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Technical Report</w:t>
      </w:r>
    </w:p>
    <w:p>
      <w:r>
        <w:t>This is a minimal Word document created for testing the parser module field mapping. It contains basic metadata and formatting to verify that OfficeMetadataBuilder correctly maps Microsoft Word fields to typed protobuf fields.</w:t>
      </w:r>
    </w:p>
    <w:p>
      <w:pPr>
        <w:pStyle w:val="Heading1"/>
      </w:pPr>
      <w:r>
        <w:t>Section 1: Introduction</w:t>
      </w:r>
    </w:p>
    <w:p>
      <w:r>
        <w:t>The purpose of this document is to validate that the parser correctly extracts metadata fields from OOXML format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Technical Report</dc:title>
  <dc:subject>Parser Testing</dc:subject>
  <dc:creator>Test Author</dc:creator>
  <cp:keywords>test, sample, docx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