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B796" w14:textId="77777777" w:rsidR="00DA1F86" w:rsidRDefault="00DA1F86"/>
    <w:p w14:paraId="78BE813C" w14:textId="220A3D27" w:rsidR="00DA1F86" w:rsidRDefault="00DA1F86"/>
    <w:p w14:paraId="6394CE87" w14:textId="2EB77087" w:rsidR="00DA1F86" w:rsidRDefault="00DA1F86"/>
    <w:p w14:paraId="1E3904B7" w14:textId="1625802A" w:rsidR="00DA1F86" w:rsidRDefault="00DA1F86"/>
    <w:p w14:paraId="0EF38407" w14:textId="37B27D89" w:rsidR="00DA1F86" w:rsidRDefault="00DA1F86">
      <w:r w:rsidRPr="00DA1F86">
        <w:rPr>
          <w:bCs/>
          <w:noProof/>
          <w:color w:val="215E99" w:themeColor="text2" w:themeTint="BF"/>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39815210" wp14:editId="7E181A71">
            <wp:simplePos x="0" y="0"/>
            <wp:positionH relativeFrom="margin">
              <wp:posOffset>107315</wp:posOffset>
            </wp:positionH>
            <wp:positionV relativeFrom="margin">
              <wp:posOffset>1271615</wp:posOffset>
            </wp:positionV>
            <wp:extent cx="5952490" cy="3347720"/>
            <wp:effectExtent l="0" t="0" r="3810" b="5080"/>
            <wp:wrapSquare wrapText="bothSides"/>
            <wp:docPr id="4754190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905" name="図 47541905"/>
                    <pic:cNvPicPr/>
                  </pic:nvPicPr>
                  <pic:blipFill>
                    <a:blip r:embed="rId7">
                      <a:extLst>
                        <a:ext uri="{28A0092B-C50C-407E-A947-70E740481C1C}">
                          <a14:useLocalDpi xmlns:a14="http://schemas.microsoft.com/office/drawing/2010/main" val="0"/>
                        </a:ext>
                      </a:extLst>
                    </a:blip>
                    <a:stretch>
                      <a:fillRect/>
                    </a:stretch>
                  </pic:blipFill>
                  <pic:spPr>
                    <a:xfrm>
                      <a:off x="0" y="0"/>
                      <a:ext cx="5952490" cy="3347720"/>
                    </a:xfrm>
                    <a:prstGeom prst="rect">
                      <a:avLst/>
                    </a:prstGeom>
                  </pic:spPr>
                </pic:pic>
              </a:graphicData>
            </a:graphic>
            <wp14:sizeRelH relativeFrom="margin">
              <wp14:pctWidth>0</wp14:pctWidth>
            </wp14:sizeRelH>
            <wp14:sizeRelV relativeFrom="margin">
              <wp14:pctHeight>0</wp14:pctHeight>
            </wp14:sizeRelV>
          </wp:anchor>
        </w:drawing>
      </w:r>
    </w:p>
    <w:p w14:paraId="463D38F5" w14:textId="77777777" w:rsidR="00DA1F86" w:rsidRDefault="00DA1F86"/>
    <w:p w14:paraId="7102C4EC" w14:textId="77777777" w:rsidR="00DA1F86" w:rsidRDefault="00DA1F86"/>
    <w:p w14:paraId="7F2532F3" w14:textId="77777777" w:rsidR="00DA1F86" w:rsidRDefault="00DA1F86"/>
    <w:p w14:paraId="6AB91B2C" w14:textId="77777777" w:rsidR="00DA1F86" w:rsidRDefault="00DA1F86"/>
    <w:p w14:paraId="42470104" w14:textId="6EA36804" w:rsidR="00FD35B8" w:rsidRDefault="00DA1F86" w:rsidP="00DA1F86">
      <w:pPr>
        <w:jc w:val="center"/>
        <w:rPr>
          <w:bCs/>
          <w:color w:val="215E99" w:themeColor="text2" w:themeTint="BF"/>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F86">
        <w:rPr>
          <w:bCs/>
          <w:color w:val="215E99" w:themeColor="text2" w:themeTint="BF"/>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sidRPr="00DA1F86">
        <w:rPr>
          <w:rFonts w:hint="eastAsia"/>
          <w:bCs/>
          <w:color w:val="215E99" w:themeColor="text2" w:themeTint="BF"/>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ロボット駆動科学イニシアティブ設立準備事務局編集</w:t>
      </w:r>
    </w:p>
    <w:p w14:paraId="14C8D0A4" w14:textId="77777777" w:rsidR="00010593" w:rsidRPr="002A1729" w:rsidRDefault="00010593"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3144C" w14:textId="77777777" w:rsidR="00010593" w:rsidRPr="002A1729" w:rsidRDefault="00010593"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78A1E" w14:textId="77777777" w:rsidR="00010593" w:rsidRPr="002A1729" w:rsidRDefault="00010593"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6ED8A" w14:textId="77777777" w:rsidR="00010593" w:rsidRDefault="00010593"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73872" w14:textId="77777777" w:rsidR="002A1729" w:rsidRDefault="002A1729"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15E5E" w14:textId="77777777" w:rsidR="002A1729" w:rsidRDefault="002A1729"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1FF4B" w14:textId="77777777" w:rsidR="002A1729" w:rsidRDefault="002A1729"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5BD48" w14:textId="77777777" w:rsidR="002A1729" w:rsidRDefault="002A1729"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EB61F" w14:textId="77777777" w:rsidR="002A1729" w:rsidRDefault="002A1729"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27150" w14:textId="77777777" w:rsidR="002A1729" w:rsidRDefault="002A1729" w:rsidP="002A1729">
      <w:pPr>
        <w:jc w:val="left"/>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60BB" w14:textId="77777777" w:rsidR="002A1729" w:rsidRDefault="002A1729" w:rsidP="00010593">
      <w:pPr>
        <w:spacing w:after="110" w:line="259" w:lineRule="auto"/>
        <w:rPr>
          <w:bCs/>
          <w:color w:val="215E99" w:themeColor="text2" w:themeTint="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7D79E" w14:textId="2178A86A" w:rsidR="00987B61" w:rsidRPr="003513E8" w:rsidRDefault="00010593" w:rsidP="003513E8">
      <w:pPr>
        <w:spacing w:after="110" w:line="259" w:lineRule="auto"/>
      </w:pPr>
      <w:r>
        <w:rPr>
          <w:rFonts w:ascii="ＭＳ 明朝" w:eastAsia="ＭＳ 明朝" w:hAnsi="ＭＳ 明朝" w:cs="ＭＳ 明朝"/>
          <w:color w:val="114FA6"/>
          <w:sz w:val="32"/>
        </w:rPr>
        <w:lastRenderedPageBreak/>
        <w:t xml:space="preserve">目次 </w:t>
      </w:r>
    </w:p>
    <w:p w14:paraId="627D2BF9" w14:textId="3F893E20" w:rsidR="003513E8" w:rsidRPr="003513E8" w:rsidRDefault="003513E8" w:rsidP="003513E8">
      <w:pPr>
        <w:spacing w:line="480" w:lineRule="auto"/>
        <w:rPr>
          <w:rFonts w:ascii="Arial" w:hAnsi="Arial" w:cs="Arial"/>
        </w:rPr>
      </w:pPr>
      <w:r w:rsidRPr="003513E8">
        <w:rPr>
          <w:rFonts w:ascii="Segoe UI Symbol" w:hAnsi="Segoe UI Symbol" w:cs="Segoe UI Symbol"/>
        </w:rPr>
        <w:t>◆</w:t>
      </w:r>
      <w:r w:rsidRPr="003513E8">
        <w:rPr>
          <w:rFonts w:eastAsia="ＭＳ ゴシック" w:hint="eastAsia"/>
        </w:rPr>
        <w:t>開催概要</w:t>
      </w:r>
      <w:r>
        <w:rPr>
          <w:rFonts w:ascii="Arial" w:hAnsi="Arial" w:cs="Arial"/>
        </w:rPr>
        <w:t>…………………………………………………………………………………………………………</w:t>
      </w:r>
      <w:proofErr w:type="gramStart"/>
      <w:r>
        <w:rPr>
          <w:rFonts w:ascii="Arial" w:hAnsi="Arial" w:cs="Arial"/>
        </w:rPr>
        <w:t>..</w:t>
      </w:r>
      <w:proofErr w:type="gramEnd"/>
      <w:r w:rsidRPr="003513E8">
        <w:rPr>
          <w:rFonts w:ascii="Arial" w:hAnsi="Arial" w:cs="Arial"/>
        </w:rPr>
        <w:t xml:space="preserve">3 </w:t>
      </w:r>
    </w:p>
    <w:p w14:paraId="770CE2B2" w14:textId="27B756CA" w:rsidR="003513E8" w:rsidRPr="003513E8" w:rsidRDefault="003513E8" w:rsidP="003513E8">
      <w:pPr>
        <w:spacing w:line="480" w:lineRule="auto"/>
        <w:rPr>
          <w:rFonts w:ascii="Arial" w:hAnsi="Arial" w:cs="Arial"/>
        </w:rPr>
      </w:pPr>
      <w:r w:rsidRPr="003513E8">
        <w:rPr>
          <w:rFonts w:ascii="Segoe UI Symbol" w:hAnsi="Segoe UI Symbol" w:cs="Segoe UI Symbol"/>
        </w:rPr>
        <w:t>◆</w:t>
      </w:r>
      <w:r w:rsidRPr="003513E8">
        <w:rPr>
          <w:rFonts w:eastAsia="ＭＳ ゴシック" w:hint="eastAsia"/>
        </w:rPr>
        <w:t>講演</w:t>
      </w:r>
      <w:r>
        <w:rPr>
          <w:rFonts w:ascii="Arial" w:hAnsi="Arial" w:cs="Arial"/>
        </w:rPr>
        <w:t>………………………………………………………………………………………………………………</w:t>
      </w:r>
      <w:proofErr w:type="gramStart"/>
      <w:r>
        <w:rPr>
          <w:rFonts w:ascii="Arial" w:hAnsi="Arial" w:cs="Arial"/>
        </w:rPr>
        <w:t>..</w:t>
      </w:r>
      <w:proofErr w:type="gramEnd"/>
      <w:r w:rsidRPr="003513E8">
        <w:rPr>
          <w:rFonts w:ascii="Arial" w:hAnsi="Arial" w:cs="Arial"/>
        </w:rPr>
        <w:t>4</w:t>
      </w:r>
    </w:p>
    <w:p w14:paraId="4461AE71" w14:textId="68141B67" w:rsidR="003513E8" w:rsidRPr="000E5390" w:rsidRDefault="003513E8" w:rsidP="003513E8">
      <w:pPr>
        <w:spacing w:line="480" w:lineRule="auto"/>
        <w:ind w:firstLineChars="100" w:firstLine="210"/>
        <w:rPr>
          <w:rFonts w:ascii="ＭＳ ゴシック" w:eastAsia="ＭＳ ゴシック" w:hAnsi="ＭＳ ゴシック" w:cs="Arial"/>
        </w:rPr>
      </w:pPr>
      <w:r w:rsidRPr="000E5390">
        <w:rPr>
          <w:rFonts w:ascii="ＭＳ ゴシック" w:eastAsia="ＭＳ ゴシック" w:hAnsi="ＭＳ ゴシック" w:cs="Arial" w:hint="eastAsia"/>
        </w:rPr>
        <w:t>―</w:t>
      </w:r>
      <w:r w:rsidRPr="000E5390">
        <w:rPr>
          <w:rFonts w:ascii="ＭＳ ゴシック" w:eastAsia="ＭＳ ゴシック" w:hAnsi="ＭＳ ゴシック" w:cs="Arial"/>
        </w:rPr>
        <w:t xml:space="preserve"> </w:t>
      </w:r>
      <w:r w:rsidR="000E5390" w:rsidRPr="000E5390">
        <w:rPr>
          <w:rFonts w:ascii="ＭＳ ゴシック" w:eastAsia="ＭＳ ゴシック" w:hAnsi="ＭＳ ゴシック"/>
        </w:rPr>
        <w:t>(</w:t>
      </w:r>
      <w:r w:rsidR="000E5390" w:rsidRPr="000E5390">
        <w:rPr>
          <w:rFonts w:ascii="ＭＳ ゴシック" w:eastAsia="ＭＳ ゴシック" w:hAnsi="ＭＳ ゴシック" w:hint="eastAsia"/>
        </w:rPr>
        <w:t>仮</w:t>
      </w:r>
      <w:r w:rsidR="000E5390" w:rsidRPr="000E5390">
        <w:rPr>
          <w:rFonts w:ascii="ＭＳ ゴシック" w:eastAsia="ＭＳ ゴシック" w:hAnsi="ＭＳ ゴシック"/>
        </w:rPr>
        <w:t>)</w:t>
      </w:r>
      <w:r w:rsidR="000E5390" w:rsidRPr="000E5390">
        <w:rPr>
          <w:rFonts w:ascii="ＭＳ ゴシック" w:eastAsia="ＭＳ ゴシック" w:hAnsi="ＭＳ ゴシック" w:cs="Arial"/>
          <w:color w:val="000000"/>
          <w:szCs w:val="21"/>
        </w:rPr>
        <w:t>嶋田義皓</w:t>
      </w:r>
      <w:r w:rsidRPr="000E5390">
        <w:rPr>
          <w:rFonts w:ascii="ＭＳ ゴシック" w:eastAsia="ＭＳ ゴシック" w:hAnsi="ＭＳ ゴシック" w:hint="eastAsia"/>
        </w:rPr>
        <w:t>氏</w:t>
      </w:r>
      <w:proofErr w:type="gramStart"/>
      <w:r w:rsidR="009F5997" w:rsidRPr="009F5997">
        <w:rPr>
          <w:rFonts w:ascii="Arial" w:eastAsia="ＭＳ ゴシック" w:hAnsi="Arial" w:cs="Arial"/>
        </w:rPr>
        <w:t>........................................................................</w:t>
      </w:r>
      <w:r w:rsidR="009F5997">
        <w:rPr>
          <w:rFonts w:ascii="Arial" w:eastAsia="ＭＳ ゴシック" w:hAnsi="Arial" w:cs="Arial"/>
        </w:rPr>
        <w:t>..........................................................</w:t>
      </w:r>
      <w:proofErr w:type="gramEnd"/>
      <w:r w:rsidRPr="000E5390">
        <w:rPr>
          <w:rFonts w:ascii="ＭＳ ゴシック" w:eastAsia="ＭＳ ゴシック" w:hAnsi="ＭＳ ゴシック" w:cs="Arial" w:hint="eastAsia"/>
        </w:rPr>
        <w:t>4</w:t>
      </w:r>
      <w:r w:rsidRPr="000E5390">
        <w:rPr>
          <w:rFonts w:ascii="ＭＳ ゴシック" w:eastAsia="ＭＳ ゴシック" w:hAnsi="ＭＳ ゴシック" w:cs="Arial"/>
        </w:rPr>
        <w:t xml:space="preserve"> </w:t>
      </w:r>
    </w:p>
    <w:p w14:paraId="726DEE8D" w14:textId="71CE3BEB"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畠山歓氏</w:t>
      </w:r>
      <w:proofErr w:type="gramStart"/>
      <w:r>
        <w:rPr>
          <w:rFonts w:ascii="Arial" w:hAnsi="Arial" w:cs="Arial"/>
        </w:rPr>
        <w:t>.............................................................................................................................................</w:t>
      </w:r>
      <w:proofErr w:type="gramEnd"/>
      <w:r w:rsidRPr="003513E8">
        <w:rPr>
          <w:rFonts w:ascii="Arial" w:hAnsi="Arial" w:cs="Arial"/>
        </w:rPr>
        <w:t xml:space="preserve">5 </w:t>
      </w:r>
    </w:p>
    <w:p w14:paraId="7E659EB1" w14:textId="437D5BE5"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熊谷亘氏</w:t>
      </w:r>
      <w:proofErr w:type="gramStart"/>
      <w:r>
        <w:rPr>
          <w:rFonts w:ascii="Arial" w:hAnsi="Arial" w:cs="Arial"/>
        </w:rPr>
        <w:t>.............................................................................................................................................</w:t>
      </w:r>
      <w:proofErr w:type="gramEnd"/>
      <w:r w:rsidRPr="003513E8">
        <w:rPr>
          <w:rFonts w:ascii="Arial" w:hAnsi="Arial" w:cs="Arial"/>
        </w:rPr>
        <w:t xml:space="preserve">6 </w:t>
      </w:r>
    </w:p>
    <w:p w14:paraId="1B85D5BA" w14:textId="6BCEE3D3"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五十嵐康彦氏</w:t>
      </w:r>
      <w:proofErr w:type="gramStart"/>
      <w:r>
        <w:rPr>
          <w:rFonts w:ascii="Arial" w:hAnsi="Arial" w:cs="Arial"/>
        </w:rPr>
        <w:t>......................................................................................................................................</w:t>
      </w:r>
      <w:proofErr w:type="gramEnd"/>
      <w:r w:rsidRPr="003513E8">
        <w:rPr>
          <w:rFonts w:ascii="Arial" w:hAnsi="Arial" w:cs="Arial"/>
        </w:rPr>
        <w:t xml:space="preserve">7 </w:t>
      </w:r>
    </w:p>
    <w:p w14:paraId="786509EC" w14:textId="6E5D2361"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松田翔一氏</w:t>
      </w:r>
      <w:proofErr w:type="gramStart"/>
      <w:r>
        <w:rPr>
          <w:rFonts w:ascii="Arial" w:hAnsi="Arial" w:cs="Arial"/>
        </w:rPr>
        <w:t>.........................................................................................................................................</w:t>
      </w:r>
      <w:proofErr w:type="gramEnd"/>
      <w:r w:rsidRPr="003513E8">
        <w:rPr>
          <w:rFonts w:ascii="Arial" w:hAnsi="Arial" w:cs="Arial"/>
        </w:rPr>
        <w:t xml:space="preserve">8 </w:t>
      </w:r>
    </w:p>
    <w:p w14:paraId="573A9C44" w14:textId="0FE23272"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吉川成輝氏</w:t>
      </w:r>
      <w:proofErr w:type="gramStart"/>
      <w:r>
        <w:rPr>
          <w:rFonts w:ascii="Arial" w:hAnsi="Arial" w:cs="Arial"/>
        </w:rPr>
        <w:t>.........................................................................................................................................</w:t>
      </w:r>
      <w:proofErr w:type="gramEnd"/>
      <w:r w:rsidRPr="003513E8">
        <w:rPr>
          <w:rFonts w:ascii="Arial" w:hAnsi="Arial" w:cs="Arial"/>
        </w:rPr>
        <w:t xml:space="preserve">9 </w:t>
      </w:r>
    </w:p>
    <w:p w14:paraId="7E89CE5E" w14:textId="2481DA08"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長田裕也氏</w:t>
      </w:r>
      <w:proofErr w:type="gramStart"/>
      <w:r>
        <w:rPr>
          <w:rFonts w:ascii="Arial" w:hAnsi="Arial" w:cs="Arial"/>
        </w:rPr>
        <w:t>.......................................................................................................................................</w:t>
      </w:r>
      <w:proofErr w:type="gramEnd"/>
      <w:r w:rsidRPr="003513E8">
        <w:rPr>
          <w:rFonts w:ascii="Arial" w:hAnsi="Arial" w:cs="Arial"/>
        </w:rPr>
        <w:t xml:space="preserve">10 </w:t>
      </w:r>
    </w:p>
    <w:p w14:paraId="07BEDB0C" w14:textId="2E68AB4F"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尾崎遼氏</w:t>
      </w:r>
      <w:proofErr w:type="gramStart"/>
      <w:r>
        <w:rPr>
          <w:rFonts w:ascii="Arial" w:hAnsi="Arial" w:cs="Arial"/>
        </w:rPr>
        <w:t>...........................................................................................................................................</w:t>
      </w:r>
      <w:proofErr w:type="gramEnd"/>
      <w:r w:rsidRPr="003513E8">
        <w:rPr>
          <w:rFonts w:ascii="Arial" w:hAnsi="Arial" w:cs="Arial"/>
        </w:rPr>
        <w:t xml:space="preserve">11 </w:t>
      </w:r>
    </w:p>
    <w:p w14:paraId="3FE6083E" w14:textId="65201B69" w:rsidR="003513E8" w:rsidRPr="003513E8" w:rsidRDefault="003513E8" w:rsidP="003513E8">
      <w:pPr>
        <w:spacing w:line="480" w:lineRule="auto"/>
        <w:ind w:firstLineChars="100" w:firstLine="210"/>
        <w:rPr>
          <w:rFonts w:ascii="Arial" w:hAnsi="Arial" w:cs="Arial"/>
        </w:rPr>
      </w:pPr>
      <w:r w:rsidRPr="003513E8">
        <w:rPr>
          <w:rFonts w:ascii="Arial" w:hAnsi="Arial" w:cs="Arial" w:hint="eastAsia"/>
        </w:rPr>
        <w:t>―</w:t>
      </w:r>
      <w:r w:rsidRPr="003513E8">
        <w:rPr>
          <w:rFonts w:ascii="Arial" w:hAnsi="Arial" w:cs="Arial"/>
        </w:rPr>
        <w:t xml:space="preserve"> </w:t>
      </w:r>
      <w:r w:rsidRPr="003513E8">
        <w:rPr>
          <w:rFonts w:eastAsia="ＭＳ ゴシック" w:hint="eastAsia"/>
        </w:rPr>
        <w:t>光山統泰氏</w:t>
      </w:r>
      <w:proofErr w:type="gramStart"/>
      <w:r>
        <w:rPr>
          <w:rFonts w:ascii="Arial" w:hAnsi="Arial" w:cs="Arial"/>
        </w:rPr>
        <w:t>.......................................................................................................................................</w:t>
      </w:r>
      <w:proofErr w:type="gramEnd"/>
      <w:r w:rsidRPr="003513E8">
        <w:rPr>
          <w:rFonts w:ascii="Arial" w:hAnsi="Arial" w:cs="Arial"/>
        </w:rPr>
        <w:t xml:space="preserve">12 </w:t>
      </w:r>
    </w:p>
    <w:p w14:paraId="545B36C2" w14:textId="7EF312BB" w:rsidR="00987B61" w:rsidRDefault="003513E8" w:rsidP="003513E8">
      <w:pPr>
        <w:spacing w:line="480" w:lineRule="auto"/>
        <w:rPr>
          <w:rFonts w:ascii="Arial" w:hAnsi="Arial" w:cs="Arial"/>
        </w:rPr>
      </w:pPr>
      <w:r w:rsidRPr="003513E8">
        <w:rPr>
          <w:rFonts w:ascii="Segoe UI Symbol" w:hAnsi="Segoe UI Symbol" w:cs="Segoe UI Symbol"/>
        </w:rPr>
        <w:t>◆</w:t>
      </w:r>
      <w:r w:rsidRPr="003513E8">
        <w:rPr>
          <w:rFonts w:eastAsia="ＭＳ ゴシック" w:hint="eastAsia"/>
        </w:rPr>
        <w:t>閉会挨拶</w:t>
      </w:r>
      <w:proofErr w:type="gramStart"/>
      <w:r>
        <w:rPr>
          <w:rFonts w:ascii="Arial" w:hAnsi="Arial" w:cs="Arial"/>
        </w:rPr>
        <w:t>.................................................................................................................................................</w:t>
      </w:r>
      <w:proofErr w:type="gramEnd"/>
      <w:r w:rsidRPr="003513E8">
        <w:rPr>
          <w:rFonts w:ascii="Arial" w:hAnsi="Arial" w:cs="Arial"/>
        </w:rPr>
        <w:t>13</w:t>
      </w:r>
    </w:p>
    <w:p w14:paraId="0FB18D46" w14:textId="77777777" w:rsidR="00987B61" w:rsidRDefault="00987B61" w:rsidP="00010593">
      <w:pPr>
        <w:spacing w:after="28"/>
        <w:rPr>
          <w:rFonts w:ascii="Arial" w:eastAsia="Arial" w:hAnsi="Arial" w:cs="Arial"/>
          <w:b/>
          <w:sz w:val="28"/>
        </w:rPr>
      </w:pPr>
    </w:p>
    <w:p w14:paraId="7D3A0697" w14:textId="77777777" w:rsidR="00987B61" w:rsidRDefault="00987B61" w:rsidP="00010593">
      <w:pPr>
        <w:spacing w:after="28"/>
        <w:rPr>
          <w:rFonts w:ascii="Arial" w:eastAsia="Arial" w:hAnsi="Arial" w:cs="Arial"/>
          <w:b/>
          <w:sz w:val="28"/>
        </w:rPr>
      </w:pPr>
    </w:p>
    <w:p w14:paraId="61E95AF5" w14:textId="77777777" w:rsidR="00987B61" w:rsidRDefault="00987B61" w:rsidP="00010593">
      <w:pPr>
        <w:spacing w:after="28"/>
        <w:rPr>
          <w:rFonts w:ascii="Arial" w:eastAsia="Arial" w:hAnsi="Arial" w:cs="Arial"/>
          <w:b/>
          <w:sz w:val="28"/>
        </w:rPr>
      </w:pPr>
    </w:p>
    <w:p w14:paraId="25A84519" w14:textId="77777777" w:rsidR="00987B61" w:rsidRDefault="00987B61" w:rsidP="00010593">
      <w:pPr>
        <w:spacing w:after="28"/>
        <w:rPr>
          <w:rFonts w:ascii="Arial" w:eastAsia="Arial" w:hAnsi="Arial" w:cs="Arial"/>
          <w:b/>
          <w:sz w:val="28"/>
        </w:rPr>
      </w:pPr>
    </w:p>
    <w:p w14:paraId="2CAE81BA" w14:textId="77777777" w:rsidR="00987B61" w:rsidRDefault="00987B61" w:rsidP="00010593">
      <w:pPr>
        <w:spacing w:after="28"/>
        <w:rPr>
          <w:rFonts w:ascii="Arial" w:eastAsia="Arial" w:hAnsi="Arial" w:cs="Arial"/>
          <w:b/>
          <w:sz w:val="28"/>
        </w:rPr>
      </w:pPr>
    </w:p>
    <w:p w14:paraId="2DEBA853" w14:textId="77777777" w:rsidR="00987B61" w:rsidRDefault="00987B61" w:rsidP="00010593">
      <w:pPr>
        <w:spacing w:after="28"/>
        <w:rPr>
          <w:rFonts w:ascii="Arial" w:eastAsia="Arial" w:hAnsi="Arial" w:cs="Arial"/>
          <w:b/>
          <w:sz w:val="28"/>
        </w:rPr>
      </w:pPr>
    </w:p>
    <w:p w14:paraId="15C8A921" w14:textId="77777777" w:rsidR="00987B61" w:rsidRDefault="00987B61" w:rsidP="00010593">
      <w:pPr>
        <w:spacing w:after="28"/>
        <w:rPr>
          <w:rFonts w:ascii="Arial" w:eastAsia="Arial" w:hAnsi="Arial" w:cs="Arial"/>
          <w:b/>
          <w:sz w:val="28"/>
        </w:rPr>
      </w:pPr>
    </w:p>
    <w:p w14:paraId="663A5EAF" w14:textId="77777777" w:rsidR="00987B61" w:rsidRDefault="00987B61" w:rsidP="00010593">
      <w:pPr>
        <w:spacing w:after="28"/>
        <w:rPr>
          <w:rFonts w:ascii="Arial" w:eastAsia="Arial" w:hAnsi="Arial" w:cs="Arial"/>
          <w:b/>
          <w:sz w:val="28"/>
        </w:rPr>
      </w:pPr>
    </w:p>
    <w:p w14:paraId="453D27F1" w14:textId="77777777" w:rsidR="00987B61" w:rsidRDefault="00987B61" w:rsidP="00010593">
      <w:pPr>
        <w:spacing w:after="28"/>
        <w:rPr>
          <w:rFonts w:ascii="Arial" w:eastAsia="Arial" w:hAnsi="Arial" w:cs="Arial"/>
          <w:b/>
          <w:sz w:val="28"/>
        </w:rPr>
      </w:pPr>
    </w:p>
    <w:p w14:paraId="5E8EAEC8" w14:textId="77777777" w:rsidR="00987B61" w:rsidRDefault="00987B61" w:rsidP="00010593">
      <w:pPr>
        <w:spacing w:after="28"/>
        <w:rPr>
          <w:rFonts w:ascii="Arial" w:eastAsia="Arial" w:hAnsi="Arial" w:cs="Arial"/>
          <w:b/>
          <w:sz w:val="28"/>
        </w:rPr>
      </w:pPr>
    </w:p>
    <w:p w14:paraId="3B931F18" w14:textId="77777777" w:rsidR="00987B61" w:rsidRDefault="00987B61" w:rsidP="00010593">
      <w:pPr>
        <w:spacing w:after="28"/>
        <w:rPr>
          <w:rFonts w:ascii="Arial" w:eastAsia="Arial" w:hAnsi="Arial" w:cs="Arial"/>
          <w:b/>
          <w:sz w:val="28"/>
        </w:rPr>
      </w:pPr>
    </w:p>
    <w:p w14:paraId="5383ACD9" w14:textId="77777777" w:rsidR="002A1729" w:rsidRPr="009F5997" w:rsidRDefault="002A1729" w:rsidP="002F1190">
      <w:pPr>
        <w:pStyle w:val="1"/>
        <w:rPr>
          <w:rFonts w:asciiTheme="minorHAnsi" w:eastAsiaTheme="minorHAnsi" w:hAnsiTheme="minorHAnsi"/>
        </w:rPr>
      </w:pPr>
      <w:r w:rsidRPr="009F5997">
        <w:rPr>
          <w:rFonts w:asciiTheme="minorHAnsi" w:eastAsiaTheme="minorHAnsi" w:hAnsiTheme="minorHAnsi"/>
        </w:rPr>
        <w:lastRenderedPageBreak/>
        <w:t xml:space="preserve">◆開催概要 </w:t>
      </w:r>
    </w:p>
    <w:p w14:paraId="2543BC7D" w14:textId="0D4CD895" w:rsidR="002A1729" w:rsidRPr="009F5997" w:rsidRDefault="002A1729" w:rsidP="002A1729">
      <w:pPr>
        <w:pStyle w:val="1"/>
        <w:ind w:left="-5"/>
        <w:rPr>
          <w:rFonts w:asciiTheme="minorHAnsi" w:eastAsiaTheme="minorHAnsi" w:hAnsiTheme="minorHAnsi"/>
          <w:b/>
          <w:bCs/>
        </w:rPr>
      </w:pPr>
      <w:r w:rsidRPr="009F5997">
        <w:rPr>
          <w:rFonts w:asciiTheme="minorHAnsi" w:eastAsiaTheme="minorHAnsi" w:hAnsiTheme="minorHAnsi"/>
          <w:b/>
          <w:bCs/>
          <w:color w:val="114FA6"/>
        </w:rPr>
        <w:t>■科学研究プロセスを再定義する『AI ロボット駆動科学』</w:t>
      </w:r>
    </w:p>
    <w:p w14:paraId="320C51B9" w14:textId="50CC1520" w:rsidR="002A1729" w:rsidRDefault="003D7201" w:rsidP="00DE6F80">
      <w:pPr>
        <w:spacing w:after="3" w:line="360" w:lineRule="auto"/>
        <w:ind w:left="-5" w:right="99"/>
      </w:pPr>
      <w:r w:rsidRPr="003D7201">
        <w:rPr>
          <w:rFonts w:hint="eastAsia"/>
        </w:rPr>
        <w:t>『</w:t>
      </w:r>
      <w:r w:rsidRPr="003D7201">
        <w:t>AI ロボット駆動科学研究2024（https://www.ai-robot-science-symposium2023.jp/20240214.html）』が202</w:t>
      </w:r>
      <w:r w:rsidR="002F1190">
        <w:t>4</w:t>
      </w:r>
      <w:r w:rsidRPr="003D7201">
        <w:t>年</w:t>
      </w:r>
      <w:r w:rsidR="002F1190">
        <w:t>2</w:t>
      </w:r>
      <w:r w:rsidRPr="003D7201">
        <w:t>月</w:t>
      </w:r>
      <w:r w:rsidR="002F1190">
        <w:t>14</w:t>
      </w:r>
      <w:r w:rsidRPr="003D7201">
        <w:t>日に</w:t>
      </w:r>
      <w:r w:rsidR="002F1190" w:rsidRPr="002F1190">
        <w:rPr>
          <w:rFonts w:hint="eastAsia"/>
        </w:rPr>
        <w:t>ビジョンセンター日本橋三越前</w:t>
      </w:r>
      <w:r w:rsidR="002F1190" w:rsidRPr="002F1190">
        <w:t xml:space="preserve"> 本館501</w:t>
      </w:r>
      <w:r w:rsidRPr="003D7201">
        <w:t>にて開催された。主催はAIロボット駆動科学イニシアティブ設立準備事務局で</w:t>
      </w:r>
      <w:r>
        <w:rPr>
          <w:rFonts w:hint="eastAsia"/>
        </w:rPr>
        <w:t>す。</w:t>
      </w:r>
    </w:p>
    <w:p w14:paraId="50E0007D" w14:textId="77777777" w:rsidR="002A1729" w:rsidRDefault="002A1729" w:rsidP="002A1729">
      <w:pPr>
        <w:spacing w:after="3" w:line="374" w:lineRule="auto"/>
        <w:ind w:left="-5" w:right="99"/>
      </w:pPr>
    </w:p>
    <w:p w14:paraId="56204B66" w14:textId="44B11B82" w:rsidR="00DE6F80" w:rsidRDefault="002A1729" w:rsidP="00DE6F80">
      <w:pPr>
        <w:spacing w:after="28" w:line="360" w:lineRule="auto"/>
        <w:rPr>
          <w:rFonts w:eastAsiaTheme="minorHAnsi"/>
        </w:rPr>
      </w:pPr>
      <w:r w:rsidRPr="00DE6F80">
        <w:rPr>
          <w:rFonts w:eastAsiaTheme="minorHAnsi"/>
        </w:rPr>
        <w:t>『AI ロボット駆動科学』とは、AIと実験ロボットを利用して科学研究プロセスを再定義しようとする新しい科学的方法論。今回の</w:t>
      </w:r>
      <w:r w:rsidR="003D7201" w:rsidRPr="00DE6F80">
        <w:rPr>
          <w:rFonts w:eastAsiaTheme="minorHAnsi" w:hint="eastAsia"/>
        </w:rPr>
        <w:t>研究会</w:t>
      </w:r>
      <w:r w:rsidRPr="00DE6F80">
        <w:rPr>
          <w:rFonts w:eastAsiaTheme="minorHAnsi"/>
        </w:rPr>
        <w:t>は</w:t>
      </w:r>
      <w:r w:rsidR="00DE6F80" w:rsidRPr="00DE6F80">
        <w:rPr>
          <w:rFonts w:eastAsiaTheme="minorHAnsi" w:hint="eastAsia"/>
        </w:rPr>
        <w:t>、</w:t>
      </w:r>
      <w:r w:rsidR="00DE6F80" w:rsidRPr="00DE6F80">
        <w:rPr>
          <w:rFonts w:eastAsiaTheme="minorHAnsi" w:cs="Arial"/>
        </w:rPr>
        <w:t>AI</w:t>
      </w:r>
      <w:r w:rsidR="00DE6F80" w:rsidRPr="00DE6F80">
        <w:rPr>
          <w:rFonts w:eastAsiaTheme="minorHAnsi" w:hint="eastAsia"/>
        </w:rPr>
        <w:t>とロボット技術を組み合わせた科学研究の最新動向についての講演が行われ、以下のようなプログラムが予定されています。</w:t>
      </w:r>
    </w:p>
    <w:p w14:paraId="282BCC47" w14:textId="77777777" w:rsidR="00DE6F80" w:rsidRPr="00DE6F80" w:rsidRDefault="00DE6F80" w:rsidP="00DE6F80">
      <w:pPr>
        <w:spacing w:after="28" w:line="360" w:lineRule="auto"/>
        <w:rPr>
          <w:rFonts w:eastAsiaTheme="minorHAnsi" w:cs="Arial"/>
          <w:b/>
          <w:sz w:val="28"/>
        </w:rPr>
      </w:pPr>
    </w:p>
    <w:p w14:paraId="474A1079" w14:textId="157272EB" w:rsidR="00463736" w:rsidRPr="00463736" w:rsidRDefault="00463736" w:rsidP="00463736">
      <w:pPr>
        <w:spacing w:line="276" w:lineRule="auto"/>
        <w:rPr>
          <w:rFonts w:eastAsiaTheme="minorHAnsi"/>
          <w:b/>
          <w:bCs/>
        </w:rPr>
      </w:pPr>
      <w:r w:rsidRPr="00463736">
        <w:rPr>
          <w:rFonts w:eastAsiaTheme="minorHAnsi" w:hint="eastAsia"/>
          <w:b/>
          <w:bCs/>
        </w:rPr>
        <w:t>キーノートスピーカー</w:t>
      </w:r>
      <w:r w:rsidRPr="00463736">
        <w:rPr>
          <w:rFonts w:eastAsiaTheme="minorHAnsi"/>
          <w:b/>
          <w:bCs/>
        </w:rPr>
        <w:t>:</w:t>
      </w:r>
    </w:p>
    <w:p w14:paraId="7F66D90F" w14:textId="3E5B9A7B"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嶋田</w:t>
      </w:r>
      <w:r w:rsidRPr="00463736">
        <w:rPr>
          <w:rFonts w:eastAsiaTheme="minorHAnsi"/>
        </w:rPr>
        <w:t xml:space="preserve"> 義皓（科学技術振興機構 JST） - "AIロボット駆動科学の動向"</w:t>
      </w:r>
    </w:p>
    <w:p w14:paraId="54939B72" w14:textId="77777777" w:rsidR="00463736" w:rsidRDefault="00463736" w:rsidP="00463736">
      <w:pPr>
        <w:rPr>
          <w:rFonts w:eastAsiaTheme="minorHAnsi"/>
        </w:rPr>
      </w:pPr>
    </w:p>
    <w:p w14:paraId="0D55DAFE" w14:textId="41AAE803" w:rsidR="00463736" w:rsidRPr="00463736" w:rsidRDefault="00463736" w:rsidP="00463736">
      <w:pPr>
        <w:spacing w:line="276" w:lineRule="auto"/>
        <w:rPr>
          <w:rFonts w:eastAsiaTheme="minorHAnsi"/>
          <w:b/>
          <w:bCs/>
        </w:rPr>
      </w:pPr>
      <w:r w:rsidRPr="00463736">
        <w:rPr>
          <w:rFonts w:eastAsiaTheme="minorHAnsi" w:hint="eastAsia"/>
          <w:b/>
          <w:bCs/>
        </w:rPr>
        <w:t>招待講演</w:t>
      </w:r>
      <w:r w:rsidRPr="00463736">
        <w:rPr>
          <w:rFonts w:eastAsiaTheme="minorHAnsi"/>
          <w:b/>
          <w:bCs/>
        </w:rPr>
        <w:t>:</w:t>
      </w:r>
    </w:p>
    <w:p w14:paraId="31BF06E9" w14:textId="3A5CF759"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吉川</w:t>
      </w:r>
      <w:r w:rsidRPr="00463736">
        <w:rPr>
          <w:rFonts w:eastAsiaTheme="minorHAnsi"/>
        </w:rPr>
        <w:t xml:space="preserve"> 成輝（トロント大学） - "汎用ロボットアームによる化学実験の自動化"</w:t>
      </w:r>
    </w:p>
    <w:p w14:paraId="0878DACF" w14:textId="66A9277A"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畠山</w:t>
      </w:r>
      <w:r w:rsidRPr="00463736">
        <w:rPr>
          <w:rFonts w:eastAsiaTheme="minorHAnsi"/>
        </w:rPr>
        <w:t xml:space="preserve"> 歓（東京工業大学） - "化学推論のための自己学習を行う大規模言語モデルの構築検討"</w:t>
      </w:r>
    </w:p>
    <w:p w14:paraId="1F6EF997" w14:textId="0A563757"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五十嵐</w:t>
      </w:r>
      <w:r w:rsidRPr="00463736">
        <w:rPr>
          <w:rFonts w:eastAsiaTheme="minorHAnsi"/>
        </w:rPr>
        <w:t xml:space="preserve"> 康彦（筑波大学） - "大規模言語モデルによる文献知識を組み合わせた少数化学実験データ解析への展開"</w:t>
      </w:r>
    </w:p>
    <w:p w14:paraId="7F69C6C8" w14:textId="1502201E"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熊谷</w:t>
      </w:r>
      <w:r w:rsidRPr="00463736">
        <w:rPr>
          <w:rFonts w:eastAsiaTheme="minorHAnsi"/>
        </w:rPr>
        <w:t xml:space="preserve"> 亘（東京大学） - "機械学習の自動研究に向けて"</w:t>
      </w:r>
    </w:p>
    <w:p w14:paraId="17FBD7F3" w14:textId="1A55BF12"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松田翔一（</w:t>
      </w:r>
      <w:r w:rsidRPr="00463736">
        <w:rPr>
          <w:rFonts w:eastAsiaTheme="minorHAnsi"/>
        </w:rPr>
        <w:t>NIMS） - "ロボット実験と自律実験支援ソフトフェアNIMOの連携による蓄電池用電解液材料探索"</w:t>
      </w:r>
    </w:p>
    <w:p w14:paraId="33985155" w14:textId="6061037E"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長田裕也（北海道大学</w:t>
      </w:r>
      <w:r w:rsidRPr="00463736">
        <w:rPr>
          <w:rFonts w:eastAsiaTheme="minorHAnsi"/>
        </w:rPr>
        <w:t xml:space="preserve"> 化学反応創成研究拠点 WPI-</w:t>
      </w:r>
      <w:proofErr w:type="spellStart"/>
      <w:r w:rsidRPr="00463736">
        <w:rPr>
          <w:rFonts w:eastAsiaTheme="minorHAnsi"/>
        </w:rPr>
        <w:t>ICReDD</w:t>
      </w:r>
      <w:proofErr w:type="spellEnd"/>
      <w:r w:rsidRPr="00463736">
        <w:rPr>
          <w:rFonts w:eastAsiaTheme="minorHAnsi"/>
        </w:rPr>
        <w:t>） - "理論化学と情報科学を活用した有機合成化学研究の自動化及び自律化"</w:t>
      </w:r>
    </w:p>
    <w:p w14:paraId="7574EB5D" w14:textId="68AA8E72" w:rsidR="00463736" w:rsidRPr="00463736" w:rsidRDefault="00463736" w:rsidP="00463736">
      <w:pPr>
        <w:spacing w:line="276" w:lineRule="auto"/>
        <w:rPr>
          <w:rFonts w:eastAsiaTheme="minorHAnsi"/>
        </w:rPr>
      </w:pPr>
      <w:r>
        <w:rPr>
          <w:rFonts w:eastAsiaTheme="minorHAnsi" w:hint="eastAsia"/>
        </w:rPr>
        <w:t>・</w:t>
      </w:r>
      <w:r w:rsidRPr="00463736">
        <w:rPr>
          <w:rFonts w:eastAsiaTheme="minorHAnsi" w:hint="eastAsia"/>
        </w:rPr>
        <w:t>光山</w:t>
      </w:r>
      <w:r w:rsidRPr="00463736">
        <w:rPr>
          <w:rFonts w:eastAsiaTheme="minorHAnsi"/>
        </w:rPr>
        <w:t xml:space="preserve"> 統泰（国立研究開発法人産業技術総合研究所） - "双碗ロボットによる実験自動化とデジタルツインによるロボット操作技術"</w:t>
      </w:r>
    </w:p>
    <w:p w14:paraId="641A4E62" w14:textId="5071ED5A" w:rsidR="002A1729" w:rsidRPr="00463736" w:rsidRDefault="00463736" w:rsidP="00463736">
      <w:pPr>
        <w:spacing w:line="276" w:lineRule="auto"/>
        <w:rPr>
          <w:rFonts w:eastAsiaTheme="minorHAnsi" w:cs="Arial"/>
          <w:sz w:val="28"/>
        </w:rPr>
      </w:pPr>
      <w:r>
        <w:rPr>
          <w:rFonts w:eastAsiaTheme="minorHAnsi" w:hint="eastAsia"/>
        </w:rPr>
        <w:t>・</w:t>
      </w:r>
      <w:r w:rsidRPr="00463736">
        <w:rPr>
          <w:rFonts w:eastAsiaTheme="minorHAnsi" w:hint="eastAsia"/>
        </w:rPr>
        <w:t>尾崎遼（筑波大学</w:t>
      </w:r>
      <w:r w:rsidRPr="00463736">
        <w:rPr>
          <w:rFonts w:eastAsiaTheme="minorHAnsi"/>
        </w:rPr>
        <w:t xml:space="preserve"> 人工知能科学センター／医学医療系バイオインフォマティクス研究室） - "生命科学の実験自動化に向けたバイオインフォマティクスの取り組み"</w:t>
      </w:r>
    </w:p>
    <w:p w14:paraId="4471D887" w14:textId="77777777" w:rsidR="002A1729" w:rsidRDefault="002A1729" w:rsidP="00010593">
      <w:pPr>
        <w:spacing w:after="28"/>
        <w:rPr>
          <w:rFonts w:ascii="Arial" w:eastAsia="Arial" w:hAnsi="Arial" w:cs="Arial"/>
          <w:b/>
          <w:sz w:val="28"/>
        </w:rPr>
      </w:pPr>
    </w:p>
    <w:p w14:paraId="57F56FCF" w14:textId="7535D2E4" w:rsidR="002A1729" w:rsidRPr="009F5997" w:rsidRDefault="000E5390" w:rsidP="00010593">
      <w:pPr>
        <w:spacing w:after="28"/>
        <w:rPr>
          <w:rFonts w:eastAsiaTheme="minorHAnsi" w:cs="Arial"/>
          <w:b/>
          <w:sz w:val="28"/>
        </w:rPr>
      </w:pPr>
      <w:r w:rsidRPr="009F5997">
        <w:rPr>
          <w:rFonts w:eastAsiaTheme="minorHAnsi" w:cs="Arial"/>
          <w:b/>
          <w:bCs/>
          <w:color w:val="000000"/>
          <w:sz w:val="28"/>
          <w:szCs w:val="28"/>
        </w:rPr>
        <w:lastRenderedPageBreak/>
        <w:t>1. 嶋田 義皓（JST）</w:t>
      </w:r>
    </w:p>
    <w:p w14:paraId="64DF7CC9" w14:textId="018DDE9E" w:rsidR="00E862FE" w:rsidRPr="00E862FE" w:rsidRDefault="00E862FE" w:rsidP="00E862FE">
      <w:pPr>
        <w:widowControl/>
        <w:jc w:val="left"/>
        <w:rPr>
          <w:rFonts w:eastAsiaTheme="minorHAnsi" w:cs="ＭＳ Ｐゴシック"/>
          <w:kern w:val="0"/>
          <w:sz w:val="22"/>
          <w:szCs w:val="22"/>
        </w:rPr>
      </w:pPr>
      <w:r w:rsidRPr="00E862FE">
        <w:rPr>
          <w:rFonts w:eastAsiaTheme="minorHAnsi" w:cs="Arial"/>
          <w:b/>
          <w:bCs/>
          <w:color w:val="000000"/>
          <w:kern w:val="0"/>
          <w:sz w:val="22"/>
          <w:szCs w:val="22"/>
        </w:rPr>
        <w:t>「基調講演：AIロボット駆動科学の動向.」</w:t>
      </w:r>
    </w:p>
    <w:p w14:paraId="6CC31664" w14:textId="77777777" w:rsidR="00E862FE" w:rsidRPr="00E862FE" w:rsidRDefault="00E862FE" w:rsidP="00E862FE">
      <w:pPr>
        <w:widowControl/>
        <w:jc w:val="left"/>
        <w:rPr>
          <w:rFonts w:eastAsiaTheme="minorHAnsi" w:cs="ＭＳ Ｐゴシック"/>
          <w:kern w:val="0"/>
          <w:sz w:val="22"/>
          <w:szCs w:val="22"/>
        </w:rPr>
      </w:pPr>
    </w:p>
    <w:p w14:paraId="133EDF56" w14:textId="77777777" w:rsidR="00E862FE" w:rsidRPr="00E862FE" w:rsidRDefault="00E862FE" w:rsidP="00E862FE">
      <w:pPr>
        <w:widowControl/>
        <w:shd w:val="clear" w:color="auto" w:fill="FFFFFF"/>
        <w:spacing w:after="300"/>
        <w:jc w:val="left"/>
        <w:rPr>
          <w:rFonts w:eastAsiaTheme="minorHAnsi" w:cs="ＭＳ Ｐゴシック"/>
          <w:kern w:val="0"/>
          <w:sz w:val="22"/>
          <w:szCs w:val="22"/>
        </w:rPr>
      </w:pPr>
      <w:r w:rsidRPr="00E862FE">
        <w:rPr>
          <w:rFonts w:eastAsiaTheme="minorHAnsi" w:cs="ＭＳ Ｐゴシック"/>
          <w:color w:val="000000"/>
          <w:kern w:val="0"/>
          <w:sz w:val="22"/>
          <w:szCs w:val="22"/>
        </w:rPr>
        <w:t>講演の概要は以下の通りである。</w:t>
      </w:r>
    </w:p>
    <w:p w14:paraId="6E0A9405" w14:textId="77777777" w:rsidR="00E862FE" w:rsidRPr="00E862FE" w:rsidRDefault="00E862FE" w:rsidP="00E862FE">
      <w:pPr>
        <w:widowControl/>
        <w:numPr>
          <w:ilvl w:val="0"/>
          <w:numId w:val="10"/>
        </w:numPr>
        <w:shd w:val="clear" w:color="auto" w:fill="FFFFFF"/>
        <w:spacing w:before="300"/>
        <w:jc w:val="left"/>
        <w:textAlignment w:val="baseline"/>
        <w:rPr>
          <w:rFonts w:eastAsiaTheme="minorHAnsi" w:cs="ＭＳ Ｐゴシック"/>
          <w:color w:val="000000"/>
          <w:kern w:val="0"/>
          <w:sz w:val="22"/>
          <w:szCs w:val="22"/>
        </w:rPr>
      </w:pPr>
      <w:r w:rsidRPr="00E862FE">
        <w:rPr>
          <w:rFonts w:eastAsiaTheme="minorHAnsi" w:cs="ＭＳ Ｐゴシック"/>
          <w:color w:val="000000"/>
          <w:kern w:val="0"/>
          <w:sz w:val="22"/>
          <w:szCs w:val="22"/>
        </w:rPr>
        <w:t xml:space="preserve">AIロボット駆動科学の背景として、「4th </w:t>
      </w:r>
      <w:proofErr w:type="spellStart"/>
      <w:r w:rsidRPr="00E862FE">
        <w:rPr>
          <w:rFonts w:eastAsiaTheme="minorHAnsi" w:cs="ＭＳ Ｐゴシック"/>
          <w:color w:val="000000"/>
          <w:kern w:val="0"/>
          <w:sz w:val="22"/>
          <w:szCs w:val="22"/>
        </w:rPr>
        <w:t>paradaigm</w:t>
      </w:r>
      <w:proofErr w:type="spellEnd"/>
      <w:r w:rsidRPr="00E862FE">
        <w:rPr>
          <w:rFonts w:eastAsiaTheme="minorHAnsi" w:cs="ＭＳ Ｐゴシック"/>
          <w:color w:val="000000"/>
          <w:kern w:val="0"/>
          <w:sz w:val="22"/>
          <w:szCs w:val="22"/>
        </w:rPr>
        <w:t xml:space="preserve"> (データ駆動科学)や、ラボオートメーション、社会的な情勢としてCOVID-19の発生、そして科学者自身のバイアスの問題などが複合的に作用しあって発展してきた」と話した。</w:t>
      </w:r>
    </w:p>
    <w:p w14:paraId="26DD8359" w14:textId="77777777" w:rsidR="00E862FE" w:rsidRPr="00E862FE" w:rsidRDefault="00E862FE" w:rsidP="00E862FE">
      <w:pPr>
        <w:widowControl/>
        <w:numPr>
          <w:ilvl w:val="0"/>
          <w:numId w:val="10"/>
        </w:numPr>
        <w:shd w:val="clear" w:color="auto" w:fill="FFFFFF"/>
        <w:jc w:val="left"/>
        <w:textAlignment w:val="baseline"/>
        <w:rPr>
          <w:rFonts w:eastAsiaTheme="minorHAnsi" w:cs="ＭＳ Ｐゴシック"/>
          <w:color w:val="000000"/>
          <w:kern w:val="0"/>
          <w:sz w:val="22"/>
          <w:szCs w:val="22"/>
        </w:rPr>
      </w:pPr>
      <w:r w:rsidRPr="00E862FE">
        <w:rPr>
          <w:rFonts w:eastAsiaTheme="minorHAnsi" w:cs="ＭＳ Ｐゴシック"/>
          <w:color w:val="000000"/>
          <w:kern w:val="0"/>
          <w:sz w:val="22"/>
          <w:szCs w:val="22"/>
        </w:rPr>
        <w:t>AIロボット駆動科学について、「その定義は様々だが、研究の中で発見に関わるプロセスをメタな形でモデル化すると、既存知識をもとにAIによる大規模で網羅的な仮説生成を行い、予測をたて、ロボットによる実験や観測によって検証を行い、仮説のたしからしさ</w:t>
      </w:r>
      <w:proofErr w:type="gramStart"/>
      <w:r w:rsidRPr="00E862FE">
        <w:rPr>
          <w:rFonts w:eastAsiaTheme="minorHAnsi" w:cs="ＭＳ Ｐゴシック"/>
          <w:color w:val="000000"/>
          <w:kern w:val="0"/>
          <w:sz w:val="22"/>
          <w:szCs w:val="22"/>
        </w:rPr>
        <w:t>を</w:t>
      </w:r>
      <w:proofErr w:type="gramEnd"/>
      <w:r w:rsidRPr="00E862FE">
        <w:rPr>
          <w:rFonts w:eastAsiaTheme="minorHAnsi" w:cs="ＭＳ Ｐゴシック"/>
          <w:color w:val="000000"/>
          <w:kern w:val="0"/>
          <w:sz w:val="22"/>
          <w:szCs w:val="22"/>
        </w:rPr>
        <w:t>改善</w:t>
      </w:r>
      <w:proofErr w:type="gramStart"/>
      <w:r w:rsidRPr="00E862FE">
        <w:rPr>
          <w:rFonts w:eastAsiaTheme="minorHAnsi" w:cs="ＭＳ Ｐゴシック"/>
          <w:color w:val="000000"/>
          <w:kern w:val="0"/>
          <w:sz w:val="22"/>
          <w:szCs w:val="22"/>
        </w:rPr>
        <w:t>を</w:t>
      </w:r>
      <w:proofErr w:type="gramEnd"/>
      <w:r w:rsidRPr="00E862FE">
        <w:rPr>
          <w:rFonts w:eastAsiaTheme="minorHAnsi" w:cs="ＭＳ Ｐゴシック"/>
          <w:color w:val="000000"/>
          <w:kern w:val="0"/>
          <w:sz w:val="22"/>
          <w:szCs w:val="22"/>
        </w:rPr>
        <w:t>していくことで発見が起こるというサイクルとなる。このサイクルにおいて、人間との関わりが極めて重要であると考えている。こうしたAIロボット駆動科学の重要性は政策文書にもかなり強く反映されるようになってきており、人間がゴールを与えて自動化されたループを回すというループ構造の重要性について広く認識されてきている。」と説明した。</w:t>
      </w:r>
    </w:p>
    <w:p w14:paraId="1B04A6A8" w14:textId="77777777" w:rsidR="00E862FE" w:rsidRPr="00E862FE" w:rsidRDefault="00E862FE" w:rsidP="00E862FE">
      <w:pPr>
        <w:widowControl/>
        <w:numPr>
          <w:ilvl w:val="0"/>
          <w:numId w:val="10"/>
        </w:numPr>
        <w:shd w:val="clear" w:color="auto" w:fill="FFFFFF"/>
        <w:jc w:val="left"/>
        <w:textAlignment w:val="baseline"/>
        <w:rPr>
          <w:rFonts w:eastAsiaTheme="minorHAnsi" w:cs="ＭＳ Ｐゴシック"/>
          <w:color w:val="000000"/>
          <w:kern w:val="0"/>
          <w:sz w:val="22"/>
          <w:szCs w:val="22"/>
        </w:rPr>
      </w:pPr>
      <w:r w:rsidRPr="00E862FE">
        <w:rPr>
          <w:rFonts w:eastAsiaTheme="minorHAnsi" w:cs="ＭＳ Ｐゴシック"/>
          <w:color w:val="000000"/>
          <w:kern w:val="0"/>
          <w:sz w:val="22"/>
          <w:szCs w:val="22"/>
        </w:rPr>
        <w:t>さらに、基盤モデルが大きな影響をもたらしていることにも言及。ドメインへの適応から、タンパク質言語モデル、研究エージェントなど幅広に科学分野における応用方法を説明した上で、AIロボット駆動科学と基盤モデルの連携によって仮説生成・探索から実験検証・分析の両輪が回ることを説明した。</w:t>
      </w:r>
    </w:p>
    <w:p w14:paraId="1C7A2CC9" w14:textId="77777777" w:rsidR="00E862FE" w:rsidRPr="00E862FE" w:rsidRDefault="00E862FE" w:rsidP="00E862FE">
      <w:pPr>
        <w:widowControl/>
        <w:numPr>
          <w:ilvl w:val="0"/>
          <w:numId w:val="10"/>
        </w:numPr>
        <w:shd w:val="clear" w:color="auto" w:fill="FFFFFF"/>
        <w:spacing w:after="200"/>
        <w:jc w:val="left"/>
        <w:textAlignment w:val="baseline"/>
        <w:rPr>
          <w:rFonts w:eastAsiaTheme="minorHAnsi" w:cs="ＭＳ Ｐゴシック"/>
          <w:color w:val="000000"/>
          <w:kern w:val="0"/>
          <w:sz w:val="22"/>
          <w:szCs w:val="22"/>
        </w:rPr>
      </w:pPr>
      <w:r w:rsidRPr="00E862FE">
        <w:rPr>
          <w:rFonts w:eastAsiaTheme="minorHAnsi" w:cs="ＭＳ Ｐゴシック"/>
          <w:color w:val="000000"/>
          <w:kern w:val="0"/>
          <w:sz w:val="22"/>
          <w:szCs w:val="22"/>
        </w:rPr>
        <w:t>最後に、「科学は、実際には新しく発見された仮説が社会的に受け入れられるまでに、ソーシャルな合意形成が必要な側面があり、科学的「理解」そのものが少しずつ変わっていく可能性がある。そういったことからも教育が重要であると考えている。また、AIロボット駆動科学の”影”についても考える必要があり、自動合成システムが違法物質の生成に賛成するか、それらについてどのように法制度で定義していくかどうかも重要である。」と述べた。</w:t>
      </w:r>
    </w:p>
    <w:p w14:paraId="1614E5E0" w14:textId="68BDEB28" w:rsidR="00E862FE" w:rsidRPr="00E862FE" w:rsidRDefault="00E862FE" w:rsidP="00E862FE">
      <w:pPr>
        <w:widowControl/>
        <w:shd w:val="clear" w:color="auto" w:fill="FFFFFF"/>
        <w:spacing w:before="300"/>
        <w:jc w:val="left"/>
        <w:rPr>
          <w:rFonts w:eastAsiaTheme="minorHAnsi" w:cs="ＭＳ Ｐゴシック"/>
          <w:color w:val="000000"/>
          <w:kern w:val="0"/>
          <w:sz w:val="22"/>
          <w:szCs w:val="22"/>
        </w:rPr>
      </w:pPr>
      <w:r w:rsidRPr="00E862FE">
        <w:rPr>
          <w:rFonts w:eastAsiaTheme="minorHAnsi" w:cs="ＭＳ Ｐゴシック"/>
          <w:color w:val="000000"/>
          <w:kern w:val="0"/>
          <w:sz w:val="22"/>
          <w:szCs w:val="22"/>
        </w:rPr>
        <w:t>なお、発表後の質疑応答では、日本国内での議論の展望や、AI</w:t>
      </w:r>
      <w:r w:rsidRPr="009F5997">
        <w:rPr>
          <w:rFonts w:eastAsiaTheme="minorHAnsi" w:cs="ＭＳ Ｐゴシック"/>
          <w:color w:val="000000"/>
          <w:kern w:val="0"/>
          <w:sz w:val="22"/>
          <w:szCs w:val="22"/>
        </w:rPr>
        <w:t xml:space="preserve"> </w:t>
      </w:r>
      <w:r w:rsidRPr="00E862FE">
        <w:rPr>
          <w:rFonts w:eastAsiaTheme="minorHAnsi" w:cs="ＭＳ Ｐゴシック"/>
          <w:color w:val="000000"/>
          <w:kern w:val="0"/>
          <w:sz w:val="22"/>
          <w:szCs w:val="22"/>
        </w:rPr>
        <w:t>for Scienc</w:t>
      </w:r>
      <w:r w:rsidRPr="009F5997">
        <w:rPr>
          <w:rFonts w:eastAsiaTheme="minorHAnsi" w:cs="ＭＳ Ｐゴシック"/>
          <w:color w:val="000000"/>
          <w:kern w:val="0"/>
          <w:sz w:val="22"/>
          <w:szCs w:val="22"/>
        </w:rPr>
        <w:t>e</w:t>
      </w:r>
      <w:r w:rsidRPr="00E862FE">
        <w:rPr>
          <w:rFonts w:eastAsiaTheme="minorHAnsi" w:cs="ＭＳ Ｐゴシック"/>
          <w:color w:val="000000"/>
          <w:kern w:val="0"/>
          <w:sz w:val="22"/>
          <w:szCs w:val="22"/>
        </w:rPr>
        <w:t>の安全性について議論があった。</w:t>
      </w:r>
    </w:p>
    <w:p w14:paraId="3AC38776" w14:textId="77777777" w:rsidR="00E862FE" w:rsidRPr="00E862FE" w:rsidRDefault="00E862FE" w:rsidP="00E862FE">
      <w:pPr>
        <w:widowControl/>
        <w:shd w:val="clear" w:color="auto" w:fill="FFFFFF"/>
        <w:jc w:val="left"/>
        <w:rPr>
          <w:rFonts w:eastAsiaTheme="minorHAnsi" w:cs="ＭＳ Ｐゴシック"/>
          <w:kern w:val="0"/>
          <w:sz w:val="22"/>
          <w:szCs w:val="22"/>
        </w:rPr>
      </w:pPr>
    </w:p>
    <w:p w14:paraId="7A307F79" w14:textId="77777777" w:rsidR="00E862FE" w:rsidRPr="00E862FE" w:rsidRDefault="00E862FE" w:rsidP="00E862FE">
      <w:pPr>
        <w:widowControl/>
        <w:jc w:val="left"/>
        <w:rPr>
          <w:rFonts w:eastAsiaTheme="minorHAnsi" w:cs="ＭＳ Ｐゴシック"/>
          <w:kern w:val="0"/>
          <w:sz w:val="22"/>
          <w:szCs w:val="22"/>
        </w:rPr>
      </w:pPr>
      <w:r w:rsidRPr="00E862FE">
        <w:rPr>
          <w:rFonts w:eastAsiaTheme="minorHAnsi" w:cs="Arial"/>
          <w:b/>
          <w:bCs/>
          <w:color w:val="000000"/>
          <w:kern w:val="0"/>
          <w:sz w:val="22"/>
          <w:szCs w:val="22"/>
        </w:rPr>
        <w:t>【発表資料】</w:t>
      </w:r>
    </w:p>
    <w:p w14:paraId="31973B58" w14:textId="77777777" w:rsidR="00E862FE" w:rsidRPr="00E862FE" w:rsidRDefault="00E862FE" w:rsidP="00E862FE">
      <w:pPr>
        <w:widowControl/>
        <w:jc w:val="left"/>
        <w:rPr>
          <w:rFonts w:eastAsiaTheme="minorHAnsi" w:cs="ＭＳ Ｐゴシック"/>
          <w:kern w:val="0"/>
          <w:sz w:val="22"/>
          <w:szCs w:val="22"/>
        </w:rPr>
      </w:pPr>
    </w:p>
    <w:p w14:paraId="11CC7883" w14:textId="79D978F8" w:rsidR="00E862FE" w:rsidRPr="00E862FE" w:rsidRDefault="00E862FE" w:rsidP="00E862FE">
      <w:pPr>
        <w:widowControl/>
        <w:ind w:firstLineChars="50" w:firstLine="112"/>
        <w:jc w:val="left"/>
        <w:rPr>
          <w:rFonts w:ascii="ＭＳ Ｐゴシック" w:eastAsia="ＭＳ Ｐゴシック" w:hAnsi="ＭＳ Ｐゴシック" w:cs="ＭＳ Ｐゴシック"/>
          <w:kern w:val="0"/>
          <w:sz w:val="22"/>
          <w:szCs w:val="22"/>
        </w:rPr>
      </w:pPr>
      <w:r w:rsidRPr="00E862FE">
        <w:rPr>
          <w:rFonts w:eastAsiaTheme="minorHAnsi" w:cs="Arial"/>
          <w:b/>
          <w:bCs/>
          <w:color w:val="000000"/>
          <w:kern w:val="0"/>
          <w:sz w:val="22"/>
          <w:szCs w:val="22"/>
        </w:rPr>
        <w:t>機密情報が含まれるため非公開</w:t>
      </w:r>
    </w:p>
    <w:p w14:paraId="6C37EF63" w14:textId="77777777" w:rsidR="00E862FE" w:rsidRPr="00E862FE" w:rsidRDefault="00E862FE" w:rsidP="00E862FE">
      <w:pPr>
        <w:widowControl/>
        <w:jc w:val="left"/>
        <w:rPr>
          <w:rFonts w:ascii="ＭＳ Ｐゴシック" w:eastAsia="ＭＳ Ｐゴシック" w:hAnsi="ＭＳ Ｐゴシック" w:cs="ＭＳ Ｐゴシック"/>
          <w:kern w:val="0"/>
          <w:sz w:val="24"/>
        </w:rPr>
      </w:pPr>
    </w:p>
    <w:p w14:paraId="1476F080" w14:textId="77777777" w:rsidR="002A1729" w:rsidRPr="00E862FE" w:rsidRDefault="002A1729" w:rsidP="00010593">
      <w:pPr>
        <w:spacing w:after="28"/>
        <w:rPr>
          <w:rFonts w:ascii="Arial" w:eastAsia="Arial" w:hAnsi="Arial" w:cs="Arial"/>
          <w:b/>
          <w:sz w:val="28"/>
        </w:rPr>
      </w:pPr>
    </w:p>
    <w:p w14:paraId="243D98C9" w14:textId="77777777" w:rsidR="002A1729" w:rsidRDefault="002A1729" w:rsidP="00010593">
      <w:pPr>
        <w:spacing w:after="28"/>
        <w:rPr>
          <w:rFonts w:ascii="Arial" w:eastAsia="Arial" w:hAnsi="Arial" w:cs="Arial"/>
          <w:b/>
          <w:sz w:val="28"/>
        </w:rPr>
      </w:pPr>
    </w:p>
    <w:p w14:paraId="2B3D7280" w14:textId="77777777" w:rsidR="002A1729" w:rsidRDefault="002A1729" w:rsidP="00010593">
      <w:pPr>
        <w:spacing w:after="28"/>
        <w:rPr>
          <w:rFonts w:ascii="Arial" w:eastAsia="Arial" w:hAnsi="Arial" w:cs="Arial"/>
          <w:b/>
          <w:sz w:val="28"/>
        </w:rPr>
      </w:pPr>
    </w:p>
    <w:p w14:paraId="110B36AF" w14:textId="77777777" w:rsidR="002A1729" w:rsidRDefault="002A1729" w:rsidP="00010593">
      <w:pPr>
        <w:spacing w:after="28"/>
        <w:rPr>
          <w:rFonts w:ascii="Arial" w:eastAsia="Arial" w:hAnsi="Arial" w:cs="Arial"/>
          <w:b/>
          <w:sz w:val="28"/>
        </w:rPr>
      </w:pPr>
    </w:p>
    <w:p w14:paraId="0BF9308F" w14:textId="77777777" w:rsidR="009F5997" w:rsidRDefault="009F5997" w:rsidP="00010593">
      <w:pPr>
        <w:spacing w:after="28"/>
        <w:rPr>
          <w:rFonts w:ascii="Arial" w:eastAsia="Arial" w:hAnsi="Arial" w:cs="Arial"/>
          <w:b/>
          <w:sz w:val="28"/>
        </w:rPr>
      </w:pPr>
    </w:p>
    <w:p w14:paraId="435D3310" w14:textId="29205664" w:rsidR="00010593" w:rsidRPr="004B4423" w:rsidRDefault="00010593" w:rsidP="00010593">
      <w:pPr>
        <w:spacing w:after="28"/>
        <w:rPr>
          <w:rFonts w:eastAsiaTheme="minorHAnsi"/>
          <w:b/>
        </w:rPr>
      </w:pPr>
      <w:r w:rsidRPr="004B4423">
        <w:rPr>
          <w:rFonts w:eastAsiaTheme="minorHAnsi" w:cs="Arial"/>
          <w:b/>
          <w:sz w:val="28"/>
        </w:rPr>
        <w:lastRenderedPageBreak/>
        <w:t xml:space="preserve">2. </w:t>
      </w:r>
      <w:r w:rsidRPr="004B4423">
        <w:rPr>
          <w:rFonts w:eastAsiaTheme="minorHAnsi" w:cs="ＭＳ Ｐゴシック"/>
          <w:b/>
          <w:sz w:val="28"/>
        </w:rPr>
        <w:t>畠山歓（東京工業大学）</w:t>
      </w:r>
    </w:p>
    <w:p w14:paraId="697CD27D" w14:textId="66D329F3" w:rsidR="00010593" w:rsidRPr="004B4423" w:rsidRDefault="00010593" w:rsidP="00010593">
      <w:pPr>
        <w:spacing w:after="279"/>
        <w:rPr>
          <w:rFonts w:eastAsiaTheme="minorHAnsi"/>
          <w:b/>
        </w:rPr>
      </w:pPr>
      <w:r w:rsidRPr="004B4423">
        <w:rPr>
          <w:rFonts w:eastAsiaTheme="minorHAnsi" w:cs="ＭＳ Ｐゴシック"/>
          <w:b/>
          <w:sz w:val="22"/>
        </w:rPr>
        <w:t>「科学推論 ため 自己学習を行う大規模言語モデル 構築検討</w:t>
      </w:r>
      <w:r w:rsidRPr="004B4423">
        <w:rPr>
          <w:rFonts w:eastAsiaTheme="minorHAnsi" w:cs="Arial"/>
          <w:b/>
          <w:sz w:val="22"/>
        </w:rPr>
        <w:t>.</w:t>
      </w:r>
      <w:r w:rsidRPr="004B4423">
        <w:rPr>
          <w:rFonts w:eastAsiaTheme="minorHAnsi" w:cs="ＭＳ Ｐゴシック"/>
          <w:b/>
          <w:sz w:val="22"/>
        </w:rPr>
        <w:t>」</w:t>
      </w:r>
    </w:p>
    <w:p w14:paraId="07E277BE" w14:textId="77777777" w:rsidR="009F5997" w:rsidRPr="009F5997" w:rsidRDefault="009F5997" w:rsidP="009F5997">
      <w:pPr>
        <w:pStyle w:val="Web"/>
        <w:shd w:val="clear" w:color="auto" w:fill="FFFFFF"/>
        <w:spacing w:before="0" w:beforeAutospacing="0" w:after="300" w:afterAutospacing="0"/>
        <w:rPr>
          <w:rFonts w:asciiTheme="minorHAnsi" w:eastAsiaTheme="minorHAnsi" w:hAnsiTheme="minorHAnsi"/>
        </w:rPr>
      </w:pPr>
      <w:r w:rsidRPr="009F5997">
        <w:rPr>
          <w:rFonts w:asciiTheme="minorHAnsi" w:eastAsiaTheme="minorHAnsi" w:hAnsiTheme="minorHAnsi"/>
          <w:color w:val="000000"/>
          <w:sz w:val="20"/>
          <w:szCs w:val="20"/>
        </w:rPr>
        <w:t>リモートで行われた講演の概要は以下の通りである。</w:t>
      </w:r>
    </w:p>
    <w:p w14:paraId="161872E4" w14:textId="77777777" w:rsidR="009F5997" w:rsidRPr="009F5997" w:rsidRDefault="009F5997" w:rsidP="009F5997">
      <w:pPr>
        <w:pStyle w:val="Web"/>
        <w:numPr>
          <w:ilvl w:val="0"/>
          <w:numId w:val="11"/>
        </w:numPr>
        <w:shd w:val="clear" w:color="auto" w:fill="FFFFFF"/>
        <w:spacing w:before="0" w:beforeAutospacing="0" w:after="0" w:afterAutospacing="0"/>
        <w:textAlignment w:val="baseline"/>
        <w:rPr>
          <w:rFonts w:asciiTheme="minorHAnsi" w:eastAsiaTheme="minorHAnsi" w:hAnsiTheme="minorHAnsi"/>
          <w:color w:val="000000"/>
          <w:sz w:val="20"/>
          <w:szCs w:val="20"/>
        </w:rPr>
      </w:pPr>
      <w:r w:rsidRPr="009F5997">
        <w:rPr>
          <w:rFonts w:asciiTheme="minorHAnsi" w:eastAsiaTheme="minorHAnsi" w:hAnsiTheme="minorHAnsi"/>
          <w:color w:val="000000"/>
          <w:sz w:val="20"/>
          <w:szCs w:val="20"/>
        </w:rPr>
        <w:t>モデル開発は日本が遅れており、経産省などがモデル開発の援助を進めているものの、昨年までの開発規模は</w:t>
      </w:r>
      <w:proofErr w:type="spellStart"/>
      <w:r w:rsidRPr="009F5997">
        <w:rPr>
          <w:rFonts w:asciiTheme="minorHAnsi" w:eastAsiaTheme="minorHAnsi" w:hAnsiTheme="minorHAnsi"/>
          <w:color w:val="000000"/>
          <w:sz w:val="20"/>
          <w:szCs w:val="20"/>
        </w:rPr>
        <w:t>OpenAI</w:t>
      </w:r>
      <w:proofErr w:type="spellEnd"/>
      <w:r w:rsidRPr="009F5997">
        <w:rPr>
          <w:rFonts w:asciiTheme="minorHAnsi" w:eastAsiaTheme="minorHAnsi" w:hAnsiTheme="minorHAnsi"/>
          <w:color w:val="000000"/>
          <w:sz w:val="20"/>
          <w:szCs w:val="20"/>
        </w:rPr>
        <w:t>などのトップランナーに比べ0.01~0.1倍程度である。最先端クラスの1 T パラメータ程度のモデルを作る際には、できれば数十T tokenのデータが欲しいが、テキストデータが枯渇しはじめている。こうした背景も受け、AIが自ら学ぶ新たなパラダイムのシフトが生じている。</w:t>
      </w:r>
    </w:p>
    <w:p w14:paraId="42FC5784" w14:textId="77777777" w:rsidR="009F5997" w:rsidRPr="009F5997" w:rsidRDefault="009F5997" w:rsidP="009F5997">
      <w:pPr>
        <w:pStyle w:val="Web"/>
        <w:numPr>
          <w:ilvl w:val="0"/>
          <w:numId w:val="11"/>
        </w:numPr>
        <w:shd w:val="clear" w:color="auto" w:fill="FFFFFF"/>
        <w:spacing w:before="0" w:beforeAutospacing="0" w:after="0" w:afterAutospacing="0"/>
        <w:textAlignment w:val="baseline"/>
        <w:rPr>
          <w:rFonts w:asciiTheme="minorHAnsi" w:eastAsiaTheme="minorHAnsi" w:hAnsiTheme="minorHAnsi"/>
          <w:color w:val="000000"/>
          <w:sz w:val="20"/>
          <w:szCs w:val="20"/>
        </w:rPr>
      </w:pPr>
      <w:r w:rsidRPr="009F5997">
        <w:rPr>
          <w:rFonts w:asciiTheme="minorHAnsi" w:eastAsiaTheme="minorHAnsi" w:hAnsiTheme="minorHAnsi"/>
          <w:color w:val="000000"/>
          <w:sz w:val="20"/>
          <w:szCs w:val="20"/>
        </w:rPr>
        <w:t>化学推論においても、学習に自由に使える学術論文が少ないという点で、課題が似通っている。化学実験に関する計測データに記載される実験条件と実験結果から、GPT-4に「なぜそれが引き起こされるのか」を考えさせる検討を行った｡この作業により､数値のみが記載された物性データベースから､LLM用の学習用テキストを生成することが可能になった｡</w:t>
      </w:r>
    </w:p>
    <w:p w14:paraId="65B62FC1" w14:textId="77777777" w:rsidR="009F5997" w:rsidRPr="009F5997" w:rsidRDefault="009F5997" w:rsidP="009F5997">
      <w:pPr>
        <w:pStyle w:val="Web"/>
        <w:numPr>
          <w:ilvl w:val="0"/>
          <w:numId w:val="11"/>
        </w:numPr>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9F5997">
        <w:rPr>
          <w:rFonts w:asciiTheme="minorHAnsi" w:eastAsiaTheme="minorHAnsi" w:hAnsiTheme="minorHAnsi" w:cs="Arial"/>
          <w:color w:val="000000"/>
          <w:sz w:val="20"/>
          <w:szCs w:val="20"/>
        </w:rPr>
        <w:t>上述の手法によって生成したテキストデータ､例えば10件程度をLLMに学習させるだけで､未知の物質に対する物性の予測が可能になることを確認した｡この際､AIが「理由を考える」過程が非常に重要なことが分かった｡実験条件と結果の関係性のみを学習させる､つまり”Reasoning”のステップを除外した場合には､精度が大幅に下がることを確認した。</w:t>
      </w:r>
    </w:p>
    <w:p w14:paraId="1952DFEC" w14:textId="77777777" w:rsidR="009F5997" w:rsidRPr="009F5997" w:rsidRDefault="009F5997" w:rsidP="009F5997">
      <w:pPr>
        <w:pStyle w:val="Web"/>
        <w:numPr>
          <w:ilvl w:val="0"/>
          <w:numId w:val="11"/>
        </w:numPr>
        <w:shd w:val="clear" w:color="auto" w:fill="FFFFFF"/>
        <w:spacing w:before="0" w:beforeAutospacing="0" w:after="200" w:afterAutospacing="0"/>
        <w:textAlignment w:val="baseline"/>
        <w:rPr>
          <w:rFonts w:asciiTheme="minorHAnsi" w:eastAsiaTheme="minorHAnsi" w:hAnsiTheme="minorHAnsi"/>
          <w:color w:val="000000"/>
          <w:sz w:val="20"/>
          <w:szCs w:val="20"/>
        </w:rPr>
      </w:pPr>
      <w:r w:rsidRPr="009F5997">
        <w:rPr>
          <w:rFonts w:asciiTheme="minorHAnsi" w:eastAsiaTheme="minorHAnsi" w:hAnsiTheme="minorHAnsi"/>
          <w:color w:val="000000"/>
          <w:sz w:val="20"/>
          <w:szCs w:val="20"/>
        </w:rPr>
        <w:t>ローカルLLMが”Reasoning”と学習を自己回帰的に行わせることで､言語モデルが与えられた実験データを矛盾なく説明できるような「理論体系」を構築できるかを検証した｡このような自己改善ループによって､自律的にAIの予測性能を高められるほか､人間にも納得可能な説明体系を作れる可能性があることを見出した｡一方で、学習途中で精度が頭打ちになってしまうこと、改善精度が基盤モデルの性能に大きく影響を受けてしまうなどの課題が明らかとなった。そのため、科学技術の基盤モデルの構築の必要性が求められている。</w:t>
      </w:r>
    </w:p>
    <w:p w14:paraId="1B652E4A" w14:textId="77777777" w:rsidR="009F5997" w:rsidRPr="009F5997" w:rsidRDefault="009F5997" w:rsidP="009F5997">
      <w:pPr>
        <w:pStyle w:val="Web"/>
        <w:shd w:val="clear" w:color="auto" w:fill="FFFFFF"/>
        <w:spacing w:before="300" w:beforeAutospacing="0" w:after="0" w:afterAutospacing="0"/>
        <w:rPr>
          <w:rFonts w:asciiTheme="minorHAnsi" w:eastAsiaTheme="minorHAnsi" w:hAnsiTheme="minorHAnsi"/>
        </w:rPr>
      </w:pPr>
      <w:r w:rsidRPr="009F5997">
        <w:rPr>
          <w:rFonts w:asciiTheme="minorHAnsi" w:eastAsiaTheme="minorHAnsi" w:hAnsiTheme="minorHAnsi"/>
          <w:color w:val="000000"/>
          <w:sz w:val="20"/>
          <w:szCs w:val="20"/>
        </w:rPr>
        <w:t>なお、発表後はアクティブラーニング向けロボット開発についてや、自己改善の限界についての質疑があった。</w:t>
      </w:r>
    </w:p>
    <w:p w14:paraId="13AD8049" w14:textId="77777777" w:rsidR="009F5997" w:rsidRPr="009F5997" w:rsidRDefault="009F5997" w:rsidP="009F5997">
      <w:pPr>
        <w:pStyle w:val="Web"/>
        <w:shd w:val="clear" w:color="auto" w:fill="FFFFFF"/>
        <w:spacing w:before="0" w:beforeAutospacing="0" w:after="0" w:afterAutospacing="0"/>
        <w:rPr>
          <w:rFonts w:asciiTheme="minorHAnsi" w:eastAsiaTheme="minorHAnsi" w:hAnsiTheme="minorHAnsi"/>
        </w:rPr>
      </w:pPr>
    </w:p>
    <w:p w14:paraId="021F3B3A" w14:textId="77777777" w:rsidR="009F5997" w:rsidRPr="009F5997" w:rsidRDefault="009F5997" w:rsidP="009F5997">
      <w:pPr>
        <w:pStyle w:val="Web"/>
        <w:spacing w:before="0" w:beforeAutospacing="0" w:after="0" w:afterAutospacing="0"/>
        <w:rPr>
          <w:rFonts w:asciiTheme="minorHAnsi" w:eastAsiaTheme="minorHAnsi" w:hAnsiTheme="minorHAnsi"/>
        </w:rPr>
      </w:pPr>
      <w:r w:rsidRPr="009F5997">
        <w:rPr>
          <w:rFonts w:asciiTheme="minorHAnsi" w:eastAsiaTheme="minorHAnsi" w:hAnsiTheme="minorHAnsi" w:cs="Arial"/>
          <w:b/>
          <w:bCs/>
          <w:color w:val="000000"/>
          <w:sz w:val="20"/>
          <w:szCs w:val="20"/>
        </w:rPr>
        <w:t>【発表資料】</w:t>
      </w:r>
    </w:p>
    <w:p w14:paraId="13B3969A" w14:textId="032FD739" w:rsidR="00010593" w:rsidRPr="009F5997" w:rsidRDefault="009F5997" w:rsidP="009F5997">
      <w:pPr>
        <w:rPr>
          <w:rFonts w:eastAsiaTheme="minorHAnsi" w:cs="ＭＳ Ｐゴシック"/>
          <w:sz w:val="20"/>
        </w:rPr>
      </w:pPr>
      <w:r w:rsidRPr="009F5997">
        <w:rPr>
          <w:rFonts w:eastAsiaTheme="minorHAnsi"/>
        </w:rPr>
        <w:br/>
      </w:r>
      <w:r w:rsidRPr="009F5997">
        <w:rPr>
          <w:rFonts w:eastAsiaTheme="minorHAnsi" w:cs="Arial"/>
          <w:b/>
          <w:bCs/>
          <w:color w:val="000000"/>
          <w:sz w:val="22"/>
          <w:szCs w:val="22"/>
        </w:rPr>
        <w:t xml:space="preserve">　</w:t>
      </w:r>
      <w:hyperlink r:id="rId8" w:history="1">
        <w:r w:rsidRPr="009F5997">
          <w:rPr>
            <w:rStyle w:val="af"/>
            <w:rFonts w:eastAsiaTheme="minorHAnsi" w:cs="Arial"/>
            <w:b/>
            <w:bCs/>
            <w:color w:val="1155CC"/>
            <w:sz w:val="20"/>
            <w:szCs w:val="20"/>
          </w:rPr>
          <w:t>https://drive.google.com/file/d/1jAbTRXMf9Ru_S3ljwAinO5-5EcEGH4b1/view?usp=drive_link</w:t>
        </w:r>
      </w:hyperlink>
      <w:r w:rsidRPr="009F5997">
        <w:rPr>
          <w:rFonts w:eastAsiaTheme="minorHAnsi" w:cs="Arial"/>
          <w:b/>
          <w:bCs/>
          <w:color w:val="000000"/>
          <w:sz w:val="20"/>
          <w:szCs w:val="20"/>
        </w:rPr>
        <w:t xml:space="preserve">　</w:t>
      </w:r>
    </w:p>
    <w:p w14:paraId="3BB7F5F5" w14:textId="77777777" w:rsidR="00E862FE" w:rsidRDefault="00E862FE" w:rsidP="00010593">
      <w:pPr>
        <w:rPr>
          <w:rFonts w:ascii="ＭＳ Ｐゴシック" w:eastAsia="ＭＳ Ｐゴシック" w:hAnsi="ＭＳ Ｐゴシック" w:cs="ＭＳ Ｐゴシック"/>
          <w:sz w:val="20"/>
        </w:rPr>
      </w:pPr>
    </w:p>
    <w:p w14:paraId="57770AC6" w14:textId="77777777" w:rsidR="00E862FE" w:rsidRDefault="00E862FE" w:rsidP="00010593">
      <w:pPr>
        <w:rPr>
          <w:rFonts w:ascii="ＭＳ Ｐゴシック" w:eastAsia="ＭＳ Ｐゴシック" w:hAnsi="ＭＳ Ｐゴシック" w:cs="ＭＳ Ｐゴシック"/>
          <w:sz w:val="20"/>
        </w:rPr>
      </w:pPr>
    </w:p>
    <w:p w14:paraId="792DB6AF" w14:textId="77777777" w:rsidR="00E862FE" w:rsidRDefault="00E862FE" w:rsidP="00010593">
      <w:pPr>
        <w:rPr>
          <w:rFonts w:ascii="ＭＳ Ｐゴシック" w:eastAsia="ＭＳ Ｐゴシック" w:hAnsi="ＭＳ Ｐゴシック" w:cs="ＭＳ Ｐゴシック"/>
          <w:sz w:val="20"/>
        </w:rPr>
      </w:pPr>
    </w:p>
    <w:p w14:paraId="06C45891" w14:textId="77777777" w:rsidR="009F5997" w:rsidRDefault="009F5997" w:rsidP="00010593">
      <w:pPr>
        <w:rPr>
          <w:rFonts w:ascii="ＭＳ Ｐゴシック" w:eastAsia="ＭＳ Ｐゴシック" w:hAnsi="ＭＳ Ｐゴシック" w:cs="ＭＳ Ｐゴシック"/>
          <w:sz w:val="20"/>
        </w:rPr>
      </w:pPr>
    </w:p>
    <w:p w14:paraId="0203AF76" w14:textId="77777777" w:rsidR="009F5997" w:rsidRDefault="009F5997" w:rsidP="00010593">
      <w:pPr>
        <w:rPr>
          <w:rFonts w:ascii="ＭＳ Ｐゴシック" w:eastAsia="ＭＳ Ｐゴシック" w:hAnsi="ＭＳ Ｐゴシック" w:cs="ＭＳ Ｐゴシック"/>
          <w:sz w:val="20"/>
        </w:rPr>
      </w:pPr>
    </w:p>
    <w:p w14:paraId="533D5FDF" w14:textId="77777777" w:rsidR="009F5997" w:rsidRDefault="009F5997" w:rsidP="00010593">
      <w:pPr>
        <w:rPr>
          <w:rFonts w:ascii="ＭＳ Ｐゴシック" w:eastAsia="ＭＳ Ｐゴシック" w:hAnsi="ＭＳ Ｐゴシック" w:cs="ＭＳ Ｐゴシック"/>
          <w:sz w:val="20"/>
        </w:rPr>
      </w:pPr>
    </w:p>
    <w:p w14:paraId="63A070CA" w14:textId="77777777" w:rsidR="009F5997" w:rsidRDefault="009F5997" w:rsidP="00010593">
      <w:pPr>
        <w:rPr>
          <w:rFonts w:ascii="ＭＳ Ｐゴシック" w:eastAsia="ＭＳ Ｐゴシック" w:hAnsi="ＭＳ Ｐゴシック" w:cs="ＭＳ Ｐゴシック" w:hint="eastAsia"/>
          <w:sz w:val="20"/>
        </w:rPr>
      </w:pPr>
    </w:p>
    <w:p w14:paraId="2CDC669C" w14:textId="744D70D0" w:rsidR="00010593" w:rsidRPr="004B4423" w:rsidRDefault="00010593" w:rsidP="00010593">
      <w:pPr>
        <w:rPr>
          <w:rFonts w:eastAsiaTheme="minorHAnsi"/>
          <w:b/>
          <w:bCs/>
          <w:sz w:val="28"/>
          <w:szCs w:val="36"/>
        </w:rPr>
      </w:pPr>
      <w:r w:rsidRPr="004B4423">
        <w:rPr>
          <w:rFonts w:eastAsiaTheme="minorHAnsi" w:cs="ＭＳ Ｐゴシック"/>
          <w:b/>
          <w:bCs/>
          <w:sz w:val="28"/>
          <w:szCs w:val="36"/>
        </w:rPr>
        <w:lastRenderedPageBreak/>
        <w:t>3.</w:t>
      </w:r>
      <w:r w:rsidR="00987B61" w:rsidRPr="004B4423">
        <w:rPr>
          <w:rFonts w:eastAsiaTheme="minorHAnsi" w:cs="ＭＳ Ｐゴシック"/>
          <w:b/>
          <w:bCs/>
          <w:sz w:val="28"/>
          <w:szCs w:val="36"/>
        </w:rPr>
        <w:t xml:space="preserve"> </w:t>
      </w:r>
      <w:r w:rsidRPr="004B4423">
        <w:rPr>
          <w:rFonts w:eastAsiaTheme="minorHAnsi" w:cs="ＭＳ Ｐゴシック"/>
          <w:b/>
          <w:bCs/>
          <w:sz w:val="28"/>
          <w:szCs w:val="36"/>
        </w:rPr>
        <w:t>熊谷亘（東京大学）</w:t>
      </w:r>
    </w:p>
    <w:p w14:paraId="1E593149" w14:textId="77777777" w:rsidR="00010593" w:rsidRPr="004B4423" w:rsidRDefault="00010593" w:rsidP="00010593">
      <w:pPr>
        <w:spacing w:after="272"/>
        <w:ind w:left="149"/>
        <w:rPr>
          <w:rFonts w:eastAsiaTheme="minorHAnsi"/>
          <w:b/>
          <w:bCs/>
        </w:rPr>
      </w:pPr>
      <w:r w:rsidRPr="004B4423">
        <w:rPr>
          <w:rFonts w:eastAsiaTheme="minorHAnsi" w:cs="ＭＳ Ｐゴシック"/>
          <w:b/>
          <w:bCs/>
          <w:sz w:val="22"/>
        </w:rPr>
        <w:t>「機械学習の自動研究に向けて</w:t>
      </w:r>
      <w:r w:rsidRPr="004B4423">
        <w:rPr>
          <w:rFonts w:eastAsiaTheme="minorHAnsi" w:cs="Arial"/>
          <w:b/>
          <w:bCs/>
          <w:sz w:val="22"/>
        </w:rPr>
        <w:t>.</w:t>
      </w:r>
      <w:r w:rsidRPr="004B4423">
        <w:rPr>
          <w:rFonts w:eastAsiaTheme="minorHAnsi" w:cs="ＭＳ Ｐゴシック"/>
          <w:b/>
          <w:bCs/>
          <w:sz w:val="22"/>
        </w:rPr>
        <w:t>」</w:t>
      </w:r>
    </w:p>
    <w:p w14:paraId="5EC4835A" w14:textId="77777777" w:rsidR="00010593" w:rsidRPr="009F5997" w:rsidRDefault="00010593" w:rsidP="00010593">
      <w:pPr>
        <w:spacing w:after="287" w:line="267" w:lineRule="auto"/>
        <w:ind w:left="-5" w:hanging="10"/>
        <w:rPr>
          <w:rFonts w:eastAsiaTheme="minorHAnsi"/>
        </w:rPr>
      </w:pPr>
      <w:r w:rsidRPr="009F5997">
        <w:rPr>
          <w:rFonts w:eastAsiaTheme="minorHAnsi" w:cs="ＭＳ Ｐゴシック"/>
          <w:sz w:val="20"/>
        </w:rPr>
        <w:t>講演の概要は以下の通りである。</w:t>
      </w:r>
    </w:p>
    <w:p w14:paraId="33EFF8A0" w14:textId="77777777" w:rsidR="00010593" w:rsidRPr="009F5997" w:rsidRDefault="00010593" w:rsidP="00010593">
      <w:pPr>
        <w:widowControl/>
        <w:numPr>
          <w:ilvl w:val="0"/>
          <w:numId w:val="2"/>
        </w:numPr>
        <w:spacing w:after="287" w:line="267" w:lineRule="auto"/>
        <w:ind w:hanging="360"/>
        <w:jc w:val="left"/>
        <w:rPr>
          <w:rFonts w:eastAsiaTheme="minorHAnsi"/>
        </w:rPr>
      </w:pPr>
      <w:r w:rsidRPr="009F5997">
        <w:rPr>
          <w:rFonts w:eastAsiaTheme="minorHAnsi" w:cs="ＭＳ Ｐゴシック"/>
          <w:sz w:val="20"/>
        </w:rPr>
        <w:t>研究開発のペースが非常に加速しており、約</w:t>
      </w:r>
      <w:r w:rsidRPr="009F5997">
        <w:rPr>
          <w:rFonts w:eastAsiaTheme="minorHAnsi" w:cs="Roboto"/>
          <w:sz w:val="20"/>
        </w:rPr>
        <w:t>23</w:t>
      </w:r>
      <w:r w:rsidRPr="009F5997">
        <w:rPr>
          <w:rFonts w:eastAsiaTheme="minorHAnsi" w:cs="ＭＳ Ｐゴシック"/>
          <w:sz w:val="20"/>
        </w:rPr>
        <w:t>ヶ月ごとに倍増している。これらの成長は人類にとって基本的にはプラスだが、先端の研究にキャッチアップすることの難しさをもたらしている。</w:t>
      </w:r>
      <w:r w:rsidRPr="009F5997">
        <w:rPr>
          <w:rFonts w:eastAsiaTheme="minorHAnsi" w:cs="Roboto"/>
          <w:sz w:val="20"/>
        </w:rPr>
        <w:t>AI</w:t>
      </w:r>
      <w:r w:rsidRPr="009F5997">
        <w:rPr>
          <w:rFonts w:eastAsiaTheme="minorHAnsi" w:cs="ＭＳ Ｐゴシック"/>
          <w:sz w:val="20"/>
        </w:rPr>
        <w:t>を活用した自動研究によって、</w:t>
      </w:r>
      <w:r w:rsidRPr="009F5997">
        <w:rPr>
          <w:rFonts w:eastAsiaTheme="minorHAnsi" w:cs="Roboto"/>
          <w:sz w:val="20"/>
        </w:rPr>
        <w:t>AI</w:t>
      </w:r>
      <w:r w:rsidRPr="009F5997">
        <w:rPr>
          <w:rFonts w:eastAsiaTheme="minorHAnsi" w:cs="ＭＳ Ｐゴシック"/>
          <w:sz w:val="20"/>
        </w:rPr>
        <w:t>研究者の複製性や、コンピューティング技術とアルゴリズムの急速な進歩に対応することについて検討している。</w:t>
      </w:r>
    </w:p>
    <w:p w14:paraId="1821DF4E" w14:textId="77777777" w:rsidR="00010593" w:rsidRPr="009F5997" w:rsidRDefault="00010593" w:rsidP="00010593">
      <w:pPr>
        <w:widowControl/>
        <w:numPr>
          <w:ilvl w:val="0"/>
          <w:numId w:val="2"/>
        </w:numPr>
        <w:spacing w:after="186" w:line="267" w:lineRule="auto"/>
        <w:ind w:hanging="360"/>
        <w:jc w:val="left"/>
        <w:rPr>
          <w:rFonts w:eastAsiaTheme="minorHAnsi"/>
        </w:rPr>
      </w:pPr>
      <w:r w:rsidRPr="009F5997">
        <w:rPr>
          <w:rFonts w:eastAsiaTheme="minorHAnsi" w:cs="ＭＳ Ｐゴシック"/>
          <w:sz w:val="20"/>
        </w:rPr>
        <w:t>研究プロセスを以下のように分解することで、現時点でほぼ全てのステップが機械学習的なタスクとして定義可能である。</w:t>
      </w:r>
    </w:p>
    <w:p w14:paraId="66806A42" w14:textId="77777777" w:rsidR="00010593" w:rsidRPr="009F5997" w:rsidRDefault="00010593" w:rsidP="00010593">
      <w:pPr>
        <w:widowControl/>
        <w:numPr>
          <w:ilvl w:val="1"/>
          <w:numId w:val="2"/>
        </w:numPr>
        <w:spacing w:after="11" w:line="267" w:lineRule="auto"/>
        <w:ind w:hanging="360"/>
        <w:jc w:val="left"/>
        <w:rPr>
          <w:rFonts w:eastAsiaTheme="minorHAnsi"/>
        </w:rPr>
      </w:pPr>
      <w:r w:rsidRPr="009F5997">
        <w:rPr>
          <w:rFonts w:eastAsiaTheme="minorHAnsi" w:cs="ＭＳ Ｐゴシック"/>
          <w:sz w:val="20"/>
        </w:rPr>
        <w:t>問題定義段階（ツール利用、文献理解、問題の特定）</w:t>
      </w:r>
    </w:p>
    <w:p w14:paraId="67794549" w14:textId="77777777" w:rsidR="00010593" w:rsidRPr="009F5997" w:rsidRDefault="00010593" w:rsidP="00010593">
      <w:pPr>
        <w:widowControl/>
        <w:numPr>
          <w:ilvl w:val="1"/>
          <w:numId w:val="2"/>
        </w:numPr>
        <w:spacing w:after="11" w:line="267" w:lineRule="auto"/>
        <w:ind w:hanging="360"/>
        <w:jc w:val="left"/>
        <w:rPr>
          <w:rFonts w:eastAsiaTheme="minorHAnsi"/>
        </w:rPr>
      </w:pPr>
      <w:r w:rsidRPr="009F5997">
        <w:rPr>
          <w:rFonts w:eastAsiaTheme="minorHAnsi" w:cs="ＭＳ Ｐゴシック"/>
          <w:sz w:val="20"/>
        </w:rPr>
        <w:t>研究実行段階（研究計画、理論的分析、実装）</w:t>
      </w:r>
    </w:p>
    <w:p w14:paraId="3263DD28" w14:textId="77777777" w:rsidR="00010593" w:rsidRPr="009F5997" w:rsidRDefault="00010593" w:rsidP="00010593">
      <w:pPr>
        <w:widowControl/>
        <w:numPr>
          <w:ilvl w:val="1"/>
          <w:numId w:val="2"/>
        </w:numPr>
        <w:spacing w:after="311" w:line="267" w:lineRule="auto"/>
        <w:ind w:hanging="360"/>
        <w:jc w:val="left"/>
        <w:rPr>
          <w:rFonts w:eastAsiaTheme="minorHAnsi"/>
        </w:rPr>
      </w:pPr>
      <w:r w:rsidRPr="009F5997">
        <w:rPr>
          <w:rFonts w:eastAsiaTheme="minorHAnsi" w:cs="ＭＳ Ｐゴシック"/>
          <w:sz w:val="20"/>
        </w:rPr>
        <w:t>知識共有段階（論文執筆、スライド作成）</w:t>
      </w:r>
    </w:p>
    <w:p w14:paraId="3C2826FE" w14:textId="77777777" w:rsidR="00010593" w:rsidRPr="009F5997" w:rsidRDefault="00010593" w:rsidP="00010593">
      <w:pPr>
        <w:widowControl/>
        <w:numPr>
          <w:ilvl w:val="0"/>
          <w:numId w:val="2"/>
        </w:numPr>
        <w:spacing w:after="287" w:line="267" w:lineRule="auto"/>
        <w:ind w:hanging="360"/>
        <w:jc w:val="left"/>
        <w:rPr>
          <w:rFonts w:eastAsiaTheme="minorHAnsi"/>
        </w:rPr>
      </w:pPr>
      <w:r w:rsidRPr="009F5997">
        <w:rPr>
          <w:rFonts w:eastAsiaTheme="minorHAnsi" w:cs="ＭＳ Ｐゴシック"/>
          <w:sz w:val="20"/>
        </w:rPr>
        <w:t>現在は、機械学習モデルのコンポーネント分割と、各コンポーネントの自動改善コンポーネントを</w:t>
      </w:r>
      <w:r w:rsidRPr="009F5997">
        <w:rPr>
          <w:rFonts w:eastAsiaTheme="minorHAnsi" w:cs="Roboto"/>
          <w:sz w:val="20"/>
        </w:rPr>
        <w:t>LLM</w:t>
      </w:r>
      <w:r w:rsidRPr="009F5997">
        <w:rPr>
          <w:rFonts w:eastAsiaTheme="minorHAnsi" w:cs="ＭＳ Ｐゴシック"/>
          <w:sz w:val="20"/>
        </w:rPr>
        <w:t>によって生成することによって、新しい機械学習モデルを探索する方法について研究している。</w:t>
      </w:r>
    </w:p>
    <w:p w14:paraId="6B6CA17B" w14:textId="77777777" w:rsidR="00010593" w:rsidRPr="009F5997" w:rsidRDefault="00010593" w:rsidP="00010593">
      <w:pPr>
        <w:spacing w:after="562" w:line="267" w:lineRule="auto"/>
        <w:ind w:left="-5" w:hanging="10"/>
        <w:rPr>
          <w:rFonts w:eastAsiaTheme="minorHAnsi"/>
        </w:rPr>
      </w:pPr>
      <w:r w:rsidRPr="009F5997">
        <w:rPr>
          <w:rFonts w:eastAsiaTheme="minorHAnsi" w:cs="ＭＳ Ｐゴシック"/>
          <w:sz w:val="20"/>
        </w:rPr>
        <w:t>なお、発表後は探索の範囲についての質疑があった。</w:t>
      </w:r>
    </w:p>
    <w:p w14:paraId="417BE943" w14:textId="77777777" w:rsidR="00010593" w:rsidRPr="004B4423" w:rsidRDefault="00010593" w:rsidP="00010593">
      <w:pPr>
        <w:spacing w:after="329" w:line="267" w:lineRule="auto"/>
        <w:ind w:left="-5" w:hanging="10"/>
        <w:rPr>
          <w:rFonts w:eastAsiaTheme="minorHAnsi"/>
          <w:b/>
          <w:bCs/>
        </w:rPr>
      </w:pPr>
      <w:r w:rsidRPr="004B4423">
        <w:rPr>
          <w:rFonts w:eastAsiaTheme="minorHAnsi" w:cs="ＭＳ Ｐゴシック"/>
          <w:b/>
          <w:bCs/>
          <w:sz w:val="20"/>
        </w:rPr>
        <w:t>【発表資料】</w:t>
      </w:r>
    </w:p>
    <w:p w14:paraId="04D28333" w14:textId="77777777" w:rsidR="00010593" w:rsidRPr="004B4423" w:rsidRDefault="00010593" w:rsidP="00010593">
      <w:pPr>
        <w:rPr>
          <w:rFonts w:eastAsiaTheme="minorHAnsi" w:cs="Arial"/>
          <w:b/>
          <w:bCs/>
          <w:color w:val="1154CC"/>
          <w:sz w:val="20"/>
          <w:u w:val="single" w:color="1154CC"/>
        </w:rPr>
      </w:pPr>
      <w:r w:rsidRPr="004B4423">
        <w:rPr>
          <w:rFonts w:eastAsiaTheme="minorHAnsi" w:cs="ＭＳ Ｐゴシック"/>
          <w:b/>
          <w:bCs/>
          <w:sz w:val="22"/>
        </w:rPr>
        <w:t xml:space="preserve">　</w:t>
      </w:r>
      <w:hyperlink r:id="rId9">
        <w:r w:rsidRPr="004B4423">
          <w:rPr>
            <w:rFonts w:eastAsiaTheme="minorHAnsi" w:cs="Arial"/>
            <w:b/>
            <w:bCs/>
            <w:color w:val="1154CC"/>
            <w:sz w:val="20"/>
            <w:u w:val="single" w:color="1154CC"/>
          </w:rPr>
          <w:t>https</w:t>
        </w:r>
      </w:hyperlink>
      <w:hyperlink r:id="rId10">
        <w:r w:rsidRPr="004B4423">
          <w:rPr>
            <w:rFonts w:eastAsiaTheme="minorHAnsi" w:cs="Arial"/>
            <w:b/>
            <w:bCs/>
            <w:color w:val="1154CC"/>
            <w:sz w:val="20"/>
            <w:u w:val="single" w:color="1154CC"/>
          </w:rPr>
          <w:t>://</w:t>
        </w:r>
      </w:hyperlink>
      <w:hyperlink r:id="rId11">
        <w:r w:rsidRPr="004B4423">
          <w:rPr>
            <w:rFonts w:eastAsiaTheme="minorHAnsi" w:cs="Arial"/>
            <w:b/>
            <w:bCs/>
            <w:color w:val="1154CC"/>
            <w:sz w:val="20"/>
            <w:u w:val="single" w:color="1154CC"/>
          </w:rPr>
          <w:t>drive</w:t>
        </w:r>
      </w:hyperlink>
      <w:hyperlink r:id="rId12">
        <w:r w:rsidRPr="004B4423">
          <w:rPr>
            <w:rFonts w:eastAsiaTheme="minorHAnsi" w:cs="Arial"/>
            <w:b/>
            <w:bCs/>
            <w:color w:val="1154CC"/>
            <w:sz w:val="20"/>
            <w:u w:val="single" w:color="1154CC"/>
          </w:rPr>
          <w:t>.</w:t>
        </w:r>
      </w:hyperlink>
      <w:hyperlink r:id="rId13">
        <w:r w:rsidRPr="004B4423">
          <w:rPr>
            <w:rFonts w:eastAsiaTheme="minorHAnsi" w:cs="Arial"/>
            <w:b/>
            <w:bCs/>
            <w:color w:val="1154CC"/>
            <w:sz w:val="20"/>
            <w:u w:val="single" w:color="1154CC"/>
          </w:rPr>
          <w:t>g</w:t>
        </w:r>
      </w:hyperlink>
      <w:hyperlink r:id="rId14">
        <w:r w:rsidRPr="004B4423">
          <w:rPr>
            <w:rFonts w:eastAsiaTheme="minorHAnsi" w:cs="Arial"/>
            <w:b/>
            <w:bCs/>
            <w:color w:val="1154CC"/>
            <w:sz w:val="20"/>
            <w:u w:val="single" w:color="1154CC"/>
          </w:rPr>
          <w:t>oo</w:t>
        </w:r>
      </w:hyperlink>
      <w:hyperlink r:id="rId15">
        <w:r w:rsidRPr="004B4423">
          <w:rPr>
            <w:rFonts w:eastAsiaTheme="minorHAnsi" w:cs="Arial"/>
            <w:b/>
            <w:bCs/>
            <w:color w:val="1154CC"/>
            <w:sz w:val="20"/>
            <w:u w:val="single" w:color="1154CC"/>
          </w:rPr>
          <w:t>gle</w:t>
        </w:r>
      </w:hyperlink>
      <w:hyperlink r:id="rId16">
        <w:r w:rsidRPr="004B4423">
          <w:rPr>
            <w:rFonts w:eastAsiaTheme="minorHAnsi" w:cs="Arial"/>
            <w:b/>
            <w:bCs/>
            <w:color w:val="1154CC"/>
            <w:sz w:val="20"/>
            <w:u w:val="single" w:color="1154CC"/>
          </w:rPr>
          <w:t>.</w:t>
        </w:r>
      </w:hyperlink>
      <w:hyperlink r:id="rId17">
        <w:r w:rsidRPr="004B4423">
          <w:rPr>
            <w:rFonts w:eastAsiaTheme="minorHAnsi" w:cs="Arial"/>
            <w:b/>
            <w:bCs/>
            <w:color w:val="1154CC"/>
            <w:sz w:val="20"/>
            <w:u w:val="single" w:color="1154CC"/>
          </w:rPr>
          <w:t>c</w:t>
        </w:r>
      </w:hyperlink>
      <w:hyperlink r:id="rId18">
        <w:r w:rsidRPr="004B4423">
          <w:rPr>
            <w:rFonts w:eastAsiaTheme="minorHAnsi" w:cs="Arial"/>
            <w:b/>
            <w:bCs/>
            <w:color w:val="1154CC"/>
            <w:sz w:val="20"/>
            <w:u w:val="single" w:color="1154CC"/>
          </w:rPr>
          <w:t>o</w:t>
        </w:r>
      </w:hyperlink>
      <w:hyperlink r:id="rId19">
        <w:r w:rsidRPr="004B4423">
          <w:rPr>
            <w:rFonts w:eastAsiaTheme="minorHAnsi" w:cs="Arial"/>
            <w:b/>
            <w:bCs/>
            <w:color w:val="1154CC"/>
            <w:sz w:val="20"/>
            <w:u w:val="single" w:color="1154CC"/>
          </w:rPr>
          <w:t>m</w:t>
        </w:r>
      </w:hyperlink>
      <w:hyperlink r:id="rId20">
        <w:r w:rsidRPr="004B4423">
          <w:rPr>
            <w:rFonts w:eastAsiaTheme="minorHAnsi" w:cs="Arial"/>
            <w:b/>
            <w:bCs/>
            <w:color w:val="1154CC"/>
            <w:sz w:val="20"/>
            <w:u w:val="single" w:color="1154CC"/>
          </w:rPr>
          <w:t>/</w:t>
        </w:r>
      </w:hyperlink>
      <w:hyperlink r:id="rId21">
        <w:r w:rsidRPr="004B4423">
          <w:rPr>
            <w:rFonts w:eastAsiaTheme="minorHAnsi" w:cs="Arial"/>
            <w:b/>
            <w:bCs/>
            <w:color w:val="1154CC"/>
            <w:sz w:val="20"/>
            <w:u w:val="single" w:color="1154CC"/>
          </w:rPr>
          <w:t>file</w:t>
        </w:r>
      </w:hyperlink>
      <w:hyperlink r:id="rId22">
        <w:r w:rsidRPr="004B4423">
          <w:rPr>
            <w:rFonts w:eastAsiaTheme="minorHAnsi" w:cs="Arial"/>
            <w:b/>
            <w:bCs/>
            <w:color w:val="1154CC"/>
            <w:sz w:val="20"/>
            <w:u w:val="single" w:color="1154CC"/>
          </w:rPr>
          <w:t>/</w:t>
        </w:r>
      </w:hyperlink>
      <w:hyperlink r:id="rId23">
        <w:r w:rsidRPr="004B4423">
          <w:rPr>
            <w:rFonts w:eastAsiaTheme="minorHAnsi" w:cs="Arial"/>
            <w:b/>
            <w:bCs/>
            <w:color w:val="1154CC"/>
            <w:sz w:val="20"/>
            <w:u w:val="single" w:color="1154CC"/>
          </w:rPr>
          <w:t>d</w:t>
        </w:r>
      </w:hyperlink>
      <w:hyperlink r:id="rId24">
        <w:r w:rsidRPr="004B4423">
          <w:rPr>
            <w:rFonts w:eastAsiaTheme="minorHAnsi" w:cs="Arial"/>
            <w:b/>
            <w:bCs/>
            <w:color w:val="1154CC"/>
            <w:sz w:val="20"/>
            <w:u w:val="single" w:color="1154CC"/>
          </w:rPr>
          <w:t>/1</w:t>
        </w:r>
      </w:hyperlink>
      <w:hyperlink r:id="rId25">
        <w:r w:rsidRPr="004B4423">
          <w:rPr>
            <w:rFonts w:eastAsiaTheme="minorHAnsi" w:cs="Arial"/>
            <w:b/>
            <w:bCs/>
            <w:color w:val="1154CC"/>
            <w:sz w:val="20"/>
            <w:u w:val="single" w:color="1154CC"/>
          </w:rPr>
          <w:t>zZuxvz</w:t>
        </w:r>
      </w:hyperlink>
      <w:hyperlink r:id="rId26">
        <w:r w:rsidRPr="004B4423">
          <w:rPr>
            <w:rFonts w:eastAsiaTheme="minorHAnsi" w:cs="Arial"/>
            <w:b/>
            <w:bCs/>
            <w:color w:val="1154CC"/>
            <w:sz w:val="20"/>
            <w:u w:val="single" w:color="1154CC"/>
          </w:rPr>
          <w:t>84</w:t>
        </w:r>
      </w:hyperlink>
      <w:hyperlink r:id="rId27">
        <w:r w:rsidRPr="004B4423">
          <w:rPr>
            <w:rFonts w:eastAsiaTheme="minorHAnsi" w:cs="Arial"/>
            <w:b/>
            <w:bCs/>
            <w:color w:val="1154CC"/>
            <w:sz w:val="20"/>
            <w:u w:val="single" w:color="1154CC"/>
          </w:rPr>
          <w:t>lYANIR</w:t>
        </w:r>
      </w:hyperlink>
      <w:hyperlink r:id="rId28">
        <w:r w:rsidRPr="004B4423">
          <w:rPr>
            <w:rFonts w:eastAsiaTheme="minorHAnsi" w:cs="Arial"/>
            <w:b/>
            <w:bCs/>
            <w:color w:val="1154CC"/>
            <w:sz w:val="20"/>
            <w:u w:val="single" w:color="1154CC"/>
          </w:rPr>
          <w:t>9</w:t>
        </w:r>
      </w:hyperlink>
      <w:hyperlink r:id="rId29">
        <w:r w:rsidRPr="004B4423">
          <w:rPr>
            <w:rFonts w:eastAsiaTheme="minorHAnsi" w:cs="Arial"/>
            <w:b/>
            <w:bCs/>
            <w:color w:val="1154CC"/>
            <w:sz w:val="20"/>
            <w:u w:val="single" w:color="1154CC"/>
          </w:rPr>
          <w:t>o</w:t>
        </w:r>
      </w:hyperlink>
      <w:hyperlink r:id="rId30">
        <w:r w:rsidRPr="004B4423">
          <w:rPr>
            <w:rFonts w:eastAsiaTheme="minorHAnsi" w:cs="Arial"/>
            <w:b/>
            <w:bCs/>
            <w:color w:val="1154CC"/>
            <w:sz w:val="20"/>
            <w:u w:val="single" w:color="1154CC"/>
          </w:rPr>
          <w:t>GVE</w:t>
        </w:r>
      </w:hyperlink>
      <w:hyperlink r:id="rId31">
        <w:r w:rsidRPr="004B4423">
          <w:rPr>
            <w:rFonts w:eastAsiaTheme="minorHAnsi" w:cs="Arial"/>
            <w:b/>
            <w:bCs/>
            <w:color w:val="1154CC"/>
            <w:sz w:val="20"/>
            <w:u w:val="single" w:color="1154CC"/>
          </w:rPr>
          <w:t>96</w:t>
        </w:r>
      </w:hyperlink>
      <w:hyperlink r:id="rId32">
        <w:r w:rsidRPr="004B4423">
          <w:rPr>
            <w:rFonts w:eastAsiaTheme="minorHAnsi" w:cs="Arial"/>
            <w:b/>
            <w:bCs/>
            <w:color w:val="1154CC"/>
            <w:sz w:val="20"/>
            <w:u w:val="single" w:color="1154CC"/>
          </w:rPr>
          <w:t>wacJRX</w:t>
        </w:r>
      </w:hyperlink>
      <w:hyperlink r:id="rId33">
        <w:r w:rsidRPr="004B4423">
          <w:rPr>
            <w:rFonts w:eastAsiaTheme="minorHAnsi" w:cs="Arial"/>
            <w:b/>
            <w:bCs/>
            <w:color w:val="1154CC"/>
            <w:sz w:val="20"/>
            <w:u w:val="single" w:color="1154CC"/>
          </w:rPr>
          <w:t>2</w:t>
        </w:r>
      </w:hyperlink>
      <w:hyperlink r:id="rId34">
        <w:r w:rsidRPr="004B4423">
          <w:rPr>
            <w:rFonts w:eastAsiaTheme="minorHAnsi" w:cs="Arial"/>
            <w:b/>
            <w:bCs/>
            <w:color w:val="1154CC"/>
            <w:sz w:val="20"/>
            <w:u w:val="single" w:color="1154CC"/>
          </w:rPr>
          <w:t>bXvJ</w:t>
        </w:r>
      </w:hyperlink>
      <w:hyperlink r:id="rId35">
        <w:r w:rsidRPr="004B4423">
          <w:rPr>
            <w:rFonts w:eastAsiaTheme="minorHAnsi" w:cs="Arial"/>
            <w:b/>
            <w:bCs/>
            <w:color w:val="1154CC"/>
            <w:sz w:val="20"/>
            <w:u w:val="single" w:color="1154CC"/>
          </w:rPr>
          <w:t>/</w:t>
        </w:r>
      </w:hyperlink>
      <w:hyperlink r:id="rId36">
        <w:r w:rsidRPr="004B4423">
          <w:rPr>
            <w:rFonts w:eastAsiaTheme="minorHAnsi" w:cs="Arial"/>
            <w:b/>
            <w:bCs/>
            <w:color w:val="1154CC"/>
            <w:sz w:val="20"/>
            <w:u w:val="single" w:color="1154CC"/>
          </w:rPr>
          <w:t>view</w:t>
        </w:r>
      </w:hyperlink>
      <w:hyperlink r:id="rId37">
        <w:r w:rsidRPr="004B4423">
          <w:rPr>
            <w:rFonts w:eastAsiaTheme="minorHAnsi" w:cs="Arial"/>
            <w:b/>
            <w:bCs/>
            <w:color w:val="1154CC"/>
            <w:sz w:val="20"/>
            <w:u w:val="single" w:color="1154CC"/>
          </w:rPr>
          <w:t>?</w:t>
        </w:r>
      </w:hyperlink>
      <w:hyperlink r:id="rId38">
        <w:r w:rsidRPr="004B4423">
          <w:rPr>
            <w:rFonts w:eastAsiaTheme="minorHAnsi" w:cs="Arial"/>
            <w:b/>
            <w:bCs/>
            <w:color w:val="1154CC"/>
            <w:sz w:val="20"/>
            <w:u w:val="single" w:color="1154CC"/>
          </w:rPr>
          <w:t>usp</w:t>
        </w:r>
      </w:hyperlink>
      <w:hyperlink r:id="rId39">
        <w:r w:rsidRPr="004B4423">
          <w:rPr>
            <w:rFonts w:eastAsiaTheme="minorHAnsi" w:cs="Arial"/>
            <w:b/>
            <w:bCs/>
            <w:color w:val="1154CC"/>
            <w:sz w:val="20"/>
            <w:u w:val="single" w:color="1154CC"/>
          </w:rPr>
          <w:t>=</w:t>
        </w:r>
      </w:hyperlink>
      <w:hyperlink r:id="rId40">
        <w:r w:rsidRPr="004B4423">
          <w:rPr>
            <w:rFonts w:eastAsiaTheme="minorHAnsi" w:cs="Arial"/>
            <w:b/>
            <w:bCs/>
            <w:color w:val="1154CC"/>
            <w:sz w:val="20"/>
            <w:u w:val="single" w:color="1154CC"/>
          </w:rPr>
          <w:t>drive</w:t>
        </w:r>
      </w:hyperlink>
      <w:hyperlink r:id="rId41">
        <w:r w:rsidRPr="004B4423">
          <w:rPr>
            <w:rFonts w:eastAsiaTheme="minorHAnsi" w:cs="Arial"/>
            <w:b/>
            <w:bCs/>
            <w:color w:val="1154CC"/>
            <w:sz w:val="20"/>
            <w:u w:val="single" w:color="1154CC"/>
          </w:rPr>
          <w:t>_</w:t>
        </w:r>
      </w:hyperlink>
      <w:hyperlink r:id="rId42">
        <w:r w:rsidRPr="004B4423">
          <w:rPr>
            <w:rFonts w:eastAsiaTheme="minorHAnsi" w:cs="Arial"/>
            <w:b/>
            <w:bCs/>
            <w:color w:val="1154CC"/>
            <w:sz w:val="20"/>
            <w:u w:val="single" w:color="1154CC"/>
          </w:rPr>
          <w:t>link</w:t>
        </w:r>
      </w:hyperlink>
    </w:p>
    <w:p w14:paraId="178941CF" w14:textId="77777777" w:rsidR="00010593" w:rsidRDefault="00010593" w:rsidP="00010593">
      <w:pPr>
        <w:rPr>
          <w:rFonts w:ascii="Arial" w:eastAsia="Arial" w:hAnsi="Arial" w:cs="Arial"/>
          <w:b/>
          <w:color w:val="1154CC"/>
          <w:sz w:val="20"/>
          <w:u w:val="single" w:color="1154CC"/>
        </w:rPr>
      </w:pPr>
    </w:p>
    <w:p w14:paraId="496F591C" w14:textId="77777777" w:rsidR="00010593" w:rsidRDefault="00010593" w:rsidP="00010593">
      <w:pPr>
        <w:rPr>
          <w:rFonts w:ascii="Arial" w:eastAsia="Arial" w:hAnsi="Arial" w:cs="Arial"/>
          <w:b/>
          <w:color w:val="1154CC"/>
          <w:sz w:val="20"/>
          <w:u w:val="single" w:color="1154CC"/>
        </w:rPr>
      </w:pPr>
    </w:p>
    <w:p w14:paraId="3CA41C34" w14:textId="77777777" w:rsidR="00010593" w:rsidRDefault="00010593" w:rsidP="00010593">
      <w:pPr>
        <w:rPr>
          <w:rFonts w:ascii="Arial" w:eastAsia="Arial" w:hAnsi="Arial" w:cs="Arial"/>
          <w:b/>
          <w:color w:val="1154CC"/>
          <w:sz w:val="20"/>
          <w:u w:val="single" w:color="1154CC"/>
        </w:rPr>
      </w:pPr>
    </w:p>
    <w:p w14:paraId="27E5F161" w14:textId="77777777" w:rsidR="00010593" w:rsidRDefault="00010593" w:rsidP="00010593">
      <w:pPr>
        <w:rPr>
          <w:rFonts w:ascii="Arial" w:eastAsia="Arial" w:hAnsi="Arial" w:cs="Arial"/>
          <w:b/>
          <w:color w:val="1154CC"/>
          <w:sz w:val="20"/>
          <w:u w:val="single" w:color="1154CC"/>
        </w:rPr>
      </w:pPr>
    </w:p>
    <w:p w14:paraId="686015A1" w14:textId="77777777" w:rsidR="00010593" w:rsidRDefault="00010593" w:rsidP="00010593">
      <w:pPr>
        <w:rPr>
          <w:rFonts w:ascii="Arial" w:eastAsia="Arial" w:hAnsi="Arial" w:cs="Arial"/>
          <w:b/>
          <w:color w:val="1154CC"/>
          <w:sz w:val="20"/>
          <w:u w:val="single" w:color="1154CC"/>
        </w:rPr>
      </w:pPr>
    </w:p>
    <w:p w14:paraId="03986B8D" w14:textId="77777777" w:rsidR="00010593" w:rsidRDefault="00010593" w:rsidP="00010593">
      <w:pPr>
        <w:rPr>
          <w:rFonts w:ascii="Arial" w:eastAsia="Arial" w:hAnsi="Arial" w:cs="Arial"/>
          <w:b/>
          <w:color w:val="1154CC"/>
          <w:sz w:val="20"/>
          <w:u w:val="single" w:color="1154CC"/>
        </w:rPr>
      </w:pPr>
    </w:p>
    <w:p w14:paraId="2C6C167E" w14:textId="77777777" w:rsidR="00010593" w:rsidRDefault="00010593" w:rsidP="00010593">
      <w:pPr>
        <w:rPr>
          <w:rFonts w:ascii="Arial" w:eastAsia="Arial" w:hAnsi="Arial" w:cs="Arial"/>
          <w:b/>
          <w:color w:val="1154CC"/>
          <w:sz w:val="20"/>
          <w:u w:val="single" w:color="1154CC"/>
        </w:rPr>
      </w:pPr>
    </w:p>
    <w:p w14:paraId="3EEAF75A" w14:textId="77777777" w:rsidR="00010593" w:rsidRDefault="00010593" w:rsidP="00010593">
      <w:pPr>
        <w:rPr>
          <w:rFonts w:ascii="Arial" w:eastAsia="Arial" w:hAnsi="Arial" w:cs="Arial"/>
          <w:b/>
          <w:color w:val="1154CC"/>
          <w:sz w:val="20"/>
          <w:u w:val="single" w:color="1154CC"/>
        </w:rPr>
      </w:pPr>
    </w:p>
    <w:p w14:paraId="07AA6FEA" w14:textId="77777777" w:rsidR="00E862FE" w:rsidRDefault="00E862FE" w:rsidP="00010593">
      <w:pPr>
        <w:rPr>
          <w:rFonts w:ascii="Arial" w:eastAsia="Arial" w:hAnsi="Arial" w:cs="Arial"/>
          <w:b/>
          <w:color w:val="1154CC"/>
          <w:sz w:val="20"/>
          <w:u w:val="single" w:color="1154CC"/>
        </w:rPr>
      </w:pPr>
    </w:p>
    <w:p w14:paraId="3C41A2A0" w14:textId="77777777" w:rsidR="00E862FE" w:rsidRDefault="00E862FE" w:rsidP="00010593">
      <w:pPr>
        <w:rPr>
          <w:rFonts w:ascii="Arial" w:eastAsia="Arial" w:hAnsi="Arial" w:cs="Arial"/>
          <w:b/>
          <w:color w:val="1154CC"/>
          <w:sz w:val="20"/>
          <w:u w:val="single" w:color="1154CC"/>
        </w:rPr>
      </w:pPr>
    </w:p>
    <w:p w14:paraId="0F885F9B" w14:textId="77777777" w:rsidR="00E862FE" w:rsidRDefault="00E862FE" w:rsidP="00010593">
      <w:pPr>
        <w:rPr>
          <w:rFonts w:ascii="Arial" w:eastAsia="Arial" w:hAnsi="Arial" w:cs="Arial"/>
          <w:b/>
          <w:color w:val="1154CC"/>
          <w:sz w:val="20"/>
          <w:u w:val="single" w:color="1154CC"/>
        </w:rPr>
      </w:pPr>
    </w:p>
    <w:p w14:paraId="3CA280CB" w14:textId="6BD2A4E2" w:rsidR="00010593" w:rsidRPr="004B4423" w:rsidRDefault="00987B61" w:rsidP="00010593">
      <w:pPr>
        <w:rPr>
          <w:rFonts w:eastAsiaTheme="minorHAnsi"/>
          <w:b/>
          <w:bCs/>
          <w:sz w:val="28"/>
          <w:szCs w:val="28"/>
        </w:rPr>
      </w:pPr>
      <w:r w:rsidRPr="004B4423">
        <w:rPr>
          <w:rFonts w:eastAsiaTheme="minorHAnsi" w:cs="ＭＳ Ｐゴシック"/>
          <w:b/>
          <w:bCs/>
          <w:sz w:val="28"/>
          <w:szCs w:val="28"/>
        </w:rPr>
        <w:lastRenderedPageBreak/>
        <w:t xml:space="preserve">4. </w:t>
      </w:r>
      <w:r w:rsidR="00010593" w:rsidRPr="004B4423">
        <w:rPr>
          <w:rFonts w:eastAsiaTheme="minorHAnsi" w:cs="ＭＳ Ｐゴシック"/>
          <w:b/>
          <w:bCs/>
          <w:sz w:val="28"/>
          <w:szCs w:val="28"/>
        </w:rPr>
        <w:t>五十嵐康彦（筑波大学）</w:t>
      </w:r>
    </w:p>
    <w:p w14:paraId="4133C489" w14:textId="77777777" w:rsidR="00010593" w:rsidRPr="004B4423" w:rsidRDefault="00010593" w:rsidP="00010593">
      <w:pPr>
        <w:spacing w:after="279"/>
        <w:rPr>
          <w:rFonts w:eastAsiaTheme="minorHAnsi"/>
          <w:b/>
          <w:bCs/>
        </w:rPr>
      </w:pPr>
      <w:r w:rsidRPr="004B4423">
        <w:rPr>
          <w:rFonts w:eastAsiaTheme="minorHAnsi" w:cs="ＭＳ Ｐゴシック"/>
          <w:b/>
          <w:bCs/>
          <w:sz w:val="22"/>
        </w:rPr>
        <w:t xml:space="preserve">　「大規模言語モデルによる文献知識を組み合わせた少数化学実験データ解析へ 展開</w:t>
      </w:r>
      <w:r w:rsidRPr="004B4423">
        <w:rPr>
          <w:rFonts w:eastAsiaTheme="minorHAnsi" w:cs="Arial"/>
          <w:b/>
          <w:bCs/>
          <w:sz w:val="22"/>
        </w:rPr>
        <w:t>.</w:t>
      </w:r>
      <w:r w:rsidRPr="004B4423">
        <w:rPr>
          <w:rFonts w:eastAsiaTheme="minorHAnsi" w:cs="ＭＳ Ｐゴシック"/>
          <w:b/>
          <w:bCs/>
          <w:sz w:val="22"/>
        </w:rPr>
        <w:t>」</w:t>
      </w:r>
    </w:p>
    <w:p w14:paraId="2C37B881" w14:textId="77777777" w:rsidR="00992C62" w:rsidRPr="00992C62" w:rsidRDefault="00992C62" w:rsidP="00992C62">
      <w:pPr>
        <w:widowControl/>
        <w:shd w:val="clear" w:color="auto" w:fill="FFFFFF"/>
        <w:spacing w:after="300"/>
        <w:jc w:val="left"/>
        <w:rPr>
          <w:rFonts w:eastAsiaTheme="minorHAnsi" w:cs="ＭＳ Ｐゴシック"/>
          <w:kern w:val="0"/>
          <w:sz w:val="24"/>
        </w:rPr>
      </w:pPr>
      <w:r w:rsidRPr="00992C62">
        <w:rPr>
          <w:rFonts w:eastAsiaTheme="minorHAnsi" w:cs="ＭＳ Ｐゴシック"/>
          <w:color w:val="000000"/>
          <w:kern w:val="0"/>
          <w:sz w:val="20"/>
          <w:szCs w:val="20"/>
        </w:rPr>
        <w:t>講演の概要は以下の通りである。</w:t>
      </w:r>
    </w:p>
    <w:p w14:paraId="70ADE6DB" w14:textId="77777777" w:rsidR="00992C62" w:rsidRPr="00992C62" w:rsidRDefault="00992C62" w:rsidP="00992C62">
      <w:pPr>
        <w:widowControl/>
        <w:numPr>
          <w:ilvl w:val="0"/>
          <w:numId w:val="12"/>
        </w:numPr>
        <w:shd w:val="clear" w:color="auto" w:fill="FFFFFF"/>
        <w:spacing w:before="300"/>
        <w:jc w:val="left"/>
        <w:textAlignment w:val="baseline"/>
        <w:rPr>
          <w:rFonts w:eastAsiaTheme="minorHAnsi" w:cs="ＭＳ Ｐゴシック"/>
          <w:color w:val="000000"/>
          <w:kern w:val="0"/>
          <w:sz w:val="20"/>
          <w:szCs w:val="20"/>
        </w:rPr>
      </w:pPr>
      <w:r w:rsidRPr="00992C62">
        <w:rPr>
          <w:rFonts w:eastAsiaTheme="minorHAnsi" w:cs="ＭＳ Ｐゴシック"/>
          <w:color w:val="000000"/>
          <w:kern w:val="0"/>
          <w:sz w:val="20"/>
          <w:szCs w:val="20"/>
        </w:rPr>
        <w:t>現在「スパースモデリング」を脳科学や宇宙科学に展開し、最近は物質化学の解析を実施している。スパースモデルはデータが高次元になると仮説提案が困難になるため、LLMなどで仮説の最適化ができないかというテーマで検討している。</w:t>
      </w:r>
    </w:p>
    <w:p w14:paraId="5A7E5006" w14:textId="77777777" w:rsidR="00992C62" w:rsidRPr="00992C62" w:rsidRDefault="00992C62" w:rsidP="00992C62">
      <w:pPr>
        <w:widowControl/>
        <w:numPr>
          <w:ilvl w:val="0"/>
          <w:numId w:val="12"/>
        </w:numPr>
        <w:shd w:val="clear" w:color="auto" w:fill="FFFFFF"/>
        <w:jc w:val="left"/>
        <w:textAlignment w:val="baseline"/>
        <w:rPr>
          <w:rFonts w:eastAsiaTheme="minorHAnsi" w:cs="ＭＳ Ｐゴシック"/>
          <w:color w:val="000000"/>
          <w:kern w:val="0"/>
          <w:sz w:val="20"/>
          <w:szCs w:val="20"/>
        </w:rPr>
      </w:pPr>
      <w:r w:rsidRPr="00992C62">
        <w:rPr>
          <w:rFonts w:eastAsiaTheme="minorHAnsi" w:cs="ＭＳ Ｐゴシック"/>
          <w:color w:val="000000"/>
          <w:kern w:val="0"/>
          <w:sz w:val="20"/>
          <w:szCs w:val="20"/>
        </w:rPr>
        <w:t xml:space="preserve">線形回帰の場合、変数を刈り込むことで仮説を刈り込むことができる。検証する対象を絞れば今までの科学者の仕事と同様なものができるのではというスタンスで研究をしてきた。機械学習において自動的に優れた変数を選択することは難しいため、人間が数個の変数を選択し、それに基づいてスパースモデルをして刈り込むと良い結果が得られた。また、規模言語モデルによりAll descriptors　</w:t>
      </w:r>
      <w:r w:rsidRPr="00992C62">
        <w:rPr>
          <w:rFonts w:eastAsiaTheme="minorHAnsi" w:cs="Times New Roman"/>
          <w:color w:val="000000"/>
          <w:kern w:val="0"/>
          <w:sz w:val="20"/>
          <w:szCs w:val="20"/>
        </w:rPr>
        <w:t>→</w:t>
      </w:r>
      <w:r w:rsidRPr="00992C62">
        <w:rPr>
          <w:rFonts w:eastAsiaTheme="minorHAnsi" w:cs="ＭＳ Ｐゴシック"/>
          <w:color w:val="000000"/>
          <w:kern w:val="0"/>
          <w:sz w:val="20"/>
          <w:szCs w:val="20"/>
        </w:rPr>
        <w:t xml:space="preserve">　</w:t>
      </w:r>
      <w:proofErr w:type="spellStart"/>
      <w:r w:rsidRPr="00992C62">
        <w:rPr>
          <w:rFonts w:eastAsiaTheme="minorHAnsi" w:cs="ＭＳ Ｐゴシック"/>
          <w:color w:val="000000"/>
          <w:kern w:val="0"/>
          <w:sz w:val="20"/>
          <w:szCs w:val="20"/>
        </w:rPr>
        <w:t>Knoeledge</w:t>
      </w:r>
      <w:proofErr w:type="spellEnd"/>
      <w:r w:rsidRPr="00992C62">
        <w:rPr>
          <w:rFonts w:eastAsiaTheme="minorHAnsi" w:cs="ＭＳ Ｐゴシック"/>
          <w:color w:val="000000"/>
          <w:kern w:val="0"/>
          <w:sz w:val="20"/>
          <w:szCs w:val="20"/>
        </w:rPr>
        <w:t>-orientedとすることや、専門スパースモデルでData orientedの仮説に絞り込むとさらに良い結果が得られる。スパースモデリングによる記述子抽出では、どの記述子が重要かを考えた時に、2^</w:t>
      </w:r>
      <w:proofErr w:type="gramStart"/>
      <w:r w:rsidRPr="00992C62">
        <w:rPr>
          <w:rFonts w:eastAsiaTheme="minorHAnsi" w:cs="ＭＳ Ｐゴシック"/>
          <w:color w:val="000000"/>
          <w:kern w:val="0"/>
          <w:sz w:val="20"/>
          <w:szCs w:val="20"/>
        </w:rPr>
        <w:t>p</w:t>
      </w:r>
      <w:proofErr w:type="gramEnd"/>
      <w:r w:rsidRPr="00992C62">
        <w:rPr>
          <w:rFonts w:eastAsiaTheme="minorHAnsi" w:cs="ＭＳ Ｐゴシック"/>
          <w:color w:val="000000"/>
          <w:kern w:val="0"/>
          <w:sz w:val="20"/>
          <w:szCs w:val="20"/>
        </w:rPr>
        <w:t>通りの組み合わせを評価すればよいと考えた。</w:t>
      </w:r>
    </w:p>
    <w:p w14:paraId="3AD0E8BF" w14:textId="77777777" w:rsidR="00992C62" w:rsidRPr="00992C62" w:rsidRDefault="00992C62" w:rsidP="00992C62">
      <w:pPr>
        <w:widowControl/>
        <w:numPr>
          <w:ilvl w:val="0"/>
          <w:numId w:val="12"/>
        </w:numPr>
        <w:shd w:val="clear" w:color="auto" w:fill="FFFFFF"/>
        <w:spacing w:after="200"/>
        <w:jc w:val="left"/>
        <w:textAlignment w:val="baseline"/>
        <w:rPr>
          <w:rFonts w:eastAsiaTheme="minorHAnsi" w:cs="ＭＳ Ｐゴシック"/>
          <w:color w:val="000000"/>
          <w:kern w:val="0"/>
          <w:sz w:val="20"/>
          <w:szCs w:val="20"/>
        </w:rPr>
      </w:pPr>
      <w:r w:rsidRPr="00992C62">
        <w:rPr>
          <w:rFonts w:eastAsiaTheme="minorHAnsi" w:cs="ＭＳ Ｐゴシック"/>
          <w:color w:val="000000"/>
          <w:kern w:val="0"/>
          <w:sz w:val="20"/>
          <w:szCs w:val="20"/>
        </w:rPr>
        <w:t>科学の素材探索などは、実際は機械学習をするほどデータ量がないため、データ科学と経験やカンの適度な融合が重要である。LLM登場により何かできないかと検討を開始した。線形回帰モデルで事後確率の平均値を求めたところ以下のことが分かった。</w:t>
      </w:r>
    </w:p>
    <w:p w14:paraId="7B7DB6CF" w14:textId="77777777" w:rsidR="00992C62" w:rsidRPr="00992C62" w:rsidRDefault="00992C62" w:rsidP="00992C62">
      <w:pPr>
        <w:widowControl/>
        <w:numPr>
          <w:ilvl w:val="0"/>
          <w:numId w:val="13"/>
        </w:numPr>
        <w:shd w:val="clear" w:color="auto" w:fill="FFFFFF"/>
        <w:ind w:left="1440"/>
        <w:jc w:val="left"/>
        <w:textAlignment w:val="baseline"/>
        <w:rPr>
          <w:rFonts w:eastAsiaTheme="minorHAnsi" w:cs="ＭＳ Ｐゴシック"/>
          <w:color w:val="000000"/>
          <w:kern w:val="0"/>
          <w:sz w:val="20"/>
          <w:szCs w:val="20"/>
        </w:rPr>
      </w:pPr>
      <w:r w:rsidRPr="00992C62">
        <w:rPr>
          <w:rFonts w:eastAsiaTheme="minorHAnsi" w:cs="ＭＳ Ｐゴシック"/>
          <w:color w:val="000000"/>
          <w:kern w:val="0"/>
          <w:sz w:val="20"/>
          <w:szCs w:val="20"/>
        </w:rPr>
        <w:t>データが多くなれば信頼度が増加する</w:t>
      </w:r>
    </w:p>
    <w:p w14:paraId="20DB11B8" w14:textId="77777777" w:rsidR="00992C62" w:rsidRPr="00992C62" w:rsidRDefault="00992C62" w:rsidP="00992C62">
      <w:pPr>
        <w:widowControl/>
        <w:numPr>
          <w:ilvl w:val="0"/>
          <w:numId w:val="13"/>
        </w:numPr>
        <w:shd w:val="clear" w:color="auto" w:fill="FFFFFF"/>
        <w:ind w:left="1440"/>
        <w:jc w:val="left"/>
        <w:textAlignment w:val="baseline"/>
        <w:rPr>
          <w:rFonts w:eastAsiaTheme="minorHAnsi" w:cs="ＭＳ Ｐゴシック"/>
          <w:color w:val="000000"/>
          <w:kern w:val="0"/>
          <w:sz w:val="20"/>
          <w:szCs w:val="20"/>
        </w:rPr>
      </w:pPr>
      <w:r w:rsidRPr="00992C62">
        <w:rPr>
          <w:rFonts w:eastAsiaTheme="minorHAnsi" w:cs="ＭＳ Ｐゴシック"/>
          <w:color w:val="000000"/>
          <w:kern w:val="0"/>
          <w:sz w:val="20"/>
          <w:szCs w:val="20"/>
        </w:rPr>
        <w:t>ただし、科学の事前知識のある専門家はそのモデルの存在に気づいていた</w:t>
      </w:r>
    </w:p>
    <w:p w14:paraId="0F4396B0" w14:textId="77777777" w:rsidR="00992C62" w:rsidRPr="00992C62" w:rsidRDefault="00992C62" w:rsidP="00992C62">
      <w:pPr>
        <w:widowControl/>
        <w:numPr>
          <w:ilvl w:val="0"/>
          <w:numId w:val="14"/>
        </w:numPr>
        <w:shd w:val="clear" w:color="auto" w:fill="FFFFFF"/>
        <w:spacing w:before="300" w:after="200"/>
        <w:jc w:val="left"/>
        <w:textAlignment w:val="baseline"/>
        <w:rPr>
          <w:rFonts w:eastAsiaTheme="minorHAnsi" w:cs="ＭＳ Ｐゴシック"/>
          <w:color w:val="000000"/>
          <w:kern w:val="0"/>
          <w:sz w:val="20"/>
          <w:szCs w:val="20"/>
        </w:rPr>
      </w:pPr>
      <w:r w:rsidRPr="00992C62">
        <w:rPr>
          <w:rFonts w:eastAsiaTheme="minorHAnsi" w:cs="ＭＳ Ｐゴシック"/>
          <w:color w:val="000000"/>
          <w:kern w:val="0"/>
          <w:sz w:val="20"/>
          <w:szCs w:val="20"/>
        </w:rPr>
        <w:t>以上の現象を踏まえ、事前情報としたLLMを活用し、大規模言語モデルで事前知識を導入した場合にどうなるかを検証した。まず、LLMによる記述子の信頼性を向上させる指標を模索したところ、実際に多く選ばれている単語があることを確認した。また、少量のデータであっても、LLMの事前確率により、よりたしからしさの高い因子が選ばれた。</w:t>
      </w:r>
    </w:p>
    <w:p w14:paraId="2EF8A56C" w14:textId="77777777" w:rsidR="00992C62" w:rsidRPr="00992C62" w:rsidRDefault="00992C62" w:rsidP="00992C62">
      <w:pPr>
        <w:widowControl/>
        <w:shd w:val="clear" w:color="auto" w:fill="FFFFFF"/>
        <w:spacing w:before="300"/>
        <w:jc w:val="left"/>
        <w:rPr>
          <w:rFonts w:eastAsiaTheme="minorHAnsi" w:cs="ＭＳ Ｐゴシック"/>
          <w:kern w:val="0"/>
          <w:sz w:val="24"/>
        </w:rPr>
      </w:pPr>
      <w:r w:rsidRPr="00992C62">
        <w:rPr>
          <w:rFonts w:eastAsiaTheme="minorHAnsi" w:cs="ＭＳ Ｐゴシック"/>
          <w:color w:val="000000"/>
          <w:kern w:val="0"/>
          <w:sz w:val="20"/>
          <w:szCs w:val="20"/>
        </w:rPr>
        <w:t>なお、発表後は検討の手法についての質疑があった。</w:t>
      </w:r>
    </w:p>
    <w:p w14:paraId="13EEDEA7" w14:textId="77777777" w:rsidR="00992C62" w:rsidRPr="00992C62" w:rsidRDefault="00992C62" w:rsidP="00992C62">
      <w:pPr>
        <w:widowControl/>
        <w:shd w:val="clear" w:color="auto" w:fill="FFFFFF"/>
        <w:jc w:val="left"/>
        <w:rPr>
          <w:rFonts w:eastAsiaTheme="minorHAnsi" w:cs="ＭＳ Ｐゴシック"/>
          <w:kern w:val="0"/>
          <w:sz w:val="24"/>
        </w:rPr>
      </w:pPr>
    </w:p>
    <w:p w14:paraId="4DE06BE8" w14:textId="77777777" w:rsidR="00992C62" w:rsidRPr="00992C62" w:rsidRDefault="00992C62" w:rsidP="00992C62">
      <w:pPr>
        <w:widowControl/>
        <w:jc w:val="left"/>
        <w:rPr>
          <w:rFonts w:eastAsiaTheme="minorHAnsi" w:cs="ＭＳ Ｐゴシック"/>
          <w:kern w:val="0"/>
          <w:sz w:val="24"/>
        </w:rPr>
      </w:pPr>
      <w:r w:rsidRPr="00992C62">
        <w:rPr>
          <w:rFonts w:eastAsiaTheme="minorHAnsi" w:cs="Arial"/>
          <w:b/>
          <w:bCs/>
          <w:color w:val="000000"/>
          <w:kern w:val="0"/>
          <w:sz w:val="20"/>
          <w:szCs w:val="20"/>
        </w:rPr>
        <w:t>【発表資料】</w:t>
      </w:r>
    </w:p>
    <w:p w14:paraId="359888CF" w14:textId="77777777" w:rsidR="00992C62" w:rsidRPr="00992C62" w:rsidRDefault="00992C62" w:rsidP="00992C62">
      <w:pPr>
        <w:widowControl/>
        <w:jc w:val="left"/>
        <w:rPr>
          <w:rFonts w:eastAsiaTheme="minorHAnsi" w:cs="ＭＳ Ｐゴシック"/>
          <w:kern w:val="0"/>
          <w:sz w:val="24"/>
        </w:rPr>
      </w:pPr>
    </w:p>
    <w:p w14:paraId="37C54BC2" w14:textId="77777777" w:rsidR="00992C62" w:rsidRPr="00992C62" w:rsidRDefault="00992C62" w:rsidP="00992C62">
      <w:pPr>
        <w:widowControl/>
        <w:jc w:val="left"/>
        <w:rPr>
          <w:rFonts w:eastAsiaTheme="minorHAnsi" w:cs="ＭＳ Ｐゴシック"/>
          <w:kern w:val="0"/>
          <w:sz w:val="24"/>
        </w:rPr>
      </w:pPr>
      <w:r w:rsidRPr="00992C62">
        <w:rPr>
          <w:rFonts w:eastAsiaTheme="minorHAnsi" w:cs="Arial"/>
          <w:b/>
          <w:bCs/>
          <w:color w:val="000000"/>
          <w:kern w:val="0"/>
          <w:sz w:val="20"/>
          <w:szCs w:val="20"/>
        </w:rPr>
        <w:t xml:space="preserve">　機密情報が含まれるため非公開</w:t>
      </w:r>
    </w:p>
    <w:p w14:paraId="26F83429" w14:textId="77777777" w:rsidR="00992C62" w:rsidRPr="00992C62" w:rsidRDefault="00992C62" w:rsidP="00992C62">
      <w:pPr>
        <w:widowControl/>
        <w:jc w:val="left"/>
        <w:rPr>
          <w:rFonts w:ascii="ＭＳ Ｐゴシック" w:eastAsia="ＭＳ Ｐゴシック" w:hAnsi="ＭＳ Ｐゴシック" w:cs="ＭＳ Ｐゴシック"/>
          <w:kern w:val="0"/>
          <w:sz w:val="24"/>
        </w:rPr>
      </w:pPr>
    </w:p>
    <w:p w14:paraId="10B111C8" w14:textId="77777777" w:rsidR="00010593" w:rsidRPr="00992C62" w:rsidRDefault="00010593" w:rsidP="00010593">
      <w:pPr>
        <w:jc w:val="left"/>
        <w:rPr>
          <w:rFonts w:ascii="ＭＳ Ｐゴシック" w:eastAsia="ＭＳ Ｐゴシック" w:hAnsi="ＭＳ Ｐゴシック" w:cs="ＭＳ Ｐゴシック"/>
          <w:sz w:val="20"/>
        </w:rPr>
      </w:pPr>
    </w:p>
    <w:p w14:paraId="558D9DEA" w14:textId="77777777" w:rsidR="00010593" w:rsidRDefault="00010593" w:rsidP="00010593">
      <w:pPr>
        <w:jc w:val="left"/>
        <w:rPr>
          <w:rFonts w:ascii="ＭＳ Ｐゴシック" w:eastAsia="ＭＳ Ｐゴシック" w:hAnsi="ＭＳ Ｐゴシック" w:cs="ＭＳ Ｐゴシック"/>
          <w:sz w:val="20"/>
        </w:rPr>
      </w:pPr>
    </w:p>
    <w:p w14:paraId="49885981" w14:textId="77777777" w:rsidR="00992C62" w:rsidRDefault="00992C62" w:rsidP="00010593">
      <w:pPr>
        <w:jc w:val="left"/>
        <w:rPr>
          <w:rFonts w:ascii="ＭＳ Ｐゴシック" w:eastAsia="ＭＳ Ｐゴシック" w:hAnsi="ＭＳ Ｐゴシック" w:cs="ＭＳ Ｐゴシック"/>
          <w:sz w:val="20"/>
        </w:rPr>
      </w:pPr>
    </w:p>
    <w:p w14:paraId="0B04AFD5" w14:textId="77777777" w:rsidR="00992C62" w:rsidRDefault="00992C62" w:rsidP="00010593">
      <w:pPr>
        <w:jc w:val="left"/>
        <w:rPr>
          <w:rFonts w:ascii="ＭＳ Ｐゴシック" w:eastAsia="ＭＳ Ｐゴシック" w:hAnsi="ＭＳ Ｐゴシック" w:cs="ＭＳ Ｐゴシック"/>
          <w:sz w:val="20"/>
        </w:rPr>
      </w:pPr>
    </w:p>
    <w:p w14:paraId="45CE9AB5" w14:textId="77777777" w:rsidR="00992C62" w:rsidRDefault="00992C62" w:rsidP="00010593">
      <w:pPr>
        <w:jc w:val="left"/>
        <w:rPr>
          <w:rFonts w:ascii="ＭＳ Ｐゴシック" w:eastAsia="ＭＳ Ｐゴシック" w:hAnsi="ＭＳ Ｐゴシック" w:cs="ＭＳ Ｐゴシック" w:hint="eastAsia"/>
          <w:sz w:val="20"/>
        </w:rPr>
      </w:pPr>
    </w:p>
    <w:p w14:paraId="168F3A1D" w14:textId="308BBB04" w:rsidR="00010593" w:rsidRPr="00992C62" w:rsidRDefault="00987B61" w:rsidP="00010593">
      <w:pPr>
        <w:jc w:val="left"/>
        <w:rPr>
          <w:rFonts w:eastAsiaTheme="minorHAnsi" w:cs="ＭＳ Ｐゴシック"/>
          <w:sz w:val="28"/>
          <w:szCs w:val="28"/>
        </w:rPr>
      </w:pPr>
      <w:r w:rsidRPr="00992C62">
        <w:rPr>
          <w:rFonts w:eastAsiaTheme="minorHAnsi"/>
          <w:b/>
          <w:bCs/>
          <w:sz w:val="28"/>
          <w:szCs w:val="28"/>
        </w:rPr>
        <w:lastRenderedPageBreak/>
        <w:t>5.</w:t>
      </w:r>
      <w:r w:rsidRPr="00992C62">
        <w:rPr>
          <w:rFonts w:eastAsiaTheme="minorHAnsi"/>
          <w:sz w:val="28"/>
          <w:szCs w:val="28"/>
        </w:rPr>
        <w:t xml:space="preserve"> </w:t>
      </w:r>
      <w:r w:rsidR="00010593" w:rsidRPr="00992C62">
        <w:rPr>
          <w:rFonts w:eastAsiaTheme="minorHAnsi"/>
          <w:b/>
          <w:bCs/>
          <w:sz w:val="28"/>
          <w:szCs w:val="28"/>
        </w:rPr>
        <w:t>松田翔一</w:t>
      </w:r>
      <w:r w:rsidR="00010593" w:rsidRPr="00992C62">
        <w:rPr>
          <w:rFonts w:eastAsiaTheme="minorHAnsi"/>
          <w:sz w:val="28"/>
          <w:szCs w:val="28"/>
        </w:rPr>
        <w:t>（</w:t>
      </w:r>
      <w:r w:rsidR="00010593" w:rsidRPr="00992C62">
        <w:rPr>
          <w:rFonts w:eastAsiaTheme="minorHAnsi" w:cs="Arial"/>
          <w:b/>
          <w:sz w:val="28"/>
          <w:szCs w:val="28"/>
        </w:rPr>
        <w:t>NIMS</w:t>
      </w:r>
      <w:r w:rsidR="00010593" w:rsidRPr="00992C62">
        <w:rPr>
          <w:rFonts w:eastAsiaTheme="minorHAnsi"/>
          <w:sz w:val="28"/>
          <w:szCs w:val="28"/>
        </w:rPr>
        <w:t>）</w:t>
      </w:r>
    </w:p>
    <w:p w14:paraId="0FB520B6" w14:textId="104B5948" w:rsidR="00010593" w:rsidRPr="00992C62" w:rsidRDefault="00010593" w:rsidP="00010593">
      <w:pPr>
        <w:spacing w:after="278"/>
        <w:ind w:left="149"/>
        <w:rPr>
          <w:rFonts w:eastAsiaTheme="minorHAnsi"/>
          <w:b/>
          <w:bCs/>
        </w:rPr>
      </w:pPr>
      <w:r w:rsidRPr="00992C62">
        <w:rPr>
          <w:rFonts w:eastAsiaTheme="minorHAnsi" w:cs="ＭＳ Ｐゴシック"/>
          <w:b/>
          <w:bCs/>
          <w:sz w:val="22"/>
        </w:rPr>
        <w:t>「ロボット実験と自律実験支援ソフトフェア</w:t>
      </w:r>
      <w:r w:rsidRPr="00992C62">
        <w:rPr>
          <w:rFonts w:eastAsiaTheme="minorHAnsi" w:cs="Arial"/>
          <w:b/>
          <w:bCs/>
          <w:sz w:val="22"/>
        </w:rPr>
        <w:t>NIMO</w:t>
      </w:r>
      <w:r w:rsidRPr="00992C62">
        <w:rPr>
          <w:rFonts w:eastAsiaTheme="minorHAnsi" w:cs="ＭＳ Ｐゴシック"/>
          <w:b/>
          <w:bCs/>
          <w:sz w:val="22"/>
        </w:rPr>
        <w:t>連携による蓄電池用電解液材料探索</w:t>
      </w:r>
      <w:r w:rsidRPr="00992C62">
        <w:rPr>
          <w:rFonts w:eastAsiaTheme="minorHAnsi" w:cs="Arial"/>
          <w:b/>
          <w:bCs/>
          <w:sz w:val="22"/>
        </w:rPr>
        <w:t>.</w:t>
      </w:r>
      <w:r w:rsidRPr="00992C62">
        <w:rPr>
          <w:rFonts w:eastAsiaTheme="minorHAnsi" w:cs="ＭＳ Ｐゴシック"/>
          <w:b/>
          <w:bCs/>
          <w:sz w:val="22"/>
        </w:rPr>
        <w:t>」</w:t>
      </w:r>
    </w:p>
    <w:p w14:paraId="4BF41E84" w14:textId="77777777" w:rsidR="00992C62" w:rsidRPr="00992C62" w:rsidRDefault="00992C62" w:rsidP="00992C62">
      <w:pPr>
        <w:pStyle w:val="Web"/>
        <w:shd w:val="clear" w:color="auto" w:fill="FFFFFF"/>
        <w:spacing w:before="0" w:beforeAutospacing="0" w:after="300" w:afterAutospacing="0"/>
        <w:rPr>
          <w:rFonts w:asciiTheme="minorHAnsi" w:eastAsiaTheme="minorHAnsi" w:hAnsiTheme="minorHAnsi"/>
        </w:rPr>
      </w:pPr>
      <w:r w:rsidRPr="00992C62">
        <w:rPr>
          <w:rFonts w:asciiTheme="minorHAnsi" w:eastAsiaTheme="minorHAnsi" w:hAnsiTheme="minorHAnsi"/>
          <w:color w:val="000000"/>
          <w:sz w:val="20"/>
          <w:szCs w:val="20"/>
        </w:rPr>
        <w:t>講演の概要は以下の通りである。</w:t>
      </w:r>
    </w:p>
    <w:p w14:paraId="6F4386BE" w14:textId="77777777" w:rsidR="00992C62" w:rsidRPr="00992C62" w:rsidRDefault="00992C62" w:rsidP="00992C62">
      <w:pPr>
        <w:pStyle w:val="Web"/>
        <w:numPr>
          <w:ilvl w:val="0"/>
          <w:numId w:val="15"/>
        </w:numPr>
        <w:shd w:val="clear" w:color="auto" w:fill="FFFFFF"/>
        <w:spacing w:before="300" w:beforeAutospacing="0" w:after="20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蓄電池におけるAI駆動材料開発としては、結晶性材料があれば第一原理計算を用いて、性能の予測ができるようになってきている。一方で、電極・電解液界面の構造は、計算的に取り扱うことが難しい。さらに、実用的には、複数の添加材が界面被膜形成のために利用されており、その材料設計は非常に難易度が高い。このような電解液材料の最適化において、実験的スクリーニングを自動化することができれば、</w:t>
      </w:r>
      <w:r w:rsidRPr="00992C62">
        <w:rPr>
          <w:rFonts w:asciiTheme="minorHAnsi" w:eastAsiaTheme="minorHAnsi" w:hAnsiTheme="minorHAnsi"/>
          <w:color w:val="0D0D0D"/>
          <w:sz w:val="20"/>
          <w:szCs w:val="20"/>
          <w:shd w:val="clear" w:color="auto" w:fill="FFFFFF"/>
        </w:rPr>
        <w:t>検証作業が楽になるのではないかと考えた。具体的には、バイオ領域から分注装置や搬送装置を利用し、マイクロプレートを電池評価セルとして使うことにより、電池に対する添加液の組み合わせを高いスループットで評価できるようなシステムを構築した。</w:t>
      </w:r>
      <w:r w:rsidRPr="00992C62">
        <w:rPr>
          <w:rFonts w:asciiTheme="minorHAnsi" w:eastAsiaTheme="minorHAnsi" w:hAnsiTheme="minorHAnsi"/>
          <w:color w:val="000000"/>
          <w:sz w:val="20"/>
          <w:szCs w:val="20"/>
        </w:rPr>
        <w:t>これにより</w:t>
      </w:r>
      <w:r w:rsidRPr="00992C62">
        <w:rPr>
          <w:rFonts w:asciiTheme="minorHAnsi" w:eastAsiaTheme="minorHAnsi" w:hAnsiTheme="minorHAnsi"/>
          <w:color w:val="0D0D0D"/>
          <w:sz w:val="20"/>
          <w:szCs w:val="20"/>
          <w:shd w:val="clear" w:color="auto" w:fill="FFFFFF"/>
        </w:rPr>
        <w:t>様々な添加剤の組み合わせを検査できるようになり、人の場合は1日当たり10個程度で心が折れる作業であったが、ロボット化によって１日１０００このサンプルの評価が可能となった。このようにして開発したロボット実験システムを用いて、20万通りの候補の中から性能の良い添加剤の組み合わせを発見することができるようになった。</w:t>
      </w:r>
    </w:p>
    <w:p w14:paraId="0C950A3B" w14:textId="77777777" w:rsidR="00992C62" w:rsidRPr="00992C62" w:rsidRDefault="00992C62" w:rsidP="00992C62">
      <w:pPr>
        <w:pStyle w:val="Web"/>
        <w:numPr>
          <w:ilvl w:val="0"/>
          <w:numId w:val="15"/>
        </w:numPr>
        <w:spacing w:before="0" w:beforeAutospacing="0" w:after="0" w:afterAutospacing="0"/>
        <w:textAlignment w:val="baseline"/>
        <w:rPr>
          <w:rFonts w:asciiTheme="minorHAnsi" w:eastAsiaTheme="minorHAnsi" w:hAnsiTheme="minorHAnsi"/>
          <w:color w:val="0D0D0D"/>
          <w:sz w:val="20"/>
          <w:szCs w:val="20"/>
        </w:rPr>
      </w:pPr>
      <w:r w:rsidRPr="00992C62">
        <w:rPr>
          <w:rFonts w:asciiTheme="minorHAnsi" w:eastAsiaTheme="minorHAnsi" w:hAnsiTheme="minorHAnsi" w:cs="Arial"/>
          <w:color w:val="000000"/>
          <w:sz w:val="20"/>
          <w:szCs w:val="20"/>
        </w:rPr>
        <w:t>ベイズ最適化を含む様々な探索手法を用い、有望な添加剤の組み合わせを探索した。初期効率でスクリーニングしているので、まだ長期効率はわからないが、2倍程度の改善まで達成することができた。今後は、長期寿命予測の技術と組み合わせた展開が期待される。</w:t>
      </w:r>
    </w:p>
    <w:p w14:paraId="4CB63FCA" w14:textId="77777777" w:rsidR="00992C62" w:rsidRPr="00992C62" w:rsidRDefault="00992C62" w:rsidP="00992C62">
      <w:pPr>
        <w:pStyle w:val="Web"/>
        <w:numPr>
          <w:ilvl w:val="0"/>
          <w:numId w:val="15"/>
        </w:numPr>
        <w:shd w:val="clear" w:color="auto" w:fill="FFFFFF"/>
        <w:spacing w:before="300" w:beforeAutospacing="0" w:after="200" w:afterAutospacing="0"/>
        <w:textAlignment w:val="baseline"/>
        <w:rPr>
          <w:rFonts w:asciiTheme="minorHAnsi" w:eastAsiaTheme="minorHAnsi" w:hAnsiTheme="minorHAnsi"/>
          <w:color w:val="0D0D0D"/>
          <w:sz w:val="20"/>
          <w:szCs w:val="20"/>
        </w:rPr>
      </w:pPr>
      <w:r w:rsidRPr="00992C62">
        <w:rPr>
          <w:rFonts w:asciiTheme="minorHAnsi" w:eastAsiaTheme="minorHAnsi" w:hAnsiTheme="minorHAnsi"/>
          <w:color w:val="0D0D0D"/>
          <w:sz w:val="20"/>
          <w:szCs w:val="20"/>
          <w:shd w:val="clear" w:color="auto" w:fill="FFFFFF"/>
        </w:rPr>
        <w:t>HIILにおいて、人の介入がボトルネックになっているが、データプラットフォームを使用し、AIが分からなくても解析できるようにし、自律実験支援ソフトフェアNIMOを開発・配布している。これは、ai_tool.pyに対して複数のアルゴリズムをすでに搭載している状態で提供されるので、</w:t>
      </w:r>
      <w:proofErr w:type="spellStart"/>
      <w:r w:rsidRPr="00992C62">
        <w:rPr>
          <w:rFonts w:asciiTheme="minorHAnsi" w:eastAsiaTheme="minorHAnsi" w:hAnsiTheme="minorHAnsi"/>
          <w:color w:val="0D0D0D"/>
          <w:sz w:val="20"/>
          <w:szCs w:val="20"/>
          <w:shd w:val="clear" w:color="auto" w:fill="FFFFFF"/>
        </w:rPr>
        <w:t>Cnadidate</w:t>
      </w:r>
      <w:proofErr w:type="spellEnd"/>
      <w:r w:rsidRPr="00992C62">
        <w:rPr>
          <w:rFonts w:asciiTheme="minorHAnsi" w:eastAsiaTheme="minorHAnsi" w:hAnsiTheme="minorHAnsi"/>
          <w:color w:val="0D0D0D"/>
          <w:sz w:val="20"/>
          <w:szCs w:val="20"/>
          <w:shd w:val="clear" w:color="auto" w:fill="FFFFFF"/>
        </w:rPr>
        <w:t xml:space="preserve"> / Proposals fileを共通化することだけで、簡単に導入することができる。</w:t>
      </w:r>
    </w:p>
    <w:p w14:paraId="06BA17BB" w14:textId="77777777" w:rsidR="00992C62" w:rsidRPr="00992C62" w:rsidRDefault="00992C62" w:rsidP="00992C62">
      <w:pPr>
        <w:pStyle w:val="Web"/>
        <w:shd w:val="clear" w:color="auto" w:fill="FFFFFF"/>
        <w:spacing w:before="300" w:beforeAutospacing="0" w:after="0" w:afterAutospacing="0"/>
        <w:rPr>
          <w:rFonts w:asciiTheme="minorHAnsi" w:eastAsiaTheme="minorHAnsi" w:hAnsiTheme="minorHAnsi"/>
        </w:rPr>
      </w:pPr>
      <w:r w:rsidRPr="00992C62">
        <w:rPr>
          <w:rFonts w:asciiTheme="minorHAnsi" w:eastAsiaTheme="minorHAnsi" w:hAnsiTheme="minorHAnsi"/>
          <w:color w:val="000000"/>
          <w:sz w:val="20"/>
          <w:szCs w:val="20"/>
        </w:rPr>
        <w:t>なお、発表後はアカデミアプラットフォームと企業プラットフォームの扱いについての質疑があった。松田氏はこれらが乱立していることに触れ、今後は集約されるべきであり、集約の過程で良いものが残るのではないかと回答した。</w:t>
      </w:r>
    </w:p>
    <w:p w14:paraId="2C2D1144" w14:textId="77777777" w:rsidR="00992C62" w:rsidRPr="00992C62" w:rsidRDefault="00992C62" w:rsidP="00992C62">
      <w:pPr>
        <w:pStyle w:val="Web"/>
        <w:shd w:val="clear" w:color="auto" w:fill="FFFFFF"/>
        <w:spacing w:before="0" w:beforeAutospacing="0" w:after="0" w:afterAutospacing="0"/>
        <w:rPr>
          <w:rFonts w:asciiTheme="minorHAnsi" w:eastAsiaTheme="minorHAnsi" w:hAnsiTheme="minorHAnsi"/>
        </w:rPr>
      </w:pPr>
    </w:p>
    <w:p w14:paraId="57FC173F" w14:textId="77777777" w:rsidR="00992C62" w:rsidRPr="00992C62" w:rsidRDefault="00992C62" w:rsidP="00992C62">
      <w:pPr>
        <w:pStyle w:val="Web"/>
        <w:spacing w:before="0" w:beforeAutospacing="0" w:after="0" w:afterAutospacing="0"/>
        <w:rPr>
          <w:rFonts w:asciiTheme="minorHAnsi" w:eastAsiaTheme="minorHAnsi" w:hAnsiTheme="minorHAnsi"/>
        </w:rPr>
      </w:pPr>
      <w:r w:rsidRPr="00992C62">
        <w:rPr>
          <w:rFonts w:asciiTheme="minorHAnsi" w:eastAsiaTheme="minorHAnsi" w:hAnsiTheme="minorHAnsi" w:cs="Arial"/>
          <w:b/>
          <w:bCs/>
          <w:color w:val="000000"/>
          <w:sz w:val="20"/>
          <w:szCs w:val="20"/>
        </w:rPr>
        <w:t>【発表資料】</w:t>
      </w:r>
    </w:p>
    <w:p w14:paraId="7D14B8E7" w14:textId="77777777" w:rsidR="00992C62" w:rsidRPr="00992C62" w:rsidRDefault="00992C62" w:rsidP="00992C62">
      <w:pPr>
        <w:rPr>
          <w:rFonts w:eastAsiaTheme="minorHAnsi"/>
        </w:rPr>
      </w:pPr>
    </w:p>
    <w:p w14:paraId="1F068123" w14:textId="77777777" w:rsidR="00992C62" w:rsidRPr="00992C62" w:rsidRDefault="00992C62" w:rsidP="00992C62">
      <w:pPr>
        <w:pStyle w:val="Web"/>
        <w:spacing w:before="0" w:beforeAutospacing="0" w:after="0" w:afterAutospacing="0"/>
        <w:rPr>
          <w:rFonts w:asciiTheme="minorHAnsi" w:eastAsiaTheme="minorHAnsi" w:hAnsiTheme="minorHAnsi"/>
        </w:rPr>
      </w:pPr>
      <w:hyperlink r:id="rId43" w:history="1">
        <w:r w:rsidRPr="00992C62">
          <w:rPr>
            <w:rStyle w:val="af"/>
            <w:rFonts w:asciiTheme="minorHAnsi" w:eastAsiaTheme="minorHAnsi" w:hAnsiTheme="minorHAnsi" w:cs="Arial"/>
            <w:b/>
            <w:bCs/>
            <w:color w:val="1155CC"/>
            <w:sz w:val="20"/>
            <w:szCs w:val="20"/>
          </w:rPr>
          <w:t>https://drive.google.com/file/d/1gpQEO6B7m0KnQxhp3-i8DQmp0a8JiCTm/view?usp=sharing</w:t>
        </w:r>
      </w:hyperlink>
    </w:p>
    <w:p w14:paraId="5794E1EC" w14:textId="77777777" w:rsidR="00992C62" w:rsidRDefault="00992C62" w:rsidP="00992C62"/>
    <w:p w14:paraId="49B0EB66" w14:textId="77777777" w:rsidR="00010593" w:rsidRPr="00992C62" w:rsidRDefault="00010593" w:rsidP="00010593">
      <w:pPr>
        <w:rPr>
          <w:rFonts w:ascii="Arial" w:eastAsia="Arial" w:hAnsi="Arial" w:cs="Arial"/>
          <w:b/>
          <w:color w:val="1154CC"/>
          <w:sz w:val="20"/>
          <w:u w:val="single" w:color="1154CC"/>
        </w:rPr>
      </w:pPr>
    </w:p>
    <w:p w14:paraId="72C65E3C" w14:textId="77777777" w:rsidR="00010593" w:rsidRDefault="00010593" w:rsidP="00010593">
      <w:pPr>
        <w:rPr>
          <w:rFonts w:ascii="Arial" w:eastAsia="Arial" w:hAnsi="Arial" w:cs="Arial"/>
          <w:b/>
          <w:color w:val="1154CC"/>
          <w:sz w:val="20"/>
          <w:u w:val="single" w:color="1154CC"/>
        </w:rPr>
      </w:pPr>
    </w:p>
    <w:p w14:paraId="693A21DD" w14:textId="77777777" w:rsidR="00010593" w:rsidRDefault="00010593" w:rsidP="00010593">
      <w:pPr>
        <w:rPr>
          <w:rFonts w:ascii="Arial" w:eastAsia="Arial" w:hAnsi="Arial" w:cs="Arial"/>
          <w:b/>
          <w:color w:val="1154CC"/>
          <w:sz w:val="20"/>
          <w:u w:val="single" w:color="1154CC"/>
        </w:rPr>
      </w:pPr>
    </w:p>
    <w:p w14:paraId="7B07BF92" w14:textId="77777777" w:rsidR="00010593" w:rsidRDefault="00010593" w:rsidP="00010593">
      <w:pPr>
        <w:rPr>
          <w:rFonts w:ascii="Arial" w:eastAsia="Arial" w:hAnsi="Arial" w:cs="Arial"/>
          <w:b/>
          <w:color w:val="1154CC"/>
          <w:sz w:val="20"/>
          <w:u w:val="single" w:color="1154CC"/>
        </w:rPr>
      </w:pPr>
    </w:p>
    <w:p w14:paraId="50B1BF4B" w14:textId="77777777" w:rsidR="00010593" w:rsidRDefault="00010593" w:rsidP="00010593">
      <w:pPr>
        <w:rPr>
          <w:rFonts w:ascii="Arial" w:eastAsia="Arial" w:hAnsi="Arial" w:cs="Arial"/>
          <w:b/>
          <w:color w:val="1154CC"/>
          <w:sz w:val="20"/>
          <w:u w:val="single" w:color="1154CC"/>
        </w:rPr>
      </w:pPr>
    </w:p>
    <w:p w14:paraId="6680AB4D" w14:textId="081C9F9B" w:rsidR="00010593" w:rsidRPr="004B4423" w:rsidRDefault="00987B61" w:rsidP="00010593">
      <w:pPr>
        <w:rPr>
          <w:rFonts w:eastAsiaTheme="minorHAnsi"/>
          <w:b/>
          <w:bCs/>
          <w:sz w:val="28"/>
          <w:szCs w:val="28"/>
        </w:rPr>
      </w:pPr>
      <w:r w:rsidRPr="004B4423">
        <w:rPr>
          <w:rFonts w:eastAsiaTheme="minorHAnsi" w:cs="ＭＳ Ｐゴシック"/>
          <w:b/>
          <w:bCs/>
          <w:sz w:val="28"/>
          <w:szCs w:val="28"/>
        </w:rPr>
        <w:lastRenderedPageBreak/>
        <w:t xml:space="preserve">6. </w:t>
      </w:r>
      <w:r w:rsidR="00010593" w:rsidRPr="004B4423">
        <w:rPr>
          <w:rFonts w:eastAsiaTheme="minorHAnsi" w:cs="ＭＳ Ｐゴシック"/>
          <w:b/>
          <w:bCs/>
          <w:sz w:val="28"/>
          <w:szCs w:val="28"/>
        </w:rPr>
        <w:t>吉川成輝（トロント大学）</w:t>
      </w:r>
    </w:p>
    <w:p w14:paraId="71388A3A" w14:textId="77777777" w:rsidR="00010593" w:rsidRPr="004B4423" w:rsidRDefault="00010593" w:rsidP="00010593">
      <w:pPr>
        <w:spacing w:after="279"/>
        <w:ind w:left="149"/>
        <w:rPr>
          <w:rFonts w:eastAsiaTheme="minorHAnsi"/>
          <w:b/>
          <w:bCs/>
        </w:rPr>
      </w:pPr>
      <w:r w:rsidRPr="004B4423">
        <w:rPr>
          <w:rFonts w:eastAsiaTheme="minorHAnsi" w:cs="ＭＳ Ｐゴシック"/>
          <w:b/>
          <w:bCs/>
          <w:sz w:val="22"/>
        </w:rPr>
        <w:t>「汎用ロボットアームによる化学実験 自動化</w:t>
      </w:r>
      <w:r w:rsidRPr="004B4423">
        <w:rPr>
          <w:rFonts w:eastAsiaTheme="minorHAnsi" w:cs="Arial"/>
          <w:b/>
          <w:bCs/>
          <w:sz w:val="22"/>
        </w:rPr>
        <w:t>.</w:t>
      </w:r>
      <w:r w:rsidRPr="004B4423">
        <w:rPr>
          <w:rFonts w:eastAsiaTheme="minorHAnsi" w:cs="ＭＳ Ｐゴシック"/>
          <w:b/>
          <w:bCs/>
          <w:sz w:val="22"/>
        </w:rPr>
        <w:t>」</w:t>
      </w:r>
    </w:p>
    <w:p w14:paraId="43ADA61A" w14:textId="77777777" w:rsidR="00992C62" w:rsidRPr="00992C62" w:rsidRDefault="00992C62" w:rsidP="00992C62">
      <w:pPr>
        <w:pStyle w:val="Web"/>
        <w:shd w:val="clear" w:color="auto" w:fill="FFFFFF"/>
        <w:spacing w:before="0" w:beforeAutospacing="0" w:after="300" w:afterAutospacing="0"/>
        <w:rPr>
          <w:rFonts w:asciiTheme="minorHAnsi" w:eastAsiaTheme="minorHAnsi" w:hAnsiTheme="minorHAnsi"/>
        </w:rPr>
      </w:pPr>
      <w:r w:rsidRPr="00992C62">
        <w:rPr>
          <w:rFonts w:asciiTheme="minorHAnsi" w:eastAsiaTheme="minorHAnsi" w:hAnsiTheme="minorHAnsi"/>
          <w:color w:val="000000"/>
          <w:sz w:val="20"/>
          <w:szCs w:val="20"/>
        </w:rPr>
        <w:t>講演の概要は以下の通りである。</w:t>
      </w:r>
    </w:p>
    <w:p w14:paraId="77CA0843" w14:textId="77777777" w:rsidR="00992C62" w:rsidRPr="00992C62" w:rsidRDefault="00992C62" w:rsidP="00992C62">
      <w:pPr>
        <w:pStyle w:val="Web"/>
        <w:numPr>
          <w:ilvl w:val="0"/>
          <w:numId w:val="16"/>
        </w:numPr>
        <w:shd w:val="clear" w:color="auto" w:fill="FFFFFF"/>
        <w:spacing w:before="300" w:beforeAutospacing="0" w:after="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汎用ロボットによる実験自動化は、汎用性、既存の実験装置の活用、コストの観点で有益である。</w:t>
      </w:r>
    </w:p>
    <w:p w14:paraId="1CABE3DC" w14:textId="77777777" w:rsidR="00992C62" w:rsidRPr="00992C62" w:rsidRDefault="00992C62" w:rsidP="00992C62">
      <w:pPr>
        <w:pStyle w:val="Web"/>
        <w:numPr>
          <w:ilvl w:val="0"/>
          <w:numId w:val="16"/>
        </w:numPr>
        <w:shd w:val="clear" w:color="auto" w:fill="FFFFFF"/>
        <w:spacing w:before="0" w:beforeAutospacing="0" w:after="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自然言語を用いて自動化機器を操作できるようになれば、プログラミングの専門知識がない利用者にも使いやすくなる。この際ハードウェアに依存しない中間言語XDLの導入が有用である。中間言語は実験プロトコル記述の標準化にも役立つ。LLMによる自然言語からのXDL生成を試みたが、出力には文法エラーが含まれていた。そのため、iterative promptingを開発した。これは、LLMの出力を検証する外部プログラムを利用することで、文法エラーがないXDLを出力する手法である。実際に開発したシステムは、XDL開発元の手法を上回る性能を示した。また、XDLからロボット動作を生成することで溶解度測定などの実験を実行することができた。</w:t>
      </w:r>
    </w:p>
    <w:p w14:paraId="09512998" w14:textId="77777777" w:rsidR="00992C62" w:rsidRPr="00992C62" w:rsidRDefault="00992C62" w:rsidP="00992C62">
      <w:pPr>
        <w:pStyle w:val="Web"/>
        <w:numPr>
          <w:ilvl w:val="0"/>
          <w:numId w:val="16"/>
        </w:numPr>
        <w:shd w:val="clear" w:color="auto" w:fill="FFFFFF"/>
        <w:spacing w:before="0" w:beforeAutospacing="0" w:after="20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より高度な実験の例として、Cyclic voltammetryを実施した。この実験では電極の研磨が必要だが、研磨時の電極の動かし方について異なる意見が存在するため、まずは最適な研磨動作に着目した。検証のためロボットアームと電極を接続し、研磨機で電極を磨くように設計した。腐食、測定も一連の動作を自動化し、手での研磨含む５通りの研磨方法を検証したところ、異なる研磨動作間で目立った違いはないこと、ヒトによる研磨と同程度のレベルで研磨できたことがわかった。次に酸化還元電位のpH依存性評価を検証したところ、文献値と矛盾しない結果が得られた。3Dプリンタにより自動ピペットも自作するなど、汎用ロボットアームと安価な装置を組み合わせることで、複数の実験に対応できるようにした。</w:t>
      </w:r>
    </w:p>
    <w:p w14:paraId="09B56851" w14:textId="77777777" w:rsidR="00992C62" w:rsidRPr="00992C62" w:rsidRDefault="00992C62" w:rsidP="00992C62">
      <w:pPr>
        <w:pStyle w:val="Web"/>
        <w:shd w:val="clear" w:color="auto" w:fill="FFFFFF"/>
        <w:spacing w:before="300" w:beforeAutospacing="0" w:after="0" w:afterAutospacing="0"/>
        <w:rPr>
          <w:rFonts w:asciiTheme="minorHAnsi" w:eastAsiaTheme="minorHAnsi" w:hAnsiTheme="minorHAnsi"/>
        </w:rPr>
      </w:pPr>
      <w:r w:rsidRPr="00992C62">
        <w:rPr>
          <w:rFonts w:asciiTheme="minorHAnsi" w:eastAsiaTheme="minorHAnsi" w:hAnsiTheme="minorHAnsi"/>
          <w:color w:val="000000"/>
          <w:sz w:val="20"/>
          <w:szCs w:val="20"/>
        </w:rPr>
        <w:t>なお、発表後はiterative promptsの失敗例や成功の理由について、汎用ロボットの現実的な課題、検証データの詳細についての質疑があった。</w:t>
      </w:r>
    </w:p>
    <w:p w14:paraId="0F6F9277" w14:textId="77777777" w:rsidR="00992C62" w:rsidRPr="00992C62" w:rsidRDefault="00992C62" w:rsidP="00992C62">
      <w:pPr>
        <w:pStyle w:val="Web"/>
        <w:shd w:val="clear" w:color="auto" w:fill="FFFFFF"/>
        <w:spacing w:before="0" w:beforeAutospacing="0" w:after="200" w:afterAutospacing="0"/>
        <w:rPr>
          <w:rFonts w:asciiTheme="minorHAnsi" w:eastAsiaTheme="minorHAnsi" w:hAnsiTheme="minorHAnsi"/>
        </w:rPr>
      </w:pPr>
    </w:p>
    <w:p w14:paraId="4652AB0F" w14:textId="77777777" w:rsidR="00992C62" w:rsidRPr="00992C62" w:rsidRDefault="00992C62" w:rsidP="00992C62">
      <w:pPr>
        <w:pStyle w:val="Web"/>
        <w:spacing w:before="0" w:beforeAutospacing="0" w:after="0" w:afterAutospacing="0"/>
        <w:rPr>
          <w:rFonts w:asciiTheme="minorHAnsi" w:eastAsiaTheme="minorHAnsi" w:hAnsiTheme="minorHAnsi"/>
        </w:rPr>
      </w:pPr>
      <w:r w:rsidRPr="00992C62">
        <w:rPr>
          <w:rFonts w:asciiTheme="minorHAnsi" w:eastAsiaTheme="minorHAnsi" w:hAnsiTheme="minorHAnsi" w:cs="Arial"/>
          <w:b/>
          <w:bCs/>
          <w:color w:val="000000"/>
          <w:sz w:val="20"/>
          <w:szCs w:val="20"/>
        </w:rPr>
        <w:t>【発表資料】</w:t>
      </w:r>
    </w:p>
    <w:p w14:paraId="6C793164" w14:textId="77777777" w:rsidR="00992C62" w:rsidRPr="00992C62" w:rsidRDefault="00992C62" w:rsidP="00992C62">
      <w:pPr>
        <w:rPr>
          <w:rFonts w:eastAsiaTheme="minorHAnsi"/>
        </w:rPr>
      </w:pPr>
    </w:p>
    <w:p w14:paraId="0068CC75" w14:textId="77777777" w:rsidR="00992C62" w:rsidRPr="00992C62" w:rsidRDefault="00992C62" w:rsidP="00992C62">
      <w:pPr>
        <w:pStyle w:val="Web"/>
        <w:spacing w:before="0" w:beforeAutospacing="0" w:after="0" w:afterAutospacing="0"/>
        <w:rPr>
          <w:rFonts w:asciiTheme="minorHAnsi" w:eastAsiaTheme="minorHAnsi" w:hAnsiTheme="minorHAnsi"/>
        </w:rPr>
      </w:pPr>
      <w:r w:rsidRPr="00992C62">
        <w:rPr>
          <w:rFonts w:asciiTheme="minorHAnsi" w:eastAsiaTheme="minorHAnsi" w:hAnsiTheme="minorHAnsi" w:cs="Arial"/>
          <w:b/>
          <w:bCs/>
          <w:color w:val="000000"/>
          <w:sz w:val="22"/>
          <w:szCs w:val="22"/>
        </w:rPr>
        <w:t xml:space="preserve">　</w:t>
      </w:r>
      <w:hyperlink r:id="rId44" w:history="1">
        <w:r w:rsidRPr="00992C62">
          <w:rPr>
            <w:rStyle w:val="af"/>
            <w:rFonts w:asciiTheme="minorHAnsi" w:eastAsiaTheme="minorHAnsi" w:hAnsiTheme="minorHAnsi" w:cs="Arial"/>
            <w:b/>
            <w:bCs/>
            <w:color w:val="1155CC"/>
            <w:sz w:val="20"/>
            <w:szCs w:val="20"/>
          </w:rPr>
          <w:t>https://drive.google.com/file/d/1RRAchvWHmovYlsl2C1khCLJdT5vF1IaF/view?usp=drive_link</w:t>
        </w:r>
      </w:hyperlink>
    </w:p>
    <w:p w14:paraId="4F785309" w14:textId="77777777" w:rsidR="00992C62" w:rsidRDefault="00992C62" w:rsidP="00992C62"/>
    <w:p w14:paraId="38E579CC" w14:textId="77777777" w:rsidR="00010593" w:rsidRPr="00992C62" w:rsidRDefault="00010593" w:rsidP="00010593">
      <w:pPr>
        <w:rPr>
          <w:rFonts w:ascii="Arial" w:eastAsia="Arial" w:hAnsi="Arial" w:cs="Arial"/>
          <w:b/>
          <w:color w:val="1154CC"/>
          <w:sz w:val="20"/>
          <w:u w:val="single" w:color="1154CC"/>
        </w:rPr>
      </w:pPr>
    </w:p>
    <w:p w14:paraId="49545C35" w14:textId="77777777" w:rsidR="00010593" w:rsidRDefault="00010593" w:rsidP="00010593">
      <w:pPr>
        <w:rPr>
          <w:rFonts w:ascii="Arial" w:eastAsia="Arial" w:hAnsi="Arial" w:cs="Arial"/>
          <w:b/>
          <w:color w:val="1154CC"/>
          <w:sz w:val="20"/>
          <w:u w:val="single" w:color="1154CC"/>
        </w:rPr>
      </w:pPr>
    </w:p>
    <w:p w14:paraId="081357F2" w14:textId="77777777" w:rsidR="00010593" w:rsidRDefault="00010593" w:rsidP="00010593">
      <w:pPr>
        <w:rPr>
          <w:rFonts w:ascii="Arial" w:eastAsia="Arial" w:hAnsi="Arial" w:cs="Arial"/>
          <w:b/>
          <w:color w:val="1154CC"/>
          <w:sz w:val="20"/>
          <w:u w:val="single" w:color="1154CC"/>
        </w:rPr>
      </w:pPr>
    </w:p>
    <w:p w14:paraId="46EBA428" w14:textId="77777777" w:rsidR="00010593" w:rsidRDefault="00010593" w:rsidP="00010593">
      <w:pPr>
        <w:rPr>
          <w:rFonts w:ascii="Arial" w:eastAsia="Arial" w:hAnsi="Arial" w:cs="Arial"/>
          <w:b/>
          <w:color w:val="1154CC"/>
          <w:sz w:val="20"/>
          <w:u w:val="single" w:color="1154CC"/>
        </w:rPr>
      </w:pPr>
    </w:p>
    <w:p w14:paraId="1ADB6B0B" w14:textId="77777777" w:rsidR="00987B61" w:rsidRDefault="00987B61" w:rsidP="00010593">
      <w:pPr>
        <w:rPr>
          <w:rFonts w:ascii="Arial" w:eastAsia="Arial" w:hAnsi="Arial" w:cs="Arial"/>
          <w:b/>
          <w:color w:val="1154CC"/>
          <w:sz w:val="20"/>
          <w:u w:val="single" w:color="1154CC"/>
        </w:rPr>
      </w:pPr>
    </w:p>
    <w:p w14:paraId="0BB3C2B9" w14:textId="77777777" w:rsidR="00992C62" w:rsidRDefault="00992C62" w:rsidP="00010593">
      <w:pPr>
        <w:rPr>
          <w:rFonts w:ascii="Arial" w:eastAsia="Arial" w:hAnsi="Arial" w:cs="Arial"/>
          <w:b/>
          <w:color w:val="1154CC"/>
          <w:sz w:val="20"/>
          <w:u w:val="single" w:color="1154CC"/>
        </w:rPr>
      </w:pPr>
    </w:p>
    <w:p w14:paraId="1BF9A7BC" w14:textId="77777777" w:rsidR="00992C62" w:rsidRDefault="00992C62" w:rsidP="00010593">
      <w:pPr>
        <w:rPr>
          <w:rFonts w:ascii="Arial" w:eastAsia="Arial" w:hAnsi="Arial" w:cs="Arial"/>
          <w:b/>
          <w:color w:val="1154CC"/>
          <w:sz w:val="20"/>
          <w:u w:val="single" w:color="1154CC"/>
        </w:rPr>
      </w:pPr>
    </w:p>
    <w:p w14:paraId="6A895E4E" w14:textId="77777777" w:rsidR="00992C62" w:rsidRDefault="00992C62" w:rsidP="00010593">
      <w:pPr>
        <w:rPr>
          <w:rFonts w:ascii="Arial" w:eastAsia="Arial" w:hAnsi="Arial" w:cs="Arial" w:hint="eastAsia"/>
          <w:b/>
          <w:color w:val="1154CC"/>
          <w:sz w:val="20"/>
          <w:u w:val="single" w:color="1154CC"/>
        </w:rPr>
      </w:pPr>
    </w:p>
    <w:p w14:paraId="5C94F2DD" w14:textId="08E89AA1" w:rsidR="00010593" w:rsidRPr="004B4423" w:rsidRDefault="00987B61" w:rsidP="00010593">
      <w:pPr>
        <w:rPr>
          <w:rFonts w:eastAsiaTheme="minorHAnsi"/>
          <w:b/>
          <w:bCs/>
          <w:sz w:val="28"/>
          <w:szCs w:val="28"/>
        </w:rPr>
      </w:pPr>
      <w:r w:rsidRPr="004B4423">
        <w:rPr>
          <w:rFonts w:eastAsiaTheme="minorHAnsi" w:cs="ＭＳ Ｐゴシック"/>
          <w:b/>
          <w:bCs/>
          <w:sz w:val="28"/>
          <w:szCs w:val="28"/>
        </w:rPr>
        <w:lastRenderedPageBreak/>
        <w:t xml:space="preserve">7. </w:t>
      </w:r>
      <w:r w:rsidR="00010593" w:rsidRPr="004B4423">
        <w:rPr>
          <w:rFonts w:eastAsiaTheme="minorHAnsi" w:cs="ＭＳ Ｐゴシック"/>
          <w:b/>
          <w:bCs/>
          <w:sz w:val="28"/>
          <w:szCs w:val="28"/>
        </w:rPr>
        <w:t>長田裕也（北海道大学）</w:t>
      </w:r>
    </w:p>
    <w:p w14:paraId="5935DCE1" w14:textId="77777777" w:rsidR="00010593" w:rsidRPr="004B4423" w:rsidRDefault="00010593" w:rsidP="00010593">
      <w:pPr>
        <w:spacing w:after="272"/>
        <w:ind w:left="149"/>
        <w:rPr>
          <w:rFonts w:eastAsiaTheme="minorHAnsi"/>
          <w:b/>
          <w:bCs/>
        </w:rPr>
      </w:pPr>
      <w:r w:rsidRPr="004B4423">
        <w:rPr>
          <w:rFonts w:eastAsiaTheme="minorHAnsi" w:cs="ＭＳ Ｐゴシック"/>
          <w:b/>
          <w:bCs/>
          <w:sz w:val="22"/>
        </w:rPr>
        <w:t>「理論化学と情報科学を活用した有機合成化学研究の自動化及び自律化</w:t>
      </w:r>
      <w:r w:rsidRPr="004B4423">
        <w:rPr>
          <w:rFonts w:eastAsiaTheme="minorHAnsi" w:cs="Arial"/>
          <w:b/>
          <w:bCs/>
          <w:sz w:val="22"/>
        </w:rPr>
        <w:t>.</w:t>
      </w:r>
      <w:r w:rsidRPr="004B4423">
        <w:rPr>
          <w:rFonts w:eastAsiaTheme="minorHAnsi" w:cs="ＭＳ Ｐゴシック"/>
          <w:b/>
          <w:bCs/>
          <w:sz w:val="22"/>
        </w:rPr>
        <w:t>」</w:t>
      </w:r>
    </w:p>
    <w:p w14:paraId="02678BD1" w14:textId="77777777" w:rsidR="00010593" w:rsidRPr="00992C62" w:rsidRDefault="00010593" w:rsidP="00010593">
      <w:pPr>
        <w:spacing w:after="290" w:line="266" w:lineRule="auto"/>
        <w:ind w:left="-15"/>
        <w:rPr>
          <w:rFonts w:eastAsiaTheme="minorHAnsi"/>
        </w:rPr>
      </w:pPr>
      <w:r w:rsidRPr="00992C62">
        <w:rPr>
          <w:rFonts w:eastAsiaTheme="minorHAnsi" w:cs="ＭＳ Ｐゴシック"/>
          <w:sz w:val="20"/>
        </w:rPr>
        <w:t>講演の概要は以下の通りである。</w:t>
      </w:r>
    </w:p>
    <w:p w14:paraId="596B8FDD" w14:textId="77777777" w:rsidR="00010593" w:rsidRPr="00992C62" w:rsidRDefault="00010593" w:rsidP="00010593">
      <w:pPr>
        <w:widowControl/>
        <w:numPr>
          <w:ilvl w:val="0"/>
          <w:numId w:val="6"/>
        </w:numPr>
        <w:spacing w:after="290" w:line="266" w:lineRule="auto"/>
        <w:ind w:hanging="360"/>
        <w:jc w:val="left"/>
        <w:rPr>
          <w:rFonts w:eastAsiaTheme="minorHAnsi"/>
        </w:rPr>
      </w:pPr>
      <w:r w:rsidRPr="00992C62">
        <w:rPr>
          <w:rFonts w:eastAsiaTheme="minorHAnsi" w:cs="ＭＳ Ｐゴシック"/>
          <w:sz w:val="20"/>
        </w:rPr>
        <w:t>従来の有機合成手法では、木から仏様を彫り出すような長い修行が必要であったが、合成装置やロボット制御ソフトの普及により、ワンクリックで実行可能な状況が整いつつある。これにより、昼夜を問わずに有機合成の実験が行えるようになっている。</w:t>
      </w:r>
    </w:p>
    <w:p w14:paraId="0E7B014F" w14:textId="77777777" w:rsidR="00010593" w:rsidRPr="00992C62" w:rsidRDefault="00010593" w:rsidP="00010593">
      <w:pPr>
        <w:widowControl/>
        <w:numPr>
          <w:ilvl w:val="0"/>
          <w:numId w:val="6"/>
        </w:numPr>
        <w:spacing w:after="6" w:line="266" w:lineRule="auto"/>
        <w:ind w:hanging="360"/>
        <w:jc w:val="left"/>
        <w:rPr>
          <w:rFonts w:eastAsiaTheme="minorHAnsi"/>
        </w:rPr>
      </w:pPr>
      <w:r w:rsidRPr="00992C62">
        <w:rPr>
          <w:rFonts w:eastAsiaTheme="minorHAnsi" w:cs="ＭＳ Ｐゴシック"/>
          <w:sz w:val="20"/>
        </w:rPr>
        <w:t>有機合成において専門ロボットを利用する理由は、化学反応を阻害する酸素や水分等を簡便に除外することができ、非常に高い再現性で実験を実行することが可能だからである。また、他の研究分野と異なり、</w:t>
      </w:r>
    </w:p>
    <w:p w14:paraId="1FEDED06" w14:textId="77777777" w:rsidR="00010593" w:rsidRPr="00992C62" w:rsidRDefault="00010593" w:rsidP="00010593">
      <w:pPr>
        <w:spacing w:after="295"/>
        <w:ind w:right="40"/>
        <w:jc w:val="right"/>
        <w:rPr>
          <w:rFonts w:eastAsiaTheme="minorHAnsi"/>
        </w:rPr>
      </w:pPr>
      <w:r w:rsidRPr="00992C62">
        <w:rPr>
          <w:rFonts w:eastAsiaTheme="minorHAnsi" w:cs="ＭＳ Ｐゴシック"/>
          <w:sz w:val="20"/>
        </w:rPr>
        <w:t>既存の人間が使用している機器をそのまま利用するといったニーズが少ないことも理由として挙げられる。</w:t>
      </w:r>
    </w:p>
    <w:p w14:paraId="05AAB0F0" w14:textId="77777777" w:rsidR="00010593" w:rsidRPr="00992C62" w:rsidRDefault="00010593" w:rsidP="00010593">
      <w:pPr>
        <w:widowControl/>
        <w:numPr>
          <w:ilvl w:val="0"/>
          <w:numId w:val="6"/>
        </w:numPr>
        <w:spacing w:after="290" w:line="266" w:lineRule="auto"/>
        <w:ind w:hanging="360"/>
        <w:jc w:val="left"/>
        <w:rPr>
          <w:rFonts w:eastAsiaTheme="minorHAnsi"/>
        </w:rPr>
      </w:pPr>
      <w:r w:rsidRPr="00992C62">
        <w:rPr>
          <w:rFonts w:eastAsiaTheme="minorHAnsi" w:cs="ＭＳ Ｐゴシック"/>
          <w:sz w:val="20"/>
        </w:rPr>
        <w:t>本講演で紹介した有機合成専門ロボットは、合成反応の実験からクロマトグラフィー等の分析まで人の手を介すること無く連続して実行することができるようになっている。このロボットを用いた研究例として、フラグメントディスクリプターを用いたクロマトグラフィーにおける保持時間の予測などは、外挿データに対してもかなり良い精度が出る。</w:t>
      </w:r>
    </w:p>
    <w:p w14:paraId="00528BAF" w14:textId="77777777" w:rsidR="00010593" w:rsidRPr="00992C62" w:rsidRDefault="00010593" w:rsidP="00010593">
      <w:pPr>
        <w:widowControl/>
        <w:numPr>
          <w:ilvl w:val="0"/>
          <w:numId w:val="6"/>
        </w:numPr>
        <w:spacing w:after="290" w:line="266" w:lineRule="auto"/>
        <w:ind w:hanging="360"/>
        <w:jc w:val="left"/>
        <w:rPr>
          <w:rFonts w:eastAsiaTheme="minorHAnsi"/>
        </w:rPr>
      </w:pPr>
      <w:r w:rsidRPr="00992C62">
        <w:rPr>
          <w:rFonts w:eastAsiaTheme="minorHAnsi" w:cs="Roboto"/>
          <w:sz w:val="20"/>
        </w:rPr>
        <w:t>Closed-loop</w:t>
      </w:r>
      <w:r w:rsidRPr="00992C62">
        <w:rPr>
          <w:rFonts w:eastAsiaTheme="minorHAnsi" w:cs="ＭＳ Ｐゴシック"/>
          <w:sz w:val="20"/>
        </w:rPr>
        <w:t>反応条件最適化においては、複数の物質の組み合わせによる生成可能物に対して、目的物はプラス、対象外のものはネガティブになるように目的関数を設定して探索を行ったところ、</w:t>
      </w:r>
      <w:r w:rsidRPr="00992C62">
        <w:rPr>
          <w:rFonts w:eastAsiaTheme="minorHAnsi" w:cs="Roboto"/>
          <w:sz w:val="20"/>
        </w:rPr>
        <w:t>50</w:t>
      </w:r>
      <w:r w:rsidRPr="00992C62">
        <w:rPr>
          <w:rFonts w:eastAsiaTheme="minorHAnsi" w:cs="ＭＳ Ｐゴシック"/>
          <w:sz w:val="20"/>
        </w:rPr>
        <w:t>実験ほどで目的が達成され、擬似的なランダム試験と比較しても比較的良好な結果を得られた。得られた候補フラグメントは通常の有機合成の中ではほとんど用いられないものであり、それが候補として得られたことは非常に興味深い。また、ベイズモデルの部分は</w:t>
      </w:r>
      <w:r w:rsidRPr="00992C62">
        <w:rPr>
          <w:rFonts w:eastAsiaTheme="minorHAnsi" w:cs="Roboto"/>
          <w:sz w:val="20"/>
        </w:rPr>
        <w:t>GPT</w:t>
      </w:r>
      <w:r w:rsidRPr="00992C62">
        <w:rPr>
          <w:rFonts w:eastAsiaTheme="minorHAnsi" w:cs="ＭＳ Ｐゴシック"/>
          <w:sz w:val="20"/>
        </w:rPr>
        <w:t>を始めとする各種</w:t>
      </w:r>
      <w:r w:rsidRPr="00992C62">
        <w:rPr>
          <w:rFonts w:eastAsiaTheme="minorHAnsi" w:cs="Roboto"/>
          <w:sz w:val="20"/>
        </w:rPr>
        <w:t>LLM</w:t>
      </w:r>
      <w:r w:rsidRPr="00992C62">
        <w:rPr>
          <w:rFonts w:eastAsiaTheme="minorHAnsi" w:cs="ＭＳ Ｐゴシック"/>
          <w:sz w:val="20"/>
        </w:rPr>
        <w:t>等と置き換えて予測させることも可能であるが、</w:t>
      </w:r>
      <w:r w:rsidRPr="00992C62">
        <w:rPr>
          <w:rFonts w:eastAsiaTheme="minorHAnsi" w:cs="Roboto"/>
          <w:sz w:val="20"/>
        </w:rPr>
        <w:t>GPT</w:t>
      </w:r>
      <w:r w:rsidRPr="00992C62">
        <w:rPr>
          <w:rFonts w:eastAsiaTheme="minorHAnsi" w:cs="ＭＳ Ｐゴシック"/>
          <w:sz w:val="20"/>
        </w:rPr>
        <w:t>内部で回帰モデルを作ってしまうなど、使い方には課題がある。</w:t>
      </w:r>
    </w:p>
    <w:p w14:paraId="79C5574B" w14:textId="77777777" w:rsidR="00010593" w:rsidRPr="00992C62" w:rsidRDefault="00010593" w:rsidP="00010593">
      <w:pPr>
        <w:spacing w:after="763" w:line="266" w:lineRule="auto"/>
        <w:ind w:left="-15"/>
        <w:rPr>
          <w:rFonts w:eastAsiaTheme="minorHAnsi"/>
        </w:rPr>
      </w:pPr>
      <w:r w:rsidRPr="00992C62">
        <w:rPr>
          <w:rFonts w:eastAsiaTheme="minorHAnsi" w:cs="ＭＳ Ｐゴシック"/>
          <w:sz w:val="20"/>
        </w:rPr>
        <w:t>なお、発表後は探索結果の所感について質疑があった。</w:t>
      </w:r>
    </w:p>
    <w:p w14:paraId="22B2C439" w14:textId="77777777" w:rsidR="00010593" w:rsidRPr="004B4423" w:rsidRDefault="00010593" w:rsidP="00010593">
      <w:pPr>
        <w:spacing w:after="242" w:line="266" w:lineRule="auto"/>
        <w:ind w:left="-15"/>
        <w:rPr>
          <w:rFonts w:eastAsiaTheme="minorHAnsi"/>
          <w:b/>
          <w:bCs/>
        </w:rPr>
      </w:pPr>
      <w:r w:rsidRPr="004B4423">
        <w:rPr>
          <w:rFonts w:eastAsiaTheme="minorHAnsi" w:cs="ＭＳ Ｐゴシック"/>
          <w:b/>
          <w:bCs/>
          <w:sz w:val="20"/>
        </w:rPr>
        <w:t>【発表資料】</w:t>
      </w:r>
    </w:p>
    <w:p w14:paraId="5A9FC78F" w14:textId="77777777" w:rsidR="00987B61" w:rsidRPr="004B4423" w:rsidRDefault="00010593" w:rsidP="00987B61">
      <w:pPr>
        <w:spacing w:after="290" w:line="266" w:lineRule="auto"/>
        <w:ind w:left="-15"/>
        <w:rPr>
          <w:rFonts w:eastAsiaTheme="minorHAnsi" w:cs="ＭＳ Ｐゴシック"/>
          <w:b/>
          <w:bCs/>
          <w:sz w:val="20"/>
        </w:rPr>
      </w:pPr>
      <w:r w:rsidRPr="004B4423">
        <w:rPr>
          <w:rFonts w:eastAsiaTheme="minorHAnsi" w:cs="ＭＳ Ｐゴシック"/>
          <w:b/>
          <w:bCs/>
          <w:sz w:val="20"/>
        </w:rPr>
        <w:t xml:space="preserve">　機密情報が含まれるため非公開</w:t>
      </w:r>
    </w:p>
    <w:p w14:paraId="661648F1" w14:textId="77777777" w:rsidR="00992C62" w:rsidRDefault="00992C62" w:rsidP="00992C62">
      <w:pPr>
        <w:spacing w:after="290"/>
        <w:ind w:left="-15"/>
        <w:rPr>
          <w:rFonts w:ascii="ＭＳ Ｐゴシック" w:eastAsia="ＭＳ Ｐゴシック" w:hAnsi="ＭＳ Ｐゴシック" w:cs="ＭＳ Ｐゴシック"/>
          <w:sz w:val="20"/>
        </w:rPr>
      </w:pPr>
    </w:p>
    <w:p w14:paraId="51952119" w14:textId="77777777" w:rsidR="00992C62" w:rsidRDefault="00992C62" w:rsidP="00992C62">
      <w:pPr>
        <w:spacing w:after="290"/>
        <w:ind w:left="-15"/>
        <w:rPr>
          <w:rFonts w:ascii="ＭＳ Ｐゴシック" w:eastAsia="ＭＳ Ｐゴシック" w:hAnsi="ＭＳ Ｐゴシック" w:cs="ＭＳ Ｐゴシック"/>
          <w:sz w:val="20"/>
        </w:rPr>
      </w:pPr>
    </w:p>
    <w:p w14:paraId="58C94B3D" w14:textId="735D8723" w:rsidR="00992C62" w:rsidRPr="004B4423" w:rsidRDefault="00987B61" w:rsidP="00992C62">
      <w:pPr>
        <w:rPr>
          <w:b/>
          <w:bCs/>
          <w:sz w:val="28"/>
          <w:szCs w:val="36"/>
        </w:rPr>
      </w:pPr>
      <w:r w:rsidRPr="004B4423">
        <w:rPr>
          <w:b/>
          <w:bCs/>
          <w:sz w:val="28"/>
          <w:szCs w:val="36"/>
        </w:rPr>
        <w:lastRenderedPageBreak/>
        <w:t>8. 尾崎遼（筑波大学</w:t>
      </w:r>
      <w:r w:rsidRPr="004B4423">
        <w:rPr>
          <w:rFonts w:cs="Arial"/>
          <w:b/>
          <w:bCs/>
          <w:sz w:val="28"/>
          <w:szCs w:val="36"/>
        </w:rPr>
        <w:t>)</w:t>
      </w:r>
    </w:p>
    <w:p w14:paraId="5A59BBA4" w14:textId="77777777" w:rsidR="00992C62" w:rsidRPr="004B4423" w:rsidRDefault="00987B61" w:rsidP="00992C62">
      <w:pPr>
        <w:ind w:firstLineChars="100" w:firstLine="224"/>
        <w:rPr>
          <w:b/>
          <w:bCs/>
          <w:sz w:val="22"/>
        </w:rPr>
      </w:pPr>
      <w:r w:rsidRPr="004B4423">
        <w:rPr>
          <w:b/>
          <w:bCs/>
          <w:sz w:val="22"/>
        </w:rPr>
        <w:t>「生命科学の実験自動化に向けたバイオインフォマティクスの取り組み</w:t>
      </w:r>
      <w:r w:rsidRPr="004B4423">
        <w:rPr>
          <w:rFonts w:cs="Arial"/>
          <w:b/>
          <w:bCs/>
          <w:sz w:val="22"/>
        </w:rPr>
        <w:t>.</w:t>
      </w:r>
      <w:r w:rsidRPr="004B4423">
        <w:rPr>
          <w:b/>
          <w:bCs/>
          <w:sz w:val="22"/>
        </w:rPr>
        <w:t>」</w:t>
      </w:r>
    </w:p>
    <w:p w14:paraId="703326FC" w14:textId="77777777" w:rsidR="00992C62" w:rsidRPr="00992C62" w:rsidRDefault="00992C62" w:rsidP="00992C62"/>
    <w:p w14:paraId="0F9F16D3" w14:textId="3D82B4AA" w:rsidR="00987B61" w:rsidRPr="00992C62" w:rsidRDefault="00987B61" w:rsidP="00992C62">
      <w:pPr>
        <w:spacing w:after="290"/>
      </w:pPr>
      <w:r w:rsidRPr="00992C62">
        <w:rPr>
          <w:rFonts w:eastAsiaTheme="minorHAnsi" w:cs="ＭＳ Ｐゴシック"/>
          <w:sz w:val="20"/>
        </w:rPr>
        <w:t>講演の概要は以下の通りである。</w:t>
      </w:r>
    </w:p>
    <w:p w14:paraId="653B4E54" w14:textId="77777777" w:rsidR="00987B61" w:rsidRPr="00992C62" w:rsidRDefault="00987B61" w:rsidP="00987B61">
      <w:pPr>
        <w:widowControl/>
        <w:numPr>
          <w:ilvl w:val="0"/>
          <w:numId w:val="7"/>
        </w:numPr>
        <w:spacing w:after="4"/>
        <w:ind w:hanging="360"/>
        <w:jc w:val="left"/>
        <w:rPr>
          <w:rFonts w:eastAsiaTheme="minorHAnsi"/>
        </w:rPr>
      </w:pPr>
      <w:r w:rsidRPr="00992C62">
        <w:rPr>
          <w:rFonts w:eastAsiaTheme="minorHAnsi" w:cs="ＭＳ Ｐゴシック"/>
          <w:sz w:val="20"/>
        </w:rPr>
        <w:t>バイオインフォマティクスでは、狭義では大規模データからの発見・予測が、広義では研究の自動化が行われている。狭義のバイオインフォマティクスでは、タスクを切り分けてモジュールを構築しており、モジュール</w:t>
      </w:r>
    </w:p>
    <w:p w14:paraId="2F38D6C4" w14:textId="77777777" w:rsidR="00987B61" w:rsidRPr="00992C62" w:rsidRDefault="00987B61" w:rsidP="00987B61">
      <w:pPr>
        <w:spacing w:after="4"/>
        <w:ind w:left="730" w:hanging="10"/>
        <w:rPr>
          <w:rFonts w:eastAsiaTheme="minorHAnsi"/>
        </w:rPr>
      </w:pPr>
      <w:r w:rsidRPr="00992C62">
        <w:rPr>
          <w:rFonts w:eastAsiaTheme="minorHAnsi" w:cs="ＭＳ Ｐゴシック"/>
          <w:sz w:val="20"/>
        </w:rPr>
        <w:t>の組み合わせや連携が重要である。また、データから疾病を予測する場合、機械学習手法と</w:t>
      </w:r>
    </w:p>
    <w:p w14:paraId="3293E669" w14:textId="77777777" w:rsidR="00987B61" w:rsidRPr="00992C62" w:rsidRDefault="00987B61" w:rsidP="00987B61">
      <w:pPr>
        <w:spacing w:after="288"/>
        <w:ind w:left="730" w:hanging="10"/>
        <w:rPr>
          <w:rFonts w:eastAsiaTheme="minorHAnsi"/>
        </w:rPr>
      </w:pPr>
      <w:proofErr w:type="spellStart"/>
      <w:r w:rsidRPr="00992C62">
        <w:rPr>
          <w:rFonts w:eastAsiaTheme="minorHAnsi" w:cs="Roboto"/>
          <w:sz w:val="20"/>
        </w:rPr>
        <w:t>undersampling</w:t>
      </w:r>
      <w:proofErr w:type="spellEnd"/>
      <w:r w:rsidRPr="00992C62">
        <w:rPr>
          <w:rFonts w:eastAsiaTheme="minorHAnsi" w:cs="Roboto"/>
          <w:sz w:val="20"/>
        </w:rPr>
        <w:t xml:space="preserve"> </w:t>
      </w:r>
      <w:r w:rsidRPr="00992C62">
        <w:rPr>
          <w:rFonts w:eastAsiaTheme="minorHAnsi" w:cs="ＭＳ Ｐゴシック"/>
          <w:sz w:val="20"/>
        </w:rPr>
        <w:t>手法の最適な組み合わせや、</w:t>
      </w:r>
      <w:r w:rsidRPr="00992C62">
        <w:rPr>
          <w:rFonts w:eastAsiaTheme="minorHAnsi" w:cs="Roboto"/>
          <w:sz w:val="20"/>
        </w:rPr>
        <w:t xml:space="preserve">1 </w:t>
      </w:r>
      <w:r w:rsidRPr="00992C62">
        <w:rPr>
          <w:rFonts w:eastAsiaTheme="minorHAnsi" w:cs="ＭＳ Ｐゴシック"/>
          <w:sz w:val="20"/>
        </w:rPr>
        <w:t>細胞</w:t>
      </w:r>
      <w:r w:rsidRPr="00992C62">
        <w:rPr>
          <w:rFonts w:eastAsiaTheme="minorHAnsi" w:cs="Roboto"/>
          <w:sz w:val="20"/>
        </w:rPr>
        <w:t xml:space="preserve">RNA-seq </w:t>
      </w:r>
      <w:r w:rsidRPr="00992C62">
        <w:rPr>
          <w:rFonts w:eastAsiaTheme="minorHAnsi" w:cs="ＭＳ Ｐゴシック"/>
          <w:sz w:val="20"/>
        </w:rPr>
        <w:t>データ</w:t>
      </w:r>
      <w:r w:rsidRPr="00992C62">
        <w:rPr>
          <w:rFonts w:eastAsiaTheme="minorHAnsi" w:cs="Roboto"/>
          <w:sz w:val="20"/>
        </w:rPr>
        <w:t>QC</w:t>
      </w:r>
      <w:r w:rsidRPr="00992C62">
        <w:rPr>
          <w:rFonts w:eastAsiaTheme="minorHAnsi" w:cs="ＭＳ Ｐゴシック"/>
          <w:sz w:val="20"/>
        </w:rPr>
        <w:t>自動化を行うことで、コマンド一つで全てのワークフローを実行でき、バイオインフォマティシャンなどのフィードバックを待たずに実験を進めることができる。</w:t>
      </w:r>
    </w:p>
    <w:p w14:paraId="6EFB0F60" w14:textId="77777777" w:rsidR="00987B61" w:rsidRPr="00992C62" w:rsidRDefault="00987B61" w:rsidP="00987B61">
      <w:pPr>
        <w:widowControl/>
        <w:numPr>
          <w:ilvl w:val="0"/>
          <w:numId w:val="7"/>
        </w:numPr>
        <w:spacing w:after="289"/>
        <w:ind w:hanging="360"/>
        <w:jc w:val="left"/>
        <w:rPr>
          <w:rFonts w:eastAsiaTheme="minorHAnsi"/>
        </w:rPr>
      </w:pPr>
      <w:r w:rsidRPr="00992C62">
        <w:rPr>
          <w:rFonts w:eastAsiaTheme="minorHAnsi" w:cs="ＭＳ Ｐゴシック"/>
          <w:sz w:val="20"/>
        </w:rPr>
        <w:t>このようなタスクの切り分けとモジュールの連携は、研究の自動化にも適用可能であると仮説を立てたが、半分ぐらいは合っていて、半分ぐらいは間違っていた。異種類ロボット・機器連携のための並列スケジューリングを構築し、細胞の劣化など時間制約やタスク間の依存性を考慮して最適化できるようにしたが、求められた最適は、人が組むスケジュールよりも遅かった。結果的に、研究設備の構成によってスケジュールを最適化することは、ある意味のシミュレーションとして評価できることが分かった。自動化実験において異常が起きた場合、デバッグのための動画があり、これを検索可能にするために物体検出システムを利用し、効率化を図っている。</w:t>
      </w:r>
    </w:p>
    <w:p w14:paraId="31F519E0" w14:textId="08419F11" w:rsidR="00987B61" w:rsidRPr="00992C62" w:rsidRDefault="00987B61" w:rsidP="00992C62">
      <w:pPr>
        <w:widowControl/>
        <w:numPr>
          <w:ilvl w:val="0"/>
          <w:numId w:val="7"/>
        </w:numPr>
        <w:spacing w:after="4"/>
        <w:ind w:hanging="360"/>
        <w:jc w:val="left"/>
        <w:rPr>
          <w:rFonts w:eastAsiaTheme="minorHAnsi"/>
        </w:rPr>
      </w:pPr>
      <w:r w:rsidRPr="00992C62">
        <w:rPr>
          <w:rFonts w:eastAsiaTheme="minorHAnsi" w:cs="ＭＳ Ｐゴシック"/>
          <w:sz w:val="20"/>
        </w:rPr>
        <w:t>搬送系による機器連携や</w:t>
      </w:r>
      <w:r w:rsidRPr="00992C62">
        <w:rPr>
          <w:rFonts w:eastAsiaTheme="minorHAnsi" w:cs="Roboto"/>
          <w:sz w:val="20"/>
        </w:rPr>
        <w:t>AI</w:t>
      </w:r>
      <w:r w:rsidRPr="00992C62">
        <w:rPr>
          <w:rFonts w:eastAsiaTheme="minorHAnsi" w:cs="ＭＳ Ｐゴシック"/>
          <w:sz w:val="20"/>
        </w:rPr>
        <w:t>との連携においては、人とロボットの連携として、自然言語からロボットを動かす</w:t>
      </w:r>
      <w:r w:rsidRPr="00992C62">
        <w:rPr>
          <w:rFonts w:eastAsiaTheme="minorHAnsi" w:cs="Roboto"/>
          <w:sz w:val="20"/>
        </w:rPr>
        <w:t>Python</w:t>
      </w:r>
      <w:r w:rsidRPr="00992C62">
        <w:rPr>
          <w:rFonts w:eastAsiaTheme="minorHAnsi" w:cs="ＭＳ Ｐゴシック"/>
          <w:sz w:val="20"/>
        </w:rPr>
        <w:t>スクリプトを生成し、</w:t>
      </w:r>
      <w:r w:rsidRPr="00992C62">
        <w:rPr>
          <w:rFonts w:eastAsiaTheme="minorHAnsi" w:cs="Roboto"/>
          <w:sz w:val="20"/>
        </w:rPr>
        <w:t>Python</w:t>
      </w:r>
      <w:r w:rsidRPr="00992C62">
        <w:rPr>
          <w:rFonts w:eastAsiaTheme="minorHAnsi" w:cs="ＭＳ Ｐゴシック"/>
          <w:sz w:val="20"/>
        </w:rPr>
        <w:t>コードを自動分注機のシミュレータで評価することを行った。これは、</w:t>
      </w:r>
      <w:r w:rsidRPr="00992C62">
        <w:rPr>
          <w:rFonts w:eastAsiaTheme="minorHAnsi" w:cs="Roboto"/>
          <w:sz w:val="20"/>
        </w:rPr>
        <w:t>GPT-3.5</w:t>
      </w:r>
      <w:r w:rsidRPr="00992C62">
        <w:rPr>
          <w:rFonts w:eastAsiaTheme="minorHAnsi" w:cs="ＭＳ Ｐゴシック"/>
          <w:sz w:val="20"/>
        </w:rPr>
        <w:t>から</w:t>
      </w:r>
      <w:r w:rsidRPr="00992C62">
        <w:rPr>
          <w:rFonts w:eastAsiaTheme="minorHAnsi" w:cs="Roboto"/>
          <w:sz w:val="20"/>
        </w:rPr>
        <w:t>GPT-4</w:t>
      </w:r>
      <w:r w:rsidRPr="00992C62">
        <w:rPr>
          <w:rFonts w:eastAsiaTheme="minorHAnsi" w:cs="ＭＳ Ｐゴシック"/>
          <w:sz w:val="20"/>
        </w:rPr>
        <w:t>に変わったタイミングで精度が大きく向上した。</w:t>
      </w:r>
    </w:p>
    <w:p w14:paraId="50C84104" w14:textId="77777777" w:rsidR="00992C62" w:rsidRPr="00992C62" w:rsidRDefault="00992C62" w:rsidP="00992C62">
      <w:pPr>
        <w:widowControl/>
        <w:spacing w:after="4"/>
        <w:ind w:left="345"/>
        <w:jc w:val="left"/>
        <w:rPr>
          <w:rFonts w:eastAsiaTheme="minorHAnsi"/>
        </w:rPr>
      </w:pPr>
    </w:p>
    <w:p w14:paraId="370B4ABC" w14:textId="77777777" w:rsidR="00992C62" w:rsidRPr="00992C62" w:rsidRDefault="00987B61" w:rsidP="00992C62">
      <w:pPr>
        <w:widowControl/>
        <w:numPr>
          <w:ilvl w:val="0"/>
          <w:numId w:val="7"/>
        </w:numPr>
        <w:ind w:hanging="360"/>
        <w:jc w:val="left"/>
        <w:rPr>
          <w:rFonts w:eastAsiaTheme="minorHAnsi"/>
        </w:rPr>
      </w:pPr>
      <w:r w:rsidRPr="00992C62">
        <w:rPr>
          <w:rFonts w:eastAsiaTheme="minorHAnsi" w:cs="ＭＳ Ｐゴシック"/>
          <w:sz w:val="20"/>
        </w:rPr>
        <w:t>遺伝子のオン・オフを制御する転写因子がヒトゲノムのどこに結合するかを計測する</w:t>
      </w:r>
      <w:proofErr w:type="spellStart"/>
      <w:r w:rsidRPr="00992C62">
        <w:rPr>
          <w:rFonts w:eastAsiaTheme="minorHAnsi" w:cs="Roboto"/>
          <w:sz w:val="20"/>
        </w:rPr>
        <w:t>ChIP</w:t>
      </w:r>
      <w:proofErr w:type="spellEnd"/>
      <w:r w:rsidRPr="00992C62">
        <w:rPr>
          <w:rFonts w:eastAsiaTheme="minorHAnsi" w:cs="Roboto"/>
          <w:sz w:val="20"/>
        </w:rPr>
        <w:t>-seq</w:t>
      </w:r>
      <w:r w:rsidRPr="00992C62">
        <w:rPr>
          <w:rFonts w:eastAsiaTheme="minorHAnsi" w:cs="ＭＳ Ｐゴシック"/>
          <w:sz w:val="20"/>
        </w:rPr>
        <w:t>実験データは、すべての転写因子とサンプル（組織・細胞株）の組み合わせで実施されてはいない。そのため、実験が未実施なだけで実際には転写因子が結合しているという「データの不在」を前提にして評価を行う必要がある。未だ計算機的予測が難しいこともあり、これまでの少数の実験ではまだ予測できておらず、蓄積されたデータベースにも含まれていないが、実際には存在しているということもあり、データの不在を前提にして評価を行う必要がある。転写因子の研究では、一般的に研究が進んでいるものほど詳細になっており、未計測の</w:t>
      </w:r>
      <w:proofErr w:type="spellStart"/>
      <w:r w:rsidRPr="00992C62">
        <w:rPr>
          <w:rFonts w:eastAsiaTheme="minorHAnsi" w:cs="Roboto"/>
          <w:sz w:val="20"/>
        </w:rPr>
        <w:t>ChiP</w:t>
      </w:r>
      <w:proofErr w:type="spellEnd"/>
      <w:r w:rsidRPr="00992C62">
        <w:rPr>
          <w:rFonts w:eastAsiaTheme="minorHAnsi" w:cs="Roboto"/>
          <w:sz w:val="20"/>
        </w:rPr>
        <w:t>-seq</w:t>
      </w:r>
      <w:r w:rsidRPr="00992C62">
        <w:rPr>
          <w:rFonts w:eastAsiaTheme="minorHAnsi" w:cs="ＭＳ Ｐゴシック"/>
          <w:sz w:val="20"/>
        </w:rPr>
        <w:t>データが数千種類存在している。計算的なアプローチにより、転写因子の必要データ数を検討している。解析が可能なデータ量についての理解を深めることで、既存のデータ解析から脱却し、どの程度進めるべきかを検討する材料になる。</w:t>
      </w:r>
    </w:p>
    <w:p w14:paraId="64C33C3F" w14:textId="77777777" w:rsidR="00992C62" w:rsidRDefault="00992C62" w:rsidP="00992C62">
      <w:pPr>
        <w:widowControl/>
        <w:jc w:val="left"/>
        <w:rPr>
          <w:rFonts w:eastAsiaTheme="minorHAnsi"/>
        </w:rPr>
      </w:pPr>
    </w:p>
    <w:p w14:paraId="24405514" w14:textId="21F7B5EF" w:rsidR="00992C62" w:rsidRPr="004B4423" w:rsidRDefault="00987B61" w:rsidP="00992C62">
      <w:pPr>
        <w:widowControl/>
        <w:jc w:val="left"/>
        <w:rPr>
          <w:rFonts w:eastAsiaTheme="minorHAnsi" w:cs="ＭＳ Ｐゴシック"/>
          <w:b/>
          <w:bCs/>
          <w:sz w:val="20"/>
        </w:rPr>
      </w:pPr>
      <w:r w:rsidRPr="004B4423">
        <w:rPr>
          <w:rFonts w:eastAsiaTheme="minorHAnsi" w:cs="ＭＳ Ｐゴシック"/>
          <w:b/>
          <w:bCs/>
          <w:sz w:val="20"/>
        </w:rPr>
        <w:t>【発表資料】</w:t>
      </w:r>
    </w:p>
    <w:p w14:paraId="0633AC51" w14:textId="77777777" w:rsidR="00992C62" w:rsidRPr="004B4423" w:rsidRDefault="00992C62" w:rsidP="00992C62">
      <w:pPr>
        <w:widowControl/>
        <w:jc w:val="left"/>
        <w:rPr>
          <w:rFonts w:eastAsiaTheme="minorHAnsi"/>
          <w:b/>
          <w:bCs/>
        </w:rPr>
      </w:pPr>
    </w:p>
    <w:p w14:paraId="5B8F5B2B" w14:textId="2A413FFB" w:rsidR="00992C62" w:rsidRPr="004B4423" w:rsidRDefault="00992C62" w:rsidP="00992C62">
      <w:pPr>
        <w:spacing w:after="241"/>
        <w:ind w:left="10" w:hanging="10"/>
        <w:jc w:val="left"/>
        <w:rPr>
          <w:rFonts w:eastAsiaTheme="minorHAnsi" w:cs="ＭＳ Ｐゴシック"/>
          <w:b/>
          <w:bCs/>
          <w:sz w:val="20"/>
        </w:rPr>
      </w:pPr>
      <w:r w:rsidRPr="004B4423">
        <w:rPr>
          <w:rFonts w:eastAsiaTheme="minorHAnsi" w:cs="ＭＳ Ｐゴシック"/>
          <w:b/>
          <w:bCs/>
          <w:sz w:val="20"/>
        </w:rPr>
        <w:t>機密情報が含まれるため非公開</w:t>
      </w:r>
    </w:p>
    <w:p w14:paraId="257FFB3E" w14:textId="3CA0890C" w:rsidR="00987B61" w:rsidRPr="004B4423" w:rsidRDefault="00987B61" w:rsidP="00992C62">
      <w:pPr>
        <w:rPr>
          <w:rFonts w:eastAsiaTheme="minorHAnsi" w:cs="ＭＳ Ｐゴシック"/>
          <w:b/>
          <w:bCs/>
          <w:sz w:val="28"/>
          <w:szCs w:val="28"/>
        </w:rPr>
      </w:pPr>
      <w:r w:rsidRPr="004B4423">
        <w:rPr>
          <w:rFonts w:eastAsiaTheme="minorHAnsi" w:cs="ＭＳ Ｐゴシック"/>
          <w:b/>
          <w:bCs/>
          <w:sz w:val="28"/>
          <w:szCs w:val="28"/>
        </w:rPr>
        <w:lastRenderedPageBreak/>
        <w:t>9. 光山統泰（産総研）</w:t>
      </w:r>
    </w:p>
    <w:p w14:paraId="15273A0B" w14:textId="003320D5" w:rsidR="00992C62" w:rsidRPr="004B4423" w:rsidRDefault="00992C62" w:rsidP="00992C62">
      <w:pPr>
        <w:widowControl/>
        <w:ind w:firstLineChars="50" w:firstLine="112"/>
        <w:jc w:val="left"/>
        <w:rPr>
          <w:rFonts w:eastAsiaTheme="minorHAnsi" w:cs="Arial"/>
          <w:b/>
          <w:bCs/>
          <w:color w:val="000000"/>
          <w:kern w:val="0"/>
          <w:sz w:val="22"/>
          <w:szCs w:val="22"/>
        </w:rPr>
      </w:pPr>
      <w:r w:rsidRPr="00992C62">
        <w:rPr>
          <w:rFonts w:eastAsiaTheme="minorHAnsi" w:cs="Arial"/>
          <w:b/>
          <w:bCs/>
          <w:color w:val="000000"/>
          <w:kern w:val="0"/>
          <w:sz w:val="22"/>
          <w:szCs w:val="22"/>
        </w:rPr>
        <w:t>「双碗ロボットによる実験自動化とデジタルツインによるロボット操作技術.」</w:t>
      </w:r>
    </w:p>
    <w:p w14:paraId="30E73249" w14:textId="77777777" w:rsidR="00992C62" w:rsidRPr="00992C62" w:rsidRDefault="00992C62" w:rsidP="00992C62">
      <w:pPr>
        <w:widowControl/>
        <w:jc w:val="left"/>
        <w:rPr>
          <w:rFonts w:eastAsiaTheme="minorHAnsi" w:cs="ＭＳ Ｐゴシック"/>
          <w:kern w:val="0"/>
          <w:sz w:val="24"/>
        </w:rPr>
      </w:pPr>
    </w:p>
    <w:p w14:paraId="7AAC7D0D" w14:textId="77777777" w:rsidR="00992C62" w:rsidRPr="00992C62" w:rsidRDefault="00992C62" w:rsidP="00992C62">
      <w:pPr>
        <w:pStyle w:val="Web"/>
        <w:shd w:val="clear" w:color="auto" w:fill="FFFFFF"/>
        <w:spacing w:before="0" w:beforeAutospacing="0" w:after="300" w:afterAutospacing="0"/>
        <w:rPr>
          <w:rFonts w:asciiTheme="minorHAnsi" w:eastAsiaTheme="minorHAnsi" w:hAnsiTheme="minorHAnsi"/>
        </w:rPr>
      </w:pPr>
      <w:r w:rsidRPr="00992C62">
        <w:rPr>
          <w:rFonts w:asciiTheme="minorHAnsi" w:eastAsiaTheme="minorHAnsi" w:hAnsiTheme="minorHAnsi"/>
          <w:color w:val="000000"/>
          <w:sz w:val="20"/>
          <w:szCs w:val="20"/>
        </w:rPr>
        <w:t>講演の概要は以下の通りである。</w:t>
      </w:r>
    </w:p>
    <w:p w14:paraId="46464286" w14:textId="77777777" w:rsidR="00992C62" w:rsidRPr="00992C62" w:rsidRDefault="00992C62" w:rsidP="00992C62">
      <w:pPr>
        <w:pStyle w:val="Web"/>
        <w:numPr>
          <w:ilvl w:val="0"/>
          <w:numId w:val="17"/>
        </w:numPr>
        <w:shd w:val="clear" w:color="auto" w:fill="FFFFFF"/>
        <w:spacing w:before="300" w:beforeAutospacing="0" w:after="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大量生産の現場では、しばしばライン生産方式が用いられる。生産工程ごとに特定の作業を担当する複数のロボットがそれぞれ限られた範囲の作業を分担する。そのためロボットの作業はそれほど複雑にはならないが、複数のロボットによる連携動作が必要である。対照的に、バイオ実験では一人で全ての作業を行う。これはセル生産方式ともよばれる。</w:t>
      </w:r>
      <w:proofErr w:type="spellStart"/>
      <w:r w:rsidRPr="00992C62">
        <w:rPr>
          <w:rFonts w:asciiTheme="minorHAnsi" w:eastAsiaTheme="minorHAnsi" w:hAnsiTheme="minorHAnsi"/>
          <w:color w:val="000000"/>
          <w:sz w:val="20"/>
          <w:szCs w:val="20"/>
        </w:rPr>
        <w:t>LabDroid</w:t>
      </w:r>
      <w:proofErr w:type="spellEnd"/>
      <w:r w:rsidRPr="00992C62">
        <w:rPr>
          <w:rFonts w:asciiTheme="minorHAnsi" w:eastAsiaTheme="minorHAnsi" w:hAnsiTheme="minorHAnsi"/>
          <w:color w:val="000000"/>
          <w:sz w:val="20"/>
          <w:szCs w:val="20"/>
        </w:rPr>
        <w:t xml:space="preserve"> </w:t>
      </w:r>
      <w:proofErr w:type="spellStart"/>
      <w:r w:rsidRPr="00992C62">
        <w:rPr>
          <w:rFonts w:asciiTheme="minorHAnsi" w:eastAsiaTheme="minorHAnsi" w:hAnsiTheme="minorHAnsi"/>
          <w:color w:val="000000"/>
          <w:sz w:val="20"/>
          <w:szCs w:val="20"/>
        </w:rPr>
        <w:t>Maholo</w:t>
      </w:r>
      <w:proofErr w:type="spellEnd"/>
      <w:r w:rsidRPr="00992C62">
        <w:rPr>
          <w:rFonts w:asciiTheme="minorHAnsi" w:eastAsiaTheme="minorHAnsi" w:hAnsiTheme="minorHAnsi"/>
          <w:color w:val="000000"/>
          <w:sz w:val="20"/>
          <w:szCs w:val="20"/>
        </w:rPr>
        <w:t>（双腕ロボットによる汎用実験自動化システム）は、まさしくセル生産型の自動化システムである。2本の多軸アームだけで、すべての工程を実行可能なように設計されており、ライン生産方式で用いられるロボットでは考えられないほど多様な道具をロボットが扱えるようになっている。汎用ロボットアームのアプリケーションとしてかなりチャレンジングな課題を解決している。</w:t>
      </w:r>
    </w:p>
    <w:p w14:paraId="1072F09D" w14:textId="77777777" w:rsidR="00992C62" w:rsidRPr="00992C62" w:rsidRDefault="00992C62" w:rsidP="00992C62">
      <w:pPr>
        <w:pStyle w:val="Web"/>
        <w:numPr>
          <w:ilvl w:val="0"/>
          <w:numId w:val="17"/>
        </w:numPr>
        <w:shd w:val="clear" w:color="auto" w:fill="FFFFFF"/>
        <w:spacing w:before="0" w:beforeAutospacing="0" w:after="0" w:afterAutospacing="0"/>
        <w:textAlignment w:val="baseline"/>
        <w:rPr>
          <w:rFonts w:asciiTheme="minorHAnsi" w:eastAsiaTheme="minorHAnsi" w:hAnsiTheme="minorHAnsi"/>
          <w:color w:val="000000"/>
          <w:sz w:val="20"/>
          <w:szCs w:val="20"/>
        </w:rPr>
      </w:pPr>
      <w:proofErr w:type="spellStart"/>
      <w:r w:rsidRPr="00992C62">
        <w:rPr>
          <w:rFonts w:asciiTheme="minorHAnsi" w:eastAsiaTheme="minorHAnsi" w:hAnsiTheme="minorHAnsi"/>
          <w:color w:val="000000"/>
          <w:sz w:val="20"/>
          <w:szCs w:val="20"/>
        </w:rPr>
        <w:t>Maholo</w:t>
      </w:r>
      <w:proofErr w:type="spellEnd"/>
      <w:r w:rsidRPr="00992C62">
        <w:rPr>
          <w:rFonts w:asciiTheme="minorHAnsi" w:eastAsiaTheme="minorHAnsi" w:hAnsiTheme="minorHAnsi"/>
          <w:color w:val="000000"/>
          <w:sz w:val="20"/>
          <w:szCs w:val="20"/>
        </w:rPr>
        <w:t>は人間の視点から実験作業を行うため、作業を転写するのに適したシステムである。ロボットが何を行っているのかを人が理解しやすい点が、属人性の高い作業を自動化するうえでは大きなアドバンテージとなっている。ロボット実験を実行する仕組みは、ビジュアルプログラミングによって構築することができ、エンジニアリングを専門としていなくても簡単に指示が出せる。</w:t>
      </w:r>
    </w:p>
    <w:p w14:paraId="24857A06" w14:textId="77777777" w:rsidR="00992C62" w:rsidRPr="00992C62" w:rsidRDefault="00992C62" w:rsidP="00992C62">
      <w:pPr>
        <w:pStyle w:val="Web"/>
        <w:numPr>
          <w:ilvl w:val="0"/>
          <w:numId w:val="17"/>
        </w:numPr>
        <w:shd w:val="clear" w:color="auto" w:fill="FFFFFF"/>
        <w:spacing w:before="0" w:beforeAutospacing="0" w:after="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一方で、顧客の仕様に応じて簡単に実装を拡張できるような形にしたいと考えている。特に研究目的であれば、すぐに利益に結びつくものでは無いことから、ロボットの機能拡張に大きな投資をすることは難しい。研究者が思い描いたものを、簡単に試せるようになると良い。</w:t>
      </w:r>
    </w:p>
    <w:p w14:paraId="2FA6FA7E" w14:textId="77777777" w:rsidR="00992C62" w:rsidRPr="00992C62" w:rsidRDefault="00992C62" w:rsidP="00992C62">
      <w:pPr>
        <w:pStyle w:val="Web"/>
        <w:numPr>
          <w:ilvl w:val="0"/>
          <w:numId w:val="17"/>
        </w:numPr>
        <w:shd w:val="clear" w:color="auto" w:fill="FFFFFF"/>
        <w:spacing w:before="0" w:beforeAutospacing="0" w:after="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これを実現するためには、</w:t>
      </w:r>
      <w:proofErr w:type="spellStart"/>
      <w:r w:rsidRPr="00992C62">
        <w:rPr>
          <w:rFonts w:asciiTheme="minorHAnsi" w:eastAsiaTheme="minorHAnsi" w:hAnsiTheme="minorHAnsi"/>
          <w:color w:val="000000"/>
          <w:sz w:val="20"/>
          <w:szCs w:val="20"/>
        </w:rPr>
        <w:t>Maholo</w:t>
      </w:r>
      <w:proofErr w:type="spellEnd"/>
      <w:r w:rsidRPr="00992C62">
        <w:rPr>
          <w:rFonts w:asciiTheme="minorHAnsi" w:eastAsiaTheme="minorHAnsi" w:hAnsiTheme="minorHAnsi"/>
          <w:color w:val="000000"/>
          <w:sz w:val="20"/>
          <w:szCs w:val="20"/>
        </w:rPr>
        <w:t>を仮想空間にモデル化する必要があり、CADモデル化を進めてきた。現在は、実機の精密測定とCADの動作の補正により、0.1mm程度の補正でデジタルツインを実現している。例えば、細胞培養の回収作業自動化（ティーチング）は、ペンダントを使用するもので非常に困難であり、また細かい操作を設計することが難しく、泡立つなどの問題が発生していた。これをCAD上でのオフラインティーチングにすることで、吐出を途中で止めるなど非常に細かく精密な条件を設計でき、作業効率と品質が向上した。</w:t>
      </w:r>
    </w:p>
    <w:p w14:paraId="33E48419" w14:textId="77777777" w:rsidR="00992C62" w:rsidRPr="00992C62" w:rsidRDefault="00992C62" w:rsidP="00992C62">
      <w:pPr>
        <w:pStyle w:val="Web"/>
        <w:numPr>
          <w:ilvl w:val="0"/>
          <w:numId w:val="17"/>
        </w:numPr>
        <w:shd w:val="clear" w:color="auto" w:fill="FFFFFF"/>
        <w:spacing w:before="0" w:beforeAutospacing="0" w:after="200" w:afterAutospacing="0"/>
        <w:textAlignment w:val="baseline"/>
        <w:rPr>
          <w:rFonts w:asciiTheme="minorHAnsi" w:eastAsiaTheme="minorHAnsi" w:hAnsiTheme="minorHAnsi"/>
          <w:color w:val="000000"/>
          <w:sz w:val="20"/>
          <w:szCs w:val="20"/>
        </w:rPr>
      </w:pPr>
      <w:r w:rsidRPr="00992C62">
        <w:rPr>
          <w:rFonts w:asciiTheme="minorHAnsi" w:eastAsiaTheme="minorHAnsi" w:hAnsiTheme="minorHAnsi"/>
          <w:color w:val="000000"/>
          <w:sz w:val="20"/>
          <w:szCs w:val="20"/>
        </w:rPr>
        <w:t>現在は仮想空間内でのティーチングバックや、ロボットアームの起動精製を試行している。</w:t>
      </w:r>
    </w:p>
    <w:p w14:paraId="60AC8221" w14:textId="77777777" w:rsidR="00992C62" w:rsidRPr="00992C62" w:rsidRDefault="00992C62" w:rsidP="00992C62">
      <w:pPr>
        <w:pStyle w:val="Web"/>
        <w:shd w:val="clear" w:color="auto" w:fill="FFFFFF"/>
        <w:spacing w:before="300" w:beforeAutospacing="0" w:after="0" w:afterAutospacing="0"/>
        <w:rPr>
          <w:rFonts w:asciiTheme="minorHAnsi" w:eastAsiaTheme="minorHAnsi" w:hAnsiTheme="minorHAnsi"/>
        </w:rPr>
      </w:pPr>
      <w:r w:rsidRPr="00992C62">
        <w:rPr>
          <w:rFonts w:asciiTheme="minorHAnsi" w:eastAsiaTheme="minorHAnsi" w:hAnsiTheme="minorHAnsi"/>
          <w:color w:val="000000"/>
          <w:sz w:val="20"/>
          <w:szCs w:val="20"/>
        </w:rPr>
        <w:t>なお、発表後は</w:t>
      </w:r>
      <w:proofErr w:type="spellStart"/>
      <w:r w:rsidRPr="00992C62">
        <w:rPr>
          <w:rFonts w:asciiTheme="minorHAnsi" w:eastAsiaTheme="minorHAnsi" w:hAnsiTheme="minorHAnsi"/>
          <w:color w:val="000000"/>
          <w:sz w:val="20"/>
          <w:szCs w:val="20"/>
        </w:rPr>
        <w:t>Maholo</w:t>
      </w:r>
      <w:proofErr w:type="spellEnd"/>
      <w:r w:rsidRPr="00992C62">
        <w:rPr>
          <w:rFonts w:asciiTheme="minorHAnsi" w:eastAsiaTheme="minorHAnsi" w:hAnsiTheme="minorHAnsi"/>
          <w:color w:val="000000"/>
          <w:sz w:val="20"/>
          <w:szCs w:val="20"/>
        </w:rPr>
        <w:t>の開発期間や仕様についての質疑があった。</w:t>
      </w:r>
    </w:p>
    <w:p w14:paraId="55091E07" w14:textId="77777777" w:rsidR="00992C62" w:rsidRPr="00992C62" w:rsidRDefault="00992C62" w:rsidP="00992C62">
      <w:pPr>
        <w:pStyle w:val="Web"/>
        <w:shd w:val="clear" w:color="auto" w:fill="FFFFFF"/>
        <w:spacing w:before="0" w:beforeAutospacing="0" w:after="200" w:afterAutospacing="0"/>
        <w:rPr>
          <w:rFonts w:asciiTheme="minorHAnsi" w:eastAsiaTheme="minorHAnsi" w:hAnsiTheme="minorHAnsi"/>
        </w:rPr>
      </w:pPr>
    </w:p>
    <w:p w14:paraId="59D1DDEA" w14:textId="77777777" w:rsidR="00992C62" w:rsidRPr="00992C62" w:rsidRDefault="00992C62" w:rsidP="00992C62">
      <w:pPr>
        <w:pStyle w:val="Web"/>
        <w:spacing w:before="0" w:beforeAutospacing="0" w:after="0" w:afterAutospacing="0"/>
        <w:rPr>
          <w:rFonts w:asciiTheme="minorHAnsi" w:eastAsiaTheme="minorHAnsi" w:hAnsiTheme="minorHAnsi"/>
        </w:rPr>
      </w:pPr>
      <w:r w:rsidRPr="00992C62">
        <w:rPr>
          <w:rFonts w:asciiTheme="minorHAnsi" w:eastAsiaTheme="minorHAnsi" w:hAnsiTheme="minorHAnsi" w:cs="Arial"/>
          <w:b/>
          <w:bCs/>
          <w:color w:val="000000"/>
          <w:sz w:val="20"/>
          <w:szCs w:val="20"/>
        </w:rPr>
        <w:t>【発表資料】</w:t>
      </w:r>
    </w:p>
    <w:p w14:paraId="25D9940D" w14:textId="633B3F02" w:rsidR="000E5390" w:rsidRPr="00992C62" w:rsidRDefault="00992C62" w:rsidP="00992C62">
      <w:pPr>
        <w:rPr>
          <w:rFonts w:eastAsiaTheme="minorHAnsi"/>
        </w:rPr>
      </w:pPr>
      <w:r w:rsidRPr="00992C62">
        <w:rPr>
          <w:rFonts w:eastAsiaTheme="minorHAnsi"/>
        </w:rPr>
        <w:br/>
      </w:r>
      <w:r w:rsidRPr="00992C62">
        <w:rPr>
          <w:rFonts w:eastAsiaTheme="minorHAnsi"/>
          <w:color w:val="0D0D0D"/>
          <w:sz w:val="20"/>
          <w:szCs w:val="20"/>
        </w:rPr>
        <w:t xml:space="preserve">　</w:t>
      </w:r>
      <w:hyperlink r:id="rId45" w:history="1">
        <w:r w:rsidRPr="00992C62">
          <w:rPr>
            <w:rStyle w:val="af"/>
            <w:rFonts w:eastAsiaTheme="minorHAnsi"/>
            <w:b/>
            <w:bCs/>
            <w:color w:val="1155CC"/>
            <w:sz w:val="20"/>
            <w:szCs w:val="20"/>
          </w:rPr>
          <w:t>https://drive.google.com/file/d/1QJcgaIdAZ9NikENmhdGsvlfKJPMufFxS/view?usp=drive_link</w:t>
        </w:r>
      </w:hyperlink>
    </w:p>
    <w:p w14:paraId="4A4B42CB" w14:textId="77777777" w:rsidR="00992C62" w:rsidRDefault="00992C62" w:rsidP="00992C62"/>
    <w:p w14:paraId="069A09CF" w14:textId="77777777" w:rsidR="00992C62" w:rsidRDefault="00992C62" w:rsidP="00992C62"/>
    <w:p w14:paraId="169B1FC3" w14:textId="77777777" w:rsidR="00992C62" w:rsidRDefault="00992C62" w:rsidP="00992C62"/>
    <w:p w14:paraId="1C292426" w14:textId="77777777" w:rsidR="00992C62" w:rsidRDefault="00992C62" w:rsidP="00992C62"/>
    <w:p w14:paraId="6759BC31" w14:textId="3DF88B2C" w:rsidR="000E5390" w:rsidRPr="004B4423" w:rsidRDefault="000E5390" w:rsidP="000E5390">
      <w:pPr>
        <w:rPr>
          <w:rFonts w:ascii="ＭＳ Ｐゴシック" w:eastAsia="ＭＳ Ｐゴシック" w:hAnsi="ＭＳ Ｐゴシック"/>
          <w:sz w:val="32"/>
          <w:szCs w:val="32"/>
        </w:rPr>
      </w:pPr>
      <w:r w:rsidRPr="000E5390">
        <w:rPr>
          <w:rFonts w:ascii="ＭＳ Ｐゴシック" w:eastAsia="ＭＳ Ｐゴシック" w:hAnsi="ＭＳ Ｐゴシック"/>
          <w:sz w:val="32"/>
          <w:szCs w:val="32"/>
        </w:rPr>
        <w:lastRenderedPageBreak/>
        <w:t>◆</w:t>
      </w:r>
      <w:r w:rsidRPr="004B4423">
        <w:rPr>
          <w:rFonts w:eastAsiaTheme="minorHAnsi" w:hint="eastAsia"/>
          <w:b/>
          <w:bCs/>
          <w:sz w:val="32"/>
          <w:szCs w:val="32"/>
        </w:rPr>
        <w:t>閉会</w:t>
      </w:r>
    </w:p>
    <w:p w14:paraId="0B5A8B50" w14:textId="77777777" w:rsidR="006C6404" w:rsidRPr="006C6404" w:rsidRDefault="006C6404" w:rsidP="006C6404">
      <w:pPr>
        <w:spacing w:line="360" w:lineRule="auto"/>
        <w:rPr>
          <w:rFonts w:eastAsiaTheme="minorHAnsi"/>
          <w:szCs w:val="21"/>
        </w:rPr>
      </w:pPr>
      <w:r w:rsidRPr="006C6404">
        <w:rPr>
          <w:rFonts w:eastAsiaTheme="minorHAnsi"/>
          <w:szCs w:val="21"/>
        </w:rPr>
        <w:t>2024年2月14日、ビジョンセンター日本橋三越前 本館501で開催された「AI ロボット駆動科学研究会2024」は、17時50分にクロージングセッションを迎えました。このセッションでは、研究会の終了に当たり、一日を通じての充実した議論と情報交換に対する感謝の意が表されました。</w:t>
      </w:r>
    </w:p>
    <w:p w14:paraId="2B9F232D" w14:textId="77777777" w:rsidR="006C6404" w:rsidRPr="006C6404" w:rsidRDefault="006C6404" w:rsidP="006C6404">
      <w:pPr>
        <w:spacing w:line="360" w:lineRule="auto"/>
        <w:rPr>
          <w:rFonts w:eastAsiaTheme="minorHAnsi"/>
          <w:szCs w:val="21"/>
        </w:rPr>
      </w:pPr>
    </w:p>
    <w:p w14:paraId="13154826" w14:textId="77777777" w:rsidR="006C6404" w:rsidRPr="006C6404" w:rsidRDefault="006C6404" w:rsidP="006C6404">
      <w:pPr>
        <w:spacing w:line="360" w:lineRule="auto"/>
        <w:rPr>
          <w:rFonts w:eastAsiaTheme="minorHAnsi"/>
          <w:szCs w:val="21"/>
        </w:rPr>
      </w:pPr>
      <w:r w:rsidRPr="006C6404">
        <w:rPr>
          <w:rFonts w:eastAsiaTheme="minorHAnsi" w:hint="eastAsia"/>
          <w:szCs w:val="21"/>
        </w:rPr>
        <w:t>クロージングでは、研究会で共有された知見が参加者各自の研究に刺激となり、</w:t>
      </w:r>
      <w:r w:rsidRPr="006C6404">
        <w:rPr>
          <w:rFonts w:eastAsiaTheme="minorHAnsi"/>
          <w:szCs w:val="21"/>
        </w:rPr>
        <w:t>AIとロボット技術の進展に貢献することを期待するメッセージが共有されました。また、今後も定期的な研究会の開催を通じて、この新たな科学的方法論がさらに発展していくことへの期待が語られました。</w:t>
      </w:r>
    </w:p>
    <w:p w14:paraId="29FFD47B" w14:textId="77777777" w:rsidR="006C6404" w:rsidRPr="006C6404" w:rsidRDefault="006C6404" w:rsidP="006C6404">
      <w:pPr>
        <w:spacing w:line="360" w:lineRule="auto"/>
        <w:rPr>
          <w:rFonts w:eastAsiaTheme="minorHAnsi"/>
          <w:szCs w:val="21"/>
        </w:rPr>
      </w:pPr>
    </w:p>
    <w:p w14:paraId="3C8410A2" w14:textId="56873033" w:rsidR="000E5390" w:rsidRPr="006C6404" w:rsidRDefault="006C6404" w:rsidP="006C6404">
      <w:pPr>
        <w:spacing w:line="360" w:lineRule="auto"/>
        <w:rPr>
          <w:rFonts w:eastAsiaTheme="minorHAnsi"/>
          <w:szCs w:val="21"/>
        </w:rPr>
      </w:pPr>
      <w:r w:rsidRPr="006C6404">
        <w:rPr>
          <w:rFonts w:eastAsiaTheme="minorHAnsi" w:hint="eastAsia"/>
          <w:szCs w:val="21"/>
        </w:rPr>
        <w:t>この研究会は、</w:t>
      </w:r>
      <w:r w:rsidRPr="006C6404">
        <w:rPr>
          <w:rFonts w:eastAsiaTheme="minorHAnsi"/>
          <w:szCs w:val="21"/>
        </w:rPr>
        <w:t>AIとロボット技術を駆使した科学研究の新たな地平を切り開く貴重な機会となり、参加者からは高い評価を得ました。今後も多くの革新的なアイデアが交流され、科学研究の方法論としての「AI ロボット駆動科学」が確固たる地位を築いていくことが期待されています。</w:t>
      </w:r>
    </w:p>
    <w:sectPr w:rsidR="000E5390" w:rsidRPr="006C6404" w:rsidSect="004D0EDE">
      <w:headerReference w:type="default" r:id="rId46"/>
      <w:footerReference w:type="even" r:id="rId47"/>
      <w:footerReference w:type="default" r:id="rId48"/>
      <w:pgSz w:w="11900" w:h="16840"/>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2A9F" w14:textId="77777777" w:rsidR="005F1183" w:rsidRDefault="005F1183" w:rsidP="00DA1F86">
      <w:r>
        <w:separator/>
      </w:r>
    </w:p>
  </w:endnote>
  <w:endnote w:type="continuationSeparator" w:id="0">
    <w:p w14:paraId="19B84AC8" w14:textId="77777777" w:rsidR="005F1183" w:rsidRDefault="005F1183" w:rsidP="00DA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263527386"/>
      <w:docPartObj>
        <w:docPartGallery w:val="Page Numbers (Bottom of Page)"/>
        <w:docPartUnique/>
      </w:docPartObj>
    </w:sdtPr>
    <w:sdtContent>
      <w:p w14:paraId="3E429018" w14:textId="558B4164" w:rsidR="002A1729" w:rsidRDefault="002A1729" w:rsidP="00225A64">
        <w:pPr>
          <w:pStyle w:val="ac"/>
          <w:framePr w:wrap="none" w:vAnchor="text" w:hAnchor="margin" w:xAlign="right" w:y="1"/>
          <w:rPr>
            <w:rStyle w:val="ae"/>
          </w:rPr>
        </w:pPr>
        <w:r>
          <w:rPr>
            <w:rStyle w:val="ae"/>
          </w:rPr>
          <w:fldChar w:fldCharType="begin"/>
        </w:r>
        <w:r>
          <w:rPr>
            <w:rStyle w:val="ae"/>
          </w:rPr>
          <w:instrText xml:space="preserve"> PAGE </w:instrText>
        </w:r>
        <w:r>
          <w:rPr>
            <w:rStyle w:val="ae"/>
          </w:rPr>
          <w:fldChar w:fldCharType="end"/>
        </w:r>
      </w:p>
    </w:sdtContent>
  </w:sdt>
  <w:p w14:paraId="1729EBAA" w14:textId="77777777" w:rsidR="002A1729" w:rsidRDefault="002A1729" w:rsidP="002A1729">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331487211"/>
      <w:docPartObj>
        <w:docPartGallery w:val="Page Numbers (Bottom of Page)"/>
        <w:docPartUnique/>
      </w:docPartObj>
    </w:sdtPr>
    <w:sdtContent>
      <w:p w14:paraId="36869D52" w14:textId="1C4E24E5" w:rsidR="002A1729" w:rsidRDefault="002A1729" w:rsidP="00225A64">
        <w:pPr>
          <w:pStyle w:val="ac"/>
          <w:framePr w:wrap="none" w:vAnchor="text" w:hAnchor="margin" w:xAlign="right" w:y="1"/>
          <w:rPr>
            <w:rStyle w:val="ae"/>
          </w:rPr>
        </w:pPr>
        <w:r>
          <w:rPr>
            <w:rStyle w:val="ae"/>
          </w:rPr>
          <w:fldChar w:fldCharType="begin"/>
        </w:r>
        <w:r>
          <w:rPr>
            <w:rStyle w:val="ae"/>
          </w:rPr>
          <w:instrText xml:space="preserve"> PAGE </w:instrText>
        </w:r>
        <w:r>
          <w:rPr>
            <w:rStyle w:val="ae"/>
          </w:rPr>
          <w:fldChar w:fldCharType="separate"/>
        </w:r>
        <w:r>
          <w:rPr>
            <w:rStyle w:val="ae"/>
            <w:noProof/>
          </w:rPr>
          <w:t>1</w:t>
        </w:r>
        <w:r>
          <w:rPr>
            <w:rStyle w:val="ae"/>
          </w:rPr>
          <w:fldChar w:fldCharType="end"/>
        </w:r>
      </w:p>
    </w:sdtContent>
  </w:sdt>
  <w:p w14:paraId="436C8DBE" w14:textId="77777777" w:rsidR="002A1729" w:rsidRDefault="002A1729" w:rsidP="002A1729">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DB78A" w14:textId="77777777" w:rsidR="005F1183" w:rsidRDefault="005F1183" w:rsidP="00DA1F86">
      <w:r>
        <w:separator/>
      </w:r>
    </w:p>
  </w:footnote>
  <w:footnote w:type="continuationSeparator" w:id="0">
    <w:p w14:paraId="0AFF6A4A" w14:textId="77777777" w:rsidR="005F1183" w:rsidRDefault="005F1183" w:rsidP="00DA1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37B1" w14:textId="2D12C989" w:rsidR="00DA1F86" w:rsidRDefault="00DA1F86">
    <w:pPr>
      <w:pStyle w:val="aa"/>
    </w:pPr>
    <w:r>
      <w:t>AI</w:t>
    </w:r>
    <w:r>
      <w:rPr>
        <w:rFonts w:hint="eastAsia"/>
      </w:rPr>
      <w:t>ロボット駆動科学</w:t>
    </w:r>
    <w:r>
      <w:t xml:space="preserve"> </w:t>
    </w:r>
    <w:r>
      <w:rPr>
        <w:rFonts w:hint="eastAsia"/>
      </w:rPr>
      <w:t>研究会</w:t>
    </w:r>
    <w:r>
      <w:t xml:space="preserve"> 2024 </w:t>
    </w:r>
    <w:r>
      <w:rPr>
        <w:rFonts w:hint="eastAsia"/>
      </w:rPr>
      <w:t>実施レポート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26C"/>
    <w:multiLevelType w:val="hybridMultilevel"/>
    <w:tmpl w:val="19BC8770"/>
    <w:lvl w:ilvl="0" w:tplc="6A9409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A8BB0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26F2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98C6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60324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4483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2085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A80CD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80E90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6F139F"/>
    <w:multiLevelType w:val="multilevel"/>
    <w:tmpl w:val="E5D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277"/>
    <w:multiLevelType w:val="multilevel"/>
    <w:tmpl w:val="0FB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20FB4"/>
    <w:multiLevelType w:val="hybridMultilevel"/>
    <w:tmpl w:val="4B768024"/>
    <w:lvl w:ilvl="0" w:tplc="451E09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5E2D66">
      <w:start w:val="1"/>
      <w:numFmt w:val="decimal"/>
      <w:lvlText w:val="%2."/>
      <w:lvlJc w:val="left"/>
      <w:pPr>
        <w:ind w:left="144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2" w:tplc="233880A2">
      <w:start w:val="1"/>
      <w:numFmt w:val="lowerRoman"/>
      <w:lvlText w:val="%3"/>
      <w:lvlJc w:val="left"/>
      <w:pPr>
        <w:ind w:left="216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3" w:tplc="3B581DC4">
      <w:start w:val="1"/>
      <w:numFmt w:val="decimal"/>
      <w:lvlText w:val="%4"/>
      <w:lvlJc w:val="left"/>
      <w:pPr>
        <w:ind w:left="288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4" w:tplc="48CC2B52">
      <w:start w:val="1"/>
      <w:numFmt w:val="lowerLetter"/>
      <w:lvlText w:val="%5"/>
      <w:lvlJc w:val="left"/>
      <w:pPr>
        <w:ind w:left="360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5" w:tplc="561845A0">
      <w:start w:val="1"/>
      <w:numFmt w:val="lowerRoman"/>
      <w:lvlText w:val="%6"/>
      <w:lvlJc w:val="left"/>
      <w:pPr>
        <w:ind w:left="432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6" w:tplc="5A504BB2">
      <w:start w:val="1"/>
      <w:numFmt w:val="decimal"/>
      <w:lvlText w:val="%7"/>
      <w:lvlJc w:val="left"/>
      <w:pPr>
        <w:ind w:left="504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7" w:tplc="5C188E4C">
      <w:start w:val="1"/>
      <w:numFmt w:val="lowerLetter"/>
      <w:lvlText w:val="%8"/>
      <w:lvlJc w:val="left"/>
      <w:pPr>
        <w:ind w:left="576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8" w:tplc="6F4C59D6">
      <w:start w:val="1"/>
      <w:numFmt w:val="lowerRoman"/>
      <w:lvlText w:val="%9"/>
      <w:lvlJc w:val="left"/>
      <w:pPr>
        <w:ind w:left="648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66253DC"/>
    <w:multiLevelType w:val="hybridMultilevel"/>
    <w:tmpl w:val="904E685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FD56B7E"/>
    <w:multiLevelType w:val="multilevel"/>
    <w:tmpl w:val="43A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656F9"/>
    <w:multiLevelType w:val="multilevel"/>
    <w:tmpl w:val="A6D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D1443"/>
    <w:multiLevelType w:val="hybridMultilevel"/>
    <w:tmpl w:val="F7BCA0CE"/>
    <w:lvl w:ilvl="0" w:tplc="ADAC54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02839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F89AA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EE2D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C9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066C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F069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ECA93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A6837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6E1091"/>
    <w:multiLevelType w:val="multilevel"/>
    <w:tmpl w:val="84D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63C0C"/>
    <w:multiLevelType w:val="multilevel"/>
    <w:tmpl w:val="AF5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5739D"/>
    <w:multiLevelType w:val="multilevel"/>
    <w:tmpl w:val="377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53513"/>
    <w:multiLevelType w:val="hybridMultilevel"/>
    <w:tmpl w:val="94A058B6"/>
    <w:lvl w:ilvl="0" w:tplc="D2F482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E172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56B78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0C14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48EAE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64AF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BE5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2554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0CA06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3542979"/>
    <w:multiLevelType w:val="hybridMultilevel"/>
    <w:tmpl w:val="A22E2B48"/>
    <w:lvl w:ilvl="0" w:tplc="CC964F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D4B6D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68A5F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DA24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78AFA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588DE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DAB8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0160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9E398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59F2BB4"/>
    <w:multiLevelType w:val="hybridMultilevel"/>
    <w:tmpl w:val="98C2B6DA"/>
    <w:lvl w:ilvl="0" w:tplc="39D067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68FD4C">
      <w:start w:val="1"/>
      <w:numFmt w:val="decimal"/>
      <w:lvlText w:val="%2."/>
      <w:lvlJc w:val="left"/>
      <w:pPr>
        <w:ind w:left="144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2" w:tplc="F7586C46">
      <w:start w:val="1"/>
      <w:numFmt w:val="lowerRoman"/>
      <w:lvlText w:val="%3"/>
      <w:lvlJc w:val="left"/>
      <w:pPr>
        <w:ind w:left="216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3" w:tplc="357EADE6">
      <w:start w:val="1"/>
      <w:numFmt w:val="decimal"/>
      <w:lvlText w:val="%4"/>
      <w:lvlJc w:val="left"/>
      <w:pPr>
        <w:ind w:left="288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4" w:tplc="F2FA208E">
      <w:start w:val="1"/>
      <w:numFmt w:val="lowerLetter"/>
      <w:lvlText w:val="%5"/>
      <w:lvlJc w:val="left"/>
      <w:pPr>
        <w:ind w:left="360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5" w:tplc="37E6D1FA">
      <w:start w:val="1"/>
      <w:numFmt w:val="lowerRoman"/>
      <w:lvlText w:val="%6"/>
      <w:lvlJc w:val="left"/>
      <w:pPr>
        <w:ind w:left="432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6" w:tplc="0A9EA538">
      <w:start w:val="1"/>
      <w:numFmt w:val="decimal"/>
      <w:lvlText w:val="%7"/>
      <w:lvlJc w:val="left"/>
      <w:pPr>
        <w:ind w:left="504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7" w:tplc="BE9A8D1C">
      <w:start w:val="1"/>
      <w:numFmt w:val="lowerLetter"/>
      <w:lvlText w:val="%8"/>
      <w:lvlJc w:val="left"/>
      <w:pPr>
        <w:ind w:left="576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lvl w:ilvl="8" w:tplc="0E5AE7D6">
      <w:start w:val="1"/>
      <w:numFmt w:val="lowerRoman"/>
      <w:lvlText w:val="%9"/>
      <w:lvlJc w:val="left"/>
      <w:pPr>
        <w:ind w:left="6480"/>
      </w:pPr>
      <w:rPr>
        <w:rFonts w:ascii="Roboto" w:eastAsia="Roboto" w:hAnsi="Roboto" w:cs="Roboto"/>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EA464A"/>
    <w:multiLevelType w:val="hybridMultilevel"/>
    <w:tmpl w:val="B6569B22"/>
    <w:lvl w:ilvl="0" w:tplc="FD58B424">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626DF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E29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5060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42D2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4A0A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90E4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E6838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F078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C296000"/>
    <w:multiLevelType w:val="hybridMultilevel"/>
    <w:tmpl w:val="5F4C3A14"/>
    <w:lvl w:ilvl="0" w:tplc="84C273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72B67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965DF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1EC8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3CBA7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42323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B82F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06D5E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84D33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8D727B"/>
    <w:multiLevelType w:val="multilevel"/>
    <w:tmpl w:val="3EC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522763">
    <w:abstractNumId w:val="14"/>
  </w:num>
  <w:num w:numId="2" w16cid:durableId="1945188566">
    <w:abstractNumId w:val="13"/>
  </w:num>
  <w:num w:numId="3" w16cid:durableId="1994870953">
    <w:abstractNumId w:val="3"/>
  </w:num>
  <w:num w:numId="4" w16cid:durableId="1584752155">
    <w:abstractNumId w:val="0"/>
  </w:num>
  <w:num w:numId="5" w16cid:durableId="555161019">
    <w:abstractNumId w:val="15"/>
  </w:num>
  <w:num w:numId="6" w16cid:durableId="1520117927">
    <w:abstractNumId w:val="12"/>
  </w:num>
  <w:num w:numId="7" w16cid:durableId="709495463">
    <w:abstractNumId w:val="11"/>
  </w:num>
  <w:num w:numId="8" w16cid:durableId="1809005668">
    <w:abstractNumId w:val="7"/>
  </w:num>
  <w:num w:numId="9" w16cid:durableId="1612932082">
    <w:abstractNumId w:val="4"/>
  </w:num>
  <w:num w:numId="10" w16cid:durableId="1120805061">
    <w:abstractNumId w:val="10"/>
  </w:num>
  <w:num w:numId="11" w16cid:durableId="256987626">
    <w:abstractNumId w:val="9"/>
  </w:num>
  <w:num w:numId="12" w16cid:durableId="1918510389">
    <w:abstractNumId w:val="16"/>
  </w:num>
  <w:num w:numId="13" w16cid:durableId="1452433421">
    <w:abstractNumId w:val="6"/>
  </w:num>
  <w:num w:numId="14" w16cid:durableId="382801085">
    <w:abstractNumId w:val="5"/>
  </w:num>
  <w:num w:numId="15" w16cid:durableId="588395103">
    <w:abstractNumId w:val="2"/>
  </w:num>
  <w:num w:numId="16" w16cid:durableId="796678606">
    <w:abstractNumId w:val="8"/>
  </w:num>
  <w:num w:numId="17" w16cid:durableId="628631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86"/>
    <w:rsid w:val="00010593"/>
    <w:rsid w:val="000E5390"/>
    <w:rsid w:val="00264BEF"/>
    <w:rsid w:val="002A1729"/>
    <w:rsid w:val="002F1190"/>
    <w:rsid w:val="003513E8"/>
    <w:rsid w:val="003D7201"/>
    <w:rsid w:val="004301B7"/>
    <w:rsid w:val="00463736"/>
    <w:rsid w:val="004B4423"/>
    <w:rsid w:val="004D0EDE"/>
    <w:rsid w:val="005F1183"/>
    <w:rsid w:val="0069438E"/>
    <w:rsid w:val="006C6404"/>
    <w:rsid w:val="007E1D8F"/>
    <w:rsid w:val="00987B61"/>
    <w:rsid w:val="00992C62"/>
    <w:rsid w:val="009F5997"/>
    <w:rsid w:val="00A2432C"/>
    <w:rsid w:val="00BD5BED"/>
    <w:rsid w:val="00CD0920"/>
    <w:rsid w:val="00DA1F86"/>
    <w:rsid w:val="00DE6F80"/>
    <w:rsid w:val="00E862FE"/>
    <w:rsid w:val="00EA4769"/>
    <w:rsid w:val="00F11310"/>
    <w:rsid w:val="00F770D0"/>
    <w:rsid w:val="00FD3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D53A42"/>
  <w15:chartTrackingRefBased/>
  <w15:docId w15:val="{39049A30-1109-5840-B4FC-3805828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1F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A1F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A1F8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A1F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A1F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A1F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A1F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A1F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A1F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DA1F8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A1F8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rsid w:val="00DA1F8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A1F8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A1F8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A1F8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A1F8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A1F8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A1F8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A1F8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A1F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1F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A1F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1F86"/>
    <w:pPr>
      <w:spacing w:before="160" w:after="160"/>
      <w:jc w:val="center"/>
    </w:pPr>
    <w:rPr>
      <w:i/>
      <w:iCs/>
      <w:color w:val="404040" w:themeColor="text1" w:themeTint="BF"/>
    </w:rPr>
  </w:style>
  <w:style w:type="character" w:customStyle="1" w:styleId="a8">
    <w:name w:val="引用文 (文字)"/>
    <w:basedOn w:val="a0"/>
    <w:link w:val="a7"/>
    <w:uiPriority w:val="29"/>
    <w:rsid w:val="00DA1F86"/>
    <w:rPr>
      <w:i/>
      <w:iCs/>
      <w:color w:val="404040" w:themeColor="text1" w:themeTint="BF"/>
    </w:rPr>
  </w:style>
  <w:style w:type="paragraph" w:styleId="a9">
    <w:name w:val="List Paragraph"/>
    <w:basedOn w:val="a"/>
    <w:uiPriority w:val="34"/>
    <w:qFormat/>
    <w:rsid w:val="00DA1F86"/>
    <w:pPr>
      <w:ind w:left="720"/>
      <w:contextualSpacing/>
    </w:pPr>
  </w:style>
  <w:style w:type="character" w:styleId="21">
    <w:name w:val="Intense Emphasis"/>
    <w:basedOn w:val="a0"/>
    <w:uiPriority w:val="21"/>
    <w:qFormat/>
    <w:rsid w:val="00DA1F86"/>
    <w:rPr>
      <w:i/>
      <w:iCs/>
      <w:color w:val="0F4761" w:themeColor="accent1" w:themeShade="BF"/>
    </w:rPr>
  </w:style>
  <w:style w:type="paragraph" w:styleId="22">
    <w:name w:val="Intense Quote"/>
    <w:basedOn w:val="a"/>
    <w:next w:val="a"/>
    <w:link w:val="23"/>
    <w:uiPriority w:val="30"/>
    <w:qFormat/>
    <w:rsid w:val="00DA1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A1F86"/>
    <w:rPr>
      <w:i/>
      <w:iCs/>
      <w:color w:val="0F4761" w:themeColor="accent1" w:themeShade="BF"/>
    </w:rPr>
  </w:style>
  <w:style w:type="character" w:styleId="24">
    <w:name w:val="Intense Reference"/>
    <w:basedOn w:val="a0"/>
    <w:uiPriority w:val="32"/>
    <w:qFormat/>
    <w:rsid w:val="00DA1F86"/>
    <w:rPr>
      <w:b/>
      <w:bCs/>
      <w:smallCaps/>
      <w:color w:val="0F4761" w:themeColor="accent1" w:themeShade="BF"/>
      <w:spacing w:val="5"/>
    </w:rPr>
  </w:style>
  <w:style w:type="paragraph" w:styleId="aa">
    <w:name w:val="header"/>
    <w:basedOn w:val="a"/>
    <w:link w:val="ab"/>
    <w:uiPriority w:val="99"/>
    <w:unhideWhenUsed/>
    <w:rsid w:val="00DA1F86"/>
    <w:pPr>
      <w:tabs>
        <w:tab w:val="center" w:pos="4252"/>
        <w:tab w:val="right" w:pos="8504"/>
      </w:tabs>
      <w:snapToGrid w:val="0"/>
    </w:pPr>
  </w:style>
  <w:style w:type="character" w:customStyle="1" w:styleId="ab">
    <w:name w:val="ヘッダー (文字)"/>
    <w:basedOn w:val="a0"/>
    <w:link w:val="aa"/>
    <w:uiPriority w:val="99"/>
    <w:rsid w:val="00DA1F86"/>
  </w:style>
  <w:style w:type="paragraph" w:styleId="ac">
    <w:name w:val="footer"/>
    <w:basedOn w:val="a"/>
    <w:link w:val="ad"/>
    <w:uiPriority w:val="99"/>
    <w:unhideWhenUsed/>
    <w:rsid w:val="00DA1F86"/>
    <w:pPr>
      <w:tabs>
        <w:tab w:val="center" w:pos="4252"/>
        <w:tab w:val="right" w:pos="8504"/>
      </w:tabs>
      <w:snapToGrid w:val="0"/>
    </w:pPr>
  </w:style>
  <w:style w:type="character" w:customStyle="1" w:styleId="ad">
    <w:name w:val="フッター (文字)"/>
    <w:basedOn w:val="a0"/>
    <w:link w:val="ac"/>
    <w:uiPriority w:val="99"/>
    <w:rsid w:val="00DA1F86"/>
  </w:style>
  <w:style w:type="paragraph" w:styleId="11">
    <w:name w:val="toc 1"/>
    <w:hidden/>
    <w:uiPriority w:val="39"/>
    <w:rsid w:val="00010593"/>
    <w:pPr>
      <w:spacing w:after="110" w:line="259" w:lineRule="auto"/>
      <w:ind w:left="25" w:right="24" w:hanging="10"/>
    </w:pPr>
    <w:rPr>
      <w:rFonts w:ascii="ＭＳ 明朝" w:eastAsia="ＭＳ 明朝" w:hAnsi="ＭＳ 明朝" w:cs="ＭＳ 明朝"/>
      <w:color w:val="000000"/>
      <w:sz w:val="20"/>
      <w14:ligatures w14:val="standardContextual"/>
    </w:rPr>
  </w:style>
  <w:style w:type="paragraph" w:styleId="25">
    <w:name w:val="toc 2"/>
    <w:hidden/>
    <w:rsid w:val="00010593"/>
    <w:pPr>
      <w:spacing w:after="110" w:line="259" w:lineRule="auto"/>
      <w:ind w:left="224" w:right="24" w:hanging="10"/>
    </w:pPr>
    <w:rPr>
      <w:rFonts w:ascii="ＭＳ 明朝" w:eastAsia="ＭＳ 明朝" w:hAnsi="ＭＳ 明朝" w:cs="ＭＳ 明朝"/>
      <w:color w:val="000000"/>
      <w:sz w:val="20"/>
      <w14:ligatures w14:val="standardContextual"/>
    </w:rPr>
  </w:style>
  <w:style w:type="character" w:styleId="ae">
    <w:name w:val="page number"/>
    <w:basedOn w:val="a0"/>
    <w:uiPriority w:val="99"/>
    <w:semiHidden/>
    <w:unhideWhenUsed/>
    <w:rsid w:val="002A1729"/>
  </w:style>
  <w:style w:type="character" w:styleId="af">
    <w:name w:val="Hyperlink"/>
    <w:basedOn w:val="a0"/>
    <w:uiPriority w:val="99"/>
    <w:unhideWhenUsed/>
    <w:rsid w:val="002A1729"/>
    <w:rPr>
      <w:color w:val="467886" w:themeColor="hyperlink"/>
      <w:u w:val="single"/>
    </w:rPr>
  </w:style>
  <w:style w:type="character" w:styleId="af0">
    <w:name w:val="Unresolved Mention"/>
    <w:basedOn w:val="a0"/>
    <w:uiPriority w:val="99"/>
    <w:semiHidden/>
    <w:unhideWhenUsed/>
    <w:rsid w:val="002A1729"/>
    <w:rPr>
      <w:color w:val="605E5C"/>
      <w:shd w:val="clear" w:color="auto" w:fill="E1DFDD"/>
    </w:rPr>
  </w:style>
  <w:style w:type="paragraph" w:styleId="Web">
    <w:name w:val="Normal (Web)"/>
    <w:basedOn w:val="a"/>
    <w:uiPriority w:val="99"/>
    <w:semiHidden/>
    <w:unhideWhenUsed/>
    <w:rsid w:val="00E862FE"/>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98">
      <w:bodyDiv w:val="1"/>
      <w:marLeft w:val="0"/>
      <w:marRight w:val="0"/>
      <w:marTop w:val="0"/>
      <w:marBottom w:val="0"/>
      <w:divBdr>
        <w:top w:val="none" w:sz="0" w:space="0" w:color="auto"/>
        <w:left w:val="none" w:sz="0" w:space="0" w:color="auto"/>
        <w:bottom w:val="none" w:sz="0" w:space="0" w:color="auto"/>
        <w:right w:val="none" w:sz="0" w:space="0" w:color="auto"/>
      </w:divBdr>
    </w:div>
    <w:div w:id="118839813">
      <w:bodyDiv w:val="1"/>
      <w:marLeft w:val="0"/>
      <w:marRight w:val="0"/>
      <w:marTop w:val="0"/>
      <w:marBottom w:val="0"/>
      <w:divBdr>
        <w:top w:val="none" w:sz="0" w:space="0" w:color="auto"/>
        <w:left w:val="none" w:sz="0" w:space="0" w:color="auto"/>
        <w:bottom w:val="none" w:sz="0" w:space="0" w:color="auto"/>
        <w:right w:val="none" w:sz="0" w:space="0" w:color="auto"/>
      </w:divBdr>
    </w:div>
    <w:div w:id="261301549">
      <w:bodyDiv w:val="1"/>
      <w:marLeft w:val="0"/>
      <w:marRight w:val="0"/>
      <w:marTop w:val="0"/>
      <w:marBottom w:val="0"/>
      <w:divBdr>
        <w:top w:val="none" w:sz="0" w:space="0" w:color="auto"/>
        <w:left w:val="none" w:sz="0" w:space="0" w:color="auto"/>
        <w:bottom w:val="none" w:sz="0" w:space="0" w:color="auto"/>
        <w:right w:val="none" w:sz="0" w:space="0" w:color="auto"/>
      </w:divBdr>
    </w:div>
    <w:div w:id="675109060">
      <w:bodyDiv w:val="1"/>
      <w:marLeft w:val="0"/>
      <w:marRight w:val="0"/>
      <w:marTop w:val="0"/>
      <w:marBottom w:val="0"/>
      <w:divBdr>
        <w:top w:val="none" w:sz="0" w:space="0" w:color="auto"/>
        <w:left w:val="none" w:sz="0" w:space="0" w:color="auto"/>
        <w:bottom w:val="none" w:sz="0" w:space="0" w:color="auto"/>
        <w:right w:val="none" w:sz="0" w:space="0" w:color="auto"/>
      </w:divBdr>
    </w:div>
    <w:div w:id="851455481">
      <w:bodyDiv w:val="1"/>
      <w:marLeft w:val="0"/>
      <w:marRight w:val="0"/>
      <w:marTop w:val="0"/>
      <w:marBottom w:val="0"/>
      <w:divBdr>
        <w:top w:val="none" w:sz="0" w:space="0" w:color="auto"/>
        <w:left w:val="none" w:sz="0" w:space="0" w:color="auto"/>
        <w:bottom w:val="none" w:sz="0" w:space="0" w:color="auto"/>
        <w:right w:val="none" w:sz="0" w:space="0" w:color="auto"/>
      </w:divBdr>
    </w:div>
    <w:div w:id="941031588">
      <w:bodyDiv w:val="1"/>
      <w:marLeft w:val="0"/>
      <w:marRight w:val="0"/>
      <w:marTop w:val="0"/>
      <w:marBottom w:val="0"/>
      <w:divBdr>
        <w:top w:val="none" w:sz="0" w:space="0" w:color="auto"/>
        <w:left w:val="none" w:sz="0" w:space="0" w:color="auto"/>
        <w:bottom w:val="none" w:sz="0" w:space="0" w:color="auto"/>
        <w:right w:val="none" w:sz="0" w:space="0" w:color="auto"/>
      </w:divBdr>
    </w:div>
    <w:div w:id="958608623">
      <w:bodyDiv w:val="1"/>
      <w:marLeft w:val="0"/>
      <w:marRight w:val="0"/>
      <w:marTop w:val="0"/>
      <w:marBottom w:val="0"/>
      <w:divBdr>
        <w:top w:val="none" w:sz="0" w:space="0" w:color="auto"/>
        <w:left w:val="none" w:sz="0" w:space="0" w:color="auto"/>
        <w:bottom w:val="none" w:sz="0" w:space="0" w:color="auto"/>
        <w:right w:val="none" w:sz="0" w:space="0" w:color="auto"/>
      </w:divBdr>
      <w:divsChild>
        <w:div w:id="1264916967">
          <w:marLeft w:val="0"/>
          <w:marRight w:val="0"/>
          <w:marTop w:val="0"/>
          <w:marBottom w:val="0"/>
          <w:divBdr>
            <w:top w:val="none" w:sz="0" w:space="0" w:color="auto"/>
            <w:left w:val="none" w:sz="0" w:space="0" w:color="auto"/>
            <w:bottom w:val="none" w:sz="0" w:space="0" w:color="auto"/>
            <w:right w:val="none" w:sz="0" w:space="0" w:color="auto"/>
          </w:divBdr>
          <w:divsChild>
            <w:div w:id="308101236">
              <w:marLeft w:val="0"/>
              <w:marRight w:val="0"/>
              <w:marTop w:val="0"/>
              <w:marBottom w:val="0"/>
              <w:divBdr>
                <w:top w:val="none" w:sz="0" w:space="0" w:color="auto"/>
                <w:left w:val="none" w:sz="0" w:space="0" w:color="auto"/>
                <w:bottom w:val="none" w:sz="0" w:space="0" w:color="auto"/>
                <w:right w:val="none" w:sz="0" w:space="0" w:color="auto"/>
              </w:divBdr>
              <w:divsChild>
                <w:div w:id="20404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0290">
      <w:bodyDiv w:val="1"/>
      <w:marLeft w:val="0"/>
      <w:marRight w:val="0"/>
      <w:marTop w:val="0"/>
      <w:marBottom w:val="0"/>
      <w:divBdr>
        <w:top w:val="none" w:sz="0" w:space="0" w:color="auto"/>
        <w:left w:val="none" w:sz="0" w:space="0" w:color="auto"/>
        <w:bottom w:val="none" w:sz="0" w:space="0" w:color="auto"/>
        <w:right w:val="none" w:sz="0" w:space="0" w:color="auto"/>
      </w:divBdr>
    </w:div>
    <w:div w:id="1125343392">
      <w:bodyDiv w:val="1"/>
      <w:marLeft w:val="0"/>
      <w:marRight w:val="0"/>
      <w:marTop w:val="0"/>
      <w:marBottom w:val="0"/>
      <w:divBdr>
        <w:top w:val="none" w:sz="0" w:space="0" w:color="auto"/>
        <w:left w:val="none" w:sz="0" w:space="0" w:color="auto"/>
        <w:bottom w:val="none" w:sz="0" w:space="0" w:color="auto"/>
        <w:right w:val="none" w:sz="0" w:space="0" w:color="auto"/>
      </w:divBdr>
    </w:div>
    <w:div w:id="1278950634">
      <w:bodyDiv w:val="1"/>
      <w:marLeft w:val="0"/>
      <w:marRight w:val="0"/>
      <w:marTop w:val="0"/>
      <w:marBottom w:val="0"/>
      <w:divBdr>
        <w:top w:val="none" w:sz="0" w:space="0" w:color="auto"/>
        <w:left w:val="none" w:sz="0" w:space="0" w:color="auto"/>
        <w:bottom w:val="none" w:sz="0" w:space="0" w:color="auto"/>
        <w:right w:val="none" w:sz="0" w:space="0" w:color="auto"/>
      </w:divBdr>
    </w:div>
    <w:div w:id="1280452758">
      <w:bodyDiv w:val="1"/>
      <w:marLeft w:val="0"/>
      <w:marRight w:val="0"/>
      <w:marTop w:val="0"/>
      <w:marBottom w:val="0"/>
      <w:divBdr>
        <w:top w:val="none" w:sz="0" w:space="0" w:color="auto"/>
        <w:left w:val="none" w:sz="0" w:space="0" w:color="auto"/>
        <w:bottom w:val="none" w:sz="0" w:space="0" w:color="auto"/>
        <w:right w:val="none" w:sz="0" w:space="0" w:color="auto"/>
      </w:divBdr>
    </w:div>
    <w:div w:id="18094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zZuxvz84lYANIR9oGVE96wacJRX2bXvJ/view?usp=drive_link" TargetMode="External"/><Relationship Id="rId18" Type="http://schemas.openxmlformats.org/officeDocument/2006/relationships/hyperlink" Target="https://drive.google.com/file/d/1zZuxvz84lYANIR9oGVE96wacJRX2bXvJ/view?usp=drive_link" TargetMode="External"/><Relationship Id="rId26" Type="http://schemas.openxmlformats.org/officeDocument/2006/relationships/hyperlink" Target="https://drive.google.com/file/d/1zZuxvz84lYANIR9oGVE96wacJRX2bXvJ/view?usp=drive_link" TargetMode="External"/><Relationship Id="rId39" Type="http://schemas.openxmlformats.org/officeDocument/2006/relationships/hyperlink" Target="https://drive.google.com/file/d/1zZuxvz84lYANIR9oGVE96wacJRX2bXvJ/view?usp=drive_link" TargetMode="External"/><Relationship Id="rId21" Type="http://schemas.openxmlformats.org/officeDocument/2006/relationships/hyperlink" Target="https://drive.google.com/file/d/1zZuxvz84lYANIR9oGVE96wacJRX2bXvJ/view?usp=drive_link" TargetMode="External"/><Relationship Id="rId34" Type="http://schemas.openxmlformats.org/officeDocument/2006/relationships/hyperlink" Target="https://drive.google.com/file/d/1zZuxvz84lYANIR9oGVE96wacJRX2bXvJ/view?usp=drive_link" TargetMode="External"/><Relationship Id="rId42" Type="http://schemas.openxmlformats.org/officeDocument/2006/relationships/hyperlink" Target="https://drive.google.com/file/d/1zZuxvz84lYANIR9oGVE96wacJRX2bXvJ/view?usp=drive_link"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rive.google.com/file/d/1zZuxvz84lYANIR9oGVE96wacJRX2bXvJ/view?usp=drive_link" TargetMode="External"/><Relationship Id="rId29" Type="http://schemas.openxmlformats.org/officeDocument/2006/relationships/hyperlink" Target="https://drive.google.com/file/d/1zZuxvz84lYANIR9oGVE96wacJRX2bXvJ/view?usp=drive_link" TargetMode="External"/><Relationship Id="rId11" Type="http://schemas.openxmlformats.org/officeDocument/2006/relationships/hyperlink" Target="https://drive.google.com/file/d/1zZuxvz84lYANIR9oGVE96wacJRX2bXvJ/view?usp=drive_link" TargetMode="External"/><Relationship Id="rId24" Type="http://schemas.openxmlformats.org/officeDocument/2006/relationships/hyperlink" Target="https://drive.google.com/file/d/1zZuxvz84lYANIR9oGVE96wacJRX2bXvJ/view?usp=drive_link" TargetMode="External"/><Relationship Id="rId32" Type="http://schemas.openxmlformats.org/officeDocument/2006/relationships/hyperlink" Target="https://drive.google.com/file/d/1zZuxvz84lYANIR9oGVE96wacJRX2bXvJ/view?usp=drive_link" TargetMode="External"/><Relationship Id="rId37" Type="http://schemas.openxmlformats.org/officeDocument/2006/relationships/hyperlink" Target="https://drive.google.com/file/d/1zZuxvz84lYANIR9oGVE96wacJRX2bXvJ/view?usp=drive_link" TargetMode="External"/><Relationship Id="rId40" Type="http://schemas.openxmlformats.org/officeDocument/2006/relationships/hyperlink" Target="https://drive.google.com/file/d/1zZuxvz84lYANIR9oGVE96wacJRX2bXvJ/view?usp=drive_link" TargetMode="External"/><Relationship Id="rId45" Type="http://schemas.openxmlformats.org/officeDocument/2006/relationships/hyperlink" Target="https://drive.google.com/file/d/1QJcgaIdAZ9NikENmhdGsvlfKJPMufFxS/view?usp=drive_link" TargetMode="External"/><Relationship Id="rId5" Type="http://schemas.openxmlformats.org/officeDocument/2006/relationships/footnotes" Target="footnotes.xml"/><Relationship Id="rId15" Type="http://schemas.openxmlformats.org/officeDocument/2006/relationships/hyperlink" Target="https://drive.google.com/file/d/1zZuxvz84lYANIR9oGVE96wacJRX2bXvJ/view?usp=drive_link" TargetMode="External"/><Relationship Id="rId23" Type="http://schemas.openxmlformats.org/officeDocument/2006/relationships/hyperlink" Target="https://drive.google.com/file/d/1zZuxvz84lYANIR9oGVE96wacJRX2bXvJ/view?usp=drive_link" TargetMode="External"/><Relationship Id="rId28" Type="http://schemas.openxmlformats.org/officeDocument/2006/relationships/hyperlink" Target="https://drive.google.com/file/d/1zZuxvz84lYANIR9oGVE96wacJRX2bXvJ/view?usp=drive_link" TargetMode="External"/><Relationship Id="rId36" Type="http://schemas.openxmlformats.org/officeDocument/2006/relationships/hyperlink" Target="https://drive.google.com/file/d/1zZuxvz84lYANIR9oGVE96wacJRX2bXvJ/view?usp=drive_link" TargetMode="External"/><Relationship Id="rId49" Type="http://schemas.openxmlformats.org/officeDocument/2006/relationships/fontTable" Target="fontTable.xml"/><Relationship Id="rId10" Type="http://schemas.openxmlformats.org/officeDocument/2006/relationships/hyperlink" Target="https://drive.google.com/file/d/1zZuxvz84lYANIR9oGVE96wacJRX2bXvJ/view?usp=drive_link" TargetMode="External"/><Relationship Id="rId19" Type="http://schemas.openxmlformats.org/officeDocument/2006/relationships/hyperlink" Target="https://drive.google.com/file/d/1zZuxvz84lYANIR9oGVE96wacJRX2bXvJ/view?usp=drive_link" TargetMode="External"/><Relationship Id="rId31" Type="http://schemas.openxmlformats.org/officeDocument/2006/relationships/hyperlink" Target="https://drive.google.com/file/d/1zZuxvz84lYANIR9oGVE96wacJRX2bXvJ/view?usp=drive_link" TargetMode="External"/><Relationship Id="rId44" Type="http://schemas.openxmlformats.org/officeDocument/2006/relationships/hyperlink" Target="https://drive.google.com/file/d/1RRAchvWHmovYlsl2C1khCLJdT5vF1IaF/view?usp=drive_link" TargetMode="External"/><Relationship Id="rId4" Type="http://schemas.openxmlformats.org/officeDocument/2006/relationships/webSettings" Target="webSettings.xml"/><Relationship Id="rId9" Type="http://schemas.openxmlformats.org/officeDocument/2006/relationships/hyperlink" Target="https://drive.google.com/file/d/1zZuxvz84lYANIR9oGVE96wacJRX2bXvJ/view?usp=drive_link" TargetMode="External"/><Relationship Id="rId14" Type="http://schemas.openxmlformats.org/officeDocument/2006/relationships/hyperlink" Target="https://drive.google.com/file/d/1zZuxvz84lYANIR9oGVE96wacJRX2bXvJ/view?usp=drive_link" TargetMode="External"/><Relationship Id="rId22" Type="http://schemas.openxmlformats.org/officeDocument/2006/relationships/hyperlink" Target="https://drive.google.com/file/d/1zZuxvz84lYANIR9oGVE96wacJRX2bXvJ/view?usp=drive_link" TargetMode="External"/><Relationship Id="rId27" Type="http://schemas.openxmlformats.org/officeDocument/2006/relationships/hyperlink" Target="https://drive.google.com/file/d/1zZuxvz84lYANIR9oGVE96wacJRX2bXvJ/view?usp=drive_link" TargetMode="External"/><Relationship Id="rId30" Type="http://schemas.openxmlformats.org/officeDocument/2006/relationships/hyperlink" Target="https://drive.google.com/file/d/1zZuxvz84lYANIR9oGVE96wacJRX2bXvJ/view?usp=drive_link" TargetMode="External"/><Relationship Id="rId35" Type="http://schemas.openxmlformats.org/officeDocument/2006/relationships/hyperlink" Target="https://drive.google.com/file/d/1zZuxvz84lYANIR9oGVE96wacJRX2bXvJ/view?usp=drive_link" TargetMode="External"/><Relationship Id="rId43" Type="http://schemas.openxmlformats.org/officeDocument/2006/relationships/hyperlink" Target="https://drive.google.com/file/d/1gpQEO6B7m0KnQxhp3-i8DQmp0a8JiCTm/view?usp=sharing" TargetMode="External"/><Relationship Id="rId48" Type="http://schemas.openxmlformats.org/officeDocument/2006/relationships/footer" Target="footer2.xml"/><Relationship Id="rId8" Type="http://schemas.openxmlformats.org/officeDocument/2006/relationships/hyperlink" Target="https://drive.google.com/file/d/1jAbTRXMf9Ru_S3ljwAinO5-5EcEGH4b1/view?usp=drive_link" TargetMode="External"/><Relationship Id="rId3" Type="http://schemas.openxmlformats.org/officeDocument/2006/relationships/settings" Target="settings.xml"/><Relationship Id="rId12" Type="http://schemas.openxmlformats.org/officeDocument/2006/relationships/hyperlink" Target="https://drive.google.com/file/d/1zZuxvz84lYANIR9oGVE96wacJRX2bXvJ/view?usp=drive_link" TargetMode="External"/><Relationship Id="rId17" Type="http://schemas.openxmlformats.org/officeDocument/2006/relationships/hyperlink" Target="https://drive.google.com/file/d/1zZuxvz84lYANIR9oGVE96wacJRX2bXvJ/view?usp=drive_link" TargetMode="External"/><Relationship Id="rId25" Type="http://schemas.openxmlformats.org/officeDocument/2006/relationships/hyperlink" Target="https://drive.google.com/file/d/1zZuxvz84lYANIR9oGVE96wacJRX2bXvJ/view?usp=drive_link" TargetMode="External"/><Relationship Id="rId33" Type="http://schemas.openxmlformats.org/officeDocument/2006/relationships/hyperlink" Target="https://drive.google.com/file/d/1zZuxvz84lYANIR9oGVE96wacJRX2bXvJ/view?usp=drive_link" TargetMode="External"/><Relationship Id="rId38" Type="http://schemas.openxmlformats.org/officeDocument/2006/relationships/hyperlink" Target="https://drive.google.com/file/d/1zZuxvz84lYANIR9oGVE96wacJRX2bXvJ/view?usp=drive_link" TargetMode="External"/><Relationship Id="rId46" Type="http://schemas.openxmlformats.org/officeDocument/2006/relationships/header" Target="header1.xml"/><Relationship Id="rId20" Type="http://schemas.openxmlformats.org/officeDocument/2006/relationships/hyperlink" Target="https://drive.google.com/file/d/1zZuxvz84lYANIR9oGVE96wacJRX2bXvJ/view?usp=drive_link" TargetMode="External"/><Relationship Id="rId41" Type="http://schemas.openxmlformats.org/officeDocument/2006/relationships/hyperlink" Target="https://drive.google.com/file/d/1zZuxvz84lYANIR9oGVE96wacJRX2bXvJ/view?usp=drive_link"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2279</Words>
  <Characters>12992</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上野　穰一郎</dc:creator>
  <cp:keywords/>
  <dc:description/>
  <cp:lastModifiedBy>上野　穰一郎</cp:lastModifiedBy>
  <cp:revision>9</cp:revision>
  <cp:lastPrinted>2024-04-23T16:01:00Z</cp:lastPrinted>
  <dcterms:created xsi:type="dcterms:W3CDTF">2024-04-23T16:01:00Z</dcterms:created>
  <dcterms:modified xsi:type="dcterms:W3CDTF">2024-05-15T14:46:00Z</dcterms:modified>
</cp:coreProperties>
</file>