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8" o:title=""/>
          </v:shape>
          <o:OLEObject Type="Embed" ProgID="Paint.Picture" ShapeID="_x0000_i1025" DrawAspect="Content" ObjectID="_1710864152" r:id="rId9"/>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3"/>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4"/>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noProof/>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5"/>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noProof/>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 xml:space="preserve">The reason that we only add height when the node has two red children that need to be recolored is as follows: during a typical recoloring,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noProof/>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9"/>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O(p)</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(linear sort)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this case we need to maintain a sorted array after insertion.</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30913BFD" w:rsidR="000C42F4" w:rsidRPr="000C42F4" w:rsidRDefault="000C42F4" w:rsidP="000C42F4">
            <w:pPr>
              <w:autoSpaceDE w:val="0"/>
              <w:autoSpaceDN w:val="0"/>
              <w:adjustRightInd w:val="0"/>
              <w:jc w:val="center"/>
              <w:rPr>
                <w:b/>
                <w:bCs/>
              </w:rPr>
            </w:pPr>
            <w:r w:rsidRPr="000C42F4">
              <w:rPr>
                <w:b/>
                <w:bCs/>
              </w:rPr>
              <w:t>Sort (</w:t>
            </w:r>
            <w:r w:rsidR="00191F82" w:rsidRPr="000C42F4">
              <w:rPr>
                <w:b/>
                <w:bCs/>
              </w:rPr>
              <w:t>merge sort</w:t>
            </w:r>
            <w:r w:rsidRPr="000C42F4">
              <w:rPr>
                <w:b/>
                <w:bCs/>
              </w:rPr>
              <w: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 =</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2n+n</m:t>
                  </m:r>
                </m:e>
              </m:d>
              <m:r>
                <w:rPr>
                  <w:rFonts w:ascii="Cambria Math" w:hAnsi="Cambria Math"/>
                </w:rPr>
                <m:t>=</m:t>
              </m:r>
              <m:r>
                <m:rPr>
                  <m:sty m:val="bi"/>
                </m:rPr>
                <w:rPr>
                  <w:rFonts w:ascii="Cambria Math" w:hAnsi="Cambria Math"/>
                </w:rPr>
                <m:t>O(n)</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different ways we can select a subset of size T using the elements with weights w[1, …, n]. You do not 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349E3617"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w:t>
      </w:r>
      <w:r w:rsidR="00990D2B">
        <w:rPr>
          <w:rFonts w:cstheme="minorHAnsi"/>
        </w:rPr>
        <w:t>. It stores values representing the ways that we can select a subset</w:t>
      </w:r>
      <w:r w:rsidR="00D7720A">
        <w:rPr>
          <w:rFonts w:cstheme="minorHAnsi"/>
        </w:rPr>
        <w:t xml:space="preserve"> of weights that add to 0 .. T.</w:t>
      </w:r>
      <w:r>
        <w:rPr>
          <w:rFonts w:cstheme="minorHAnsi"/>
        </w:rPr>
        <w:t xml:space="preserve"> </w:t>
      </w:r>
      <w:r w:rsidR="00D7720A">
        <w:rPr>
          <w:rFonts w:cstheme="minorHAnsi"/>
        </w:rPr>
        <w:t>E</w:t>
      </w:r>
      <w:r>
        <w:rPr>
          <w:rFonts w:cstheme="minorHAnsi"/>
        </w:rPr>
        <w:t>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in the subset. That is, M[i, j] is the sum of including 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lastRenderedPageBreak/>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This is only possible when there are weights that add up exactly to M[i – 1, j – w[i]], not including w[i]. For example, if there is some profit associated with M[i – 1, j – w[i]],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 xml:space="preserve">M[i – 1, j – w[i]]. In that case, we can take the maximum of M[i – 1, j – w[i]]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M[i – 1, j – w[i]]. One way to do this is by setting those cells to be -∞. This has the nice additional property that it will automatically award the maximum of M[i – 1, j – w[i]] + p[i] and M[i – 1, j]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If we have no weights, than the total possible profit for any capacity is -∞.</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34C678D4" w:rsidR="00B825D2" w:rsidRDefault="00B825D2" w:rsidP="00CE76A5">
      <w:pPr>
        <w:autoSpaceDE w:val="0"/>
        <w:autoSpaceDN w:val="0"/>
        <w:adjustRightInd w:val="0"/>
        <w:spacing w:after="0" w:line="240" w:lineRule="auto"/>
        <w:rPr>
          <w:rFonts w:cstheme="minorHAnsi"/>
        </w:rPr>
      </w:pPr>
      <w:r>
        <w:rPr>
          <w:rFonts w:cstheme="minorHAnsi"/>
        </w:rPr>
        <w:t>MaxPr</w:t>
      </w:r>
      <w:r w:rsidR="00306330">
        <w:rPr>
          <w:rFonts w:cstheme="minorHAnsi"/>
        </w:rPr>
        <w:t>of</w:t>
      </w:r>
      <w:r>
        <w:rPr>
          <w:rFonts w:cstheme="minorHAnsi"/>
        </w:rPr>
        <w:t>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71D060DF"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 xml:space="preserve">if w[i] </w:t>
      </w:r>
      <w:r w:rsidR="00FD470C">
        <w:rPr>
          <w:rFonts w:cstheme="minorHAnsi"/>
        </w:rPr>
        <w:t>&gt;</w:t>
      </w:r>
      <w:r>
        <w:rPr>
          <w:rFonts w:cstheme="minorHAnsi"/>
        </w:rPr>
        <w:t xml:space="preserve">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210B58F3"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t>c)</w:t>
      </w:r>
      <w:r w:rsidR="005054E7">
        <w:rPr>
          <w:rFonts w:cstheme="minorHAnsi"/>
          <w:b/>
          <w:bCs/>
        </w:rPr>
        <w:t xml:space="preserve"> </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528AEDFF"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or</w:t>
      </w:r>
      <w:r w:rsidR="005054E7">
        <w:rPr>
          <w:rFonts w:cstheme="minorHAnsi"/>
        </w:rPr>
        <w:t xml:space="preserve"> a value of</w:t>
      </w:r>
      <w:r w:rsidR="00BF24E7">
        <w:rPr>
          <w:rFonts w:cstheme="minorHAnsi"/>
        </w:rPr>
        <w:t xml:space="preserve"> -1 if the lily-pad contains a bird. </w:t>
      </w:r>
      <w:r>
        <w:rPr>
          <w:rFonts w:cstheme="minorHAnsi"/>
        </w:rPr>
        <w:t xml:space="preserve">Specifically, </w:t>
      </w:r>
      <w:r w:rsidR="00BF24E7">
        <w:rPr>
          <w:rFonts w:cstheme="minorHAnsi"/>
        </w:rPr>
        <w:t>there are two cases:</w:t>
      </w:r>
    </w:p>
    <w:p w14:paraId="2557456E" w14:textId="0BAF68E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r w:rsidR="005054E7">
        <w:rPr>
          <w:rFonts w:cstheme="minorHAnsi"/>
        </w:rPr>
        <w:t xml:space="preserve"> including the flies at M[i, j]</w:t>
      </w:r>
    </w:p>
    <w:p w14:paraId="3A1CE665" w14:textId="64DF34FD" w:rsidR="00EE3F29"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r w:rsidR="005054E7">
        <w:rPr>
          <w:rFonts w:cstheme="minorHAnsi"/>
        </w:rPr>
        <w:t xml:space="preserve"> to indicate that we cannot land on this cell</w:t>
      </w:r>
    </w:p>
    <w:p w14:paraId="728A308F" w14:textId="77777777" w:rsidR="00387556" w:rsidRDefault="00387556" w:rsidP="00387556">
      <w:pPr>
        <w:autoSpaceDE w:val="0"/>
        <w:autoSpaceDN w:val="0"/>
        <w:adjustRightInd w:val="0"/>
        <w:spacing w:after="0" w:line="240" w:lineRule="auto"/>
        <w:rPr>
          <w:rFonts w:cstheme="minorHAnsi"/>
        </w:rPr>
      </w:pPr>
    </w:p>
    <w:p w14:paraId="6200C99D" w14:textId="51101F36" w:rsidR="00387556" w:rsidRPr="00387556" w:rsidRDefault="00387556" w:rsidP="00387556">
      <w:pPr>
        <w:autoSpaceDE w:val="0"/>
        <w:autoSpaceDN w:val="0"/>
        <w:adjustRightInd w:val="0"/>
        <w:spacing w:after="0" w:line="240" w:lineRule="auto"/>
        <w:rPr>
          <w:rFonts w:cstheme="minorHAnsi"/>
        </w:rPr>
      </w:pPr>
      <w:r>
        <w:rPr>
          <w:rFonts w:cstheme="minorHAnsi"/>
        </w:rPr>
        <w:t xml:space="preserve">Note: </w:t>
      </w:r>
      <w:r>
        <w:rPr>
          <w:rFonts w:cstheme="minorHAnsi"/>
          <w:i/>
          <w:iCs/>
        </w:rPr>
        <w:t>i</w:t>
      </w:r>
      <w:r>
        <w:rPr>
          <w:rFonts w:cstheme="minorHAnsi"/>
        </w:rPr>
        <w:t xml:space="preserve"> represents a column, </w:t>
      </w:r>
      <w:r>
        <w:rPr>
          <w:rFonts w:cstheme="minorHAnsi"/>
          <w:i/>
          <w:iCs/>
        </w:rPr>
        <w:t>j</w:t>
      </w:r>
      <w:r>
        <w:rPr>
          <w:rFonts w:cstheme="minorHAnsi"/>
        </w:rPr>
        <w:t xml:space="preserve"> represents a row</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358D12F2"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w:t>
      </w:r>
      <w:r w:rsidR="001C254D">
        <w:rPr>
          <w:rFonts w:cstheme="minorHAnsi"/>
        </w:rPr>
        <w:t xml:space="preserve">It also depends on M[i, j - 1] so we initialize the first row. </w:t>
      </w:r>
      <w:r w:rsidR="00F14496">
        <w:rPr>
          <w:rFonts w:cstheme="minorHAnsi"/>
        </w:rPr>
        <w:t>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43FC9E6A"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w:t>
      </w:r>
      <w:r w:rsidR="007E48F8">
        <w:rPr>
          <w:rFonts w:cstheme="minorHAnsi"/>
        </w:rPr>
        <w:t xml:space="preserve">column </w:t>
      </w:r>
      <w:r>
        <w:rPr>
          <w:rFonts w:cstheme="minorHAnsi"/>
        </w:rPr>
        <w:t xml:space="preserve">to the </w:t>
      </w:r>
      <w:r w:rsidR="008338FB">
        <w:rPr>
          <w:rFonts w:cstheme="minorHAnsi"/>
        </w:rPr>
        <w:t>left</w:t>
      </w:r>
      <w:r>
        <w:rPr>
          <w:rFonts w:cstheme="minorHAnsi"/>
        </w:rPr>
        <w:t xml:space="preserve">), M[i – 2, j] (two </w:t>
      </w:r>
      <w:r w:rsidR="007E48F8">
        <w:rPr>
          <w:rFonts w:cstheme="minorHAnsi"/>
        </w:rPr>
        <w:t xml:space="preserve">columns </w:t>
      </w:r>
      <w:r>
        <w:rPr>
          <w:rFonts w:cstheme="minorHAnsi"/>
        </w:rPr>
        <w:t xml:space="preserve">to the </w:t>
      </w:r>
      <w:r w:rsidR="008338FB">
        <w:rPr>
          <w:rFonts w:cstheme="minorHAnsi"/>
        </w:rPr>
        <w:t>left</w:t>
      </w:r>
      <w:r>
        <w:rPr>
          <w:rFonts w:cstheme="minorHAnsi"/>
        </w:rPr>
        <w:t>), and M[</w:t>
      </w:r>
      <w:r w:rsidR="005054E7">
        <w:rPr>
          <w:rFonts w:cstheme="minorHAnsi"/>
        </w:rPr>
        <w:t>i</w:t>
      </w:r>
      <w:r>
        <w:rPr>
          <w:rFonts w:cstheme="minorHAnsi"/>
        </w:rPr>
        <w:t xml:space="preserve">, j - 1] (one </w:t>
      </w:r>
      <w:r w:rsidR="007E48F8">
        <w:rPr>
          <w:rFonts w:cstheme="minorHAnsi"/>
        </w:rPr>
        <w:t xml:space="preserve">row </w:t>
      </w:r>
      <w:r>
        <w:rPr>
          <w:rFonts w:cstheme="minorHAnsi"/>
        </w:rPr>
        <w:t xml:space="preserve">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5EB1692F"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r w:rsidR="005054E7">
        <w:rPr>
          <w:rFonts w:cstheme="minorHAnsi"/>
        </w:rPr>
        <w:t>That is, the upper-rightmost cell (stump).</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0E6EB726" w14:textId="1D00CD17" w:rsidR="00387556"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422E89F1" w:rsidR="00311354" w:rsidRDefault="00311354" w:rsidP="00387556">
      <w:pPr>
        <w:autoSpaceDE w:val="0"/>
        <w:autoSpaceDN w:val="0"/>
        <w:adjustRightInd w:val="0"/>
        <w:spacing w:after="0" w:line="240" w:lineRule="auto"/>
        <w:ind w:firstLine="720"/>
        <w:rPr>
          <w:rFonts w:cstheme="minorHAnsi"/>
        </w:rPr>
      </w:pPr>
      <w:r>
        <w:rPr>
          <w:rFonts w:cstheme="minorHAnsi"/>
        </w:rPr>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2FC4DE62" w:rsidR="005774ED" w:rsidRDefault="005774ED" w:rsidP="00311354">
      <w:pPr>
        <w:autoSpaceDE w:val="0"/>
        <w:autoSpaceDN w:val="0"/>
        <w:adjustRightInd w:val="0"/>
        <w:spacing w:after="0" w:line="240" w:lineRule="auto"/>
        <w:rPr>
          <w:rFonts w:cstheme="minorHAnsi"/>
        </w:rPr>
      </w:pPr>
      <w:r>
        <w:rPr>
          <w:rFonts w:cstheme="minorHAnsi"/>
        </w:rPr>
        <w:tab/>
        <w:t>M[2</w:t>
      </w:r>
      <w:r w:rsidR="00387556">
        <w:rPr>
          <w:rFonts w:cstheme="minorHAnsi"/>
        </w:rPr>
        <w:t>, 1</w:t>
      </w:r>
      <w:r>
        <w:rPr>
          <w:rFonts w:cstheme="minorHAnsi"/>
        </w:rPr>
        <w:t>] = L[</w:t>
      </w:r>
      <w:r w:rsidR="00387556">
        <w:rPr>
          <w:rFonts w:cstheme="minorHAnsi"/>
        </w:rPr>
        <w:t>2</w:t>
      </w:r>
      <w:r>
        <w:rPr>
          <w:rFonts w:cstheme="minorHAnsi"/>
        </w:rPr>
        <w:t xml:space="preserve">, </w:t>
      </w:r>
      <w:r w:rsidR="00387556">
        <w:rPr>
          <w:rFonts w:cstheme="minorHAnsi"/>
        </w:rPr>
        <w:t>1</w:t>
      </w:r>
      <w:r>
        <w:rPr>
          <w:rFonts w:cstheme="minorHAnsi"/>
        </w:rPr>
        <w:t>]</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lastRenderedPageBreak/>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01A2C521"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w:t>
      </w:r>
      <w:r w:rsidR="00387556">
        <w:rPr>
          <w:rFonts w:cstheme="minorHAnsi"/>
        </w:rPr>
        <w:t>1</w:t>
      </w:r>
      <w:r>
        <w:rPr>
          <w:rFonts w:cstheme="minorHAnsi"/>
        </w:rPr>
        <w:t>,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00A424AC"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sidR="00B00C00">
        <w:rPr>
          <w:rFonts w:cstheme="minorHAnsi"/>
        </w:rPr>
        <w:t>e</w:t>
      </w:r>
      <w:r>
        <w:rPr>
          <w:rFonts w:cstheme="minorHAnsi"/>
        </w:rPr>
        <w:t>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0455E9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 xml:space="preserve">else if </w:t>
      </w:r>
      <w:r w:rsidR="00D86A78">
        <w:rPr>
          <w:rFonts w:cstheme="minorHAnsi"/>
        </w:rPr>
        <w:t>L</w:t>
      </w:r>
      <w:r>
        <w:rPr>
          <w:rFonts w:cstheme="minorHAnsi"/>
        </w:rPr>
        <w:t xml:space="preserve">[i – 1, j] = -1 and </w:t>
      </w:r>
      <w:r w:rsidR="00D86A78">
        <w:rPr>
          <w:rFonts w:cstheme="minorHAnsi"/>
        </w:rPr>
        <w:t>L</w:t>
      </w:r>
      <w:r>
        <w:rPr>
          <w:rFonts w:cstheme="minorHAnsi"/>
        </w:rPr>
        <w:t>[i,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22AC7537"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 xml:space="preserve">for </w:t>
      </w:r>
      <w:r w:rsidR="00350E5A">
        <w:rPr>
          <w:rFonts w:cstheme="minorHAnsi"/>
        </w:rPr>
        <w:t>i</w:t>
      </w:r>
      <w:r w:rsidR="009D6BBA">
        <w:rPr>
          <w:rFonts w:cstheme="minorHAnsi"/>
        </w:rPr>
        <w:t xml:space="preserve"> = </w:t>
      </w:r>
      <w:r w:rsidR="00350E5A">
        <w:rPr>
          <w:rFonts w:cstheme="minorHAnsi"/>
        </w:rPr>
        <w:t>3</w:t>
      </w:r>
      <w:r w:rsidR="009D6BBA">
        <w:rPr>
          <w:rFonts w:cstheme="minorHAnsi"/>
        </w:rPr>
        <w:t xml:space="preserve"> to n</w:t>
      </w:r>
    </w:p>
    <w:p w14:paraId="3689EE6F" w14:textId="1BD9383D"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 xml:space="preserve">for </w:t>
      </w:r>
      <w:r w:rsidR="00350E5A">
        <w:rPr>
          <w:rFonts w:cstheme="minorHAnsi"/>
        </w:rPr>
        <w:t>j</w:t>
      </w:r>
      <w:r>
        <w:rPr>
          <w:rFonts w:cstheme="minorHAnsi"/>
        </w:rPr>
        <w:t xml:space="preserve"> = </w:t>
      </w:r>
      <w:r w:rsidR="00350E5A">
        <w:rPr>
          <w:rFonts w:cstheme="minorHAnsi"/>
        </w:rPr>
        <w:t>2</w:t>
      </w:r>
      <w:r>
        <w:rPr>
          <w:rFonts w:cstheme="minorHAnsi"/>
        </w:rPr>
        <w:t xml:space="preserve">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57FEC00A"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if </w:t>
      </w:r>
      <w:r w:rsidR="00AF78E9">
        <w:rPr>
          <w:rFonts w:cstheme="minorHAnsi"/>
        </w:rPr>
        <w:t>L</w:t>
      </w:r>
      <w:r>
        <w:rPr>
          <w:rFonts w:cstheme="minorHAnsi"/>
        </w:rPr>
        <w:t xml:space="preserve">[i – 1, j] = -1 and </w:t>
      </w:r>
      <w:r w:rsidR="00AF78E9">
        <w:rPr>
          <w:rFonts w:cstheme="minorHAnsi"/>
        </w:rPr>
        <w:t>L</w:t>
      </w:r>
      <w:r>
        <w:rPr>
          <w:rFonts w:cstheme="minorHAnsi"/>
        </w:rPr>
        <w:t xml:space="preserve">[i – 2, j] = -1 and </w:t>
      </w:r>
      <w:r w:rsidR="00AF78E9">
        <w:rPr>
          <w:rFonts w:cstheme="minorHAnsi"/>
        </w:rPr>
        <w:t>L</w:t>
      </w:r>
      <w:r>
        <w:rPr>
          <w:rFonts w:cstheme="minorHAnsi"/>
        </w:rPr>
        <w:t>[i,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4B76A69D" w14:textId="77777777" w:rsidR="000520D0" w:rsidRDefault="009D6BBA"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maximum(M[i – 1, j], M[i – 2, j], M[i, j - 1])</w:t>
      </w:r>
    </w:p>
    <w:p w14:paraId="1301FA87" w14:textId="77777777" w:rsidR="000520D0" w:rsidRDefault="000520D0" w:rsidP="005B3500">
      <w:pPr>
        <w:autoSpaceDE w:val="0"/>
        <w:autoSpaceDN w:val="0"/>
        <w:adjustRightInd w:val="0"/>
        <w:spacing w:after="0" w:line="240" w:lineRule="auto"/>
        <w:rPr>
          <w:rFonts w:cstheme="minorHAnsi"/>
        </w:rPr>
      </w:pPr>
    </w:p>
    <w:p w14:paraId="155C4BA8" w14:textId="5725AB5F" w:rsidR="00BD33A5" w:rsidRPr="005B3500" w:rsidRDefault="000520D0" w:rsidP="005B3500">
      <w:pPr>
        <w:autoSpaceDE w:val="0"/>
        <w:autoSpaceDN w:val="0"/>
        <w:adjustRightInd w:val="0"/>
        <w:spacing w:after="0" w:line="240" w:lineRule="auto"/>
        <w:rPr>
          <w:rFonts w:cstheme="minorHAnsi"/>
        </w:rPr>
      </w:pPr>
      <w:r>
        <w:rPr>
          <w:rFonts w:cstheme="minorHAnsi"/>
        </w:rPr>
        <w:tab/>
        <w:t>return M[n, n]</w:t>
      </w:r>
      <w:r>
        <w:rPr>
          <w:rFonts w:cstheme="minorHAnsi"/>
        </w:rPr>
        <w:tab/>
        <w:t># maximum number of flies possible</w:t>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4DFE5826" w:rsidR="000778B5" w:rsidRPr="000778B5" w:rsidRDefault="0039581B" w:rsidP="000778B5">
      <w:pPr>
        <w:autoSpaceDE w:val="0"/>
        <w:autoSpaceDN w:val="0"/>
        <w:adjustRightInd w:val="0"/>
        <w:spacing w:after="0" w:line="240" w:lineRule="auto"/>
        <w:ind w:left="720"/>
        <w:rPr>
          <w:rFonts w:cstheme="minorHAnsi"/>
        </w:rPr>
      </w:pPr>
      <w:r>
        <w:rPr>
          <w:rFonts w:cstheme="minorHAnsi"/>
        </w:rPr>
        <w:t>We have to create a table of size n by n. We do this</w:t>
      </w:r>
      <w:r w:rsidR="00350E5A">
        <w:rPr>
          <w:rFonts w:cstheme="minorHAnsi"/>
        </w:rPr>
        <w:t xml:space="preserve"> by initializing columns 1, 2 and row 1, and then</w:t>
      </w:r>
      <w:r>
        <w:rPr>
          <w:rFonts w:cstheme="minorHAnsi"/>
        </w:rPr>
        <w:t xml:space="preserve">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sidR="00350E5A">
        <w:rPr>
          <w:rFonts w:eastAsiaTheme="minorEastAsia" w:cstheme="minorHAnsi"/>
        </w:rPr>
        <w:t>, similar to insertion</w:t>
      </w:r>
      <w:r>
        <w:rPr>
          <w:rFonts w:eastAsiaTheme="minorEastAsia" w:cstheme="minorHAnsi"/>
        </w:rPr>
        <w:t>.</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sectPr w:rsidR="00EE3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0B9CF" w14:textId="77777777" w:rsidR="00F73928" w:rsidRDefault="00F73928" w:rsidP="00731202">
      <w:pPr>
        <w:spacing w:after="0" w:line="240" w:lineRule="auto"/>
      </w:pPr>
      <w:r>
        <w:separator/>
      </w:r>
    </w:p>
  </w:endnote>
  <w:endnote w:type="continuationSeparator" w:id="0">
    <w:p w14:paraId="502AEC83" w14:textId="77777777" w:rsidR="00F73928" w:rsidRDefault="00F73928" w:rsidP="0073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9CE8" w14:textId="77777777" w:rsidR="00F73928" w:rsidRDefault="00F73928" w:rsidP="00731202">
      <w:pPr>
        <w:spacing w:after="0" w:line="240" w:lineRule="auto"/>
      </w:pPr>
      <w:r>
        <w:separator/>
      </w:r>
    </w:p>
  </w:footnote>
  <w:footnote w:type="continuationSeparator" w:id="0">
    <w:p w14:paraId="621CD580" w14:textId="77777777" w:rsidR="00F73928" w:rsidRDefault="00F73928" w:rsidP="0073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504">
    <w:abstractNumId w:val="16"/>
  </w:num>
  <w:num w:numId="2" w16cid:durableId="754592994">
    <w:abstractNumId w:val="10"/>
  </w:num>
  <w:num w:numId="3" w16cid:durableId="1269849645">
    <w:abstractNumId w:val="23"/>
  </w:num>
  <w:num w:numId="4" w16cid:durableId="142158106">
    <w:abstractNumId w:val="8"/>
  </w:num>
  <w:num w:numId="5" w16cid:durableId="732780501">
    <w:abstractNumId w:val="17"/>
  </w:num>
  <w:num w:numId="6" w16cid:durableId="1567834233">
    <w:abstractNumId w:val="12"/>
  </w:num>
  <w:num w:numId="7" w16cid:durableId="4327987">
    <w:abstractNumId w:val="3"/>
  </w:num>
  <w:num w:numId="8" w16cid:durableId="1963658099">
    <w:abstractNumId w:val="20"/>
  </w:num>
  <w:num w:numId="9" w16cid:durableId="90636564">
    <w:abstractNumId w:val="19"/>
  </w:num>
  <w:num w:numId="10" w16cid:durableId="2095003887">
    <w:abstractNumId w:val="13"/>
  </w:num>
  <w:num w:numId="11" w16cid:durableId="378017691">
    <w:abstractNumId w:val="5"/>
  </w:num>
  <w:num w:numId="12" w16cid:durableId="97599603">
    <w:abstractNumId w:val="2"/>
  </w:num>
  <w:num w:numId="13" w16cid:durableId="480120754">
    <w:abstractNumId w:val="1"/>
  </w:num>
  <w:num w:numId="14" w16cid:durableId="8991198">
    <w:abstractNumId w:val="4"/>
  </w:num>
  <w:num w:numId="15" w16cid:durableId="226497877">
    <w:abstractNumId w:val="15"/>
  </w:num>
  <w:num w:numId="16" w16cid:durableId="1991596241">
    <w:abstractNumId w:val="18"/>
  </w:num>
  <w:num w:numId="17" w16cid:durableId="1725787554">
    <w:abstractNumId w:val="9"/>
  </w:num>
  <w:num w:numId="18" w16cid:durableId="322902282">
    <w:abstractNumId w:val="11"/>
  </w:num>
  <w:num w:numId="19" w16cid:durableId="2078281149">
    <w:abstractNumId w:val="7"/>
  </w:num>
  <w:num w:numId="20" w16cid:durableId="88159950">
    <w:abstractNumId w:val="24"/>
  </w:num>
  <w:num w:numId="21" w16cid:durableId="1018388805">
    <w:abstractNumId w:val="14"/>
  </w:num>
  <w:num w:numId="22" w16cid:durableId="1344357194">
    <w:abstractNumId w:val="0"/>
  </w:num>
  <w:num w:numId="23" w16cid:durableId="1166095136">
    <w:abstractNumId w:val="6"/>
  </w:num>
  <w:num w:numId="24" w16cid:durableId="370881415">
    <w:abstractNumId w:val="21"/>
  </w:num>
  <w:num w:numId="25" w16cid:durableId="10708127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31E52"/>
    <w:rsid w:val="000520D0"/>
    <w:rsid w:val="00056A9D"/>
    <w:rsid w:val="000778B5"/>
    <w:rsid w:val="000B4FC6"/>
    <w:rsid w:val="000B643C"/>
    <w:rsid w:val="000C42F4"/>
    <w:rsid w:val="000C47EE"/>
    <w:rsid w:val="000D313F"/>
    <w:rsid w:val="000D67E7"/>
    <w:rsid w:val="000E0868"/>
    <w:rsid w:val="000E0BC9"/>
    <w:rsid w:val="000F0453"/>
    <w:rsid w:val="001262FE"/>
    <w:rsid w:val="00127572"/>
    <w:rsid w:val="001329DE"/>
    <w:rsid w:val="001505F9"/>
    <w:rsid w:val="001518FD"/>
    <w:rsid w:val="001551D6"/>
    <w:rsid w:val="001555D4"/>
    <w:rsid w:val="00170523"/>
    <w:rsid w:val="001839E2"/>
    <w:rsid w:val="00184270"/>
    <w:rsid w:val="0019028E"/>
    <w:rsid w:val="00191F82"/>
    <w:rsid w:val="001938CA"/>
    <w:rsid w:val="00197558"/>
    <w:rsid w:val="001A507A"/>
    <w:rsid w:val="001B1F7E"/>
    <w:rsid w:val="001C254D"/>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06330"/>
    <w:rsid w:val="003110DD"/>
    <w:rsid w:val="00311354"/>
    <w:rsid w:val="00325201"/>
    <w:rsid w:val="00334A57"/>
    <w:rsid w:val="00340923"/>
    <w:rsid w:val="0034373C"/>
    <w:rsid w:val="00346518"/>
    <w:rsid w:val="00350E5A"/>
    <w:rsid w:val="00353496"/>
    <w:rsid w:val="00364F0B"/>
    <w:rsid w:val="00365AC9"/>
    <w:rsid w:val="00377A36"/>
    <w:rsid w:val="00385F52"/>
    <w:rsid w:val="00387556"/>
    <w:rsid w:val="0039266F"/>
    <w:rsid w:val="003943E3"/>
    <w:rsid w:val="0039581B"/>
    <w:rsid w:val="003A2A76"/>
    <w:rsid w:val="003B2BCC"/>
    <w:rsid w:val="003B2FE0"/>
    <w:rsid w:val="003E1BB6"/>
    <w:rsid w:val="004049EE"/>
    <w:rsid w:val="00404AEE"/>
    <w:rsid w:val="00422BC0"/>
    <w:rsid w:val="004457BA"/>
    <w:rsid w:val="00472215"/>
    <w:rsid w:val="0048411E"/>
    <w:rsid w:val="00491E5F"/>
    <w:rsid w:val="00494074"/>
    <w:rsid w:val="004E392B"/>
    <w:rsid w:val="004E575C"/>
    <w:rsid w:val="004F2069"/>
    <w:rsid w:val="005005C0"/>
    <w:rsid w:val="005054E7"/>
    <w:rsid w:val="0052026D"/>
    <w:rsid w:val="005600EA"/>
    <w:rsid w:val="00567276"/>
    <w:rsid w:val="005774ED"/>
    <w:rsid w:val="00584324"/>
    <w:rsid w:val="00593C89"/>
    <w:rsid w:val="005B3500"/>
    <w:rsid w:val="005C5094"/>
    <w:rsid w:val="005D5C7D"/>
    <w:rsid w:val="005E01AE"/>
    <w:rsid w:val="00616B7B"/>
    <w:rsid w:val="0062076F"/>
    <w:rsid w:val="0063419B"/>
    <w:rsid w:val="00644778"/>
    <w:rsid w:val="006527F0"/>
    <w:rsid w:val="00671888"/>
    <w:rsid w:val="006924C0"/>
    <w:rsid w:val="006A2A77"/>
    <w:rsid w:val="006B5D20"/>
    <w:rsid w:val="006D4DF7"/>
    <w:rsid w:val="006E1505"/>
    <w:rsid w:val="00731202"/>
    <w:rsid w:val="00732276"/>
    <w:rsid w:val="0076341E"/>
    <w:rsid w:val="00765CFD"/>
    <w:rsid w:val="00767D57"/>
    <w:rsid w:val="00777FDF"/>
    <w:rsid w:val="00787023"/>
    <w:rsid w:val="007A19CE"/>
    <w:rsid w:val="007A557D"/>
    <w:rsid w:val="007B1811"/>
    <w:rsid w:val="007D5DD9"/>
    <w:rsid w:val="007E48F8"/>
    <w:rsid w:val="007E5358"/>
    <w:rsid w:val="007F0A7C"/>
    <w:rsid w:val="00801E95"/>
    <w:rsid w:val="00813CC7"/>
    <w:rsid w:val="008217A4"/>
    <w:rsid w:val="008338FB"/>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383B"/>
    <w:rsid w:val="00972CF1"/>
    <w:rsid w:val="00975930"/>
    <w:rsid w:val="00984BE9"/>
    <w:rsid w:val="00990D2B"/>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AF78E9"/>
    <w:rsid w:val="00B00C0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25DA7"/>
    <w:rsid w:val="00D52611"/>
    <w:rsid w:val="00D70F67"/>
    <w:rsid w:val="00D7720A"/>
    <w:rsid w:val="00D83CD4"/>
    <w:rsid w:val="00D84455"/>
    <w:rsid w:val="00D84D49"/>
    <w:rsid w:val="00D86A78"/>
    <w:rsid w:val="00DA201C"/>
    <w:rsid w:val="00DA4C3D"/>
    <w:rsid w:val="00DB6CD0"/>
    <w:rsid w:val="00DC1D3A"/>
    <w:rsid w:val="00DE0D4B"/>
    <w:rsid w:val="00DE3526"/>
    <w:rsid w:val="00DF60F9"/>
    <w:rsid w:val="00E160CD"/>
    <w:rsid w:val="00E30C0F"/>
    <w:rsid w:val="00E361A1"/>
    <w:rsid w:val="00E40E55"/>
    <w:rsid w:val="00E51906"/>
    <w:rsid w:val="00E621AC"/>
    <w:rsid w:val="00E67340"/>
    <w:rsid w:val="00E67AC4"/>
    <w:rsid w:val="00E70598"/>
    <w:rsid w:val="00E7442F"/>
    <w:rsid w:val="00EB1AC2"/>
    <w:rsid w:val="00EC7A24"/>
    <w:rsid w:val="00ED0106"/>
    <w:rsid w:val="00EE3F29"/>
    <w:rsid w:val="00EE75AB"/>
    <w:rsid w:val="00F041CF"/>
    <w:rsid w:val="00F062DB"/>
    <w:rsid w:val="00F14496"/>
    <w:rsid w:val="00F54498"/>
    <w:rsid w:val="00F600EB"/>
    <w:rsid w:val="00F65912"/>
    <w:rsid w:val="00F674A5"/>
    <w:rsid w:val="00F6792D"/>
    <w:rsid w:val="00F73928"/>
    <w:rsid w:val="00F7638C"/>
    <w:rsid w:val="00F93365"/>
    <w:rsid w:val="00FA4A37"/>
    <w:rsid w:val="00FC3035"/>
    <w:rsid w:val="00FC5B75"/>
    <w:rsid w:val="00FD1B4B"/>
    <w:rsid w:val="00FD470C"/>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 w:type="paragraph" w:styleId="Header">
    <w:name w:val="header"/>
    <w:basedOn w:val="Normal"/>
    <w:link w:val="HeaderChar"/>
    <w:uiPriority w:val="99"/>
    <w:unhideWhenUsed/>
    <w:rsid w:val="0073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02"/>
  </w:style>
  <w:style w:type="paragraph" w:styleId="Footer">
    <w:name w:val="footer"/>
    <w:basedOn w:val="Normal"/>
    <w:link w:val="FooterChar"/>
    <w:uiPriority w:val="99"/>
    <w:unhideWhenUsed/>
    <w:rsid w:val="0073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6604</Words>
  <Characters>37648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85</cp:revision>
  <cp:lastPrinted>2022-03-30T00:58:00Z</cp:lastPrinted>
  <dcterms:created xsi:type="dcterms:W3CDTF">2022-03-12T23:20:00Z</dcterms:created>
  <dcterms:modified xsi:type="dcterms:W3CDTF">2022-04-07T23:16:00Z</dcterms:modified>
</cp:coreProperties>
</file>