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ARTEFATTO PER CODEX — “Practice Companion – Basso”</w:t>
      </w:r>
    </w:p>
    <w:p>
      <w:pPr>
        <w:pStyle w:val="BodyText"/>
        <w:bidi w:val="0"/>
        <w:jc w:val="start"/>
        <w:rPr/>
      </w:pPr>
      <w:r>
        <w:rPr>
          <w:rStyle w:val="Emphasis"/>
        </w:rPr>
        <w:t>(Launcher + Burst 5’ + Reward ♪ + Log + Supabase persistence + Static hosting)</w:t>
      </w:r>
    </w:p>
    <w:p>
      <w:pPr>
        <w:pStyle w:val="Heading2"/>
        <w:bidi w:val="0"/>
        <w:jc w:val="start"/>
        <w:rPr/>
      </w:pPr>
      <w:r>
        <w:rPr/>
        <w:t>0) Obiettivo</w:t>
      </w:r>
    </w:p>
    <w:p>
      <w:pPr>
        <w:pStyle w:val="BodyText"/>
        <w:bidi w:val="0"/>
        <w:jc w:val="start"/>
        <w:rPr/>
      </w:pPr>
      <w:r>
        <w:rPr/>
        <w:t>Implementare una web app personale per lo studio del basso che: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rende </w:t>
      </w:r>
      <w:r>
        <w:rPr>
          <w:rStyle w:val="Strong"/>
        </w:rPr>
        <w:t>facile iniziare</w:t>
      </w:r>
      <w:r>
        <w:rPr/>
        <w:t xml:space="preserve"> (launcher, non todo list)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supporta pratica in </w:t>
      </w:r>
      <w:r>
        <w:rPr>
          <w:rStyle w:val="Strong"/>
        </w:rPr>
        <w:t>burst da 5 minuti</w:t>
      </w:r>
      <w:r>
        <w:rPr/>
        <w:t xml:space="preserve"> con timer (non dittatore)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registra automaticamente ciò che fai (log)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assegna </w:t>
      </w:r>
      <w:r>
        <w:rPr>
          <w:rStyle w:val="Strong"/>
        </w:rPr>
        <w:t>note musicali (♪)</w:t>
      </w:r>
      <w:r>
        <w:rPr/>
        <w:t xml:space="preserve"> come reward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mostra una vista </w:t>
      </w:r>
      <w:r>
        <w:rPr>
          <w:rStyle w:val="Strong"/>
        </w:rPr>
        <w:t>settimanale</w:t>
      </w:r>
      <w:r>
        <w:rPr/>
        <w:t xml:space="preserve"> motivazionale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persiste su cloud con </w:t>
      </w:r>
      <w:r>
        <w:rPr>
          <w:rStyle w:val="Strong"/>
        </w:rPr>
        <w:t>Supabase + Auth + RLS</w:t>
      </w:r>
      <w:r>
        <w:rPr/>
        <w:t xml:space="preserve">, e resta </w:t>
      </w:r>
      <w:r>
        <w:rPr>
          <w:rStyle w:val="Strong"/>
        </w:rPr>
        <w:t>sostituibile</w:t>
      </w:r>
      <w:r>
        <w:rPr/>
        <w:t xml:space="preserve"> tramite Persistence Layer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1) Principi non negoziabili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Non è una todo list.</w:t>
      </w:r>
      <w:r>
        <w:rPr/>
        <w:t xml:space="preserve"> È un </w:t>
      </w:r>
      <w:r>
        <w:rPr>
          <w:rStyle w:val="Emphasis"/>
        </w:rPr>
        <w:t>launcher + logger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Risposta a “</w:t>
      </w:r>
      <w:r>
        <w:rPr>
          <w:rStyle w:val="Strong"/>
        </w:rPr>
        <w:t>cosa faccio adesso?</w:t>
      </w:r>
      <w:r>
        <w:rPr/>
        <w:t xml:space="preserve">” in </w:t>
      </w:r>
      <w:r>
        <w:rPr>
          <w:rStyle w:val="Strong"/>
        </w:rPr>
        <w:t>&lt; 10 secondi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Il tracking è </w:t>
      </w:r>
      <w:r>
        <w:rPr>
          <w:rStyle w:val="Strong"/>
        </w:rPr>
        <w:t>un effetto collaterale</w:t>
      </w:r>
      <w:r>
        <w:rPr/>
        <w:t xml:space="preserve"> del flusso (soprattutto del burst).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Unità base: </w:t>
      </w:r>
      <w:r>
        <w:rPr>
          <w:rStyle w:val="Strong"/>
        </w:rPr>
        <w:t>burst 5 minuti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Reward: completare burst = </w:t>
      </w:r>
      <w:r>
        <w:rPr>
          <w:rStyle w:val="Strong"/>
        </w:rPr>
        <w:t>1 nota (♪)</w:t>
      </w:r>
      <w:r>
        <w:rPr/>
        <w:t xml:space="preserve"> (configurabile per kind/item).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Timer </w:t>
      </w:r>
      <w:r>
        <w:rPr>
          <w:rStyle w:val="Strong"/>
        </w:rPr>
        <w:t>non dittatore</w:t>
      </w:r>
      <w:r>
        <w:rPr/>
        <w:t>: puoi interrompere, puoi loggare manualmente, ma con più frizione.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2) Modello concettuale</w:t>
      </w:r>
    </w:p>
    <w:p>
      <w:pPr>
        <w:pStyle w:val="Heading3"/>
        <w:bidi w:val="0"/>
        <w:jc w:val="start"/>
        <w:rPr/>
      </w:pPr>
      <w:r>
        <w:rPr/>
        <w:t>2.1 Entità unica: PracticeItem</w:t>
      </w:r>
    </w:p>
    <w:p>
      <w:pPr>
        <w:pStyle w:val="BodyText"/>
        <w:bidi w:val="0"/>
        <w:jc w:val="start"/>
        <w:rPr/>
      </w:pPr>
      <w:r>
        <w:rPr/>
        <w:t xml:space="preserve">Tutto ciò che fai è un </w:t>
      </w:r>
      <w:r>
        <w:rPr>
          <w:rStyle w:val="Testosorgente"/>
        </w:rPr>
        <w:t>PracticeItem</w:t>
      </w:r>
      <w:r>
        <w:rPr/>
        <w:t xml:space="preserve"> (riff, bassbuzz, esercizio, risorsa, teoria, warm-up…).</w:t>
      </w:r>
    </w:p>
    <w:p>
      <w:pPr>
        <w:pStyle w:val="BodyText"/>
        <w:bidi w:val="0"/>
        <w:jc w:val="start"/>
        <w:rPr/>
      </w:pPr>
      <w:r>
        <w:rPr>
          <w:rStyle w:val="Strong"/>
        </w:rPr>
        <w:t>Campi (logici):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id: string</w:t>
      </w:r>
      <w:r>
        <w:rPr/>
        <w:t xml:space="preserve"> (uuid)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title: string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kind: string</w:t>
      </w:r>
      <w:r>
        <w:rPr/>
        <w:t xml:space="preserve"> (es. </w:t>
      </w:r>
      <w:r>
        <w:rPr>
          <w:rStyle w:val="Testosorgente"/>
        </w:rPr>
        <w:t>riff</w:t>
      </w:r>
      <w:r>
        <w:rPr/>
        <w:t xml:space="preserve">, </w:t>
      </w:r>
      <w:r>
        <w:rPr>
          <w:rStyle w:val="Testosorgente"/>
        </w:rPr>
        <w:t>bassbuzz</w:t>
      </w:r>
      <w:r>
        <w:rPr/>
        <w:t xml:space="preserve">, </w:t>
      </w:r>
      <w:r>
        <w:rPr>
          <w:rStyle w:val="Testosorgente"/>
        </w:rPr>
        <w:t>exercise</w:t>
      </w:r>
      <w:r>
        <w:rPr/>
        <w:t>, …)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values: object</w:t>
      </w:r>
      <w:r>
        <w:rPr/>
        <w:t xml:space="preserve"> </w:t>
      </w:r>
      <w:r>
        <w:rPr>
          <w:rStyle w:val="Emphasis"/>
        </w:rPr>
        <w:t>(metadata statici dell’item, schema dipendente dal kind)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pinned: boolean</w:t>
      </w:r>
      <w:r>
        <w:rPr/>
        <w:t xml:space="preserve"> (default false)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allowBurst: boolean</w:t>
      </w:r>
      <w:r>
        <w:rPr/>
        <w:t xml:space="preserve"> (default true)</w:t>
      </w:r>
    </w:p>
    <w:p>
      <w:pPr>
        <w:pStyle w:val="Citazioneinblocco"/>
        <w:bidi w:val="0"/>
        <w:jc w:val="start"/>
        <w:rPr/>
      </w:pPr>
      <w:r>
        <w:rPr/>
        <w:t>Non creare entità separate “activities/riffs/lessons”: sono solo declinazioni di PracticeItem.</w:t>
      </w:r>
    </w:p>
    <w:p>
      <w:pPr>
        <w:pStyle w:val="Heading3"/>
        <w:bidi w:val="0"/>
        <w:jc w:val="start"/>
        <w:rPr/>
      </w:pPr>
      <w:r>
        <w:rPr/>
        <w:t>2.2 KindDefinitions (mappa caricabile)</w:t>
      </w:r>
    </w:p>
    <w:p>
      <w:pPr>
        <w:pStyle w:val="BodyText"/>
        <w:bidi w:val="0"/>
        <w:jc w:val="start"/>
        <w:rPr/>
      </w:pPr>
      <w:r>
        <w:rPr/>
        <w:t xml:space="preserve">Esiste una configurazione “mappa kind” che definisce, per ogni </w:t>
      </w:r>
      <w:r>
        <w:rPr>
          <w:rStyle w:val="Testosorgente"/>
        </w:rPr>
        <w:t>kind</w:t>
      </w:r>
      <w:r>
        <w:rPr/>
        <w:t>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label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fields</w:t>
      </w:r>
      <w:r>
        <w:rPr/>
        <w:t xml:space="preserve"> consentiti in </w:t>
      </w:r>
      <w:r>
        <w:rPr>
          <w:rStyle w:val="Testosorgente"/>
        </w:rPr>
        <w:t>values</w:t>
      </w:r>
      <w:r>
        <w:rPr/>
        <w:t xml:space="preserve"> (tipo, required, default, min/max, ecc.)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regola reward di default (opzionale)</w:t>
      </w:r>
    </w:p>
    <w:p>
      <w:pPr>
        <w:pStyle w:val="BodyText"/>
        <w:bidi w:val="0"/>
        <w:jc w:val="start"/>
        <w:rPr/>
      </w:pPr>
      <w:r>
        <w:rPr/>
        <w:t>Questa mappa deve essere: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caricabile (da file o storage)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estendibile senza cambiare il modello</w:t>
      </w:r>
    </w:p>
    <w:p>
      <w:pPr>
        <w:pStyle w:val="BodyText"/>
        <w:bidi w:val="0"/>
        <w:jc w:val="start"/>
        <w:rPr/>
      </w:pPr>
      <w:r>
        <w:rPr>
          <w:rStyle w:val="Strong"/>
        </w:rPr>
        <w:t>Esempi: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riff</w:t>
      </w:r>
      <w:r>
        <w:rPr/>
        <w:t xml:space="preserve">: </w:t>
      </w:r>
      <w:r>
        <w:rPr>
          <w:rStyle w:val="Testosorgente"/>
        </w:rPr>
        <w:t>targetBpm</w:t>
      </w:r>
      <w:r>
        <w:rPr/>
        <w:t xml:space="preserve">, </w:t>
      </w:r>
      <w:r>
        <w:rPr>
          <w:rStyle w:val="Testosorgente"/>
        </w:rPr>
        <w:t>notes/tab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bassbuzz</w:t>
      </w:r>
      <w:r>
        <w:rPr/>
        <w:t xml:space="preserve">: </w:t>
      </w:r>
      <w:r>
        <w:rPr>
          <w:rStyle w:val="Testosorgente"/>
        </w:rPr>
        <w:t>module</w:t>
      </w:r>
      <w:r>
        <w:rPr/>
        <w:t xml:space="preserve">, </w:t>
      </w:r>
      <w:r>
        <w:rPr>
          <w:rStyle w:val="Testosorgente"/>
        </w:rPr>
        <w:t>lesson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exercise</w:t>
      </w:r>
      <w:r>
        <w:rPr/>
        <w:t xml:space="preserve">: </w:t>
      </w:r>
      <w:r>
        <w:rPr>
          <w:rStyle w:val="Testosorgente"/>
        </w:rPr>
        <w:t>link</w:t>
      </w:r>
      <w:r>
        <w:rPr/>
        <w:t xml:space="preserve">, </w:t>
      </w:r>
      <w:r>
        <w:rPr>
          <w:rStyle w:val="Testosorgente"/>
        </w:rPr>
        <w:t>focus</w:t>
      </w:r>
    </w:p>
    <w:p>
      <w:pPr>
        <w:pStyle w:val="Heading3"/>
        <w:bidi w:val="0"/>
        <w:jc w:val="start"/>
        <w:rPr/>
      </w:pPr>
      <w:r>
        <w:rPr/>
        <w:t>2.3 PracticeLog (ciò che è accaduto)</w:t>
      </w:r>
    </w:p>
    <w:p>
      <w:pPr>
        <w:pStyle w:val="BodyText"/>
        <w:bidi w:val="0"/>
        <w:jc w:val="start"/>
        <w:rPr/>
      </w:pPr>
      <w:r>
        <w:rPr/>
        <w:t xml:space="preserve">Ogni sessione (burst o manuale) genera un </w:t>
      </w:r>
      <w:r>
        <w:rPr>
          <w:rStyle w:val="Testosorgente"/>
        </w:rPr>
        <w:t>PracticeLog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Campi (logici):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id: string</w:t>
      </w:r>
      <w:r>
        <w:rPr/>
        <w:t xml:space="preserve"> (uuid)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dateTime: ISO string</w:t>
      </w:r>
      <w:r>
        <w:rPr/>
        <w:t xml:space="preserve"> (timestamptz)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itemId: string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mode: 'burst' | 'manual'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minutes: number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values: object</w:t>
      </w:r>
      <w:r>
        <w:rPr/>
        <w:t xml:space="preserve"> </w:t>
      </w:r>
      <w:r>
        <w:rPr>
          <w:rStyle w:val="Emphasis"/>
        </w:rPr>
        <w:t>(runtime values della sessione, es. bpm effettivo, ecc.)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notesAwarded: number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notesText?: string</w:t>
      </w:r>
      <w:r>
        <w:rPr/>
        <w:t xml:space="preserve"> (opzionale)</w:t>
      </w:r>
    </w:p>
    <w:p>
      <w:pPr>
        <w:pStyle w:val="BodyText"/>
        <w:bidi w:val="0"/>
        <w:jc w:val="start"/>
        <w:rPr/>
      </w:pPr>
      <w:r>
        <w:rPr>
          <w:rStyle w:val="Strong"/>
        </w:rPr>
        <w:t>Distinzione chiave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PracticeItem.values</w:t>
      </w:r>
      <w:r>
        <w:rPr/>
        <w:t xml:space="preserve"> = default/target/contesto (stabile)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PracticeLog.values</w:t>
      </w:r>
      <w:r>
        <w:rPr/>
        <w:t xml:space="preserve"> = valori della singola sessione (snapshot)</w:t>
      </w:r>
    </w:p>
    <w:p>
      <w:pPr>
        <w:pStyle w:val="Heading3"/>
        <w:bidi w:val="0"/>
        <w:jc w:val="start"/>
        <w:rPr/>
      </w:pPr>
      <w:r>
        <w:rPr/>
        <w:t>2.4 Reward (♪) derivata dai log</w:t>
      </w:r>
    </w:p>
    <w:p>
      <w:pPr>
        <w:pStyle w:val="BodyText"/>
        <w:bidi w:val="0"/>
        <w:jc w:val="start"/>
        <w:rPr/>
      </w:pPr>
      <w:r>
        <w:rPr/>
        <w:t>Non salvare un contatore note.</w:t>
        <w:br/>
        <w:t xml:space="preserve">Le note sono </w:t>
      </w:r>
      <w:r>
        <w:rPr>
          <w:rStyle w:val="Strong"/>
        </w:rPr>
        <w:t>derivate</w:t>
      </w:r>
      <w:r>
        <w:rPr/>
        <w:t xml:space="preserve"> dai log (somma </w:t>
      </w:r>
      <w:r>
        <w:rPr>
          <w:rStyle w:val="Testosorgente"/>
        </w:rPr>
        <w:t>notesAwarded</w:t>
      </w:r>
      <w:r>
        <w:rPr/>
        <w:t>), così modifiche/cancellazioni restano coerenti.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3) Burst 5 minuti (timer non dittatore)</w:t>
      </w:r>
    </w:p>
    <w:p>
      <w:pPr>
        <w:pStyle w:val="BodyText"/>
        <w:bidi w:val="0"/>
        <w:jc w:val="start"/>
        <w:rPr/>
      </w:pPr>
      <w:r>
        <w:rPr/>
        <w:t xml:space="preserve">Nome del burst: placeholder </w:t>
      </w:r>
      <w:r>
        <w:rPr>
          <w:rStyle w:val="Testosorgente"/>
        </w:rPr>
        <w:t>BurstName = "Jam5"</w:t>
      </w:r>
      <w:r>
        <w:rPr/>
        <w:t xml:space="preserve"> (config).</w:t>
      </w:r>
    </w:p>
    <w:p>
      <w:pPr>
        <w:pStyle w:val="Heading3"/>
        <w:bidi w:val="0"/>
        <w:jc w:val="start"/>
        <w:rPr/>
      </w:pPr>
      <w:r>
        <w:rPr/>
        <w:t>Flusso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scelta PracticeItem (pinned + recent)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Start (timer 5:00)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Stop/Cancel disponibile (senza colpa)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Fine timer → pulsante “Done” → crea log: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Testosorgente"/>
        </w:rPr>
        <w:t>mode='burst'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Testosorgente"/>
        </w:rPr>
        <w:t>minutes=5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Testosorgente"/>
        </w:rPr>
        <w:t>notesAwarded</w:t>
      </w:r>
      <w:r>
        <w:rPr/>
        <w:t xml:space="preserve"> calcolato da reward (default 1, con eccezioni)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Testosorgente"/>
        </w:rPr>
        <w:t>values</w:t>
      </w:r>
      <w:r>
        <w:rPr/>
        <w:t xml:space="preserve"> runtime opzionali (es. bpm effettivo per riff)</w:t>
      </w:r>
    </w:p>
    <w:p>
      <w:pPr>
        <w:pStyle w:val="BodyText"/>
        <w:bidi w:val="0"/>
        <w:jc w:val="start"/>
        <w:rPr/>
      </w:pPr>
      <w:r>
        <w:rPr>
          <w:rStyle w:val="Strong"/>
        </w:rPr>
        <w:t>Timer non dittatore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interrompere non genera penalità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 manuale sempre possibile, ma con più frizione (form più lungo)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4) GUI guidelines (parte critica)</w:t>
      </w:r>
    </w:p>
    <w:p>
      <w:pPr>
        <w:pStyle w:val="Heading3"/>
        <w:bidi w:val="0"/>
        <w:jc w:val="start"/>
        <w:rPr/>
      </w:pPr>
      <w:r>
        <w:rPr/>
        <w:t>4.1 Home: poche azioni, grandi, immediate</w:t>
      </w:r>
    </w:p>
    <w:p>
      <w:pPr>
        <w:pStyle w:val="BodyText"/>
        <w:bidi w:val="0"/>
        <w:jc w:val="start"/>
        <w:rPr/>
      </w:pPr>
      <w:r>
        <w:rPr/>
        <w:t>Home deve essere mobile-first e contenere solo le azioni principali: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▶ </w:t>
      </w:r>
      <w:r>
        <w:rPr>
          <w:rStyle w:val="Strong"/>
        </w:rPr>
        <w:t>Start Burst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default: ultimo item usato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alternativa: se nessun last, apri selettore rapido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🎯 </w:t>
      </w:r>
      <w:r>
        <w:rPr>
          <w:rStyle w:val="Strong"/>
        </w:rPr>
        <w:t>Burst su item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selettore rapido: pinned + recent + (opzionale) filtro per kind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📚 </w:t>
      </w:r>
      <w:r>
        <w:rPr>
          <w:rStyle w:val="Strong"/>
        </w:rPr>
        <w:t>BassBuzz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vista filtrata </w:t>
      </w:r>
      <w:r>
        <w:rPr>
          <w:rStyle w:val="Testosorgente"/>
        </w:rPr>
        <w:t>kind=bassbuzz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flow rapido per segnare “fatta” (manual o burst a seconda delle regole)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📈 </w:t>
      </w:r>
      <w:r>
        <w:rPr>
          <w:rStyle w:val="Strong"/>
        </w:rPr>
        <w:t>Week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griglia 7 giorni con note ♪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tap su giorno → lista log del giorno</w:t>
      </w:r>
    </w:p>
    <w:p>
      <w:pPr>
        <w:pStyle w:val="BodyText"/>
        <w:bidi w:val="0"/>
        <w:jc w:val="start"/>
        <w:rPr/>
      </w:pPr>
      <w:r>
        <w:rPr/>
        <w:t>Niente backlog, niente liste infinite.</w:t>
      </w:r>
    </w:p>
    <w:p>
      <w:pPr>
        <w:pStyle w:val="Heading3"/>
        <w:bidi w:val="0"/>
        <w:jc w:val="start"/>
        <w:rPr/>
      </w:pPr>
      <w:r>
        <w:rPr/>
        <w:t>4.2 Risorse: “Pinned first”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pinned sempre visibili e in cima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recent ovunque in selettori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obiettivo: mai “cercare quel tab” (1–2 click per arrivarci)</w:t>
      </w:r>
    </w:p>
    <w:p>
      <w:pPr>
        <w:pStyle w:val="Heading3"/>
        <w:bidi w:val="0"/>
        <w:jc w:val="start"/>
        <w:rPr/>
      </w:pPr>
      <w:r>
        <w:rPr/>
        <w:t>4.3 Logging: 2 click come regola aurea</w:t>
      </w:r>
    </w:p>
    <w:p>
      <w:pPr>
        <w:pStyle w:val="BodyText"/>
        <w:bidi w:val="0"/>
        <w:jc w:val="start"/>
        <w:rPr/>
      </w:pPr>
      <w:r>
        <w:rPr/>
        <w:t>Burst: Start → Done (BPM/note opzionali ma rapide)</w:t>
        <w:br/>
        <w:t>Manual: consentito ma più form (frizione intenzionale)</w:t>
      </w:r>
    </w:p>
    <w:p>
      <w:pPr>
        <w:pStyle w:val="Heading3"/>
        <w:bidi w:val="0"/>
        <w:jc w:val="start"/>
        <w:rPr/>
      </w:pPr>
      <w:r>
        <w:rPr/>
        <w:t>4.4 Week view motivazionale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7 colonne (lun–dom)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per ogni giorno visualizza </w:t>
      </w:r>
      <w:r>
        <w:rPr>
          <w:rStyle w:val="Testosorgente"/>
        </w:rPr>
        <w:t>♪</w:t>
      </w:r>
      <w:r>
        <w:rPr/>
        <w:t xml:space="preserve"> fino a soglia, poi “+X”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tap sul giorno → elenco log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filtri rapidi: All / Riff / BassBuzz / Exercise</w:t>
      </w:r>
    </w:p>
    <w:p>
      <w:pPr>
        <w:pStyle w:val="Heading3"/>
        <w:bidi w:val="0"/>
        <w:jc w:val="start"/>
        <w:rPr/>
      </w:pPr>
      <w:r>
        <w:rPr/>
        <w:t>4.5 BassBuzz speciale nel flusso, non nel modello</w:t>
      </w:r>
    </w:p>
    <w:p>
      <w:pPr>
        <w:pStyle w:val="BodyText"/>
        <w:bidi w:val="0"/>
        <w:jc w:val="start"/>
        <w:rPr/>
      </w:pPr>
      <w:r>
        <w:rPr/>
        <w:t xml:space="preserve">BassBuzz è solo </w:t>
      </w:r>
      <w:r>
        <w:rPr>
          <w:rStyle w:val="Testosorgente"/>
        </w:rPr>
        <w:t>PracticeItem(kind=bassbuzz)</w:t>
      </w:r>
      <w:r>
        <w:rPr/>
        <w:t>, ma ha: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entry point dedicato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form dedicato (module/lesson)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reward/preset diversi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filtri/metriche veloci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5) Architettura obbligatoria: Persistence Layer separato</w:t>
      </w:r>
    </w:p>
    <w:p>
      <w:pPr>
        <w:pStyle w:val="Heading3"/>
        <w:bidi w:val="0"/>
        <w:jc w:val="start"/>
        <w:rPr/>
      </w:pPr>
      <w:r>
        <w:rPr/>
        <w:t>5.1 Interfaccia astratta</w:t>
      </w:r>
    </w:p>
    <w:p>
      <w:pPr>
        <w:pStyle w:val="BodyText"/>
        <w:bidi w:val="0"/>
        <w:jc w:val="start"/>
        <w:rPr/>
      </w:pPr>
      <w:r>
        <w:rPr/>
        <w:t xml:space="preserve">Tutta l’app deve parlare con </w:t>
      </w:r>
      <w:r>
        <w:rPr>
          <w:rStyle w:val="Testosorgente"/>
        </w:rPr>
        <w:t>Persistence</w:t>
      </w:r>
      <w:r>
        <w:rPr/>
        <w:t xml:space="preserve"> (astratta).</w:t>
        <w:br/>
        <w:t>Nessuna chiamata Supabase diretta dalla UI/logica.</w:t>
      </w:r>
    </w:p>
    <w:p>
      <w:pPr>
        <w:pStyle w:val="BodyText"/>
        <w:bidi w:val="0"/>
        <w:jc w:val="start"/>
        <w:rPr/>
      </w:pPr>
      <w:r>
        <w:rPr/>
        <w:t>Metodi minimi (concettuali):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init()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getKindDefinitions()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saveKindDefinitions(map)</w:t>
      </w:r>
      <w:r>
        <w:rPr/>
        <w:t xml:space="preserve"> </w:t>
      </w:r>
      <w:r>
        <w:rPr>
          <w:rStyle w:val="Emphasis"/>
        </w:rPr>
        <w:t>(se su storage; se da file può essere read-only)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listItems()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upsertItem(item)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deleteItem(id)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listLogs({from,to,kind,itemId})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addLog(log)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deleteLog(id)</w:t>
      </w:r>
    </w:p>
    <w:p>
      <w:pPr>
        <w:pStyle w:val="BodyText"/>
        <w:bidi w:val="0"/>
        <w:jc w:val="start"/>
        <w:rPr/>
      </w:pPr>
      <w:r>
        <w:rPr>
          <w:rStyle w:val="Emphasis"/>
        </w:rPr>
        <w:t>(Export/import opzionali, ma utili)</w:t>
      </w:r>
    </w:p>
    <w:p>
      <w:pPr>
        <w:pStyle w:val="Heading3"/>
        <w:bidi w:val="0"/>
        <w:jc w:val="start"/>
        <w:rPr/>
      </w:pPr>
      <w:r>
        <w:rPr/>
        <w:t>5.2 Implementazioni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SupabasePersistence</w:t>
      </w:r>
      <w:r>
        <w:rPr/>
        <w:t xml:space="preserve"> (prima istanza)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future: </w:t>
      </w:r>
      <w:r>
        <w:rPr>
          <w:rStyle w:val="Testosorgente"/>
        </w:rPr>
        <w:t>LocalJsonPersistence</w:t>
      </w:r>
      <w:r>
        <w:rPr/>
        <w:t xml:space="preserve">, </w:t>
      </w:r>
      <w:r>
        <w:rPr>
          <w:rStyle w:val="Testosorgente"/>
        </w:rPr>
        <w:t>IndexedDbPersistence</w:t>
      </w:r>
      <w:r>
        <w:rPr/>
        <w:t>, ecc. senza cambiare UI/logica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6) Persistenza concreta: Supabase + Auth “quasi invisibile” + RLS</w:t>
      </w:r>
    </w:p>
    <w:p>
      <w:pPr>
        <w:pStyle w:val="Heading3"/>
        <w:bidi w:val="0"/>
        <w:jc w:val="start"/>
        <w:rPr/>
      </w:pPr>
      <w:r>
        <w:rPr/>
        <w:t>6.1 Auth: sessione persistente</w:t>
      </w:r>
    </w:p>
    <w:p>
      <w:pPr>
        <w:pStyle w:val="BodyText"/>
        <w:bidi w:val="0"/>
        <w:jc w:val="start"/>
        <w:rPr/>
      </w:pPr>
      <w:r>
        <w:rPr/>
        <w:t>Usare supabase-js con: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persistSession: true</w:t>
      </w:r>
      <w:r>
        <w:rPr/>
        <w:t xml:space="preserve"> (default)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sessione salvata in localStorage dal client (default) </w:t>
      </w:r>
      <w:hyperlink r:id="rId2" w:tgtFrame="_blank">
        <w:r>
          <w:rPr>
            <w:rStyle w:val="Hyperlink"/>
          </w:rPr>
          <w:t>Supabase</w:t>
        </w:r>
      </w:hyperlink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autoRefreshToken: true</w:t>
      </w:r>
      <w:r>
        <w:rPr/>
        <w:t xml:space="preserve"> (access token rinnovato automaticamente)</w:t>
      </w:r>
    </w:p>
    <w:p>
      <w:pPr>
        <w:pStyle w:val="BodyText"/>
        <w:bidi w:val="0"/>
        <w:jc w:val="start"/>
        <w:rPr/>
      </w:pPr>
      <w:r>
        <w:rPr/>
        <w:t xml:space="preserve">Sessione in Supabase: access token (JWT) + refresh token; per default può durare “indefinitamente” (multi-device) </w:t>
      </w:r>
      <w:hyperlink r:id="rId3" w:tgtFrame="_blank">
        <w:r>
          <w:rPr>
            <w:rStyle w:val="Hyperlink"/>
          </w:rPr>
          <w:t>Supabase</w:t>
        </w:r>
      </w:hyperlink>
    </w:p>
    <w:p>
      <w:pPr>
        <w:pStyle w:val="BodyText"/>
        <w:bidi w:val="0"/>
        <w:jc w:val="start"/>
        <w:rPr/>
      </w:pPr>
      <w:r>
        <w:rPr>
          <w:rStyle w:val="Strong"/>
        </w:rPr>
        <w:t>Conseguenza UX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login una volta per browser/dispositivo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poi “apro e via” finché non logout o cancelli dati sito</w:t>
      </w:r>
    </w:p>
    <w:p>
      <w:pPr>
        <w:pStyle w:val="Heading3"/>
        <w:bidi w:val="0"/>
        <w:jc w:val="start"/>
        <w:rPr/>
      </w:pPr>
      <w:r>
        <w:rPr/>
        <w:t>6.2 Chiavi e sicurezza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frontend usa </w:t>
      </w:r>
      <w:r>
        <w:rPr>
          <w:rStyle w:val="Strong"/>
        </w:rPr>
        <w:t>anon/publishable key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mai</w:t>
      </w:r>
      <w:r>
        <w:rPr/>
        <w:t xml:space="preserve"> service role key nel browser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la anon key è sicura </w:t>
      </w:r>
      <w:r>
        <w:rPr>
          <w:rStyle w:val="Strong"/>
        </w:rPr>
        <w:t>solo se RLS è configurato correttamente</w:t>
      </w:r>
      <w:r>
        <w:rPr/>
        <w:t xml:space="preserve"> </w:t>
      </w:r>
      <w:hyperlink r:id="rId4" w:tgtFrame="_blank">
        <w:r>
          <w:rPr>
            <w:rStyle w:val="Hyperlink"/>
          </w:rPr>
          <w:t>Supabase+1</w:t>
        </w:r>
      </w:hyperlink>
    </w:p>
    <w:p>
      <w:pPr>
        <w:pStyle w:val="Heading3"/>
        <w:bidi w:val="0"/>
        <w:jc w:val="start"/>
        <w:rPr/>
      </w:pPr>
      <w:r>
        <w:rPr/>
        <w:t>6.3 Schema DB minimo (suggested)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Table </w:t>
      </w:r>
      <w:r>
        <w:rPr>
          <w:rStyle w:val="Testosorgente"/>
        </w:rPr>
        <w:t>practice_items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id uuid pk default gen_random_uuid()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user_id uuid not null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title text not null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kind text not null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values jsonb not null default '{}'::jsonb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pinned boolean not null default false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allow_burst boolean not null default true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timestamps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Table </w:t>
      </w:r>
      <w:r>
        <w:rPr>
          <w:rStyle w:val="Testosorgente"/>
        </w:rPr>
        <w:t>practice_logs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id uuid pk default gen_random_uuid()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user_id uuid not null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item_id uuid not null references practice_items(id) on delete cascade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date_time timestamptz not null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mode text not null</w:t>
      </w:r>
      <w:r>
        <w:rPr/>
        <w:t xml:space="preserve"> // burst/manual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minutes int not null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values jsonb not null default '{}'::jsonb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notes_awarded int not null default 0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notes_text text null</w:t>
      </w:r>
    </w:p>
    <w:p>
      <w:pPr>
        <w:pStyle w:val="BodyText"/>
        <w:bidi w:val="0"/>
        <w:jc w:val="start"/>
        <w:rPr/>
      </w:pPr>
      <w:r>
        <w:rPr>
          <w:rStyle w:val="Testosorgente"/>
        </w:rPr>
        <w:t>kind_definitions</w:t>
      </w:r>
      <w:r>
        <w:rPr/>
        <w:t xml:space="preserve"> opzionale: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file statico nel repo, o tabella </w:t>
      </w:r>
      <w:r>
        <w:rPr>
          <w:rStyle w:val="Testosorgente"/>
        </w:rPr>
        <w:t>kind_definitions(user_id, kinds jsonb)</w:t>
      </w:r>
    </w:p>
    <w:p>
      <w:pPr>
        <w:pStyle w:val="Heading3"/>
        <w:bidi w:val="0"/>
        <w:jc w:val="start"/>
        <w:rPr/>
      </w:pPr>
      <w:r>
        <w:rPr/>
        <w:t>6.4 RLS: obbligatorio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abilitare RLS su entrambe le tabelle </w:t>
      </w:r>
      <w:hyperlink r:id="rId5" w:tgtFrame="_blank">
        <w:r>
          <w:rPr>
            <w:rStyle w:val="Hyperlink"/>
          </w:rPr>
          <w:t>Supabase</w:t>
        </w:r>
      </w:hyperlink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policy separate per SELECT/INSERT/UPDATE/DELETE (no FOR ALL) </w:t>
      </w:r>
      <w:hyperlink r:id="rId6" w:tgtFrame="_blank">
        <w:r>
          <w:rPr>
            <w:rStyle w:val="Hyperlink"/>
          </w:rPr>
          <w:t>Supabase</w:t>
        </w:r>
      </w:hyperlink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vincolo: </w:t>
      </w:r>
      <w:r>
        <w:rPr>
          <w:rStyle w:val="Testosorgente"/>
        </w:rPr>
        <w:t>user_id = auth.uid()</w:t>
      </w:r>
      <w:r>
        <w:rPr/>
        <w:t xml:space="preserve"> (notare: </w:t>
      </w:r>
      <w:r>
        <w:rPr>
          <w:rStyle w:val="Testosorgente"/>
        </w:rPr>
        <w:t>auth.uid()</w:t>
      </w:r>
      <w:r>
        <w:rPr/>
        <w:t xml:space="preserve"> è null se non autenticato) </w:t>
      </w:r>
      <w:hyperlink r:id="rId7" w:tgtFrame="_blank">
        <w:r>
          <w:rPr>
            <w:rStyle w:val="Hyperlink"/>
          </w:rPr>
          <w:t>Supabase</w:t>
        </w:r>
      </w:hyperlink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7) Static hosting provider-agnostic (per usare anche da telefono)</w:t>
      </w:r>
    </w:p>
    <w:p>
      <w:pPr>
        <w:pStyle w:val="Heading3"/>
        <w:bidi w:val="0"/>
        <w:jc w:val="start"/>
        <w:rPr/>
      </w:pPr>
      <w:r>
        <w:rPr/>
        <w:t>7.1 Requisito</w:t>
      </w:r>
    </w:p>
    <w:p>
      <w:pPr>
        <w:pStyle w:val="BodyText"/>
        <w:bidi w:val="0"/>
        <w:jc w:val="start"/>
        <w:rPr/>
      </w:pPr>
      <w:r>
        <w:rPr/>
        <w:t>L’app deve essere servita via HTTPS da un dominio/URL pubblico (static hosting).</w:t>
        <w:br/>
        <w:t>Motivi: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compatibilità mobile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origin HTTP stabile (no </w:t>
      </w:r>
      <w:r>
        <w:rPr>
          <w:rStyle w:val="Testosorgente"/>
        </w:rPr>
        <w:t>file://</w:t>
      </w:r>
      <w:r>
        <w:rPr/>
        <w:t>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auth redirect affidabile</w:t>
      </w:r>
    </w:p>
    <w:p>
      <w:pPr>
        <w:pStyle w:val="Heading3"/>
        <w:bidi w:val="0"/>
        <w:jc w:val="start"/>
        <w:rPr/>
      </w:pPr>
      <w:r>
        <w:rPr/>
        <w:t>7.2 Requisiti tecnici minimi del provider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hosting statico (upload/build di HTML/CSS/JS)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possibilità di configurare env vars </w:t>
      </w:r>
      <w:r>
        <w:rPr>
          <w:rStyle w:val="Strong"/>
        </w:rPr>
        <w:t>o</w:t>
      </w:r>
      <w:r>
        <w:rPr/>
        <w:t xml:space="preserve"> un config file (alternativa: build-time injection)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HTTPS</w:t>
      </w:r>
    </w:p>
    <w:p>
      <w:pPr>
        <w:pStyle w:val="Heading3"/>
        <w:bidi w:val="0"/>
        <w:jc w:val="start"/>
        <w:rPr/>
      </w:pPr>
      <w:r>
        <w:rPr/>
        <w:t>7.3 Supabase Auth redirect</w:t>
      </w:r>
    </w:p>
    <w:p>
      <w:pPr>
        <w:pStyle w:val="BodyText"/>
        <w:bidi w:val="0"/>
        <w:jc w:val="start"/>
        <w:rPr/>
      </w:pPr>
      <w:r>
        <w:rPr/>
        <w:t>Documentare nella guida di setup: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aggiungere l’URL del sito tra i redirect/allowed origins in Supabase Auth (dettaglio implementativo nel README di progetto)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8) CORS: regola semplice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CRUD DB via supabase-js: previsto per browser e normalmente OK.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</w:t>
      </w:r>
      <w:r>
        <w:rPr/>
        <w:t xml:space="preserve"> si usano Edge Functions, implementare CORS preflight (</w:t>
      </w:r>
      <w:r>
        <w:rPr>
          <w:rStyle w:val="Testosorgente"/>
        </w:rPr>
        <w:t>OPTIONS</w:t>
      </w:r>
      <w:r>
        <w:rPr/>
        <w:t xml:space="preserve"> + headers) perché Supabase lo richiede per invocazione da browser </w:t>
      </w:r>
      <w:hyperlink r:id="rId8" w:tgtFrame="_blank">
        <w:r>
          <w:rPr>
            <w:rStyle w:val="Hyperlink"/>
          </w:rPr>
          <w:t>Supabase</w:t>
        </w:r>
      </w:hyperlink>
    </w:p>
    <w:p>
      <w:pPr>
        <w:pStyle w:val="BodyText"/>
        <w:bidi w:val="0"/>
        <w:jc w:val="start"/>
        <w:rPr/>
      </w:pPr>
      <w:r>
        <w:rPr>
          <w:rStyle w:val="Emphasis"/>
        </w:rPr>
        <w:t>(Idealmente: per MVP evitare Edge Functions, usare solo DB + RLS.)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9) Seed iniziale (minimo)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items pinned: note trainer (link), metronomo/backing track (link)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Fun Bits – Vol. 1” come </w:t>
      </w:r>
      <w:r>
        <w:rPr>
          <w:rStyle w:val="Testosorgente"/>
        </w:rPr>
        <w:t>PracticeItem(kind='riff')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possibilità rapida di creare un item BassBuzz “M{module} L{lesson}”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10) Out of scope (non fare ora)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realtime, social, sync collaborativa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import automatico BassBuzz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analytics avanzate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gamification complessa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11) Deliverable</w:t>
      </w:r>
    </w:p>
    <w:p>
      <w:pPr>
        <w:pStyle w:val="BodyText"/>
        <w:bidi w:val="0"/>
        <w:jc w:val="start"/>
        <w:rPr/>
      </w:pPr>
      <w:r>
        <w:rPr/>
        <w:t>Una web app funzionante che: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usa Persistence Layer astratto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implementa </w:t>
      </w:r>
      <w:r>
        <w:rPr>
          <w:rStyle w:val="Testosorgente"/>
        </w:rPr>
        <w:t>SupabasePersistence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login persistente (quasi invisibile)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CRUD item (minimo: create/edit/pin/allowBurst)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burst 5’ con timer e log automatico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 manuale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week view con ♪ e drill-down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filtri per kind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Placeholder espliciti (ok lasciarli così)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BurstName</w:t>
      </w:r>
      <w:r>
        <w:rPr/>
        <w:t xml:space="preserve"> (“Jam5”)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reward BassBuzz (1 o 2) come setting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dove risiedono i KindDefinitions (file o tabella)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styling finale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 Light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 Light" w:hAnsi="Calibri Light" w:eastAsia="NSimSun" w:cs="Arial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 Light" w:hAnsi="Calibri Light" w:eastAsia="NSimSun" w:cs="Arial"/>
      <w:color w:val="auto"/>
      <w:kern w:val="2"/>
      <w:sz w:val="24"/>
      <w:szCs w:val="24"/>
      <w:lang w:val="it-IT" w:eastAsia="zh-CN" w:bidi="hi-IN"/>
    </w:rPr>
  </w:style>
  <w:style w:type="paragraph" w:styleId="Heading1">
    <w:name w:val="heading 1"/>
    <w:basedOn w:val="Tito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ito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ito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Emphasis">
    <w:name w:val="Emphasis"/>
    <w:qFormat/>
    <w:rPr>
      <w:i/>
      <w:iCs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Caratteridinumerazione">
    <w:name w:val="Caratteri di numerazione"/>
    <w:qFormat/>
    <w:rPr/>
  </w:style>
  <w:style w:type="character" w:styleId="Testosorgente">
    <w:name w:val="Testo sorgente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 Light" w:hAnsi="Calibri Light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 Light" w:hAnsi="Calibri Light"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ascii="Calibri Light" w:hAnsi="Calibri Light" w:cs="Arial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zioneinblocco">
    <w:name w:val="Citazione in blocco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upabase.com/docs/reference/javascript/auth-api?utm_source=chatgpt.com" TargetMode="External"/><Relationship Id="rId3" Type="http://schemas.openxmlformats.org/officeDocument/2006/relationships/hyperlink" Target="https://supabase.com/docs/guides/auth/sessions?utm_source=chatgpt.com" TargetMode="External"/><Relationship Id="rId4" Type="http://schemas.openxmlformats.org/officeDocument/2006/relationships/hyperlink" Target="https://supabase.com/docs/guides/database/secure-data?utm_source=chatgpt.com" TargetMode="External"/><Relationship Id="rId5" Type="http://schemas.openxmlformats.org/officeDocument/2006/relationships/hyperlink" Target="https://supabase.com/docs/guides/database/postgres/row-level-security?utm_source=chatgpt.com" TargetMode="External"/><Relationship Id="rId6" Type="http://schemas.openxmlformats.org/officeDocument/2006/relationships/hyperlink" Target="https://supabase.com/docs/guides/getting-started/ai-prompts/database-rls-policies?utm_source=chatgpt.com" TargetMode="External"/><Relationship Id="rId7" Type="http://schemas.openxmlformats.org/officeDocument/2006/relationships/hyperlink" Target="https://supabase.com/docs/guides/database/postgres/row-level-security?utm_source=chatgpt.com" TargetMode="External"/><Relationship Id="rId8" Type="http://schemas.openxmlformats.org/officeDocument/2006/relationships/hyperlink" Target="https://supabase.com/docs/guides/functions/cors?utm_source=chatgpt.com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8</Pages>
  <Words>1262</Words>
  <Characters>7074</Characters>
  <CharactersWithSpaces>8001</CharactersWithSpaces>
  <Paragraphs>200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2026-01-11T21:34:28Z</dcterms:created>
  <dc:creator/>
  <dc:description/>
  <dc:language>it-IT</dc:language>
  <cp:lastModifiedBy/>
  <dcterms:modified xsi:type="dcterms:W3CDTF">2026-01-11T21:35:04Z</dcterms:modified>
  <cp:revision>1</cp:revision>
  <dc:subject/>
  <dc:title/>
</cp:coreProperties>
</file>