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15" w:rsidRPr="005D59B4" w:rsidRDefault="00BF2815" w:rsidP="00BF2815">
      <w:pPr>
        <w:rPr>
          <w:shd w:val="clear" w:color="auto" w:fill="FFFFFF"/>
          <w:lang w:val="en-US"/>
        </w:rPr>
      </w:pPr>
      <w:r w:rsidRPr="005D59B4">
        <w:rPr>
          <w:shd w:val="clear" w:color="auto" w:fill="FFFFFF"/>
          <w:lang w:val="en-US"/>
        </w:rPr>
        <w:t>Many market participants now employ AT, commonly defined as the use of computer algorithms to automatically make certain trading decisions, submit orders, and manage those orders after submission. From a starting point near zero in the mid</w:t>
      </w:r>
      <w:r w:rsidRPr="005D59B4">
        <w:rPr>
          <w:rFonts w:ascii="Cambria Math" w:hAnsi="Cambria Math" w:cs="Cambria Math"/>
          <w:shd w:val="clear" w:color="auto" w:fill="FFFFFF"/>
          <w:lang w:val="en-US"/>
        </w:rPr>
        <w:t>‐</w:t>
      </w:r>
      <w:r w:rsidRPr="005D59B4">
        <w:rPr>
          <w:shd w:val="clear" w:color="auto" w:fill="FFFFFF"/>
          <w:lang w:val="en-US"/>
        </w:rPr>
        <w:t>1990s, AT is thought to be responsible for as much as 73 percent of trading volume in the United States in 2009</w:t>
      </w:r>
      <w:r>
        <w:rPr>
          <w:shd w:val="clear" w:color="auto" w:fill="FFFFFF"/>
          <w:lang w:val="en-US"/>
        </w:rPr>
        <w:t xml:space="preserve"> (</w:t>
      </w:r>
      <w:r w:rsidRPr="005D59B4">
        <w:rPr>
          <w:shd w:val="clear" w:color="auto" w:fill="FFFFFF"/>
          <w:lang w:val="en-US"/>
        </w:rPr>
        <w:t>“SEC runs eye over high‐speed trading,” Financial Times, July 29, 2009</w:t>
      </w:r>
      <w:r>
        <w:rPr>
          <w:shd w:val="clear" w:color="auto" w:fill="FFFFFF"/>
          <w:lang w:val="en-US"/>
        </w:rPr>
        <w:t>)</w:t>
      </w:r>
      <w:r w:rsidRPr="005D59B4">
        <w:rPr>
          <w:shd w:val="clear" w:color="auto" w:fill="FFFFFF"/>
          <w:lang w:val="en-US"/>
        </w:rPr>
        <w:t>.</w:t>
      </w:r>
    </w:p>
    <w:p w:rsidR="0000049B" w:rsidRPr="00BF2815" w:rsidRDefault="00BF2815">
      <w:pPr>
        <w:rPr>
          <w:lang w:val="en-US"/>
        </w:rPr>
      </w:pPr>
      <w:bookmarkStart w:id="0" w:name="_GoBack"/>
      <w:bookmarkEnd w:id="0"/>
      <w:r w:rsidRPr="00BF2815">
        <w:rPr>
          <w:lang w:val="en-US"/>
        </w:rPr>
        <w:t xml:space="preserve">1st paragraph </w:t>
      </w:r>
      <w:hyperlink r:id="rId4" w:history="1">
        <w:r w:rsidRPr="00BF2815">
          <w:rPr>
            <w:rStyle w:val="Hyperlink"/>
            <w:lang w:val="en-US"/>
          </w:rPr>
          <w:t>https://onlinelibrary.wiley.com/doi/full/10.1111/j.1540-6261.2010.01624.x</w:t>
        </w:r>
      </w:hyperlink>
    </w:p>
    <w:sectPr w:rsidR="0000049B" w:rsidRPr="00BF28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C0"/>
    <w:rsid w:val="0000049B"/>
    <w:rsid w:val="00BF2815"/>
    <w:rsid w:val="00EB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19D2"/>
  <w15:chartTrackingRefBased/>
  <w15:docId w15:val="{A6135092-3A1D-4B6F-BD11-7AC26CEE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full/10.1111/j.1540-6261.2010.01624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2020-05-20T06:15:00Z</dcterms:created>
  <dcterms:modified xsi:type="dcterms:W3CDTF">2020-05-20T06:16:00Z</dcterms:modified>
</cp:coreProperties>
</file>