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Голосовая запись</w:t>
      </w:r>
    </w:p>
    <w:p>
      <w:r>
        <w:t>Дата: 2026-08-11 11:39</w:t>
      </w:r>
    </w:p>
    <w:p>
      <w:r>
        <w:t>Источник: 192.168.1.67</w:t>
      </w:r>
    </w:p>
    <w:p/>
    <w:p>
      <w:r>
        <w:t>напиши тестовую фразу мы пошли гулять домой зачем-то повернули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