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stergeti asta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Beachhead market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Use the table below (and add it to your excel file, as a sheet named “beachhead selection”) to analyse te markets already identified in the MS matrix. Add a column for each market segment identified in the MS matrix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Rank 5 (for the best), 4 (for good), 3 (for medium), 2 (for bad), 1 (for worst)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Based on the analysis, you might go back to refine your markets in the MS matrix</w:t>
      </w:r>
    </w:p>
    <w:tbl>
      <w:tblPr>
        <w:tblStyle w:val="Table1"/>
        <w:tblW w:w="9015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15"/>
        <w:gridCol w:w="4500"/>
        <w:tblGridChange w:id="0">
          <w:tblGrid>
            <w:gridCol w:w="4515"/>
            <w:gridCol w:w="4500"/>
          </w:tblGrid>
        </w:tblGridChange>
      </w:tblGrid>
      <w:t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Criteria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Market segment</w:t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…………………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Economically attractive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Accessible to your sales force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Strong value proposition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Complete product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Competition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Strategic value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Personal alignment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Overall rating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40" w:w="1190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613B45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613B4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voE9xs2FbWdssqjAucART6J0Ug==">AMUW2mW+cdzbTn7xsQA4MTFy8JpWwiq0UFq/ph7ltEfoOuCVMs6TddELRmNAkXeXnBB1TRR5JPGjMQI2xjXNH2SYHlauDstwx8cG0PbNBayt+tqEzm4RVy3yCqse/TvKE2PjvrJbG3uk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2020-03-31T10:52:00Z</dcterms:created>
  <dc:creator>Corina Forascu</dc:creator>
</cp:coreProperties>
</file>