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8"/>
        </w:rPr>
        <w:t>SALGSPROSPEKT &amp; ANNONSE</w:t>
      </w:r>
    </w:p>
    <w:p>
      <w:pPr>
        <w:spacing w:after="280"/>
      </w:pPr>
      <w:r>
        <w:rPr>
          <w:b/>
          <w:color w:val="2563EB"/>
          <w:sz w:val="28"/>
        </w:rPr>
        <w:t>Hubzzoo (hubzzoo.ai.studio) — AI Executive CRM [Nøkkelferdig SaaS]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Er du på jakt etter å overta en fullt ferdigutviklet, skalerbar B2B AI-programvarevirksomhet med over 92 % fortjenestemargin?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Nå har du muligheten til å sikre deg Hubzzoo CRM (hubzzoo.ai.studio) – et komplett, moderne CRM- og salgsautomatiseringssystem bygget på React 19, Express, Firebase Firestore, Stripe og Google Gemini AI.</w:t>
      </w:r>
    </w:p>
    <w:p>
      <w:pPr>
        <w:spacing w:before="280" w:after="80"/>
      </w:pPr>
      <w:r>
        <w:rPr>
          <w:b/>
          <w:color w:val="0F172A"/>
          <w:sz w:val="30"/>
        </w:rPr>
        <w:t>Finansielle Betingelser &amp; Prissetting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Element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Anbefalt Pris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Hva Kjøper Får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1. Kjøpesum for Virksomheten (Engangsbeløp)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kr 129 000,- NOK</w:t>
              <w:br/>
              <w:t>($12 900 USD)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100 % full eiendomsrett til hele Hubzzoo CRM-systemet, AI Executive Assistant, Nexus Editor, Firebase blueprint, Stripe-integrasjon og 3-års forretningsplan.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2. Månedlig Drifts- &amp; Supportavtale (SLA)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kr 3 990,- / mnd</w:t>
              <w:br/>
              <w:t>($390 USD/mnd)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Full drift og overvåking på Google Cloud Run, Firebase databasedrift, Gemini AI API-kvoter, teknisk feilretting og prioritert support.</w:t>
            </w:r>
          </w:p>
        </w:tc>
      </w:tr>
    </w:tbl>
    <w:p>
      <w:pPr>
        <w:spacing w:before="280" w:after="80"/>
      </w:pPr>
      <w:r>
        <w:rPr>
          <w:b/>
          <w:color w:val="0F172A"/>
          <w:sz w:val="30"/>
        </w:rPr>
        <w:t>Hva Følger Med i Kjøpet (100 % Full Eiendomsrett):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Executive AI Assistant:</w:t>
      </w:r>
      <w:r>
        <w:rPr>
          <w:color w:val="334155"/>
          <w:sz w:val="20"/>
        </w:rPr>
        <w:t xml:space="preserve"> Intelligent AI-assistent drevet av Google Gemini som analyserer leads, gjør selskapsresearch og genererer tilbud på sekunder.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Nexus Visual Lead Capture:</w:t>
      </w:r>
      <w:r>
        <w:rPr>
          <w:color w:val="334155"/>
          <w:sz w:val="20"/>
        </w:rPr>
        <w:t xml:space="preserve"> Visuell landingsside-bygger som samler leads automatisk inn i salgspipelinen.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Stripe Betalingsintegrasjon:</w:t>
      </w:r>
      <w:r>
        <w:rPr>
          <w:color w:val="334155"/>
          <w:sz w:val="20"/>
        </w:rPr>
        <w:t xml:space="preserve"> Direkte opprettelse og utsending av Stripe-betalingslenker fra CRM-et.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4. Smart E-postoppfølging:</w:t>
      </w:r>
      <w:r>
        <w:rPr>
          <w:color w:val="334155"/>
          <w:sz w:val="20"/>
        </w:rPr>
        <w:t xml:space="preserve"> Automatiserte e-postsekvenser via Nodemailer/SMTP basert på kundestatus.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5. Dokumentasjon &amp; Forretningsplan:</w:t>
      </w:r>
      <w:r>
        <w:rPr>
          <w:color w:val="334155"/>
          <w:sz w:val="20"/>
        </w:rPr>
        <w:t xml:space="preserve"> Komplett 3-års forretningsplan, Go-To-Market plan og finansiell modell.</w:t>
      </w:r>
    </w:p>
    <w:p>
      <w:pPr>
        <w:spacing w:before="280" w:after="80"/>
      </w:pPr>
      <w:r>
        <w:rPr>
          <w:b/>
          <w:color w:val="0F172A"/>
          <w:sz w:val="30"/>
        </w:rPr>
        <w:t>Kontakt &amp; Overdragelse: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Avtale:</w:t>
      </w:r>
      <w:r>
        <w:rPr>
          <w:color w:val="334155"/>
          <w:sz w:val="20"/>
        </w:rPr>
        <w:t xml:space="preserve"> Signering av kjøpekontrakt og overdragelsesavtale.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Overføring:</w:t>
      </w:r>
      <w:r>
        <w:rPr>
          <w:color w:val="334155"/>
          <w:sz w:val="20"/>
        </w:rPr>
        <w:t xml:space="preserve"> Overføring av GitHub-kildekode, Firebase-prosjekt, tilganger og domener.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Onboarding:</w:t>
      </w:r>
      <w:r>
        <w:rPr>
          <w:color w:val="334155"/>
          <w:sz w:val="20"/>
        </w:rPr>
        <w:t xml:space="preserve"> 1-til-1 digital onboarding (2 timer) for full teknisk og operasjonell innføring.</w:t>
      </w:r>
    </w:p>
    <w:p>
      <w:pPr>
        <w:spacing w:after="80" w:line="276" w:lineRule="auto"/>
      </w:pPr>
      <w:r>
        <w:rPr>
          <w:b/>
          <w:color w:val="334155"/>
          <w:sz w:val="21"/>
        </w:rPr>
        <w:br/>
        <w:t>Kontakt for demo og oversendelse av fullt prospekt:</w:t>
        <w:br/>
        <w:t>E-post: paljuritzen@gmail.com | GitHub: github.com/aiappsy/aistudio-crm-app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