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Dana Reyes</w:t>
      </w:r>
    </w:p>
    <w:p>
      <w:r>
        <w:t>VP Operations, Orlando FL.</w:t>
      </w:r>
    </w:p>
    <w:p>
      <w:r>
        <w:t>Ran freight logistics for a 340 person carrier network.</w:t>
      </w:r>
    </w:p>
  </w:body>
</w:document>
</file>