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48E8" w14:textId="498E7B2F" w:rsidR="00DB6CA9" w:rsidRDefault="00DB6CA9" w:rsidP="00DB6CA9">
      <w:pPr>
        <w:widowControl/>
        <w:jc w:val="both"/>
        <w:rPr>
          <w:rFonts w:ascii="Arial" w:eastAsia="DengXian" w:hAnsi="Arial" w:cs="Arial"/>
          <w:b/>
          <w:snapToGrid/>
          <w:szCs w:val="24"/>
          <w:lang w:val="en-GB" w:eastAsia="zh-CN"/>
        </w:rPr>
      </w:pPr>
      <w:r w:rsidRPr="00197CBD">
        <w:rPr>
          <w:rFonts w:ascii="Arial" w:eastAsia="DengXian" w:hAnsi="Arial" w:cs="Arial"/>
          <w:b/>
          <w:snapToGrid/>
          <w:szCs w:val="24"/>
          <w:lang w:val="en-GB" w:eastAsia="zh-CN"/>
        </w:rPr>
        <w:t xml:space="preserve">Assessment form </w:t>
      </w:r>
      <w:r w:rsidR="0055335F">
        <w:rPr>
          <w:rFonts w:ascii="Arial" w:eastAsia="DengXian" w:hAnsi="Arial" w:cs="Arial"/>
          <w:b/>
          <w:snapToGrid/>
          <w:szCs w:val="24"/>
          <w:lang w:val="en-GB" w:eastAsia="zh-CN"/>
        </w:rPr>
        <w:t xml:space="preserve">Website – Final </w:t>
      </w:r>
      <w:r w:rsidR="00892D69">
        <w:rPr>
          <w:rFonts w:ascii="Arial" w:eastAsia="DengXian" w:hAnsi="Arial" w:cs="Arial"/>
          <w:b/>
          <w:snapToGrid/>
          <w:szCs w:val="24"/>
          <w:lang w:val="en-GB" w:eastAsia="zh-CN"/>
        </w:rPr>
        <w:t>Web Portfolio</w:t>
      </w:r>
      <w:r w:rsidRPr="00197CBD">
        <w:rPr>
          <w:rFonts w:ascii="Arial" w:eastAsia="DengXian" w:hAnsi="Arial" w:cs="Arial"/>
          <w:b/>
          <w:snapToGrid/>
          <w:szCs w:val="24"/>
          <w:lang w:val="en-GB" w:eastAsia="zh-CN"/>
        </w:rPr>
        <w:t xml:space="preserve"> </w:t>
      </w:r>
      <w:r w:rsidR="0047106C">
        <w:rPr>
          <w:rFonts w:ascii="Arial" w:eastAsia="DengXian" w:hAnsi="Arial" w:cs="Arial"/>
          <w:b/>
          <w:snapToGrid/>
          <w:szCs w:val="24"/>
          <w:lang w:val="en-GB" w:eastAsia="zh-CN"/>
        </w:rPr>
        <w:tab/>
      </w:r>
      <w:r w:rsidR="0047106C">
        <w:rPr>
          <w:rFonts w:ascii="Arial" w:eastAsia="DengXian" w:hAnsi="Arial" w:cs="Arial"/>
          <w:b/>
          <w:snapToGrid/>
          <w:szCs w:val="24"/>
          <w:lang w:val="en-GB" w:eastAsia="zh-CN"/>
        </w:rPr>
        <w:tab/>
      </w:r>
      <w:r w:rsidR="0047106C">
        <w:rPr>
          <w:rFonts w:ascii="Arial" w:eastAsia="DengXian" w:hAnsi="Arial" w:cs="Arial"/>
          <w:b/>
          <w:snapToGrid/>
          <w:szCs w:val="24"/>
          <w:lang w:val="en-GB" w:eastAsia="zh-CN"/>
        </w:rPr>
        <w:tab/>
      </w:r>
      <w:r w:rsidR="0047106C">
        <w:rPr>
          <w:rFonts w:ascii="Arial" w:eastAsia="DengXian" w:hAnsi="Arial" w:cs="Arial"/>
          <w:b/>
          <w:snapToGrid/>
          <w:szCs w:val="24"/>
          <w:lang w:val="en-GB" w:eastAsia="zh-CN"/>
        </w:rPr>
        <w:tab/>
        <w:t>Date:</w:t>
      </w:r>
      <w:r w:rsidR="0032121B">
        <w:rPr>
          <w:rFonts w:ascii="Arial" w:eastAsia="DengXian" w:hAnsi="Arial" w:cs="Arial"/>
          <w:b/>
          <w:snapToGrid/>
          <w:szCs w:val="24"/>
          <w:lang w:val="en-GB" w:eastAsia="zh-CN"/>
        </w:rPr>
        <w:t xml:space="preserve"> </w:t>
      </w:r>
    </w:p>
    <w:p w14:paraId="46661A74" w14:textId="225636CA" w:rsidR="0032121B" w:rsidRDefault="0055335F" w:rsidP="007106CF">
      <w:pPr>
        <w:widowControl/>
        <w:jc w:val="both"/>
        <w:rPr>
          <w:rFonts w:ascii="Arial" w:eastAsia="DengXian" w:hAnsi="Arial" w:cs="Arial"/>
          <w:b/>
          <w:snapToGrid/>
          <w:szCs w:val="24"/>
          <w:lang w:val="en-GB" w:eastAsia="zh-CN"/>
        </w:rPr>
      </w:pPr>
      <w:r>
        <w:rPr>
          <w:rFonts w:ascii="Arial" w:eastAsia="DengXian" w:hAnsi="Arial" w:cs="Arial"/>
          <w:b/>
          <w:snapToGrid/>
          <w:szCs w:val="24"/>
          <w:lang w:val="en-GB" w:eastAsia="zh-CN"/>
        </w:rPr>
        <w:t>Name and student number</w:t>
      </w:r>
      <w:r w:rsidR="00DB6CA9" w:rsidRPr="00197CBD">
        <w:rPr>
          <w:rFonts w:ascii="Arial" w:eastAsia="DengXian" w:hAnsi="Arial" w:cs="Arial"/>
          <w:b/>
          <w:snapToGrid/>
          <w:szCs w:val="24"/>
          <w:lang w:val="en-GB" w:eastAsia="zh-CN"/>
        </w:rPr>
        <w:t>:</w:t>
      </w:r>
    </w:p>
    <w:p w14:paraId="7DDDBA41" w14:textId="77777777" w:rsidR="0032121B" w:rsidRDefault="0032121B" w:rsidP="0032121B">
      <w:pPr>
        <w:widowControl/>
        <w:jc w:val="both"/>
        <w:rPr>
          <w:rFonts w:ascii="Arial" w:eastAsia="DengXian" w:hAnsi="Arial" w:cs="Arial"/>
          <w:b/>
          <w:snapToGrid/>
          <w:szCs w:val="24"/>
          <w:lang w:val="en-GB" w:eastAsia="zh-CN"/>
        </w:rPr>
      </w:pPr>
    </w:p>
    <w:p w14:paraId="7C6ABCAE" w14:textId="77777777" w:rsidR="002A4759" w:rsidRDefault="002A4759" w:rsidP="0032121B">
      <w:pPr>
        <w:widowControl/>
        <w:jc w:val="both"/>
        <w:rPr>
          <w:rFonts w:ascii="Arial" w:eastAsia="DengXian" w:hAnsi="Arial" w:cs="Arial"/>
          <w:b/>
          <w:snapToGrid/>
          <w:szCs w:val="24"/>
          <w:lang w:val="en-GB" w:eastAsia="zh-CN"/>
        </w:rPr>
      </w:pPr>
    </w:p>
    <w:p w14:paraId="5DB27476" w14:textId="513FD0CB" w:rsidR="00612A0D" w:rsidRPr="00197CBD" w:rsidRDefault="002A4759" w:rsidP="00DB6CA9">
      <w:pPr>
        <w:widowControl/>
        <w:jc w:val="both"/>
        <w:rPr>
          <w:rFonts w:ascii="Arial" w:eastAsia="DengXian" w:hAnsi="Arial" w:cs="Arial"/>
          <w:b/>
          <w:snapToGrid/>
          <w:szCs w:val="24"/>
          <w:lang w:val="en-GB" w:eastAsia="zh-CN"/>
        </w:rPr>
      </w:pPr>
      <w:r>
        <w:rPr>
          <w:rFonts w:ascii="Arial" w:eastAsia="DengXian" w:hAnsi="Arial" w:cs="Arial"/>
          <w:b/>
          <w:snapToGrid/>
          <w:szCs w:val="24"/>
          <w:lang w:val="en-GB" w:eastAsia="zh-CN"/>
        </w:rPr>
        <w:t>F</w:t>
      </w:r>
      <w:r w:rsidR="00FD4A10">
        <w:rPr>
          <w:rFonts w:ascii="Arial" w:eastAsia="DengXian" w:hAnsi="Arial" w:cs="Arial"/>
          <w:b/>
          <w:snapToGrid/>
          <w:szCs w:val="24"/>
          <w:lang w:val="en-GB" w:eastAsia="zh-CN"/>
        </w:rPr>
        <w:t>inal g</w:t>
      </w:r>
      <w:r w:rsidR="00612A0D">
        <w:rPr>
          <w:rFonts w:ascii="Arial" w:eastAsia="DengXian" w:hAnsi="Arial" w:cs="Arial"/>
          <w:b/>
          <w:snapToGrid/>
          <w:szCs w:val="24"/>
          <w:lang w:val="en-GB" w:eastAsia="zh-CN"/>
        </w:rPr>
        <w:t>rade:</w:t>
      </w:r>
      <w:r w:rsidR="0016266F">
        <w:rPr>
          <w:rFonts w:ascii="Arial" w:eastAsia="DengXian" w:hAnsi="Arial" w:cs="Arial"/>
          <w:b/>
          <w:snapToGrid/>
          <w:szCs w:val="24"/>
          <w:lang w:val="en-GB" w:eastAsia="zh-CN"/>
        </w:rPr>
        <w:t xml:space="preserve"> </w:t>
      </w:r>
    </w:p>
    <w:p w14:paraId="771229CA" w14:textId="77777777" w:rsidR="00DB6CA9" w:rsidRPr="00197CBD" w:rsidRDefault="00DB6CA9" w:rsidP="00DB6CA9">
      <w:pPr>
        <w:widowControl/>
        <w:jc w:val="both"/>
        <w:rPr>
          <w:rFonts w:ascii="Arial" w:eastAsia="DengXian" w:hAnsi="Arial" w:cs="Arial"/>
          <w:snapToGrid/>
          <w:szCs w:val="24"/>
          <w:lang w:val="en-US" w:eastAsia="zh-CN"/>
        </w:rPr>
      </w:pPr>
    </w:p>
    <w:tbl>
      <w:tblPr>
        <w:tblStyle w:val="TableGrid1"/>
        <w:tblW w:w="14283" w:type="dxa"/>
        <w:tblLook w:val="04A0" w:firstRow="1" w:lastRow="0" w:firstColumn="1" w:lastColumn="0" w:noHBand="0" w:noVBand="1"/>
      </w:tblPr>
      <w:tblGrid>
        <w:gridCol w:w="1518"/>
        <w:gridCol w:w="2520"/>
        <w:gridCol w:w="2520"/>
        <w:gridCol w:w="2520"/>
        <w:gridCol w:w="2520"/>
        <w:gridCol w:w="2685"/>
      </w:tblGrid>
      <w:tr w:rsidR="00DB6CA9" w:rsidRPr="00DB6CA9" w14:paraId="6059086A" w14:textId="77777777" w:rsidTr="30A4BE3F">
        <w:tc>
          <w:tcPr>
            <w:tcW w:w="142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A1B61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Rubric </w:t>
            </w:r>
          </w:p>
        </w:tc>
      </w:tr>
      <w:tr w:rsidR="00DB6CA9" w:rsidRPr="00DB6CA9" w14:paraId="15D3A75F" w14:textId="77777777" w:rsidTr="30A4BE3F">
        <w:tc>
          <w:tcPr>
            <w:tcW w:w="142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4C2D8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</w:tr>
      <w:tr w:rsidR="00DB6CA9" w:rsidRPr="00DB6CA9" w14:paraId="78747ACB" w14:textId="77777777" w:rsidTr="30A4BE3F">
        <w:trPr>
          <w:trHeight w:val="425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C8A540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3787BDD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Unacceptable</w:t>
            </w:r>
          </w:p>
          <w:p w14:paraId="7034B19D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(&lt;4)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08EB644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Insufficient</w:t>
            </w:r>
          </w:p>
          <w:p w14:paraId="6DF32DA3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(4-5.5)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52AA560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Acceptable</w:t>
            </w:r>
          </w:p>
          <w:p w14:paraId="701721B9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(5.5-7)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275ABD8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Good</w:t>
            </w:r>
          </w:p>
          <w:p w14:paraId="374E5E34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(7-8.5)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480B779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Excellent</w:t>
            </w:r>
          </w:p>
          <w:p w14:paraId="690B7AD7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(8.5-10)</w:t>
            </w:r>
          </w:p>
        </w:tc>
      </w:tr>
      <w:tr w:rsidR="00DB6CA9" w:rsidRPr="0055335F" w14:paraId="7D7A71C5" w14:textId="77777777" w:rsidTr="30A4BE3F"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C525" w14:textId="10D0B729" w:rsidR="00DB6CA9" w:rsidRPr="00DB6CA9" w:rsidRDefault="00892D6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Overall </w:t>
            </w:r>
            <w:r w:rsidR="00DB6CA9"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Evaluation (</w:t>
            </w:r>
            <w:r w:rsidR="002A475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10</w:t>
            </w:r>
            <w:r w:rsidR="00DB6CA9"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%)</w:t>
            </w:r>
          </w:p>
          <w:p w14:paraId="2A7BF2BC" w14:textId="77777777" w:rsid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0472D89D" w14:textId="045A1F38" w:rsidR="00612A0D" w:rsidRPr="00DB6CA9" w:rsidRDefault="00612A0D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Grade: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51A0" w14:textId="77777777" w:rsidR="002A475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 this professional portfolio, t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he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 visitor/reader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is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un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able to interpret the text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and content </w:t>
            </w:r>
          </w:p>
          <w:p w14:paraId="349B6142" w14:textId="77777777" w:rsidR="002A475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176756B7" w14:textId="57D92259" w:rsidR="00DB6CA9" w:rsidRPr="00DB6CA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Few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of the skills learned in class and required from the assignment are completed.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7220" w14:textId="5A541A16" w:rsidR="002A475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 this professional portfolio, t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he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 visitor/reader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is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un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able to interpret the text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and content </w:t>
            </w:r>
          </w:p>
          <w:p w14:paraId="1FE51EAD" w14:textId="77777777" w:rsidR="002A475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16485AC7" w14:textId="5409B5CC" w:rsidR="00DB6CA9" w:rsidRPr="00DB6CA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Some of the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skills learned in class and required from the assignment are completed.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C143" w14:textId="77777777" w:rsidR="002A475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 this professional portfolio, t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he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 visitor/reader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is able to interpret the text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and content </w:t>
            </w:r>
          </w:p>
          <w:p w14:paraId="2A701786" w14:textId="77777777" w:rsidR="002A475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1100A83C" w14:textId="404D77F5" w:rsidR="00DB6CA9" w:rsidRPr="00DB6CA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All skills learned in class and required from the assignment are completed.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319DD" w14:textId="77777777" w:rsidR="002A4759" w:rsidRPr="00DB6CA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 this professional portfolio, t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he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 visitor/reader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is able to interpret the text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and content 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without the rubric/table evaluation criteria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or any information about the course.</w:t>
            </w:r>
          </w:p>
          <w:p w14:paraId="5A73F54C" w14:textId="77777777" w:rsidR="002A4759" w:rsidRPr="00DB6CA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2D963F6D" w14:textId="77777777" w:rsidR="002A4759" w:rsidRPr="00DB6CA9" w:rsidRDefault="002A4759" w:rsidP="002A4759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Clearly displays critical and original thinking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, creativity and communication of GIScience concepts to an outside audience.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  <w:p w14:paraId="541B4901" w14:textId="33E8C0A4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4F7D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7103D7AD" w14:textId="77777777" w:rsidR="00DB6CA9" w:rsidRDefault="002A475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See good plus</w:t>
            </w:r>
          </w:p>
          <w:p w14:paraId="3B2540C7" w14:textId="77777777" w:rsidR="002A4759" w:rsidRDefault="002A475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1A2AF80B" w14:textId="04BA020F" w:rsidR="002A4759" w:rsidRPr="00DB6CA9" w:rsidRDefault="002A475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 student goes above and beyond to incorporate relevant content, try new technical skills, relevant media, </w:t>
            </w:r>
            <w:r w:rsidR="00892D6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links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and more. Shows evidence that they learned new web development skills on their own.</w:t>
            </w:r>
          </w:p>
        </w:tc>
      </w:tr>
      <w:tr w:rsidR="00DB6CA9" w:rsidRPr="00DB6CA9" w14:paraId="7D5A77EA" w14:textId="77777777" w:rsidTr="30A4BE3F">
        <w:trPr>
          <w:trHeight w:val="300"/>
        </w:trPr>
        <w:tc>
          <w:tcPr>
            <w:tcW w:w="1518" w:type="dxa"/>
            <w:vMerge/>
          </w:tcPr>
          <w:p w14:paraId="5D6B801C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332107797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01EA198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892160680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229FB84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752469140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A2D2BF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502940453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47B9870" w14:textId="6A56CDCD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592055680"/>
          </w:sdtPr>
          <w:sdtContent>
            <w:sdt>
              <w:sdtPr>
                <w:rPr>
                  <w:rFonts w:asciiTheme="majorHAnsi" w:hAnsiTheme="majorHAnsi" w:cstheme="majorHAnsi"/>
                  <w:sz w:val="16"/>
                  <w:szCs w:val="16"/>
                  <w:lang w:val="en-GB"/>
                </w:rPr>
                <w:id w:val="586808380"/>
              </w:sdtPr>
              <w:sdtEndPr/>
              <w:sdtContent>
                <w:tc>
                  <w:tcPr>
                    <w:tcW w:w="268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4940396" w14:textId="0029B340" w:rsidR="00DB6CA9" w:rsidRPr="00DB6CA9" w:rsidRDefault="0055335F" w:rsidP="003F4181">
                    <w:pPr>
                      <w:jc w:val="center"/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DB6CA9">
                      <w:rPr>
                        <w:rFonts w:ascii="Segoe UI Symbol" w:eastAsia="MS Gothic" w:hAnsi="Segoe UI Symbol" w:cs="Segoe UI Symbol"/>
                        <w:sz w:val="16"/>
                        <w:szCs w:val="16"/>
                        <w:lang w:val="en-GB"/>
                      </w:rPr>
                      <w:t>☐</w:t>
                    </w:r>
                  </w:p>
                </w:tc>
              </w:sdtContent>
            </w:sdt>
          </w:sdtContent>
        </w:sdt>
      </w:tr>
      <w:tr w:rsidR="00DB6CA9" w:rsidRPr="0055335F" w14:paraId="52FFFBD9" w14:textId="77777777" w:rsidTr="30A4BE3F"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B757D4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Writing</w:t>
            </w:r>
          </w:p>
          <w:p w14:paraId="261910A8" w14:textId="79692C5F" w:rsid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(2</w:t>
            </w:r>
            <w:r w:rsidR="002A475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</w:t>
            </w: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%)</w:t>
            </w:r>
          </w:p>
          <w:p w14:paraId="72A2F142" w14:textId="77777777" w:rsidR="00612A0D" w:rsidRDefault="00612A0D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1EB11165" w14:textId="35D9715F" w:rsidR="00612A0D" w:rsidRPr="00DB6CA9" w:rsidRDefault="00612A0D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Grade: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F51E12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Unprofessional and confusing style of writing. </w:t>
            </w:r>
          </w:p>
          <w:p w14:paraId="1B8F4BDE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And</w:t>
            </w:r>
          </w:p>
          <w:p w14:paraId="635E4762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32E55C3C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Distracting and incomprehensible. </w:t>
            </w:r>
          </w:p>
          <w:p w14:paraId="24103746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1D254B3A" w14:textId="1F1D17C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AC3BEE5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Unprofessional and confusing style of writing. Can loosely follow main points. </w:t>
            </w:r>
          </w:p>
          <w:p w14:paraId="027F3455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65074BE3" w14:textId="00462C46" w:rsidR="00DB6CA9" w:rsidRPr="00DB6CA9" w:rsidRDefault="0055335F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contains a generic idea. It is not coherent or comprehensible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F72758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Professional and accessible style of writing. </w:t>
            </w:r>
          </w:p>
          <w:p w14:paraId="1BAD50AF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62FD0AC3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And</w:t>
            </w:r>
          </w:p>
          <w:p w14:paraId="2092B5BB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37528713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7414A9F5" w14:textId="1905F12B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Reader must guess what the author is trying to say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in only some sections</w:t>
            </w:r>
          </w:p>
          <w:p w14:paraId="57C915D6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58579A11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3BE6A86" w14:textId="256B06C6" w:rsidR="00DB6CA9" w:rsidRDefault="0055335F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All writing on the website is 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Professional and accessible style of writing. </w:t>
            </w:r>
          </w:p>
          <w:p w14:paraId="23585D37" w14:textId="77777777" w:rsidR="0055335F" w:rsidRDefault="0055335F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6E4073F6" w14:textId="1E433948" w:rsidR="0055335F" w:rsidRPr="00DB6CA9" w:rsidRDefault="002A475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Appropriate amount of text</w:t>
            </w:r>
          </w:p>
          <w:p w14:paraId="2B09632F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222EC703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Reader does not have to guess what the author is saying.</w:t>
            </w:r>
          </w:p>
          <w:p w14:paraId="3BD3921B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3E98EEC0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 few minor typos and areas where writing could be improved. </w:t>
            </w:r>
          </w:p>
          <w:p w14:paraId="0C0C0688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30A1D769" w14:textId="77777777" w:rsidR="00DB6CA9" w:rsidRPr="00DB6CA9" w:rsidRDefault="00DB6CA9" w:rsidP="0055335F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B3F4F3" w14:textId="2FBFA533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 text is well written. </w:t>
            </w:r>
            <w:r w:rsidRPr="00DB6CA9">
              <w:rPr>
                <w:rFonts w:asciiTheme="majorHAnsi" w:hAnsiTheme="majorHAnsi" w:cs="Arial"/>
                <w:sz w:val="16"/>
                <w:szCs w:val="16"/>
                <w:lang w:val="en-US"/>
              </w:rPr>
              <w:t>Professional yet accessible language</w:t>
            </w:r>
            <w:r w:rsidR="0055335F"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. </w:t>
            </w:r>
            <w:r w:rsidRPr="00DB6CA9"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Easy to identify and follow main </w:t>
            </w:r>
            <w:r w:rsidR="0055335F">
              <w:rPr>
                <w:rFonts w:asciiTheme="majorHAnsi" w:hAnsiTheme="majorHAnsi" w:cs="Arial"/>
                <w:sz w:val="16"/>
                <w:szCs w:val="16"/>
                <w:lang w:val="en-US"/>
              </w:rPr>
              <w:t>ideas</w:t>
            </w:r>
            <w:r w:rsidR="002A4759"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 including definition of GIScience and GIS and how it can be valuable. </w:t>
            </w:r>
            <w:r w:rsidRPr="00DB6CA9">
              <w:rPr>
                <w:rFonts w:asciiTheme="majorHAnsi" w:hAnsiTheme="majorHAnsi" w:cs="Arial"/>
                <w:sz w:val="16"/>
                <w:szCs w:val="16"/>
                <w:lang w:val="en-US"/>
              </w:rPr>
              <w:t>Conciseness and coherence in writing.</w:t>
            </w:r>
            <w:r w:rsidR="0055335F"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 </w:t>
            </w:r>
            <w:r w:rsidRPr="00DB6CA9"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No excessive use of language </w:t>
            </w:r>
            <w:r w:rsidR="0055335F"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Few to 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No typos. Written in as few words as possible. Direct and professional points. Reader does not have to guess what the author is saying.</w:t>
            </w:r>
          </w:p>
          <w:p w14:paraId="5D6A5306" w14:textId="77777777" w:rsidR="00DB6CA9" w:rsidRPr="00DB6CA9" w:rsidRDefault="00DB6CA9" w:rsidP="0055335F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  <w:tr w:rsidR="00DB6CA9" w:rsidRPr="00DB6CA9" w14:paraId="73BE7470" w14:textId="77777777" w:rsidTr="30A4BE3F">
        <w:trPr>
          <w:trHeight w:val="227"/>
        </w:trPr>
        <w:tc>
          <w:tcPr>
            <w:tcW w:w="1518" w:type="dxa"/>
            <w:vMerge/>
          </w:tcPr>
          <w:p w14:paraId="416D9889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312602112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24819E68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165351595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1BA6BF12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198740574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66FCCD5C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344635524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0B5F28A1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1432123348"/>
          </w:sdtPr>
          <w:sdtContent>
            <w:tc>
              <w:tcPr>
                <w:tcW w:w="26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5CA652AC" w14:textId="42DA5B33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</w:tr>
      <w:tr w:rsidR="00DB6CA9" w:rsidRPr="002A4759" w14:paraId="1DE78A9A" w14:textId="77777777" w:rsidTr="30A4BE3F"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D25D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Design and Style</w:t>
            </w:r>
          </w:p>
          <w:p w14:paraId="15904592" w14:textId="6B1C5AC0" w:rsid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(2</w:t>
            </w:r>
            <w:r w:rsidR="002A475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0</w:t>
            </w: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%)</w:t>
            </w:r>
          </w:p>
          <w:p w14:paraId="091E19BE" w14:textId="77777777" w:rsidR="00612A0D" w:rsidRDefault="00612A0D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64E4265B" w14:textId="4880DD5B" w:rsidR="00612A0D" w:rsidRPr="00DB6CA9" w:rsidRDefault="00612A0D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Grade: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528B" w14:textId="72764B9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 ideas presented in the 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 are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difficult to follow and distracting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5E09" w14:textId="63613C13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The ideas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/content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presented in the 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are incomplete, graphics are not well connected to main ideas being presented and sometimes even distracting.</w:t>
            </w:r>
          </w:p>
          <w:p w14:paraId="51A35A4F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Flow of ideas does not make sense.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56C7" w14:textId="4C885A71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 ideas presented in the 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are presented clearly. Clean presentation, but nothing extra. </w:t>
            </w:r>
            <w:r w:rsidR="0055335F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 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</w:t>
            </w:r>
            <w:r w:rsidR="0055335F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contains a generic theme.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CE1B" w14:textId="621E1713" w:rsidR="00DB6CA9" w:rsidRPr="00DB6CA9" w:rsidRDefault="002A475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Clean style, nice design that is inviting (not jarring!)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. Photos and other media support the main points and provide context to the reader. The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is coherent, aesthetically pleasing, and is pleasant to read. Appropriate flow of ideas and images.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BF25" w14:textId="4388BD6B" w:rsidR="002A475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See ‘good’, plus: the 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presents an innovative approach to communicating ideas. 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Beautiful style. Creative and unique.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="002A475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Clearly put in thought and creativity into the design. Or tried something new.</w:t>
            </w:r>
          </w:p>
          <w:p w14:paraId="281C1E79" w14:textId="77777777" w:rsidR="002A4759" w:rsidRDefault="002A475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02D4DC66" w14:textId="690CB8D8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Something you would be proud to share on LinkedIn.</w:t>
            </w:r>
          </w:p>
          <w:p w14:paraId="3B17DF8A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</w:tc>
      </w:tr>
      <w:tr w:rsidR="00DB6CA9" w:rsidRPr="00DB6CA9" w14:paraId="41E579A2" w14:textId="77777777" w:rsidTr="30A4BE3F">
        <w:trPr>
          <w:trHeight w:val="227"/>
        </w:trPr>
        <w:tc>
          <w:tcPr>
            <w:tcW w:w="1518" w:type="dxa"/>
            <w:vMerge/>
          </w:tcPr>
          <w:p w14:paraId="56BCFBC7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1363053558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B13E639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103046240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73E5E2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1685893182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A46EC63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524834225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E77146" w14:textId="461E4873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  <w:r w:rsidR="003660FD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x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818183138"/>
          </w:sdtPr>
          <w:sdtContent>
            <w:sdt>
              <w:sdtPr>
                <w:rPr>
                  <w:rFonts w:asciiTheme="majorHAnsi" w:hAnsiTheme="majorHAnsi" w:cstheme="majorHAnsi"/>
                  <w:sz w:val="16"/>
                  <w:szCs w:val="16"/>
                  <w:lang w:val="en-GB"/>
                </w:rPr>
                <w:id w:val="-340778280"/>
              </w:sdtPr>
              <w:sdtEndPr/>
              <w:sdtContent>
                <w:tc>
                  <w:tcPr>
                    <w:tcW w:w="268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42F16611" w14:textId="0CAF43E4" w:rsidR="00DB6CA9" w:rsidRPr="00DB6CA9" w:rsidRDefault="0055335F" w:rsidP="003F4181">
                    <w:pPr>
                      <w:jc w:val="center"/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DB6CA9">
                      <w:rPr>
                        <w:rFonts w:ascii="Segoe UI Symbol" w:eastAsia="MS Gothic" w:hAnsi="Segoe UI Symbol" w:cs="Segoe UI Symbol"/>
                        <w:sz w:val="16"/>
                        <w:szCs w:val="16"/>
                        <w:lang w:val="en-GB"/>
                      </w:rPr>
                      <w:t>☐</w:t>
                    </w:r>
                  </w:p>
                </w:tc>
              </w:sdtContent>
            </w:sdt>
          </w:sdtContent>
        </w:sdt>
      </w:tr>
      <w:tr w:rsidR="00DB6CA9" w:rsidRPr="0055335F" w14:paraId="1694DD35" w14:textId="77777777" w:rsidTr="30A4BE3F"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78256E" w14:textId="77777777" w:rsidR="00DB6CA9" w:rsidRPr="00DB6CA9" w:rsidRDefault="00DB6CA9" w:rsidP="0047106C">
            <w:pP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6B409DD0" w14:textId="77777777" w:rsidR="00DB6CA9" w:rsidRPr="00DB6CA9" w:rsidRDefault="00DB6CA9" w:rsidP="0047106C">
            <w:pP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28F31EE3" w14:textId="668747E8" w:rsidR="00DB6CA9" w:rsidRDefault="00DB6CA9" w:rsidP="0047106C">
            <w:pP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Map and Geography (</w:t>
            </w:r>
            <w:r w:rsidR="002A475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40</w:t>
            </w: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%)</w:t>
            </w:r>
          </w:p>
          <w:p w14:paraId="56B20D09" w14:textId="07AAED50" w:rsidR="00612A0D" w:rsidRDefault="00612A0D" w:rsidP="0047106C">
            <w:pP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435EBDC6" w14:textId="74CCFE78" w:rsidR="00612A0D" w:rsidRPr="00DB6CA9" w:rsidRDefault="00612A0D" w:rsidP="0047106C">
            <w:pP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Grade:</w:t>
            </w:r>
          </w:p>
          <w:p w14:paraId="11F4BAB7" w14:textId="77777777" w:rsidR="00DB6CA9" w:rsidRPr="00DB6CA9" w:rsidRDefault="00DB6CA9" w:rsidP="0047106C">
            <w:pP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ABC68F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7CED521C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3773E73F" w14:textId="5476D281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There 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are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no map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s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.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7B2517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  <w:p w14:paraId="334ACEF4" w14:textId="4BB5E140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There is no clear connection between the map and the 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F23A2F" w14:textId="3F474129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There 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are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map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s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, but the communication aim of the map is not clear to the reader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as labels are missing or mislabelled.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E3DA3" w14:textId="067C415E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There 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are 4 or more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relevant map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s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, Maps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are described. </w:t>
            </w:r>
          </w:p>
          <w:p w14:paraId="249F44F9" w14:textId="378A0437" w:rsidR="00DB6CA9" w:rsidRPr="00DB6CA9" w:rsidRDefault="00BA4D8F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Key definitions from class incorporated into </w:t>
            </w:r>
            <w:r>
              <w:rPr>
                <w:rFonts w:asciiTheme="majorHAnsi" w:hAnsiTheme="majorHAnsi" w:cs="Arial"/>
                <w:sz w:val="16"/>
                <w:szCs w:val="16"/>
                <w:lang w:val="en-US"/>
              </w:rPr>
              <w:t>map</w:t>
            </w:r>
            <w:r>
              <w:rPr>
                <w:rFonts w:asciiTheme="majorHAnsi" w:hAnsiTheme="majorHAnsi" w:cs="Arial"/>
                <w:sz w:val="16"/>
                <w:szCs w:val="16"/>
                <w:lang w:val="en-US"/>
              </w:rPr>
              <w:t xml:space="preserve"> descriptions.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7A7F09" w14:textId="21B4AD99" w:rsidR="00DB6CA9" w:rsidRPr="00DB6CA9" w:rsidRDefault="0055335F" w:rsidP="0055335F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All 6 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relevant maps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are present and well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describe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d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Description of the point of the map and a short description of how it was made.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Maps incorporate tips and recommendations from tutorials</w:t>
            </w: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and feedback from instructor and students.</w:t>
            </w:r>
            <w:r w:rsidR="00BA4D8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  <w:r w:rsidR="00BA4D8F">
              <w:rPr>
                <w:rFonts w:asciiTheme="majorHAnsi" w:hAnsiTheme="majorHAnsi" w:cs="Arial"/>
                <w:sz w:val="16"/>
                <w:szCs w:val="16"/>
                <w:lang w:val="en-US"/>
              </w:rPr>
              <w:t>Key definitions from class incorporated into map descriptions.</w:t>
            </w:r>
          </w:p>
          <w:p w14:paraId="766833B7" w14:textId="77777777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</w:p>
        </w:tc>
      </w:tr>
      <w:tr w:rsidR="00DB6CA9" w:rsidRPr="00DB6CA9" w14:paraId="190FBEA5" w14:textId="77777777" w:rsidTr="30A4BE3F">
        <w:tc>
          <w:tcPr>
            <w:tcW w:w="1518" w:type="dxa"/>
            <w:vMerge/>
          </w:tcPr>
          <w:p w14:paraId="67F704A8" w14:textId="77777777" w:rsidR="00DB6CA9" w:rsidRPr="00DB6CA9" w:rsidRDefault="00DB6CA9" w:rsidP="0047106C">
            <w:pP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794643513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0A7A8909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952630084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19E7D63E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376163173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6E12D64C" w14:textId="7E34408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976572322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63B41047" w14:textId="3D2B57F6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1352878379"/>
          </w:sdtPr>
          <w:sdtContent>
            <w:sdt>
              <w:sdtPr>
                <w:rPr>
                  <w:rFonts w:asciiTheme="majorHAnsi" w:hAnsiTheme="majorHAnsi" w:cstheme="majorHAnsi"/>
                  <w:sz w:val="16"/>
                  <w:szCs w:val="16"/>
                  <w:lang w:val="en-GB"/>
                </w:rPr>
                <w:id w:val="-685677068"/>
              </w:sdtPr>
              <w:sdtEndPr/>
              <w:sdtContent>
                <w:tc>
                  <w:tcPr>
                    <w:tcW w:w="268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  <w:vAlign w:val="center"/>
                  </w:tcPr>
                  <w:p w14:paraId="0DE15893" w14:textId="4D0EB60F" w:rsidR="00DB6CA9" w:rsidRPr="00DB6CA9" w:rsidRDefault="0055335F" w:rsidP="003F4181">
                    <w:pPr>
                      <w:jc w:val="center"/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DB6CA9">
                      <w:rPr>
                        <w:rFonts w:ascii="Segoe UI Symbol" w:eastAsia="MS Gothic" w:hAnsi="Segoe UI Symbol" w:cs="Segoe UI Symbol"/>
                        <w:sz w:val="16"/>
                        <w:szCs w:val="16"/>
                        <w:lang w:val="en-GB"/>
                      </w:rPr>
                      <w:t>☐</w:t>
                    </w:r>
                  </w:p>
                </w:tc>
              </w:sdtContent>
            </w:sdt>
          </w:sdtContent>
        </w:sdt>
      </w:tr>
      <w:tr w:rsidR="00DB6CA9" w:rsidRPr="0055335F" w14:paraId="500A0A30" w14:textId="77777777" w:rsidTr="30A4BE3F">
        <w:trPr>
          <w:trHeight w:val="1635"/>
        </w:trPr>
        <w:tc>
          <w:tcPr>
            <w:tcW w:w="1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B50608" w14:textId="1640E9CC" w:rsidR="00DB6CA9" w:rsidRDefault="0055335F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Usability</w:t>
            </w:r>
            <w:r w:rsidR="00DB6CA9"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 xml:space="preserve"> (10%)</w:t>
            </w:r>
          </w:p>
          <w:p w14:paraId="2B8DA63D" w14:textId="77777777" w:rsidR="00612A0D" w:rsidRDefault="00612A0D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  <w:p w14:paraId="0C117F1C" w14:textId="7EC73510" w:rsidR="00612A0D" w:rsidRPr="00DB6CA9" w:rsidRDefault="00612A0D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>Grade: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0D5F" w14:textId="3369E134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 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 is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not professional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,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incoherent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, difficult or impossible to navigate as it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lacks structure.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B1D5" w14:textId="68844514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The </w:t>
            </w:r>
            <w:r w:rsidR="0055335F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>Website</w:t>
            </w: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. 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F452" w14:textId="604DA059" w:rsidR="00DB6CA9" w:rsidRPr="00DB6CA9" w:rsidRDefault="00DB6CA9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It is coherent but not overly easy to follow or pleasant.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D39E" w14:textId="4C0D1ADF" w:rsidR="00DB6CA9" w:rsidRPr="00DB6CA9" w:rsidRDefault="0055335F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Buttons work, professional presentation,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55CA" w14:textId="5A57E9C0" w:rsidR="00DB6CA9" w:rsidRPr="00DB6CA9" w:rsidRDefault="0055335F" w:rsidP="0047106C">
            <w:pPr>
              <w:rPr>
                <w:rFonts w:asciiTheme="majorHAnsi" w:hAnsiTheme="majorHAnsi" w:cstheme="majorHAnsi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All buttons work, website is easy to navigate, the viewer knows where they are in relation to pages and content, general feeling of ease. Professional and pleasant </w:t>
            </w:r>
            <w:r w:rsidR="00DB6CA9" w:rsidRPr="00DB6CA9">
              <w:rPr>
                <w:rFonts w:asciiTheme="majorHAnsi" w:hAnsiTheme="majorHAnsi" w:cstheme="majorHAnsi"/>
                <w:sz w:val="16"/>
                <w:szCs w:val="16"/>
                <w:lang w:val="en-GB"/>
              </w:rPr>
              <w:t xml:space="preserve"> </w:t>
            </w:r>
          </w:p>
        </w:tc>
      </w:tr>
      <w:tr w:rsidR="00DB6CA9" w:rsidRPr="00DB6CA9" w14:paraId="3D7B7FBA" w14:textId="77777777" w:rsidTr="30A4BE3F">
        <w:trPr>
          <w:trHeight w:val="227"/>
        </w:trPr>
        <w:tc>
          <w:tcPr>
            <w:tcW w:w="1518" w:type="dxa"/>
            <w:vMerge/>
          </w:tcPr>
          <w:p w14:paraId="2C35AB2E" w14:textId="77777777" w:rsidR="00DB6CA9" w:rsidRPr="00DB6CA9" w:rsidRDefault="00DB6CA9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</w:p>
        </w:tc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83076056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1F4D217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1334524159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82C6FAE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-763997095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BC5504F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927937783"/>
          </w:sdtPr>
          <w:sdtContent>
            <w:tc>
              <w:tcPr>
                <w:tcW w:w="25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BA6C856" w14:textId="77777777" w:rsidR="00DB6CA9" w:rsidRPr="00DB6CA9" w:rsidRDefault="00DB6CA9" w:rsidP="003F4181">
                <w:pPr>
                  <w:jc w:val="center"/>
                  <w:rPr>
                    <w:rFonts w:asciiTheme="majorHAnsi" w:hAnsiTheme="majorHAnsi" w:cstheme="majorHAnsi"/>
                    <w:sz w:val="16"/>
                    <w:szCs w:val="16"/>
                    <w:lang w:val="en-GB"/>
                  </w:rPr>
                </w:pPr>
                <w:r w:rsidRPr="00DB6CA9">
                  <w:rPr>
                    <w:rFonts w:ascii="Segoe UI Symbol" w:eastAsia="MS Gothic" w:hAnsi="Segoe UI Symbol" w:cs="Segoe UI Symbol"/>
                    <w:sz w:val="16"/>
                    <w:szCs w:val="16"/>
                    <w:lang w:val="en-GB"/>
                  </w:rPr>
                  <w:t>☐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16"/>
              <w:szCs w:val="16"/>
              <w:lang w:val="en-GB"/>
            </w:rPr>
            <w:id w:val="1200899943"/>
          </w:sdtPr>
          <w:sdtContent>
            <w:sdt>
              <w:sdtPr>
                <w:rPr>
                  <w:rFonts w:asciiTheme="majorHAnsi" w:hAnsiTheme="majorHAnsi" w:cstheme="majorHAnsi"/>
                  <w:sz w:val="16"/>
                  <w:szCs w:val="16"/>
                  <w:lang w:val="en-GB"/>
                </w:rPr>
                <w:id w:val="1535315198"/>
              </w:sdtPr>
              <w:sdtEndPr/>
              <w:sdtContent>
                <w:tc>
                  <w:tcPr>
                    <w:tcW w:w="2685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1860326F" w14:textId="591330E6" w:rsidR="00DB6CA9" w:rsidRPr="00DB6CA9" w:rsidRDefault="0055335F" w:rsidP="003F4181">
                    <w:pPr>
                      <w:jc w:val="center"/>
                      <w:rPr>
                        <w:rFonts w:asciiTheme="majorHAnsi" w:hAnsiTheme="majorHAnsi" w:cstheme="majorHAnsi"/>
                        <w:sz w:val="16"/>
                        <w:szCs w:val="16"/>
                        <w:lang w:val="en-GB"/>
                      </w:rPr>
                    </w:pPr>
                    <w:r w:rsidRPr="00DB6CA9">
                      <w:rPr>
                        <w:rFonts w:ascii="Segoe UI Symbol" w:eastAsia="MS Gothic" w:hAnsi="Segoe UI Symbol" w:cs="Segoe UI Symbol"/>
                        <w:sz w:val="16"/>
                        <w:szCs w:val="16"/>
                        <w:lang w:val="en-GB"/>
                      </w:rPr>
                      <w:t>☐</w:t>
                    </w:r>
                  </w:p>
                </w:tc>
              </w:sdtContent>
            </w:sdt>
          </w:sdtContent>
        </w:sdt>
      </w:tr>
      <w:tr w:rsidR="0032121B" w:rsidRPr="0055335F" w14:paraId="6D425609" w14:textId="77777777" w:rsidTr="00763473">
        <w:trPr>
          <w:trHeight w:val="227"/>
        </w:trPr>
        <w:tc>
          <w:tcPr>
            <w:tcW w:w="14283" w:type="dxa"/>
            <w:gridSpan w:val="6"/>
            <w:tcBorders>
              <w:left w:val="single" w:sz="4" w:space="0" w:color="auto"/>
              <w:right w:val="single" w:sz="4" w:space="0" w:color="auto"/>
            </w:tcBorders>
          </w:tcPr>
          <w:p w14:paraId="57E0AE79" w14:textId="77777777" w:rsidR="0032121B" w:rsidRPr="00DB6CA9" w:rsidRDefault="0032121B" w:rsidP="009725CB">
            <w:pPr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Specific Comments</w:t>
            </w:r>
          </w:p>
          <w:p w14:paraId="61922F79" w14:textId="77777777" w:rsidR="0032121B" w:rsidRPr="00DB6CA9" w:rsidRDefault="0032121B" w:rsidP="009725CB">
            <w:pPr>
              <w:tabs>
                <w:tab w:val="left" w:pos="1250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</w:pPr>
            <w:r w:rsidRPr="00DB6CA9">
              <w:rPr>
                <w:rFonts w:asciiTheme="majorHAnsi" w:hAnsiTheme="majorHAnsi" w:cstheme="majorHAnsi"/>
                <w:b/>
                <w:sz w:val="16"/>
                <w:szCs w:val="16"/>
                <w:lang w:val="en-GB"/>
              </w:rPr>
              <w:tab/>
            </w:r>
          </w:p>
          <w:p w14:paraId="7C0BD6F4" w14:textId="77777777" w:rsidR="0032121B" w:rsidRPr="0032121B" w:rsidRDefault="0032121B" w:rsidP="002A4759">
            <w:pPr>
              <w:spacing w:before="1"/>
              <w:ind w:left="105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</w:tr>
    </w:tbl>
    <w:p w14:paraId="0D73C07D" w14:textId="77777777" w:rsidR="00A71750" w:rsidRPr="0032121B" w:rsidRDefault="00A71750">
      <w:pPr>
        <w:rPr>
          <w:lang w:val="en-US"/>
        </w:rPr>
      </w:pPr>
    </w:p>
    <w:sectPr w:rsidR="00A71750" w:rsidRPr="0032121B" w:rsidSect="0038648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589533">
    <w:abstractNumId w:val="1"/>
  </w:num>
  <w:num w:numId="2" w16cid:durableId="1561742834">
    <w:abstractNumId w:val="1"/>
  </w:num>
  <w:num w:numId="3" w16cid:durableId="23479272">
    <w:abstractNumId w:val="1"/>
  </w:num>
  <w:num w:numId="4" w16cid:durableId="227618057">
    <w:abstractNumId w:val="1"/>
  </w:num>
  <w:num w:numId="5" w16cid:durableId="1453792739">
    <w:abstractNumId w:val="0"/>
  </w:num>
  <w:num w:numId="6" w16cid:durableId="11151284">
    <w:abstractNumId w:val="0"/>
  </w:num>
  <w:num w:numId="7" w16cid:durableId="1338339202">
    <w:abstractNumId w:val="0"/>
  </w:num>
  <w:num w:numId="8" w16cid:durableId="1059205526">
    <w:abstractNumId w:val="0"/>
  </w:num>
  <w:num w:numId="9" w16cid:durableId="1590498909">
    <w:abstractNumId w:val="0"/>
  </w:num>
  <w:num w:numId="10" w16cid:durableId="2070575039">
    <w:abstractNumId w:val="0"/>
  </w:num>
  <w:num w:numId="11" w16cid:durableId="1908686455">
    <w:abstractNumId w:val="0"/>
  </w:num>
  <w:num w:numId="12" w16cid:durableId="1302153798">
    <w:abstractNumId w:val="0"/>
  </w:num>
  <w:num w:numId="13" w16cid:durableId="171770977">
    <w:abstractNumId w:val="0"/>
  </w:num>
  <w:num w:numId="14" w16cid:durableId="71377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A9"/>
    <w:rsid w:val="000058CA"/>
    <w:rsid w:val="000506AA"/>
    <w:rsid w:val="000A5576"/>
    <w:rsid w:val="000B4B58"/>
    <w:rsid w:val="0016266F"/>
    <w:rsid w:val="001806CD"/>
    <w:rsid w:val="0018698F"/>
    <w:rsid w:val="00196C15"/>
    <w:rsid w:val="001A6722"/>
    <w:rsid w:val="00206512"/>
    <w:rsid w:val="002420FB"/>
    <w:rsid w:val="00246A91"/>
    <w:rsid w:val="002A4759"/>
    <w:rsid w:val="002B066D"/>
    <w:rsid w:val="002D530B"/>
    <w:rsid w:val="002D7C60"/>
    <w:rsid w:val="0032121B"/>
    <w:rsid w:val="00323A69"/>
    <w:rsid w:val="00337938"/>
    <w:rsid w:val="003436E3"/>
    <w:rsid w:val="003611FE"/>
    <w:rsid w:val="003660FD"/>
    <w:rsid w:val="003A06A6"/>
    <w:rsid w:val="003C0064"/>
    <w:rsid w:val="003C17AF"/>
    <w:rsid w:val="003C738B"/>
    <w:rsid w:val="003D2F64"/>
    <w:rsid w:val="003E7B13"/>
    <w:rsid w:val="003F4181"/>
    <w:rsid w:val="00433050"/>
    <w:rsid w:val="00466040"/>
    <w:rsid w:val="0047106C"/>
    <w:rsid w:val="00491265"/>
    <w:rsid w:val="004A160B"/>
    <w:rsid w:val="004A4FE7"/>
    <w:rsid w:val="004C2805"/>
    <w:rsid w:val="00511A58"/>
    <w:rsid w:val="00530BFF"/>
    <w:rsid w:val="0055335F"/>
    <w:rsid w:val="0055796F"/>
    <w:rsid w:val="00612A0D"/>
    <w:rsid w:val="006271B0"/>
    <w:rsid w:val="00676098"/>
    <w:rsid w:val="00691433"/>
    <w:rsid w:val="006D45AE"/>
    <w:rsid w:val="006E120B"/>
    <w:rsid w:val="006E708D"/>
    <w:rsid w:val="00704E26"/>
    <w:rsid w:val="007106CF"/>
    <w:rsid w:val="00712150"/>
    <w:rsid w:val="00724C86"/>
    <w:rsid w:val="007755BD"/>
    <w:rsid w:val="00776B23"/>
    <w:rsid w:val="007A1610"/>
    <w:rsid w:val="007A55D2"/>
    <w:rsid w:val="007C5C79"/>
    <w:rsid w:val="007D0F9A"/>
    <w:rsid w:val="007E06F1"/>
    <w:rsid w:val="00800F99"/>
    <w:rsid w:val="00824D26"/>
    <w:rsid w:val="00845AA3"/>
    <w:rsid w:val="008701C5"/>
    <w:rsid w:val="0087411E"/>
    <w:rsid w:val="00892D69"/>
    <w:rsid w:val="008A0FF0"/>
    <w:rsid w:val="008A2203"/>
    <w:rsid w:val="008C01DA"/>
    <w:rsid w:val="008C6BE2"/>
    <w:rsid w:val="008F2AE0"/>
    <w:rsid w:val="009035AC"/>
    <w:rsid w:val="0090666D"/>
    <w:rsid w:val="0094587A"/>
    <w:rsid w:val="00984A1B"/>
    <w:rsid w:val="00994979"/>
    <w:rsid w:val="009A619A"/>
    <w:rsid w:val="00A52F1F"/>
    <w:rsid w:val="00A614B5"/>
    <w:rsid w:val="00A71750"/>
    <w:rsid w:val="00B360F6"/>
    <w:rsid w:val="00B43DD1"/>
    <w:rsid w:val="00B70931"/>
    <w:rsid w:val="00B80DB4"/>
    <w:rsid w:val="00B946C8"/>
    <w:rsid w:val="00BA4D8F"/>
    <w:rsid w:val="00BB07CD"/>
    <w:rsid w:val="00BC5BBD"/>
    <w:rsid w:val="00BD61DB"/>
    <w:rsid w:val="00C221FC"/>
    <w:rsid w:val="00D06627"/>
    <w:rsid w:val="00D5458E"/>
    <w:rsid w:val="00D72A45"/>
    <w:rsid w:val="00DB6CA9"/>
    <w:rsid w:val="00DC0E76"/>
    <w:rsid w:val="00DD014A"/>
    <w:rsid w:val="00E41A12"/>
    <w:rsid w:val="00E42023"/>
    <w:rsid w:val="00EC29C0"/>
    <w:rsid w:val="00EC7D7F"/>
    <w:rsid w:val="00EF1689"/>
    <w:rsid w:val="00F1083B"/>
    <w:rsid w:val="00F24BE8"/>
    <w:rsid w:val="00F43752"/>
    <w:rsid w:val="00F548AE"/>
    <w:rsid w:val="00F75365"/>
    <w:rsid w:val="00FD4A10"/>
    <w:rsid w:val="30A4B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0349"/>
  <w15:chartTrackingRefBased/>
  <w15:docId w15:val="{CB94C559-1000-4C55-8ADA-BE7207F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CA9"/>
    <w:pPr>
      <w:widowControl w:val="0"/>
      <w:spacing w:after="0" w:line="240" w:lineRule="auto"/>
    </w:pPr>
    <w:rPr>
      <w:rFonts w:ascii="Calibri" w:eastAsia="Times New Roman" w:hAnsi="Calibri"/>
      <w:snapToGrid w:val="0"/>
      <w:sz w:val="24"/>
      <w:szCs w:val="20"/>
      <w:lang w:eastAsia="nl-NL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/>
      <w:b/>
      <w:kern w:val="28"/>
      <w:sz w:val="26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/>
      <w:b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line="260" w:lineRule="exact"/>
    </w:pPr>
    <w:rPr>
      <w:rFonts w:asciiTheme="majorHAnsi" w:eastAsia="Times" w:hAnsiTheme="majorHAnsi"/>
      <w:b/>
      <w:i/>
      <w:sz w:val="16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line="260" w:lineRule="exact"/>
      <w:ind w:left="720"/>
      <w:contextualSpacing/>
    </w:pPr>
    <w:rPr>
      <w:rFonts w:eastAsia="Times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1"/>
    </w:pPr>
    <w:rPr>
      <w:rFonts w:asciiTheme="majorHAnsi" w:eastAsia="Times" w:hAnsiTheme="majorHAnsi"/>
      <w:b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0"/>
    </w:pPr>
    <w:rPr>
      <w:rFonts w:asciiTheme="majorHAnsi" w:eastAsia="Times" w:hAnsiTheme="majorHAnsi"/>
      <w:b/>
      <w:sz w:val="26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table" w:customStyle="1" w:styleId="TableGrid1">
    <w:name w:val="Table Grid1"/>
    <w:basedOn w:val="TableNormal"/>
    <w:uiPriority w:val="59"/>
    <w:rsid w:val="00DB6CA9"/>
    <w:pPr>
      <w:spacing w:after="0" w:line="240" w:lineRule="auto"/>
    </w:pPr>
    <w:rPr>
      <w:rFonts w:eastAsia="Calibr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CE4B8CD6153942BE69EF48BA4E1B8E" ma:contentTypeVersion="2" ma:contentTypeDescription="Create a new document." ma:contentTypeScope="" ma:versionID="78682d205ef8da58a12652ab00c7fe06">
  <xsd:schema xmlns:xsd="http://www.w3.org/2001/XMLSchema" xmlns:xs="http://www.w3.org/2001/XMLSchema" xmlns:p="http://schemas.microsoft.com/office/2006/metadata/properties" xmlns:ns2="8535632a-3a51-466c-bde7-81ec3bc28097" targetNamespace="http://schemas.microsoft.com/office/2006/metadata/properties" ma:root="true" ma:fieldsID="790d5d33ebe7054a8266a39b78b82934" ns2:_="">
    <xsd:import namespace="8535632a-3a51-466c-bde7-81ec3bc28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5632a-3a51-466c-bde7-81ec3bc28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31AC47-BD13-47F1-97A7-C32C43182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B0E7A8-161C-425D-A8EB-01C948781A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E9BF9B-A417-4742-9F84-F552E477D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5632a-3a51-466c-bde7-81ec3bc28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Trouw, V.J. (Victor)</dc:creator>
  <cp:keywords/>
  <dc:description/>
  <cp:lastModifiedBy>Ricker, B.A. (Britta)</cp:lastModifiedBy>
  <cp:revision>4</cp:revision>
  <dcterms:created xsi:type="dcterms:W3CDTF">2024-06-06T12:35:00Z</dcterms:created>
  <dcterms:modified xsi:type="dcterms:W3CDTF">2024-06-19T04:11:00Z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0x01010056CE4B8CD6153942BE69EF48BA4E1B8E</vt:lpwstr>
  </property>
</Properties>
</file>