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0"/>
        <w:rPr>
          <w:rFonts w:ascii="Arial" w:eastAsia="Times New Roman" w:hAnsi="Arial" w:cs="Times New Roman"/>
          <w:b/>
          <w:bCs/>
          <w:color w:val="616161"/>
          <w:kern w:val="36"/>
          <w:sz w:val="48"/>
          <w:szCs w:val="48"/>
          <w:lang w:eastAsia="it-IT"/>
        </w:rPr>
      </w:pPr>
      <w:r w:rsidRPr="00664196">
        <w:rPr>
          <w:rFonts w:ascii="Apple Color Emoji" w:eastAsia="Times New Roman" w:hAnsi="Apple Color Emoji" w:cs="Apple Color Emoji"/>
          <w:b/>
          <w:bCs/>
          <w:color w:val="616161"/>
          <w:kern w:val="36"/>
          <w:sz w:val="48"/>
          <w:szCs w:val="48"/>
          <w:lang w:eastAsia="it-IT"/>
        </w:rPr>
        <w:t>💰</w:t>
      </w:r>
      <w:r w:rsidRPr="00664196">
        <w:rPr>
          <w:rFonts w:ascii="Arial" w:eastAsia="Times New Roman" w:hAnsi="Arial" w:cs="Times New Roman"/>
          <w:b/>
          <w:bCs/>
          <w:color w:val="616161"/>
          <w:kern w:val="36"/>
          <w:sz w:val="48"/>
          <w:szCs w:val="48"/>
          <w:lang w:eastAsia="it-IT"/>
        </w:rPr>
        <w:t xml:space="preserve"> SMM Digitale — Piano Costi &amp; Pricing</w: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>1. Costi Fissi Infrastruttura (mensili)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5320"/>
        <w:gridCol w:w="1725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Servizio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Piano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Costo/mese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Pro (necessario per serverless functions &gt; 10s + CDN)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€20/mese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Supabase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Pro (necessario per DB + storage video)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$25/mese (~€23)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OpenAI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Pay-as-you-go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variabile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Totale Fisso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~€43/mese</w:t>
            </w:r>
          </w:p>
        </w:tc>
      </w:tr>
    </w:tbl>
    <w:p w:rsidR="00664196" w:rsidRPr="00664196" w:rsidRDefault="00664196" w:rsidP="00664196">
      <w:pPr>
        <w:shd w:val="clear" w:color="auto" w:fill="F2F2F2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pple Color Emoji" w:eastAsia="Times New Roman" w:hAnsi="Apple Color Emoji" w:cs="Apple Color Emoji"/>
          <w:color w:val="616161"/>
          <w:sz w:val="21"/>
          <w:szCs w:val="21"/>
          <w:lang w:eastAsia="it-IT"/>
        </w:rPr>
        <w:t>⚠️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 Con meno di ~5 utenti paganti Starter potete usare Vercel Hobby (gratuito) + Supabase Free. Scalate al Pro quando il volume lo richiede.</w:t>
      </w:r>
    </w:p>
    <w:p w:rsidR="00664196" w:rsidRPr="00664196" w:rsidRDefault="00571777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noProof/>
          <w:lang w:eastAsia="it-IT"/>
        </w:rPr>
        <w:pict>
          <v:rect id="_x0000_i1032" alt="" style="width:456pt;height:.75pt;mso-width-percent:0;mso-height-percent:0;mso-width-percent:0;mso-height-percent:0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>2. Costi per Azione AI (per singola chiamata)</w: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>OpenAI — Prezzi ufficiali (Febbraio 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744"/>
        <w:gridCol w:w="1909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Modello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Input (1M token)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Output (1M token)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$10.00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$0.15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$0.60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dall-e-3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Standard 1024x1024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$0.04 / immagine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dall-e-3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Standard 1024x1792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$0.08 / immagine</w:t>
            </w:r>
          </w:p>
        </w:tc>
      </w:tr>
    </w:tbl>
    <w:p w:rsidR="00664196" w:rsidRPr="00664196" w:rsidRDefault="00664196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lang w:eastAsia="it-IT"/>
        </w:rPr>
        <w:pict>
          <v:rect id="_x0000_i1026" style="width:456pt;height:.75pt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>Costo Per Azione Utente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3041"/>
        <w:gridCol w:w="1661"/>
        <w:gridCol w:w="1160"/>
        <w:gridCol w:w="1249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Azione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Modello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Token stimati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 OpenAI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Genera Immagine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dall-e-3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$0.04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Genera Immagine Story 9:16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dall-e-3 1024x1792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$0.08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Genera 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$0.0006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Ottimizza 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optimize-post-caption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$0.038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Analisi Immagine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analyze-image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 (vision)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$0.025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Punteggio Pre-Publicazione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build-prepublish-scorecard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$0.0009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Predici Performance 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predict-post-performance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$0.05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Suggerisci Miglioramenti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suggest-visual-improvements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$0.038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Story Plan (1 story)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story-plan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$0.063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Multi Story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multi-story-plan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~7.000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$0.088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lastRenderedPageBreak/>
              <w:t>Story Repurpose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story-repurpose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$0.063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Analisi Trend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get-trends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 (mock)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Video Plan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create-full-video-plan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~8.000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$0.10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Script &amp; Storyboard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build-video-script-storyboard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$0.0033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Sottotitoli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generate-video-subtitles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~4.000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Metadata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generate-video-metadata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$0.0009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Cover 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generate-cover-options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$0.0012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Predici Perf.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predict-video-performance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$0.063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Ottimizzazione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schedule-optimization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 (logic)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Musica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select-music-plan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~2.000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$0.0006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Performance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Courier New" w:eastAsia="Times New Roman" w:hAnsi="Courier New" w:cs="Courier New"/>
                <w:color w:val="A31515"/>
                <w:sz w:val="22"/>
                <w:szCs w:val="22"/>
                <w:lang w:eastAsia="it-IT"/>
              </w:rPr>
              <w:t>build-performance-card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gpt-4o-mini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$0.0012</w:t>
            </w:r>
          </w:p>
        </w:tc>
      </w:tr>
    </w:tbl>
    <w:p w:rsidR="00664196" w:rsidRPr="00664196" w:rsidRDefault="00664196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lang w:eastAsia="it-IT"/>
        </w:rPr>
        <w:pict>
          <v:rect id="_x0000_i1027" style="width:456pt;height:.75pt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pple Color Emoji" w:eastAsia="Times New Roman" w:hAnsi="Apple Color Emoji" w:cs="Apple Color Emoji"/>
          <w:color w:val="616161"/>
          <w:sz w:val="27"/>
          <w:szCs w:val="27"/>
          <w:lang w:eastAsia="it-IT"/>
        </w:rPr>
        <w:t>💡</w:t>
      </w: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 xml:space="preserve"> Costo Flussi Completi (utente medio per sessione)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5596"/>
        <w:gridCol w:w="1482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Flusso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Azioni incluse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 OpenAI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"Crea Post Completo"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Genera immagine + Caption + Analisi + Scorecard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~$0.09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"Crea Story AI"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Immagine 9:16 + Story Plan + Repurpose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~$0.20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"Crea Video AI"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Full Video Plan + Script + Metadata + Sottotitoli + Cover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~$0.12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"Analisi Post Esistente"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Analisi immagine + Ottimizza caption + Predici perf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~$0.11</w:t>
            </w:r>
          </w:p>
        </w:tc>
      </w:tr>
    </w:tbl>
    <w:p w:rsidR="00664196" w:rsidRPr="00664196" w:rsidRDefault="00664196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lang w:eastAsia="it-IT"/>
        </w:rPr>
        <w:pict>
          <v:rect id="_x0000_i1028" style="width:456pt;height:.75pt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>3. Analisi Margini Per Piano</w:t>
      </w:r>
    </w:p>
    <w:p w:rsidR="00664196" w:rsidRPr="00664196" w:rsidRDefault="00664196" w:rsidP="00664196">
      <w:pPr>
        <w:shd w:val="clear" w:color="auto" w:fill="F2F2F2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Assunzione: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 Utente attivo fa in media 3 sessioni complete/settimana = ~12-15 sessioni/mese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303"/>
        <w:gridCol w:w="1039"/>
        <w:gridCol w:w="1651"/>
        <w:gridCol w:w="1361"/>
        <w:gridCol w:w="1478"/>
        <w:gridCol w:w="1277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Piano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Prezzo/mese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Crediti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Azioni stimate/mese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 OpenAI stim.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 Infra procapite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Margine Lordo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Micro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€19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80 crediti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~30 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del w:id="0" w:author="Unknown">
              <w:r w:rsidRPr="00664196">
                <w:rPr>
                  <w:rFonts w:ascii="Times New Roman" w:eastAsia="Times New Roman" w:hAnsi="Times New Roman" w:cs="Times New Roman"/>
                  <w:lang w:eastAsia="it-IT"/>
                </w:rPr>
                <w:delText>$2.70 (</w:delText>
              </w:r>
            </w:del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€2.5)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€15.7 (83%)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Starter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€49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250 crediti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~90 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del w:id="1" w:author="Unknown">
              <w:r w:rsidRPr="00664196">
                <w:rPr>
                  <w:rFonts w:ascii="Times New Roman" w:eastAsia="Times New Roman" w:hAnsi="Times New Roman" w:cs="Times New Roman"/>
                  <w:lang w:eastAsia="it-IT"/>
                </w:rPr>
                <w:delText>$8.00 (</w:delText>
              </w:r>
            </w:del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€7.5)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€40.1 (82%)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€99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600 crediti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~200 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del w:id="2" w:author="Unknown">
              <w:r w:rsidRPr="00664196">
                <w:rPr>
                  <w:rFonts w:ascii="Times New Roman" w:eastAsia="Times New Roman" w:hAnsi="Times New Roman" w:cs="Times New Roman"/>
                  <w:lang w:eastAsia="it-IT"/>
                </w:rPr>
                <w:delText>$20 (</w:delText>
              </w:r>
            </w:del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€18.5)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€78 (79%)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lastRenderedPageBreak/>
              <w:t>Business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€249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1.800 crediti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~600 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del w:id="3" w:author="Unknown">
              <w:r w:rsidRPr="00664196">
                <w:rPr>
                  <w:rFonts w:ascii="Times New Roman" w:eastAsia="Times New Roman" w:hAnsi="Times New Roman" w:cs="Times New Roman"/>
                  <w:lang w:eastAsia="it-IT"/>
                </w:rPr>
                <w:delText>$55 (</w:delText>
              </w:r>
            </w:del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€51)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€4.50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€193.5 (78%)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Empire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€499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4.500 crediti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~1.500 azioni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del w:id="4" w:author="Unknown">
              <w:r w:rsidRPr="00664196">
                <w:rPr>
                  <w:rFonts w:ascii="Times New Roman" w:eastAsia="Times New Roman" w:hAnsi="Times New Roman" w:cs="Times New Roman"/>
                  <w:lang w:eastAsia="it-IT"/>
                </w:rPr>
                <w:delText>$135 (</w:delText>
              </w:r>
            </w:del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€125)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€6.50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€367.5 (74%)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</w:p>
        </w:tc>
      </w:tr>
    </w:tbl>
    <w:p w:rsidR="00664196" w:rsidRPr="00664196" w:rsidRDefault="00664196" w:rsidP="00664196">
      <w:pPr>
        <w:shd w:val="clear" w:color="auto" w:fill="F2F2F2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Il costo infra pro-capite è €43 / numero totale utenti attivi. Più utenti = meno incide.</w:t>
      </w:r>
    </w:p>
    <w:p w:rsidR="00664196" w:rsidRPr="00664196" w:rsidRDefault="00571777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noProof/>
          <w:lang w:eastAsia="it-IT"/>
        </w:rPr>
        <w:pict>
          <v:rect id="_x0000_i1031" alt="" style="width:456pt;height:.75pt;mso-width-percent:0;mso-height-percent:0;mso-width-percent:0;mso-height-percent:0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>4. Break-even e Profittabilità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208"/>
        <w:gridCol w:w="1277"/>
        <w:gridCol w:w="1230"/>
        <w:gridCol w:w="1453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Utenti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Ricavi/mese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Costi Totali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Utile Netto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Solo infrastruttura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-€43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BEP assoluto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3 utenti 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€43+€22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+€82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Piccola crescita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10 Starter + 3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€787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~€190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~€600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Scala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50 Starter + 20 Pro + 5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~€5.700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~€1.500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~€4.200/mese</w:t>
            </w:r>
          </w:p>
        </w:tc>
      </w:tr>
    </w:tbl>
    <w:p w:rsidR="00664196" w:rsidRPr="00664196" w:rsidRDefault="00571777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noProof/>
          <w:lang w:eastAsia="it-IT"/>
        </w:rPr>
        <w:pict>
          <v:rect id="_x0000_i1030" alt="" style="width:456pt;height:.75pt;mso-width-percent:0;mso-height-percent:0;mso-width-percent:0;mso-height-percent:0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 xml:space="preserve">5. </w:t>
      </w:r>
      <w:r w:rsidRPr="00664196">
        <w:rPr>
          <w:rFonts w:ascii="Apple Color Emoji" w:eastAsia="Times New Roman" w:hAnsi="Apple Color Emoji" w:cs="Apple Color Emoji"/>
          <w:b/>
          <w:bCs/>
          <w:color w:val="616161"/>
          <w:sz w:val="36"/>
          <w:szCs w:val="36"/>
          <w:lang w:eastAsia="it-IT"/>
        </w:rPr>
        <w:t>🚨</w:t>
      </w: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 xml:space="preserve"> Raccomandazioni Pricing</w: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>I prezzi attuali sono corretti ma con questi accorgimenti:</w:t>
      </w:r>
    </w:p>
    <w:p w:rsidR="00664196" w:rsidRPr="00664196" w:rsidRDefault="00664196" w:rsidP="00664196">
      <w:pPr>
        <w:numPr>
          <w:ilvl w:val="0"/>
          <w:numId w:val="1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Micro (€19)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 → </w:t>
      </w:r>
      <w:r w:rsidRPr="00664196">
        <w:rPr>
          <w:rFonts w:ascii="Apple Color Emoji" w:eastAsia="Times New Roman" w:hAnsi="Apple Color Emoji" w:cs="Apple Color Emoji"/>
          <w:color w:val="616161"/>
          <w:sz w:val="21"/>
          <w:szCs w:val="21"/>
          <w:lang w:eastAsia="it-IT"/>
        </w:rPr>
        <w:t>✅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 Principale piano di acquisizione. Non abbassarlo.</w:t>
      </w:r>
    </w:p>
    <w:p w:rsidR="00664196" w:rsidRPr="00664196" w:rsidRDefault="00664196" w:rsidP="00664196">
      <w:pPr>
        <w:numPr>
          <w:ilvl w:val="0"/>
          <w:numId w:val="1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Starter (€49)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 → </w:t>
      </w:r>
      <w:r w:rsidRPr="00664196">
        <w:rPr>
          <w:rFonts w:ascii="Apple Color Emoji" w:eastAsia="Times New Roman" w:hAnsi="Apple Color Emoji" w:cs="Apple Color Emoji"/>
          <w:color w:val="616161"/>
          <w:sz w:val="21"/>
          <w:szCs w:val="21"/>
          <w:lang w:eastAsia="it-IT"/>
        </w:rPr>
        <w:t>✅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 Piano più venduto stimato. Il "popular" giusto.</w:t>
      </w:r>
    </w:p>
    <w:p w:rsidR="00664196" w:rsidRPr="00664196" w:rsidRDefault="00664196" w:rsidP="00664196">
      <w:pPr>
        <w:numPr>
          <w:ilvl w:val="0"/>
          <w:numId w:val="1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Pro (€99)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 → </w:t>
      </w:r>
      <w:r w:rsidRPr="00664196">
        <w:rPr>
          <w:rFonts w:ascii="Apple Color Emoji" w:eastAsia="Times New Roman" w:hAnsi="Apple Color Emoji" w:cs="Apple Color Emoji"/>
          <w:color w:val="616161"/>
          <w:sz w:val="21"/>
          <w:szCs w:val="21"/>
          <w:lang w:eastAsia="it-IT"/>
        </w:rPr>
        <w:t>⚠️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 Aggiungi funzionalità esclusive (Video AI completo, Analisi Trend reale) per giustificare il salto da €49.</w:t>
      </w:r>
    </w:p>
    <w:p w:rsidR="00664196" w:rsidRPr="00664196" w:rsidRDefault="00664196" w:rsidP="00664196">
      <w:pPr>
        <w:numPr>
          <w:ilvl w:val="0"/>
          <w:numId w:val="1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Business (€249)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 → </w:t>
      </w:r>
      <w:r w:rsidRPr="00664196">
        <w:rPr>
          <w:rFonts w:ascii="Apple Color Emoji" w:eastAsia="Times New Roman" w:hAnsi="Apple Color Emoji" w:cs="Apple Color Emoji"/>
          <w:color w:val="616161"/>
          <w:sz w:val="21"/>
          <w:szCs w:val="21"/>
          <w:lang w:eastAsia="it-IT"/>
        </w:rPr>
        <w:t>⚠️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 xml:space="preserve"> Multi-utente ancora da implementare. Considera di posizionarlo come "agenzia" con white-label.</w:t>
      </w:r>
    </w:p>
    <w:p w:rsidR="00664196" w:rsidRPr="00664196" w:rsidRDefault="00664196" w:rsidP="00664196">
      <w:pPr>
        <w:numPr>
          <w:ilvl w:val="0"/>
          <w:numId w:val="1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Empire (€499)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 → Low-volume / high-value. Ottimo margine.</w: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>Pricing alternativo (più aggressivo per crescita):</w:t>
      </w:r>
    </w:p>
    <w:p w:rsidR="00664196" w:rsidRPr="00664196" w:rsidRDefault="00664196" w:rsidP="00664196">
      <w:pPr>
        <w:numPr>
          <w:ilvl w:val="0"/>
          <w:numId w:val="2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Micro →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€9/mese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 (porta il tasso di conversione su)</w:t>
      </w:r>
    </w:p>
    <w:p w:rsidR="00664196" w:rsidRPr="00664196" w:rsidRDefault="00664196" w:rsidP="00664196">
      <w:pPr>
        <w:numPr>
          <w:ilvl w:val="0"/>
          <w:numId w:val="2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Starter →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€29/mese</w:t>
      </w:r>
    </w:p>
    <w:p w:rsidR="00664196" w:rsidRPr="00664196" w:rsidRDefault="00664196" w:rsidP="00664196">
      <w:pPr>
        <w:numPr>
          <w:ilvl w:val="0"/>
          <w:numId w:val="2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Pro →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€79/mese</w:t>
      </w:r>
    </w:p>
    <w:p w:rsidR="00664196" w:rsidRPr="00664196" w:rsidRDefault="00664196" w:rsidP="00664196">
      <w:pPr>
        <w:numPr>
          <w:ilvl w:val="0"/>
          <w:numId w:val="2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Business →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€199/mese</w:t>
      </w:r>
    </w:p>
    <w:p w:rsidR="00664196" w:rsidRPr="00664196" w:rsidRDefault="00664196" w:rsidP="00664196">
      <w:pPr>
        <w:numPr>
          <w:ilvl w:val="0"/>
          <w:numId w:val="2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Empire →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€449/mese</w:t>
      </w:r>
    </w:p>
    <w:p w:rsidR="00664196" w:rsidRPr="00664196" w:rsidRDefault="00664196" w:rsidP="00664196">
      <w:pPr>
        <w:shd w:val="clear" w:color="auto" w:fill="F2F2F2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Con questi prezzi il margine rimane sopra il 70% e la barriera d'ingresso si abbassa, aumentando il volume di utenti.</w:t>
      </w:r>
    </w:p>
    <w:p w:rsidR="00664196" w:rsidRPr="00664196" w:rsidRDefault="00571777" w:rsidP="00664196">
      <w:pPr>
        <w:rPr>
          <w:rFonts w:ascii="Arial" w:eastAsia="Times New Roman" w:hAnsi="Arial" w:cs="Times New Roman"/>
          <w:sz w:val="21"/>
          <w:szCs w:val="21"/>
          <w:lang w:eastAsia="it-IT"/>
        </w:rPr>
      </w:pPr>
      <w:r w:rsidRPr="00664196">
        <w:rPr>
          <w:rFonts w:ascii="Times New Roman" w:eastAsia="Times New Roman" w:hAnsi="Times New Roman" w:cs="Times New Roman"/>
          <w:noProof/>
          <w:lang w:eastAsia="it-IT"/>
        </w:rPr>
        <w:pict>
          <v:rect id="_x0000_i1029" alt="" style="width:456pt;height:.75pt;mso-width-percent:0;mso-height-percent:0;mso-width-percent:0;mso-height-percent:0" o:hrpct="0" o:hralign="center" o:hrstd="t" o:hr="t" fillcolor="#a0a0a0" stroked="f"/>
        </w:pict>
      </w:r>
    </w:p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</w:pPr>
      <w:r w:rsidRPr="00664196">
        <w:rPr>
          <w:rFonts w:ascii="Arial" w:eastAsia="Times New Roman" w:hAnsi="Arial" w:cs="Times New Roman"/>
          <w:b/>
          <w:bCs/>
          <w:color w:val="616161"/>
          <w:sz w:val="36"/>
          <w:szCs w:val="36"/>
          <w:lang w:eastAsia="it-IT"/>
        </w:rPr>
        <w:t>6. Costi Aggiuntivi Futuri (non ancora attivi)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2630"/>
        <w:gridCol w:w="2743"/>
      </w:tblGrid>
      <w:tr w:rsidR="00664196" w:rsidRPr="006641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lastRenderedPageBreak/>
              <w:t>Servizio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Scopo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Costo stimato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HeyGen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Avatar video AI (Avatar Chat)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$29+/mese o $0.25/min video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FFmpeg Cloud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(Cloudflare Workers / AWS Lambda)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Video generation reale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$0.001-0.01/video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1.4% + €0.25 per transazione (EU)</w:t>
            </w:r>
          </w:p>
        </w:tc>
      </w:tr>
      <w:tr w:rsidR="00664196" w:rsidRPr="006641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Resend</w:t>
            </w: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 (email)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Email verifica/notifiche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664196" w:rsidRPr="00664196" w:rsidRDefault="00664196" w:rsidP="00664196">
            <w:pPr>
              <w:rPr>
                <w:rFonts w:ascii="Times New Roman" w:eastAsia="Times New Roman" w:hAnsi="Times New Roman" w:cs="Times New Roman"/>
                <w:lang w:eastAsia="it-IT"/>
              </w:rPr>
            </w:pPr>
            <w:r w:rsidRPr="00664196">
              <w:rPr>
                <w:rFonts w:ascii="Times New Roman" w:eastAsia="Times New Roman" w:hAnsi="Times New Roman" w:cs="Times New Roman"/>
                <w:lang w:eastAsia="it-IT"/>
              </w:rPr>
              <w:t>Gratis fino a 3.000/mese</w:t>
            </w:r>
          </w:p>
        </w:tc>
      </w:tr>
    </w:tbl>
    <w:p w:rsidR="00664196" w:rsidRPr="00664196" w:rsidRDefault="00664196" w:rsidP="00664196">
      <w:pPr>
        <w:shd w:val="clear" w:color="auto" w:fill="FDF6E3"/>
        <w:spacing w:before="100" w:beforeAutospacing="1" w:after="100" w:afterAutospacing="1"/>
        <w:outlineLvl w:val="2"/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7"/>
          <w:szCs w:val="27"/>
          <w:lang w:eastAsia="it-IT"/>
        </w:rPr>
        <w:t>Stripe (già nel codice, non ancora live):</w:t>
      </w:r>
    </w:p>
    <w:p w:rsidR="00664196" w:rsidRPr="00664196" w:rsidRDefault="00664196" w:rsidP="00664196">
      <w:pPr>
        <w:numPr>
          <w:ilvl w:val="0"/>
          <w:numId w:val="3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Su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€49 Starter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: Stripe prende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~€0.94</w:t>
      </w:r>
    </w:p>
    <w:p w:rsidR="00664196" w:rsidRPr="00664196" w:rsidRDefault="00664196" w:rsidP="00664196">
      <w:pPr>
        <w:numPr>
          <w:ilvl w:val="0"/>
          <w:numId w:val="3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Su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€99 Pro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: Stripe prende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~€1.64</w:t>
      </w:r>
    </w:p>
    <w:p w:rsidR="00664196" w:rsidRPr="00664196" w:rsidRDefault="00664196" w:rsidP="00664196">
      <w:pPr>
        <w:numPr>
          <w:ilvl w:val="0"/>
          <w:numId w:val="3"/>
        </w:numPr>
        <w:shd w:val="clear" w:color="auto" w:fill="FDF6E3"/>
        <w:spacing w:before="100" w:beforeAutospacing="1" w:after="100" w:afterAutospacing="1"/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</w:pP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Su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€249 Business</w:t>
      </w:r>
      <w:r w:rsidRPr="00664196">
        <w:rPr>
          <w:rFonts w:ascii="Arial" w:eastAsia="Times New Roman" w:hAnsi="Arial" w:cs="Times New Roman"/>
          <w:color w:val="616161"/>
          <w:sz w:val="21"/>
          <w:szCs w:val="21"/>
          <w:lang w:eastAsia="it-IT"/>
        </w:rPr>
        <w:t>: Stripe prende </w:t>
      </w:r>
      <w:r w:rsidRPr="00664196">
        <w:rPr>
          <w:rFonts w:ascii="Arial" w:eastAsia="Times New Roman" w:hAnsi="Arial" w:cs="Times New Roman"/>
          <w:b/>
          <w:bCs/>
          <w:color w:val="616161"/>
          <w:sz w:val="21"/>
          <w:szCs w:val="21"/>
          <w:lang w:eastAsia="it-IT"/>
        </w:rPr>
        <w:t>~€3.74</w:t>
      </w:r>
    </w:p>
    <w:p w:rsidR="000C25D7" w:rsidRDefault="000C25D7"/>
    <w:sectPr w:rsidR="000C25D7" w:rsidSect="009226B1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6289"/>
    <w:multiLevelType w:val="multilevel"/>
    <w:tmpl w:val="17AE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F1908"/>
    <w:multiLevelType w:val="multilevel"/>
    <w:tmpl w:val="0D54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82448E"/>
    <w:multiLevelType w:val="multilevel"/>
    <w:tmpl w:val="578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3997399">
    <w:abstractNumId w:val="0"/>
  </w:num>
  <w:num w:numId="2" w16cid:durableId="1125006696">
    <w:abstractNumId w:val="2"/>
  </w:num>
  <w:num w:numId="3" w16cid:durableId="771127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96"/>
    <w:rsid w:val="000C25D7"/>
    <w:rsid w:val="00571777"/>
    <w:rsid w:val="00664196"/>
    <w:rsid w:val="00751C39"/>
    <w:rsid w:val="008838E9"/>
    <w:rsid w:val="009226B1"/>
    <w:rsid w:val="00C2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79709-AAE7-5643-BAC5-A22E5D62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6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64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4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4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4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4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4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6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6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419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419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41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41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41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41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4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41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4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41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41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419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419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4196"/>
    <w:rPr>
      <w:b/>
      <w:bCs/>
      <w:smallCaps/>
      <w:color w:val="2F5496" w:themeColor="accent1" w:themeShade="BF"/>
      <w:spacing w:val="5"/>
    </w:rPr>
  </w:style>
  <w:style w:type="character" w:styleId="Enfasigrassetto">
    <w:name w:val="Strong"/>
    <w:basedOn w:val="Carpredefinitoparagrafo"/>
    <w:uiPriority w:val="22"/>
    <w:qFormat/>
    <w:rsid w:val="00664196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664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64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GILLES VALENTI</dc:creator>
  <cp:keywords/>
  <dc:description/>
  <cp:lastModifiedBy>ANTONIO GILLES VALENTI</cp:lastModifiedBy>
  <cp:revision>1</cp:revision>
  <dcterms:created xsi:type="dcterms:W3CDTF">2026-02-28T16:02:00Z</dcterms:created>
  <dcterms:modified xsi:type="dcterms:W3CDTF">2026-02-28T16:02:00Z</dcterms:modified>
</cp:coreProperties>
</file>