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13E5F" w:rsidRPr="00286F20" w:rsidRDefault="00286F20">
      <w:pPr>
        <w:rPr>
          <w:rFonts w:ascii="Times New Roman" w:hAnsi="Times New Roman" w:cs="Times New Roman"/>
          <w:lang w:val="en-US"/>
        </w:rPr>
      </w:pPr>
      <w:r w:rsidRPr="00286F20">
        <w:rPr>
          <w:sz w:val="36"/>
          <w:szCs w:val="36"/>
          <w:lang w:val="en-US"/>
        </w:rPr>
        <w:t xml:space="preserve">                  </w:t>
      </w:r>
      <w:r w:rsidRPr="00286F20">
        <w:rPr>
          <w:rFonts w:ascii="Times New Roman" w:hAnsi="Times New Roman" w:cs="Times New Roman"/>
          <w:b/>
          <w:bCs/>
          <w:sz w:val="36"/>
          <w:szCs w:val="36"/>
          <w:lang w:val="en-US"/>
        </w:rPr>
        <w:t xml:space="preserve">PROJECT REPORT OF MATLAB </w:t>
      </w:r>
      <w:r>
        <w:rPr>
          <w:rFonts w:ascii="Times New Roman" w:hAnsi="Times New Roman" w:cs="Times New Roman"/>
          <w:b/>
          <w:bCs/>
          <w:sz w:val="36"/>
          <w:szCs w:val="36"/>
          <w:lang w:val="en-US"/>
        </w:rPr>
        <w:br/>
      </w:r>
      <w:r>
        <w:rPr>
          <w:rFonts w:ascii="Times New Roman" w:hAnsi="Times New Roman" w:cs="Times New Roman"/>
          <w:sz w:val="32"/>
          <w:szCs w:val="32"/>
          <w:lang w:val="en-US"/>
        </w:rPr>
        <w:t xml:space="preserve">                                                                                    </w:t>
      </w:r>
      <w:r w:rsidRPr="00286F20">
        <w:rPr>
          <w:rFonts w:ascii="Times New Roman" w:hAnsi="Times New Roman" w:cs="Times New Roman"/>
          <w:lang w:val="en-US"/>
        </w:rPr>
        <w:t xml:space="preserve">by students: </w:t>
      </w:r>
      <w:proofErr w:type="spellStart"/>
      <w:r w:rsidRPr="00286F20">
        <w:rPr>
          <w:rFonts w:ascii="Times New Roman" w:hAnsi="Times New Roman" w:cs="Times New Roman"/>
          <w:lang w:val="en-US"/>
        </w:rPr>
        <w:t>Baken</w:t>
      </w:r>
      <w:proofErr w:type="spellEnd"/>
      <w:r w:rsidRPr="00286F20">
        <w:rPr>
          <w:rFonts w:ascii="Times New Roman" w:hAnsi="Times New Roman" w:cs="Times New Roman"/>
          <w:lang w:val="en-US"/>
        </w:rPr>
        <w:t xml:space="preserve"> Aibek</w:t>
      </w:r>
    </w:p>
    <w:p w:rsidR="00286F20" w:rsidRDefault="00286F20">
      <w:pPr>
        <w:rPr>
          <w:rFonts w:ascii="Times New Roman" w:hAnsi="Times New Roman" w:cs="Times New Roman"/>
          <w:lang w:val="en-US"/>
        </w:rPr>
      </w:pPr>
      <w:r w:rsidRPr="00286F20">
        <w:rPr>
          <w:rFonts w:ascii="Times New Roman" w:hAnsi="Times New Roman" w:cs="Times New Roman"/>
          <w:lang w:val="en-US"/>
        </w:rPr>
        <w:t xml:space="preserve">                                                                                          </w:t>
      </w:r>
      <w:r>
        <w:rPr>
          <w:rFonts w:ascii="Times New Roman" w:hAnsi="Times New Roman" w:cs="Times New Roman"/>
          <w:lang w:val="en-US"/>
        </w:rPr>
        <w:t xml:space="preserve">                                                </w:t>
      </w:r>
      <w:r w:rsidRPr="00286F20">
        <w:rPr>
          <w:rFonts w:ascii="Times New Roman" w:hAnsi="Times New Roman" w:cs="Times New Roman"/>
          <w:lang w:val="en-US"/>
        </w:rPr>
        <w:t xml:space="preserve"> </w:t>
      </w:r>
      <w:proofErr w:type="spellStart"/>
      <w:r w:rsidRPr="00286F20">
        <w:rPr>
          <w:rFonts w:ascii="Times New Roman" w:hAnsi="Times New Roman" w:cs="Times New Roman"/>
          <w:lang w:val="en-US"/>
        </w:rPr>
        <w:t>Mutali</w:t>
      </w:r>
      <w:proofErr w:type="spellEnd"/>
      <w:r w:rsidRPr="00286F20">
        <w:rPr>
          <w:rFonts w:ascii="Times New Roman" w:hAnsi="Times New Roman" w:cs="Times New Roman"/>
          <w:lang w:val="en-US"/>
        </w:rPr>
        <w:t xml:space="preserve"> Darkhan</w:t>
      </w:r>
    </w:p>
    <w:p w:rsidR="00286F20" w:rsidRDefault="00286F20">
      <w:pPr>
        <w:rPr>
          <w:rFonts w:ascii="Times New Roman" w:hAnsi="Times New Roman" w:cs="Times New Roman"/>
          <w:lang w:val="en-US"/>
        </w:rPr>
      </w:pPr>
    </w:p>
    <w:p w:rsidR="00286F20" w:rsidRDefault="00286F20">
      <w:pPr>
        <w:rPr>
          <w:rFonts w:ascii="Times New Roman" w:hAnsi="Times New Roman" w:cs="Times New Roman"/>
          <w:lang w:val="en-US"/>
        </w:rPr>
      </w:pPr>
    </w:p>
    <w:p w:rsidR="00286F20" w:rsidRDefault="00286F20">
      <w:pPr>
        <w:rPr>
          <w:rFonts w:ascii="Times New Roman" w:hAnsi="Times New Roman" w:cs="Times New Roman"/>
          <w:lang w:val="en-US"/>
        </w:rPr>
      </w:pPr>
      <w:r>
        <w:rPr>
          <w:rFonts w:ascii="Times New Roman" w:hAnsi="Times New Roman" w:cs="Times New Roman"/>
          <w:lang w:val="en-US"/>
        </w:rPr>
        <w:t xml:space="preserve">                    PROJECT 5 – ECONOMIC GROWTH MODEL (ECONOMIC/FINANCE)</w:t>
      </w:r>
    </w:p>
    <w:p w:rsidR="002B5527" w:rsidRDefault="002B5527">
      <w:pPr>
        <w:rPr>
          <w:rFonts w:ascii="Times New Roman" w:hAnsi="Times New Roman" w:cs="Times New Roman"/>
          <w:b/>
          <w:bCs/>
          <w:sz w:val="24"/>
          <w:szCs w:val="24"/>
          <w:lang w:val="en-US"/>
        </w:rPr>
      </w:pPr>
      <w:r w:rsidRPr="002B5527">
        <w:rPr>
          <w:rFonts w:ascii="Times New Roman" w:hAnsi="Times New Roman" w:cs="Times New Roman"/>
          <w:b/>
          <w:bCs/>
          <w:sz w:val="24"/>
          <w:szCs w:val="24"/>
          <w:lang w:val="en-US"/>
        </w:rPr>
        <w:t>INTRODUCTION</w:t>
      </w:r>
    </w:p>
    <w:p w:rsidR="002B5527" w:rsidRPr="002B5527" w:rsidRDefault="002B5527" w:rsidP="002B5527">
      <w:pPr>
        <w:pStyle w:val="a4"/>
        <w:rPr>
          <w:lang w:val="en-US"/>
        </w:rPr>
      </w:pPr>
      <w:r w:rsidRPr="002B5527">
        <w:rPr>
          <w:lang w:val="en-US"/>
        </w:rPr>
        <w:t>Economic growth is one of the central topics in macroeconomics.</w:t>
      </w:r>
      <w:r w:rsidRPr="002B5527">
        <w:rPr>
          <w:lang w:val="en-US"/>
        </w:rPr>
        <w:br/>
        <w:t>The Solow growth model provides a simple but powerful framework for analyzing long-run economic growth driven by capital accumulation, population growth, and technological progress.</w:t>
      </w:r>
    </w:p>
    <w:p w:rsidR="002B5527" w:rsidRPr="002B5527" w:rsidRDefault="002B5527" w:rsidP="002B5527">
      <w:pPr>
        <w:pStyle w:val="a4"/>
        <w:rPr>
          <w:lang w:val="en-US"/>
        </w:rPr>
      </w:pPr>
      <w:r w:rsidRPr="002B5527">
        <w:rPr>
          <w:lang w:val="en-US"/>
        </w:rPr>
        <w:t>The objective of this project is to develop a computational simulator of the Solow growth model using MATLAB. The model is implemented mathematically, numerically, and visually through MATLAB scripts, Simulink, and an interactive graphical user interface (GUI).</w:t>
      </w:r>
    </w:p>
    <w:p w:rsidR="002B5527" w:rsidRPr="002B5527" w:rsidRDefault="002B5527" w:rsidP="002B5527">
      <w:pPr>
        <w:pStyle w:val="a4"/>
        <w:rPr>
          <w:lang w:val="en-US"/>
        </w:rPr>
      </w:pPr>
      <w:r w:rsidRPr="002B5527">
        <w:rPr>
          <w:lang w:val="en-US"/>
        </w:rPr>
        <w:t>The developed simulator allows users to explore the effects of key economic parameters on capital accumulation dynamics and steady-state outcomes.</w:t>
      </w:r>
    </w:p>
    <w:p w:rsidR="002B5527" w:rsidRPr="002B5527" w:rsidRDefault="002B5527">
      <w:pPr>
        <w:rPr>
          <w:rFonts w:ascii="Times New Roman" w:hAnsi="Times New Roman" w:cs="Times New Roman"/>
          <w:b/>
          <w:bCs/>
          <w:sz w:val="24"/>
          <w:szCs w:val="24"/>
          <w:lang w:val="en-US"/>
        </w:rPr>
      </w:pPr>
    </w:p>
    <w:p w:rsidR="00286F20" w:rsidRDefault="00286F20">
      <w:pPr>
        <w:rPr>
          <w:rFonts w:ascii="Times New Roman" w:hAnsi="Times New Roman" w:cs="Times New Roman"/>
          <w:lang w:val="en-US"/>
        </w:rPr>
      </w:pPr>
    </w:p>
    <w:p w:rsidR="00286F20" w:rsidRPr="00286F20" w:rsidRDefault="00286F20" w:rsidP="00286F20">
      <w:pPr>
        <w:pStyle w:val="a3"/>
        <w:numPr>
          <w:ilvl w:val="0"/>
          <w:numId w:val="1"/>
        </w:numPr>
        <w:rPr>
          <w:rFonts w:ascii="Times New Roman" w:hAnsi="Times New Roman" w:cs="Times New Roman"/>
          <w:b/>
          <w:bCs/>
          <w:lang w:val="en-US"/>
        </w:rPr>
      </w:pPr>
      <w:r w:rsidRPr="00286F20">
        <w:rPr>
          <w:rFonts w:ascii="Times New Roman" w:hAnsi="Times New Roman" w:cs="Times New Roman"/>
          <w:b/>
          <w:bCs/>
          <w:lang w:val="en-US"/>
        </w:rPr>
        <w:t xml:space="preserve">Mathematical Component </w:t>
      </w:r>
      <w:r w:rsidRPr="00286F20">
        <w:rPr>
          <w:rFonts w:ascii="Times New Roman" w:hAnsi="Times New Roman" w:cs="Times New Roman"/>
          <w:b/>
          <w:bCs/>
          <w:lang w:val="en-US"/>
        </w:rPr>
        <w:br/>
      </w:r>
      <w:r w:rsidRPr="00286F20">
        <w:rPr>
          <w:rFonts w:ascii="Times New Roman" w:hAnsi="Times New Roman" w:cs="Times New Roman"/>
          <w:lang w:val="en-US"/>
        </w:rPr>
        <w:t xml:space="preserve">• Clear formulation of the problem </w:t>
      </w:r>
      <w:r w:rsidRPr="00286F20">
        <w:rPr>
          <w:rFonts w:ascii="Times New Roman" w:hAnsi="Times New Roman" w:cs="Times New Roman"/>
          <w:lang w:val="en-US"/>
        </w:rPr>
        <w:br/>
      </w:r>
      <w:r w:rsidRPr="00286F20">
        <w:rPr>
          <w:rFonts w:ascii="Times New Roman" w:hAnsi="Times New Roman" w:cs="Times New Roman"/>
          <w:lang w:val="en-US"/>
        </w:rPr>
        <w:t xml:space="preserve">• Governing equations (ODEs, PDEs, algebraic systems) </w:t>
      </w:r>
      <w:r w:rsidRPr="00286F20">
        <w:rPr>
          <w:rFonts w:ascii="Times New Roman" w:hAnsi="Times New Roman" w:cs="Times New Roman"/>
          <w:lang w:val="en-US"/>
        </w:rPr>
        <w:br/>
      </w:r>
      <w:r w:rsidRPr="00286F20">
        <w:rPr>
          <w:rFonts w:ascii="Times New Roman" w:hAnsi="Times New Roman" w:cs="Times New Roman"/>
          <w:lang w:val="en-US"/>
        </w:rPr>
        <w:t xml:space="preserve">• Initial and boundary conditions </w:t>
      </w:r>
      <w:r w:rsidRPr="00286F20">
        <w:rPr>
          <w:rFonts w:ascii="Times New Roman" w:hAnsi="Times New Roman" w:cs="Times New Roman"/>
          <w:lang w:val="en-US"/>
        </w:rPr>
        <w:br/>
      </w:r>
      <w:r w:rsidRPr="00286F20">
        <w:rPr>
          <w:rFonts w:ascii="Times New Roman" w:hAnsi="Times New Roman" w:cs="Times New Roman"/>
          <w:lang w:val="en-US"/>
        </w:rPr>
        <w:t xml:space="preserve">• Assumptions and simplifications </w:t>
      </w:r>
      <w:r w:rsidRPr="00286F20">
        <w:rPr>
          <w:rFonts w:ascii="Times New Roman" w:hAnsi="Times New Roman" w:cs="Times New Roman"/>
          <w:lang w:val="en-US"/>
        </w:rPr>
        <w:br/>
      </w:r>
      <w:r w:rsidRPr="00286F20">
        <w:rPr>
          <w:rFonts w:ascii="Times New Roman" w:hAnsi="Times New Roman" w:cs="Times New Roman"/>
          <w:lang w:val="en-US"/>
        </w:rPr>
        <w:t>• Analytical insights whenever possible</w:t>
      </w:r>
      <w:r w:rsidRPr="00286F20">
        <w:rPr>
          <w:rFonts w:ascii="Times New Roman" w:hAnsi="Times New Roman" w:cs="Times New Roman"/>
          <w:lang w:val="en-US"/>
        </w:rPr>
        <w:br/>
      </w:r>
      <w:r w:rsidRPr="00286F20">
        <w:rPr>
          <w:rFonts w:ascii="Times New Roman" w:hAnsi="Times New Roman" w:cs="Times New Roman"/>
          <w:lang w:val="en-US"/>
        </w:rPr>
        <w:br/>
      </w:r>
      <w:r w:rsidRPr="00286F20">
        <w:rPr>
          <w:rFonts w:ascii="Times New Roman" w:hAnsi="Times New Roman" w:cs="Times New Roman"/>
          <w:lang w:val="en-US"/>
        </w:rPr>
        <w:br/>
      </w:r>
      <w:r w:rsidRPr="00286F20">
        <w:rPr>
          <w:rFonts w:ascii="Times New Roman" w:hAnsi="Times New Roman" w:cs="Times New Roman"/>
          <w:b/>
          <w:bCs/>
          <w:lang w:val="en-US"/>
        </w:rPr>
        <w:t>1.1 Clear formulation of the problem</w:t>
      </w:r>
    </w:p>
    <w:p w:rsidR="00286F20" w:rsidRDefault="00B05D03" w:rsidP="00286F20">
      <w:pPr>
        <w:rPr>
          <w:rFonts w:ascii="Times New Roman" w:hAnsi="Times New Roman" w:cs="Times New Roman"/>
          <w:lang w:val="en-US"/>
        </w:rPr>
      </w:pPr>
      <w:r w:rsidRPr="00013A40">
        <w:rPr>
          <w:rFonts w:ascii="Times New Roman" w:hAnsi="Times New Roman" w:cs="Times New Roman"/>
          <w:lang w:val="en-US"/>
        </w:rPr>
        <w:t xml:space="preserve">The goal of this project is to </w:t>
      </w:r>
      <w:r w:rsidRPr="00013A40">
        <w:rPr>
          <w:rStyle w:val="a5"/>
          <w:rFonts w:ascii="Times New Roman" w:hAnsi="Times New Roman" w:cs="Times New Roman"/>
          <w:lang w:val="en-US"/>
        </w:rPr>
        <w:t>model and simulate long-run economic growth</w:t>
      </w:r>
      <w:r w:rsidRPr="00013A40">
        <w:rPr>
          <w:rFonts w:ascii="Times New Roman" w:hAnsi="Times New Roman" w:cs="Times New Roman"/>
          <w:lang w:val="en-US"/>
        </w:rPr>
        <w:t xml:space="preserve"> using the </w:t>
      </w:r>
      <w:r w:rsidRPr="00013A40">
        <w:rPr>
          <w:rStyle w:val="a5"/>
          <w:rFonts w:ascii="Times New Roman" w:hAnsi="Times New Roman" w:cs="Times New Roman"/>
          <w:lang w:val="en-US"/>
        </w:rPr>
        <w:t>Solow growth model</w:t>
      </w:r>
      <w:r w:rsidRPr="00013A40">
        <w:rPr>
          <w:rFonts w:ascii="Times New Roman" w:hAnsi="Times New Roman" w:cs="Times New Roman"/>
          <w:lang w:val="en-US"/>
        </w:rPr>
        <w:t>, focusing on capital accumulation and its dependence on savings, population growth, depreciation, and technology.</w:t>
      </w:r>
    </w:p>
    <w:p w:rsidR="00013A40" w:rsidRPr="00013A40" w:rsidRDefault="00013A40" w:rsidP="00013A40">
      <w:pPr>
        <w:pStyle w:val="a4"/>
        <w:rPr>
          <w:sz w:val="22"/>
          <w:szCs w:val="22"/>
          <w:lang w:val="en-US"/>
        </w:rPr>
      </w:pPr>
      <w:r w:rsidRPr="00013A40">
        <w:rPr>
          <w:sz w:val="22"/>
          <w:szCs w:val="22"/>
          <w:lang w:val="en-US"/>
        </w:rPr>
        <w:t>We study how different parameter choices affect:</w:t>
      </w:r>
    </w:p>
    <w:p w:rsidR="00013A40" w:rsidRPr="00013A40" w:rsidRDefault="00013A40" w:rsidP="00013A40">
      <w:pPr>
        <w:pStyle w:val="a4"/>
        <w:numPr>
          <w:ilvl w:val="0"/>
          <w:numId w:val="3"/>
        </w:numPr>
        <w:rPr>
          <w:sz w:val="22"/>
          <w:szCs w:val="22"/>
        </w:rPr>
      </w:pPr>
      <w:proofErr w:type="spellStart"/>
      <w:r w:rsidRPr="00013A40">
        <w:rPr>
          <w:sz w:val="22"/>
          <w:szCs w:val="22"/>
        </w:rPr>
        <w:t>Capital</w:t>
      </w:r>
      <w:proofErr w:type="spellEnd"/>
      <w:r w:rsidRPr="00013A40">
        <w:rPr>
          <w:sz w:val="22"/>
          <w:szCs w:val="22"/>
        </w:rPr>
        <w:t xml:space="preserve"> </w:t>
      </w:r>
      <w:proofErr w:type="spellStart"/>
      <w:r w:rsidRPr="00013A40">
        <w:rPr>
          <w:sz w:val="22"/>
          <w:szCs w:val="22"/>
        </w:rPr>
        <w:t>per</w:t>
      </w:r>
      <w:proofErr w:type="spellEnd"/>
      <w:r w:rsidRPr="00013A40">
        <w:rPr>
          <w:sz w:val="22"/>
          <w:szCs w:val="22"/>
        </w:rPr>
        <w:t xml:space="preserve"> </w:t>
      </w:r>
      <w:proofErr w:type="spellStart"/>
      <w:r w:rsidRPr="00013A40">
        <w:rPr>
          <w:sz w:val="22"/>
          <w:szCs w:val="22"/>
        </w:rPr>
        <w:t>worker</w:t>
      </w:r>
      <w:proofErr w:type="spellEnd"/>
    </w:p>
    <w:p w:rsidR="00013A40" w:rsidRPr="00013A40" w:rsidRDefault="00013A40" w:rsidP="00013A40">
      <w:pPr>
        <w:pStyle w:val="a4"/>
        <w:numPr>
          <w:ilvl w:val="0"/>
          <w:numId w:val="3"/>
        </w:numPr>
        <w:rPr>
          <w:sz w:val="22"/>
          <w:szCs w:val="22"/>
        </w:rPr>
      </w:pPr>
      <w:proofErr w:type="spellStart"/>
      <w:r w:rsidRPr="00013A40">
        <w:rPr>
          <w:sz w:val="22"/>
          <w:szCs w:val="22"/>
        </w:rPr>
        <w:t>Output</w:t>
      </w:r>
      <w:proofErr w:type="spellEnd"/>
      <w:r w:rsidRPr="00013A40">
        <w:rPr>
          <w:sz w:val="22"/>
          <w:szCs w:val="22"/>
        </w:rPr>
        <w:t xml:space="preserve"> </w:t>
      </w:r>
      <w:proofErr w:type="spellStart"/>
      <w:r w:rsidRPr="00013A40">
        <w:rPr>
          <w:sz w:val="22"/>
          <w:szCs w:val="22"/>
        </w:rPr>
        <w:t>per</w:t>
      </w:r>
      <w:proofErr w:type="spellEnd"/>
      <w:r w:rsidRPr="00013A40">
        <w:rPr>
          <w:sz w:val="22"/>
          <w:szCs w:val="22"/>
        </w:rPr>
        <w:t xml:space="preserve"> </w:t>
      </w:r>
      <w:proofErr w:type="spellStart"/>
      <w:r w:rsidRPr="00013A40">
        <w:rPr>
          <w:sz w:val="22"/>
          <w:szCs w:val="22"/>
        </w:rPr>
        <w:t>worker</w:t>
      </w:r>
      <w:proofErr w:type="spellEnd"/>
    </w:p>
    <w:p w:rsidR="00013A40" w:rsidRPr="00013A40" w:rsidRDefault="00013A40" w:rsidP="00013A40">
      <w:pPr>
        <w:pStyle w:val="a4"/>
        <w:numPr>
          <w:ilvl w:val="0"/>
          <w:numId w:val="3"/>
        </w:numPr>
        <w:rPr>
          <w:sz w:val="22"/>
          <w:szCs w:val="22"/>
        </w:rPr>
      </w:pPr>
      <w:proofErr w:type="spellStart"/>
      <w:r w:rsidRPr="00013A40">
        <w:rPr>
          <w:sz w:val="22"/>
          <w:szCs w:val="22"/>
        </w:rPr>
        <w:t>Steady-state</w:t>
      </w:r>
      <w:proofErr w:type="spellEnd"/>
      <w:r w:rsidRPr="00013A40">
        <w:rPr>
          <w:sz w:val="22"/>
          <w:szCs w:val="22"/>
        </w:rPr>
        <w:t xml:space="preserve"> </w:t>
      </w:r>
      <w:proofErr w:type="spellStart"/>
      <w:r w:rsidRPr="00013A40">
        <w:rPr>
          <w:sz w:val="22"/>
          <w:szCs w:val="22"/>
        </w:rPr>
        <w:t>equilibrium</w:t>
      </w:r>
      <w:proofErr w:type="spellEnd"/>
    </w:p>
    <w:p w:rsidR="00286F20" w:rsidRPr="00013A40" w:rsidRDefault="00013A40" w:rsidP="00286F20">
      <w:pPr>
        <w:pStyle w:val="a4"/>
        <w:numPr>
          <w:ilvl w:val="0"/>
          <w:numId w:val="3"/>
        </w:numPr>
        <w:rPr>
          <w:sz w:val="22"/>
          <w:szCs w:val="22"/>
        </w:rPr>
      </w:pPr>
      <w:proofErr w:type="spellStart"/>
      <w:r w:rsidRPr="00013A40">
        <w:rPr>
          <w:sz w:val="22"/>
          <w:szCs w:val="22"/>
        </w:rPr>
        <w:t>Transitional</w:t>
      </w:r>
      <w:proofErr w:type="spellEnd"/>
      <w:r w:rsidRPr="00013A40">
        <w:rPr>
          <w:sz w:val="22"/>
          <w:szCs w:val="22"/>
        </w:rPr>
        <w:t xml:space="preserve"> </w:t>
      </w:r>
      <w:proofErr w:type="spellStart"/>
      <w:r w:rsidRPr="00013A40">
        <w:rPr>
          <w:sz w:val="22"/>
          <w:szCs w:val="22"/>
        </w:rPr>
        <w:t>dynamics</w:t>
      </w:r>
      <w:proofErr w:type="spellEnd"/>
    </w:p>
    <w:p w:rsidR="00286F20" w:rsidRPr="00286F20" w:rsidRDefault="00286F20" w:rsidP="00286F20">
      <w:pPr>
        <w:pStyle w:val="a3"/>
        <w:numPr>
          <w:ilvl w:val="1"/>
          <w:numId w:val="1"/>
        </w:numPr>
        <w:rPr>
          <w:rFonts w:ascii="Times New Roman" w:hAnsi="Times New Roman" w:cs="Times New Roman"/>
          <w:b/>
          <w:bCs/>
          <w:lang w:val="en-US"/>
        </w:rPr>
      </w:pPr>
      <w:r w:rsidRPr="00286F20">
        <w:rPr>
          <w:rFonts w:ascii="Times New Roman" w:hAnsi="Times New Roman" w:cs="Times New Roman"/>
          <w:b/>
          <w:bCs/>
          <w:lang w:val="en-US"/>
        </w:rPr>
        <w:t xml:space="preserve">Governing equations (ODEs, PDEs, algebraic systems) </w:t>
      </w:r>
    </w:p>
    <w:p w:rsidR="00286F20" w:rsidRPr="00013A40" w:rsidRDefault="00286F20" w:rsidP="00286F20">
      <w:pPr>
        <w:pStyle w:val="a3"/>
        <w:ind w:left="960"/>
        <w:rPr>
          <w:rFonts w:ascii="Times New Roman" w:hAnsi="Times New Roman" w:cs="Times New Roman"/>
          <w:b/>
          <w:bCs/>
          <w:lang w:val="en-US"/>
        </w:rPr>
      </w:pPr>
    </w:p>
    <w:p w:rsidR="00013A40" w:rsidRDefault="00013A40" w:rsidP="00013A40">
      <w:pPr>
        <w:spacing w:before="100" w:beforeAutospacing="1" w:after="100" w:afterAutospacing="1" w:line="240" w:lineRule="auto"/>
        <w:outlineLvl w:val="3"/>
        <w:rPr>
          <w:rFonts w:ascii="Times New Roman" w:eastAsia="Times New Roman" w:hAnsi="Times New Roman" w:cs="Times New Roman"/>
          <w:b/>
          <w:bCs/>
          <w:lang w:val="en-US" w:eastAsia="ru-RU"/>
        </w:rPr>
      </w:pPr>
      <w:r w:rsidRPr="00013A40">
        <w:rPr>
          <w:rFonts w:ascii="Times New Roman" w:eastAsia="Times New Roman" w:hAnsi="Times New Roman" w:cs="Times New Roman"/>
          <w:b/>
          <w:bCs/>
          <w:lang w:val="en-US" w:eastAsia="ru-RU"/>
        </w:rPr>
        <w:t>Capital Accumulation (ODE)</w:t>
      </w:r>
    </w:p>
    <w:p w:rsidR="00013A40" w:rsidRDefault="00013A40" w:rsidP="00013A40">
      <w:pPr>
        <w:spacing w:before="100" w:beforeAutospacing="1" w:after="100" w:afterAutospacing="1" w:line="240" w:lineRule="auto"/>
        <w:outlineLvl w:val="3"/>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 xml:space="preserve">                                        </w:t>
      </w:r>
      <w:r w:rsidRPr="00013A40">
        <w:rPr>
          <w:rFonts w:ascii="Times New Roman" w:eastAsia="Times New Roman" w:hAnsi="Times New Roman" w:cs="Times New Roman"/>
          <w:b/>
          <w:bCs/>
          <w:lang w:val="en-US" w:eastAsia="ru-RU"/>
        </w:rPr>
        <w:drawing>
          <wp:inline distT="0" distB="0" distL="0" distR="0" wp14:anchorId="14C5D393" wp14:editId="50C8FDA7">
            <wp:extent cx="1392552" cy="217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79998" cy="246312"/>
                    </a:xfrm>
                    <a:prstGeom prst="rect">
                      <a:avLst/>
                    </a:prstGeom>
                  </pic:spPr>
                </pic:pic>
              </a:graphicData>
            </a:graphic>
          </wp:inline>
        </w:drawing>
      </w:r>
    </w:p>
    <w:p w:rsidR="00013A40" w:rsidRPr="00013A40" w:rsidRDefault="00013A40" w:rsidP="00013A40">
      <w:pPr>
        <w:spacing w:before="100" w:beforeAutospacing="1" w:after="100" w:afterAutospacing="1" w:line="240" w:lineRule="auto"/>
        <w:rPr>
          <w:rFonts w:ascii="Times New Roman" w:eastAsia="Times New Roman" w:hAnsi="Times New Roman" w:cs="Times New Roman"/>
          <w:lang w:eastAsia="ru-RU"/>
        </w:rPr>
      </w:pPr>
      <w:proofErr w:type="spellStart"/>
      <w:r w:rsidRPr="00013A40">
        <w:rPr>
          <w:rFonts w:ascii="Times New Roman" w:eastAsia="Times New Roman" w:hAnsi="Times New Roman" w:cs="Times New Roman"/>
          <w:lang w:eastAsia="ru-RU"/>
        </w:rPr>
        <w:lastRenderedPageBreak/>
        <w:t>Where</w:t>
      </w:r>
      <w:proofErr w:type="spellEnd"/>
      <w:r w:rsidRPr="00013A40">
        <w:rPr>
          <w:rFonts w:ascii="Times New Roman" w:eastAsia="Times New Roman" w:hAnsi="Times New Roman" w:cs="Times New Roman"/>
          <w:lang w:eastAsia="ru-RU"/>
        </w:rPr>
        <w:t>:</w:t>
      </w:r>
    </w:p>
    <w:p w:rsidR="00013A40" w:rsidRPr="00013A40" w:rsidRDefault="00013A40" w:rsidP="00013A40">
      <w:pPr>
        <w:numPr>
          <w:ilvl w:val="0"/>
          <w:numId w:val="4"/>
        </w:numPr>
        <w:spacing w:before="100" w:beforeAutospacing="1" w:after="100" w:afterAutospacing="1" w:line="240" w:lineRule="auto"/>
        <w:rPr>
          <w:rFonts w:ascii="Times New Roman" w:eastAsia="Times New Roman" w:hAnsi="Times New Roman" w:cs="Times New Roman"/>
          <w:lang w:val="en-US" w:eastAsia="ru-RU"/>
        </w:rPr>
      </w:pPr>
      <w:r w:rsidRPr="00013A40">
        <w:rPr>
          <w:rFonts w:ascii="Times New Roman" w:eastAsia="Times New Roman" w:hAnsi="Times New Roman" w:cs="Times New Roman"/>
          <w:lang w:val="en-US" w:eastAsia="ru-RU"/>
        </w:rPr>
        <w:t>k(t)k(t)k(t): capital per worker</w:t>
      </w:r>
    </w:p>
    <w:p w:rsidR="00013A40" w:rsidRPr="00013A40" w:rsidRDefault="00013A40" w:rsidP="00013A40">
      <w:pPr>
        <w:numPr>
          <w:ilvl w:val="0"/>
          <w:numId w:val="4"/>
        </w:numPr>
        <w:spacing w:before="100" w:beforeAutospacing="1" w:after="100" w:afterAutospacing="1" w:line="240" w:lineRule="auto"/>
        <w:rPr>
          <w:rFonts w:ascii="Times New Roman" w:eastAsia="Times New Roman" w:hAnsi="Times New Roman" w:cs="Times New Roman"/>
          <w:lang w:eastAsia="ru-RU"/>
        </w:rPr>
      </w:pPr>
      <w:proofErr w:type="spellStart"/>
      <w:r w:rsidRPr="00013A40">
        <w:rPr>
          <w:rFonts w:ascii="Times New Roman" w:eastAsia="Times New Roman" w:hAnsi="Times New Roman" w:cs="Times New Roman"/>
          <w:lang w:eastAsia="ru-RU"/>
        </w:rPr>
        <w:t>sss</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savings</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rate</w:t>
      </w:r>
      <w:proofErr w:type="spellEnd"/>
    </w:p>
    <w:p w:rsidR="00013A40" w:rsidRPr="00013A40" w:rsidRDefault="00013A40" w:rsidP="00013A40">
      <w:pPr>
        <w:numPr>
          <w:ilvl w:val="0"/>
          <w:numId w:val="4"/>
        </w:numPr>
        <w:spacing w:before="100" w:beforeAutospacing="1" w:after="100" w:afterAutospacing="1" w:line="240" w:lineRule="auto"/>
        <w:rPr>
          <w:rFonts w:ascii="Times New Roman" w:eastAsia="Times New Roman" w:hAnsi="Times New Roman" w:cs="Times New Roman"/>
          <w:lang w:eastAsia="ru-RU"/>
        </w:rPr>
      </w:pPr>
      <w:proofErr w:type="spellStart"/>
      <w:r w:rsidRPr="00013A40">
        <w:rPr>
          <w:rFonts w:ascii="Times New Roman" w:eastAsia="Times New Roman" w:hAnsi="Times New Roman" w:cs="Times New Roman"/>
          <w:lang w:eastAsia="ru-RU"/>
        </w:rPr>
        <w:t>nnn</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population</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growth</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rate</w:t>
      </w:r>
      <w:proofErr w:type="spellEnd"/>
    </w:p>
    <w:p w:rsidR="00013A40" w:rsidRDefault="00013A40" w:rsidP="00013A40">
      <w:pPr>
        <w:numPr>
          <w:ilvl w:val="0"/>
          <w:numId w:val="4"/>
        </w:numPr>
        <w:spacing w:before="100" w:beforeAutospacing="1" w:after="100" w:afterAutospacing="1" w:line="240" w:lineRule="auto"/>
        <w:rPr>
          <w:rFonts w:ascii="Times New Roman" w:eastAsia="Times New Roman" w:hAnsi="Times New Roman" w:cs="Times New Roman"/>
          <w:lang w:eastAsia="ru-RU"/>
        </w:rPr>
      </w:pPr>
      <w:r w:rsidRPr="00013A40">
        <w:rPr>
          <w:rFonts w:ascii="Times New Roman" w:eastAsia="Times New Roman" w:hAnsi="Times New Roman" w:cs="Times New Roman"/>
          <w:lang w:eastAsia="ru-RU"/>
        </w:rPr>
        <w:t>δ\</w:t>
      </w:r>
      <w:proofErr w:type="spellStart"/>
      <w:r w:rsidRPr="00013A40">
        <w:rPr>
          <w:rFonts w:ascii="Times New Roman" w:eastAsia="Times New Roman" w:hAnsi="Times New Roman" w:cs="Times New Roman"/>
          <w:lang w:eastAsia="ru-RU"/>
        </w:rPr>
        <w:t>deltaδ</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depreciation</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rate</w:t>
      </w:r>
      <w:proofErr w:type="spellEnd"/>
    </w:p>
    <w:p w:rsidR="00013A40" w:rsidRDefault="00013A40" w:rsidP="00013A40">
      <w:pPr>
        <w:spacing w:before="100" w:beforeAutospacing="1" w:after="100" w:afterAutospacing="1" w:line="240" w:lineRule="auto"/>
        <w:rPr>
          <w:rFonts w:ascii="Times New Roman" w:hAnsi="Times New Roman" w:cs="Times New Roman"/>
          <w:b/>
          <w:bCs/>
        </w:rPr>
      </w:pPr>
      <w:proofErr w:type="spellStart"/>
      <w:r w:rsidRPr="00013A40">
        <w:rPr>
          <w:rFonts w:ascii="Times New Roman" w:hAnsi="Times New Roman" w:cs="Times New Roman"/>
          <w:b/>
          <w:bCs/>
        </w:rPr>
        <w:t>Production</w:t>
      </w:r>
      <w:proofErr w:type="spellEnd"/>
      <w:r w:rsidRPr="00013A40">
        <w:rPr>
          <w:rFonts w:ascii="Times New Roman" w:hAnsi="Times New Roman" w:cs="Times New Roman"/>
          <w:b/>
          <w:bCs/>
        </w:rPr>
        <w:t xml:space="preserve"> </w:t>
      </w:r>
      <w:proofErr w:type="spellStart"/>
      <w:r w:rsidRPr="00013A40">
        <w:rPr>
          <w:rFonts w:ascii="Times New Roman" w:hAnsi="Times New Roman" w:cs="Times New Roman"/>
          <w:b/>
          <w:bCs/>
        </w:rPr>
        <w:t>Function</w:t>
      </w:r>
      <w:proofErr w:type="spellEnd"/>
      <w:r w:rsidRPr="00013A40">
        <w:rPr>
          <w:rFonts w:ascii="Times New Roman" w:hAnsi="Times New Roman" w:cs="Times New Roman"/>
          <w:b/>
          <w:bCs/>
        </w:rPr>
        <w:t xml:space="preserve"> (</w:t>
      </w:r>
      <w:proofErr w:type="spellStart"/>
      <w:r w:rsidRPr="00013A40">
        <w:rPr>
          <w:rFonts w:ascii="Times New Roman" w:hAnsi="Times New Roman" w:cs="Times New Roman"/>
          <w:b/>
          <w:bCs/>
        </w:rPr>
        <w:t>Cobb</w:t>
      </w:r>
      <w:proofErr w:type="spellEnd"/>
      <w:r w:rsidRPr="00013A40">
        <w:rPr>
          <w:rFonts w:ascii="Times New Roman" w:hAnsi="Times New Roman" w:cs="Times New Roman"/>
          <w:b/>
          <w:bCs/>
        </w:rPr>
        <w:t>–</w:t>
      </w:r>
      <w:proofErr w:type="spellStart"/>
      <w:r w:rsidRPr="00013A40">
        <w:rPr>
          <w:rFonts w:ascii="Times New Roman" w:hAnsi="Times New Roman" w:cs="Times New Roman"/>
          <w:b/>
          <w:bCs/>
        </w:rPr>
        <w:t>Douglas</w:t>
      </w:r>
      <w:proofErr w:type="spellEnd"/>
      <w:r w:rsidRPr="00013A40">
        <w:rPr>
          <w:rFonts w:ascii="Times New Roman" w:hAnsi="Times New Roman" w:cs="Times New Roman"/>
          <w:b/>
          <w:bCs/>
        </w:rPr>
        <w:t>)</w:t>
      </w:r>
    </w:p>
    <w:p w:rsidR="00013A40" w:rsidRDefault="00013A40" w:rsidP="00013A40">
      <w:pPr>
        <w:spacing w:before="100" w:beforeAutospacing="1" w:after="100" w:afterAutospacing="1" w:line="240" w:lineRule="auto"/>
        <w:jc w:val="center"/>
        <w:rPr>
          <w:rFonts w:ascii="Times New Roman" w:eastAsia="Times New Roman" w:hAnsi="Times New Roman" w:cs="Times New Roman"/>
          <w:b/>
          <w:bCs/>
          <w:lang w:eastAsia="ru-RU"/>
        </w:rPr>
      </w:pPr>
      <w:r w:rsidRPr="00013A40">
        <w:rPr>
          <w:rFonts w:ascii="Times New Roman" w:eastAsia="Times New Roman" w:hAnsi="Times New Roman" w:cs="Times New Roman"/>
          <w:b/>
          <w:bCs/>
          <w:lang w:eastAsia="ru-RU"/>
        </w:rPr>
        <w:drawing>
          <wp:inline distT="0" distB="0" distL="0" distR="0" wp14:anchorId="7E7151C1" wp14:editId="0FA0326F">
            <wp:extent cx="64770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125" cy="228750"/>
                    </a:xfrm>
                    <a:prstGeom prst="rect">
                      <a:avLst/>
                    </a:prstGeom>
                  </pic:spPr>
                </pic:pic>
              </a:graphicData>
            </a:graphic>
          </wp:inline>
        </w:drawing>
      </w:r>
    </w:p>
    <w:p w:rsidR="00013A40" w:rsidRPr="00013A40" w:rsidRDefault="00013A40" w:rsidP="00013A40">
      <w:pPr>
        <w:spacing w:before="100" w:beforeAutospacing="1" w:after="100" w:afterAutospacing="1" w:line="240" w:lineRule="auto"/>
        <w:rPr>
          <w:rFonts w:ascii="Times New Roman" w:eastAsia="Times New Roman" w:hAnsi="Times New Roman" w:cs="Times New Roman"/>
          <w:lang w:eastAsia="ru-RU"/>
        </w:rPr>
      </w:pPr>
      <w:proofErr w:type="spellStart"/>
      <w:r w:rsidRPr="00013A40">
        <w:rPr>
          <w:rFonts w:ascii="Times New Roman" w:eastAsia="Times New Roman" w:hAnsi="Times New Roman" w:cs="Times New Roman"/>
          <w:lang w:eastAsia="ru-RU"/>
        </w:rPr>
        <w:t>Where</w:t>
      </w:r>
      <w:proofErr w:type="spellEnd"/>
      <w:r w:rsidRPr="00013A40">
        <w:rPr>
          <w:rFonts w:ascii="Times New Roman" w:eastAsia="Times New Roman" w:hAnsi="Times New Roman" w:cs="Times New Roman"/>
          <w:lang w:eastAsia="ru-RU"/>
        </w:rPr>
        <w:t>:</w:t>
      </w:r>
    </w:p>
    <w:p w:rsidR="00013A40" w:rsidRPr="00013A40" w:rsidRDefault="00013A40" w:rsidP="00013A40">
      <w:pPr>
        <w:numPr>
          <w:ilvl w:val="0"/>
          <w:numId w:val="5"/>
        </w:numPr>
        <w:spacing w:before="100" w:beforeAutospacing="1" w:after="100" w:afterAutospacing="1" w:line="240" w:lineRule="auto"/>
        <w:rPr>
          <w:rFonts w:ascii="Times New Roman" w:eastAsia="Times New Roman" w:hAnsi="Times New Roman" w:cs="Times New Roman"/>
          <w:lang w:eastAsia="ru-RU"/>
        </w:rPr>
      </w:pPr>
      <w:r w:rsidRPr="00013A40">
        <w:rPr>
          <w:rFonts w:ascii="Times New Roman" w:eastAsia="Times New Roman" w:hAnsi="Times New Roman" w:cs="Times New Roman"/>
          <w:lang w:eastAsia="ru-RU"/>
        </w:rPr>
        <w:t xml:space="preserve">AAA: </w:t>
      </w:r>
      <w:proofErr w:type="spellStart"/>
      <w:r w:rsidRPr="00013A40">
        <w:rPr>
          <w:rFonts w:ascii="Times New Roman" w:eastAsia="Times New Roman" w:hAnsi="Times New Roman" w:cs="Times New Roman"/>
          <w:lang w:eastAsia="ru-RU"/>
        </w:rPr>
        <w:t>technology</w:t>
      </w:r>
      <w:proofErr w:type="spellEnd"/>
      <w:r w:rsidRPr="00013A40">
        <w:rPr>
          <w:rFonts w:ascii="Times New Roman" w:eastAsia="Times New Roman" w:hAnsi="Times New Roman" w:cs="Times New Roman"/>
          <w:lang w:eastAsia="ru-RU"/>
        </w:rPr>
        <w:t xml:space="preserve"> </w:t>
      </w:r>
      <w:proofErr w:type="spellStart"/>
      <w:r w:rsidRPr="00013A40">
        <w:rPr>
          <w:rFonts w:ascii="Times New Roman" w:eastAsia="Times New Roman" w:hAnsi="Times New Roman" w:cs="Times New Roman"/>
          <w:lang w:eastAsia="ru-RU"/>
        </w:rPr>
        <w:t>level</w:t>
      </w:r>
      <w:proofErr w:type="spellEnd"/>
    </w:p>
    <w:p w:rsidR="00013A40" w:rsidRPr="00013A40" w:rsidRDefault="00013A40" w:rsidP="00013A40">
      <w:pPr>
        <w:numPr>
          <w:ilvl w:val="0"/>
          <w:numId w:val="5"/>
        </w:numPr>
        <w:spacing w:before="100" w:beforeAutospacing="1" w:after="100" w:afterAutospacing="1" w:line="240" w:lineRule="auto"/>
        <w:rPr>
          <w:rFonts w:ascii="Times New Roman" w:eastAsia="Times New Roman" w:hAnsi="Times New Roman" w:cs="Times New Roman"/>
          <w:lang w:val="en-US" w:eastAsia="ru-RU"/>
        </w:rPr>
      </w:pPr>
      <w:r w:rsidRPr="00013A40">
        <w:rPr>
          <w:rFonts w:ascii="Times New Roman" w:eastAsia="Times New Roman" w:hAnsi="Times New Roman" w:cs="Times New Roman"/>
          <w:lang w:eastAsia="ru-RU"/>
        </w:rPr>
        <w:t>α</w:t>
      </w:r>
      <w:proofErr w:type="gramStart"/>
      <w:r w:rsidRPr="00013A40">
        <w:rPr>
          <w:rFonts w:ascii="Cambria Math" w:eastAsia="Times New Roman" w:hAnsi="Cambria Math" w:cs="Cambria Math"/>
          <w:lang w:val="en-US" w:eastAsia="ru-RU"/>
        </w:rPr>
        <w:t>∈</w:t>
      </w:r>
      <w:r w:rsidRPr="00013A40">
        <w:rPr>
          <w:rFonts w:ascii="Times New Roman" w:eastAsia="Times New Roman" w:hAnsi="Times New Roman" w:cs="Times New Roman"/>
          <w:lang w:val="en-US" w:eastAsia="ru-RU"/>
        </w:rPr>
        <w:t>(</w:t>
      </w:r>
      <w:proofErr w:type="gramEnd"/>
      <w:r w:rsidRPr="00013A40">
        <w:rPr>
          <w:rFonts w:ascii="Times New Roman" w:eastAsia="Times New Roman" w:hAnsi="Times New Roman" w:cs="Times New Roman"/>
          <w:lang w:val="en-US" w:eastAsia="ru-RU"/>
        </w:rPr>
        <w:t>0,1)\alpha \in (0,1)</w:t>
      </w:r>
      <w:r w:rsidRPr="00013A40">
        <w:rPr>
          <w:rFonts w:ascii="Times New Roman" w:eastAsia="Times New Roman" w:hAnsi="Times New Roman" w:cs="Times New Roman"/>
          <w:lang w:eastAsia="ru-RU"/>
        </w:rPr>
        <w:t>α</w:t>
      </w:r>
      <w:r w:rsidRPr="00013A40">
        <w:rPr>
          <w:rFonts w:ascii="Cambria Math" w:eastAsia="Times New Roman" w:hAnsi="Cambria Math" w:cs="Cambria Math"/>
          <w:lang w:val="en-US" w:eastAsia="ru-RU"/>
        </w:rPr>
        <w:t>∈</w:t>
      </w:r>
      <w:r w:rsidRPr="00013A40">
        <w:rPr>
          <w:rFonts w:ascii="Times New Roman" w:eastAsia="Times New Roman" w:hAnsi="Times New Roman" w:cs="Times New Roman"/>
          <w:lang w:val="en-US" w:eastAsia="ru-RU"/>
        </w:rPr>
        <w:t>(0,1): capital elasticity</w:t>
      </w:r>
    </w:p>
    <w:p w:rsidR="00326AB6" w:rsidRDefault="00013A40" w:rsidP="00326AB6">
      <w:pPr>
        <w:rPr>
          <w:rFonts w:ascii="Times New Roman" w:hAnsi="Times New Roman" w:cs="Times New Roman"/>
          <w:lang w:val="en-US"/>
        </w:rPr>
      </w:pPr>
      <w:r>
        <w:rPr>
          <w:rFonts w:ascii="Times New Roman" w:eastAsia="Times New Roman" w:hAnsi="Times New Roman" w:cs="Times New Roman"/>
          <w:sz w:val="24"/>
          <w:szCs w:val="24"/>
          <w:lang w:val="en-US" w:eastAsia="ru-RU"/>
        </w:rPr>
        <w:t xml:space="preserve">    </w:t>
      </w:r>
      <w:r w:rsidR="00326AB6">
        <w:rPr>
          <w:rFonts w:ascii="Times New Roman" w:hAnsi="Times New Roman" w:cs="Times New Roman"/>
          <w:lang w:val="en-US"/>
        </w:rPr>
        <w:t xml:space="preserve">          </w:t>
      </w:r>
    </w:p>
    <w:p w:rsidR="00326AB6" w:rsidRPr="00326AB6" w:rsidRDefault="00326AB6" w:rsidP="00326AB6">
      <w:pPr>
        <w:pStyle w:val="a3"/>
        <w:numPr>
          <w:ilvl w:val="1"/>
          <w:numId w:val="1"/>
        </w:numPr>
        <w:rPr>
          <w:rFonts w:ascii="Times New Roman" w:hAnsi="Times New Roman" w:cs="Times New Roman"/>
          <w:b/>
          <w:bCs/>
          <w:lang w:val="en-US"/>
        </w:rPr>
      </w:pPr>
      <w:r w:rsidRPr="00326AB6">
        <w:rPr>
          <w:rFonts w:ascii="Times New Roman" w:hAnsi="Times New Roman" w:cs="Times New Roman"/>
          <w:b/>
          <w:bCs/>
          <w:lang w:val="en-US"/>
        </w:rPr>
        <w:t xml:space="preserve">Initial and boundary conditions </w:t>
      </w:r>
    </w:p>
    <w:p w:rsidR="00326AB6" w:rsidRDefault="00326AB6" w:rsidP="00326AB6">
      <w:pPr>
        <w:rPr>
          <w:rFonts w:ascii="Times New Roman" w:hAnsi="Times New Roman" w:cs="Times New Roman"/>
          <w:b/>
          <w:bCs/>
          <w:lang w:val="en-US"/>
        </w:rPr>
      </w:pPr>
    </w:p>
    <w:p w:rsidR="00326AB6" w:rsidRDefault="00326AB6" w:rsidP="00326AB6">
      <w:pPr>
        <w:rPr>
          <w:rFonts w:ascii="Times New Roman" w:hAnsi="Times New Roman" w:cs="Times New Roman"/>
          <w:lang w:val="en-US"/>
        </w:rPr>
      </w:pPr>
      <w:r w:rsidRPr="00326AB6">
        <w:rPr>
          <w:rFonts w:ascii="Times New Roman" w:hAnsi="Times New Roman" w:cs="Times New Roman"/>
          <w:lang w:val="en-US"/>
        </w:rPr>
        <w:t>The initial condition for the model is given by:</w:t>
      </w:r>
    </w:p>
    <w:p w:rsidR="00326AB6" w:rsidRPr="00326AB6" w:rsidRDefault="00326AB6" w:rsidP="00326AB6">
      <w:pPr>
        <w:rPr>
          <w:rFonts w:ascii="Times New Roman" w:hAnsi="Times New Roman" w:cs="Times New Roman"/>
          <w:b/>
          <w:bCs/>
          <w:lang w:val="en-US"/>
        </w:rPr>
      </w:pPr>
      <w:r>
        <w:rPr>
          <w:rFonts w:ascii="Times New Roman" w:hAnsi="Times New Roman" w:cs="Times New Roman"/>
          <w:lang w:val="en-US"/>
        </w:rPr>
        <w:t xml:space="preserve">                                                          </w:t>
      </w:r>
      <w:r w:rsidRPr="00326AB6">
        <w:rPr>
          <w:rFonts w:ascii="Times New Roman" w:hAnsi="Times New Roman" w:cs="Times New Roman"/>
          <w:lang w:val="en-US"/>
        </w:rPr>
        <w:drawing>
          <wp:inline distT="0" distB="0" distL="0" distR="0" wp14:anchorId="0E0BFE26" wp14:editId="10F3CC7A">
            <wp:extent cx="706582" cy="221673"/>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50398" cy="235419"/>
                    </a:xfrm>
                    <a:prstGeom prst="rect">
                      <a:avLst/>
                    </a:prstGeom>
                  </pic:spPr>
                </pic:pic>
              </a:graphicData>
            </a:graphic>
          </wp:inline>
        </w:drawing>
      </w:r>
    </w:p>
    <w:p w:rsidR="00326AB6" w:rsidRDefault="00326AB6" w:rsidP="00326AB6">
      <w:pPr>
        <w:rPr>
          <w:rFonts w:ascii="Times New Roman" w:hAnsi="Times New Roman" w:cs="Times New Roman"/>
          <w:lang w:val="en-US"/>
        </w:rPr>
      </w:pPr>
      <w:r w:rsidRPr="00326AB6">
        <w:rPr>
          <w:rFonts w:ascii="Times New Roman" w:hAnsi="Times New Roman" w:cs="Times New Roman"/>
          <w:lang w:val="en-US"/>
        </w:rPr>
        <w:t xml:space="preserve">where </w:t>
      </w:r>
      <w:r w:rsidRPr="00326AB6">
        <w:rPr>
          <w:rStyle w:val="katex-mathml"/>
          <w:rFonts w:ascii="Times New Roman" w:hAnsi="Times New Roman" w:cs="Times New Roman"/>
          <w:lang w:val="en-US"/>
        </w:rPr>
        <w:t>k0k_0</w:t>
      </w:r>
      <w:r w:rsidRPr="00326AB6">
        <w:rPr>
          <w:rStyle w:val="mord"/>
          <w:rFonts w:ascii="Times New Roman" w:hAnsi="Times New Roman" w:cs="Times New Roman"/>
          <w:lang w:val="en-US"/>
        </w:rPr>
        <w:t>k0</w:t>
      </w:r>
      <w:r w:rsidRPr="00326AB6">
        <w:rPr>
          <w:rStyle w:val="vlist-s"/>
          <w:rFonts w:ascii="Times New Roman" w:hAnsi="Times New Roman" w:cs="Times New Roman"/>
          <w:lang w:val="en-US"/>
        </w:rPr>
        <w:t>​</w:t>
      </w:r>
      <w:r w:rsidRPr="00326AB6">
        <w:rPr>
          <w:rFonts w:ascii="Times New Roman" w:hAnsi="Times New Roman" w:cs="Times New Roman"/>
          <w:lang w:val="en-US"/>
        </w:rPr>
        <w:t xml:space="preserve"> represents the initial level of capital per worker.</w:t>
      </w:r>
    </w:p>
    <w:p w:rsidR="00326AB6" w:rsidRDefault="00326AB6" w:rsidP="00326AB6">
      <w:pPr>
        <w:rPr>
          <w:lang w:val="en-US"/>
        </w:rPr>
      </w:pPr>
      <w:r>
        <w:rPr>
          <w:lang w:val="en-US"/>
        </w:rPr>
        <w:t xml:space="preserve">    </w:t>
      </w:r>
    </w:p>
    <w:p w:rsidR="00326AB6" w:rsidRDefault="00326AB6" w:rsidP="00326AB6">
      <w:pPr>
        <w:pStyle w:val="a3"/>
        <w:numPr>
          <w:ilvl w:val="1"/>
          <w:numId w:val="1"/>
        </w:numPr>
        <w:rPr>
          <w:rFonts w:ascii="Times New Roman" w:hAnsi="Times New Roman" w:cs="Times New Roman"/>
          <w:b/>
          <w:bCs/>
          <w:lang w:val="en-US"/>
        </w:rPr>
      </w:pPr>
      <w:r w:rsidRPr="00326AB6">
        <w:rPr>
          <w:rFonts w:ascii="Times New Roman" w:hAnsi="Times New Roman" w:cs="Times New Roman"/>
          <w:b/>
          <w:bCs/>
          <w:lang w:val="en-US"/>
        </w:rPr>
        <w:t>Assumptions and simplifications</w:t>
      </w:r>
    </w:p>
    <w:p w:rsidR="00326AB6" w:rsidRPr="00326AB6" w:rsidRDefault="00326AB6" w:rsidP="00326AB6">
      <w:pPr>
        <w:pStyle w:val="a4"/>
        <w:rPr>
          <w:sz w:val="22"/>
          <w:szCs w:val="22"/>
          <w:lang w:val="en-US"/>
        </w:rPr>
      </w:pPr>
      <w:r w:rsidRPr="00326AB6">
        <w:rPr>
          <w:sz w:val="22"/>
          <w:szCs w:val="22"/>
          <w:lang w:val="en-US"/>
        </w:rPr>
        <w:t>The model is based on the following assumptions:</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Closed</w:t>
      </w:r>
      <w:proofErr w:type="gramEnd"/>
      <w:r w:rsidRPr="00013A40">
        <w:rPr>
          <w:sz w:val="22"/>
          <w:szCs w:val="22"/>
          <w:lang w:val="en-US"/>
        </w:rPr>
        <w:t xml:space="preserve"> economy (no government or trade)</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Constant</w:t>
      </w:r>
      <w:proofErr w:type="gramEnd"/>
      <w:r w:rsidRPr="00013A40">
        <w:rPr>
          <w:sz w:val="22"/>
          <w:szCs w:val="22"/>
          <w:lang w:val="en-US"/>
        </w:rPr>
        <w:t xml:space="preserve"> savings rate</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Exogenous</w:t>
      </w:r>
      <w:proofErr w:type="gramEnd"/>
      <w:r w:rsidRPr="00013A40">
        <w:rPr>
          <w:sz w:val="22"/>
          <w:szCs w:val="22"/>
          <w:lang w:val="en-US"/>
        </w:rPr>
        <w:t xml:space="preserve"> population growth</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Exogenous</w:t>
      </w:r>
      <w:proofErr w:type="gramEnd"/>
      <w:r w:rsidRPr="00013A40">
        <w:rPr>
          <w:sz w:val="22"/>
          <w:szCs w:val="22"/>
          <w:lang w:val="en-US"/>
        </w:rPr>
        <w:t xml:space="preserve"> technological progress (constant </w:t>
      </w:r>
      <w:r w:rsidRPr="00013A40">
        <w:rPr>
          <w:rStyle w:val="katex-mathml"/>
          <w:sz w:val="22"/>
          <w:szCs w:val="22"/>
          <w:lang w:val="en-US"/>
        </w:rPr>
        <w:t>AA</w:t>
      </w:r>
      <w:r w:rsidRPr="00013A40">
        <w:rPr>
          <w:rStyle w:val="mord"/>
          <w:sz w:val="22"/>
          <w:szCs w:val="22"/>
          <w:lang w:val="en-US"/>
        </w:rPr>
        <w:t>A</w:t>
      </w:r>
      <w:r w:rsidRPr="00013A40">
        <w:rPr>
          <w:sz w:val="22"/>
          <w:szCs w:val="22"/>
          <w:lang w:val="en-US"/>
        </w:rPr>
        <w:t>)</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Perfect</w:t>
      </w:r>
      <w:proofErr w:type="gramEnd"/>
      <w:r w:rsidRPr="00013A40">
        <w:rPr>
          <w:sz w:val="22"/>
          <w:szCs w:val="22"/>
          <w:lang w:val="en-US"/>
        </w:rPr>
        <w:t xml:space="preserve"> competition</w:t>
      </w:r>
    </w:p>
    <w:p w:rsidR="00013A40" w:rsidRPr="00013A40" w:rsidRDefault="00013A40" w:rsidP="00013A40">
      <w:pPr>
        <w:pStyle w:val="a4"/>
        <w:rPr>
          <w:sz w:val="22"/>
          <w:szCs w:val="22"/>
          <w:lang w:val="en-US"/>
        </w:rPr>
      </w:pPr>
      <w:proofErr w:type="gramStart"/>
      <w:r w:rsidRPr="00013A40">
        <w:rPr>
          <w:rFonts w:hAnsi="Symbol"/>
          <w:sz w:val="22"/>
          <w:szCs w:val="22"/>
        </w:rPr>
        <w:t></w:t>
      </w:r>
      <w:r w:rsidRPr="00013A40">
        <w:rPr>
          <w:sz w:val="22"/>
          <w:szCs w:val="22"/>
          <w:lang w:val="en-US"/>
        </w:rPr>
        <w:t xml:space="preserve">  Diminishing</w:t>
      </w:r>
      <w:proofErr w:type="gramEnd"/>
      <w:r w:rsidRPr="00013A40">
        <w:rPr>
          <w:sz w:val="22"/>
          <w:szCs w:val="22"/>
          <w:lang w:val="en-US"/>
        </w:rPr>
        <w:t xml:space="preserve"> returns to capital</w:t>
      </w:r>
    </w:p>
    <w:p w:rsidR="00326AB6" w:rsidRPr="00013A40" w:rsidRDefault="00326AB6" w:rsidP="00326AB6">
      <w:pPr>
        <w:pStyle w:val="a4"/>
        <w:rPr>
          <w:sz w:val="22"/>
          <w:szCs w:val="22"/>
          <w:lang w:val="en-US"/>
        </w:rPr>
      </w:pPr>
    </w:p>
    <w:p w:rsidR="00326AB6" w:rsidRPr="00326AB6" w:rsidRDefault="00326AB6" w:rsidP="00326AB6">
      <w:pPr>
        <w:pStyle w:val="a3"/>
        <w:numPr>
          <w:ilvl w:val="1"/>
          <w:numId w:val="1"/>
        </w:numPr>
        <w:rPr>
          <w:rFonts w:ascii="Times New Roman" w:hAnsi="Times New Roman" w:cs="Times New Roman"/>
          <w:b/>
          <w:bCs/>
          <w:lang w:val="en-US"/>
        </w:rPr>
      </w:pPr>
      <w:r w:rsidRPr="00326AB6">
        <w:rPr>
          <w:rFonts w:ascii="Times New Roman" w:hAnsi="Times New Roman" w:cs="Times New Roman"/>
          <w:b/>
          <w:bCs/>
          <w:lang w:val="en-US"/>
        </w:rPr>
        <w:t>Analytical insights whenever possible</w:t>
      </w:r>
    </w:p>
    <w:p w:rsidR="00013A40" w:rsidRPr="00013A40" w:rsidRDefault="00013A40" w:rsidP="00013A40">
      <w:pPr>
        <w:pStyle w:val="4"/>
        <w:rPr>
          <w:sz w:val="22"/>
          <w:szCs w:val="22"/>
        </w:rPr>
      </w:pPr>
      <w:proofErr w:type="spellStart"/>
      <w:r w:rsidRPr="00013A40">
        <w:rPr>
          <w:sz w:val="22"/>
          <w:szCs w:val="22"/>
        </w:rPr>
        <w:t>Steady</w:t>
      </w:r>
      <w:proofErr w:type="spellEnd"/>
      <w:r w:rsidRPr="00013A40">
        <w:rPr>
          <w:sz w:val="22"/>
          <w:szCs w:val="22"/>
        </w:rPr>
        <w:t xml:space="preserve"> </w:t>
      </w:r>
      <w:proofErr w:type="spellStart"/>
      <w:r w:rsidRPr="00013A40">
        <w:rPr>
          <w:sz w:val="22"/>
          <w:szCs w:val="22"/>
        </w:rPr>
        <w:t>State</w:t>
      </w:r>
      <w:proofErr w:type="spellEnd"/>
    </w:p>
    <w:p w:rsidR="00013A40" w:rsidRDefault="00013A40" w:rsidP="00013A40">
      <w:pPr>
        <w:pStyle w:val="a4"/>
        <w:rPr>
          <w:sz w:val="22"/>
          <w:szCs w:val="22"/>
        </w:rPr>
      </w:pPr>
      <w:proofErr w:type="spellStart"/>
      <w:r w:rsidRPr="00013A40">
        <w:rPr>
          <w:sz w:val="22"/>
          <w:szCs w:val="22"/>
        </w:rPr>
        <w:t>At</w:t>
      </w:r>
      <w:proofErr w:type="spellEnd"/>
      <w:r w:rsidRPr="00013A40">
        <w:rPr>
          <w:sz w:val="22"/>
          <w:szCs w:val="22"/>
        </w:rPr>
        <w:t xml:space="preserve"> </w:t>
      </w:r>
      <w:proofErr w:type="spellStart"/>
      <w:r w:rsidRPr="00013A40">
        <w:rPr>
          <w:sz w:val="22"/>
          <w:szCs w:val="22"/>
        </w:rPr>
        <w:t>steady</w:t>
      </w:r>
      <w:proofErr w:type="spellEnd"/>
      <w:r w:rsidRPr="00013A40">
        <w:rPr>
          <w:sz w:val="22"/>
          <w:szCs w:val="22"/>
        </w:rPr>
        <w:t xml:space="preserve"> </w:t>
      </w:r>
      <w:proofErr w:type="spellStart"/>
      <w:r w:rsidRPr="00013A40">
        <w:rPr>
          <w:sz w:val="22"/>
          <w:szCs w:val="22"/>
        </w:rPr>
        <w:t>state</w:t>
      </w:r>
      <w:proofErr w:type="spellEnd"/>
      <w:r w:rsidRPr="00013A40">
        <w:rPr>
          <w:sz w:val="22"/>
          <w:szCs w:val="22"/>
        </w:rPr>
        <w:t>:</w:t>
      </w:r>
    </w:p>
    <w:p w:rsidR="00013A40" w:rsidRDefault="00013A40" w:rsidP="00013A40">
      <w:pPr>
        <w:pStyle w:val="a4"/>
        <w:jc w:val="center"/>
        <w:rPr>
          <w:sz w:val="22"/>
          <w:szCs w:val="22"/>
        </w:rPr>
      </w:pPr>
      <w:r w:rsidRPr="00013A40">
        <w:rPr>
          <w:sz w:val="22"/>
          <w:szCs w:val="22"/>
        </w:rPr>
        <w:lastRenderedPageBreak/>
        <w:drawing>
          <wp:inline distT="0" distB="0" distL="0" distR="0" wp14:anchorId="3AB461B0" wp14:editId="56E5264C">
            <wp:extent cx="1397129" cy="5791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9488" cy="584243"/>
                    </a:xfrm>
                    <a:prstGeom prst="rect">
                      <a:avLst/>
                    </a:prstGeom>
                  </pic:spPr>
                </pic:pic>
              </a:graphicData>
            </a:graphic>
          </wp:inline>
        </w:drawing>
      </w:r>
    </w:p>
    <w:p w:rsidR="00013A40" w:rsidRDefault="00013A40" w:rsidP="00013A40">
      <w:pPr>
        <w:pStyle w:val="a4"/>
        <w:rPr>
          <w:sz w:val="22"/>
          <w:szCs w:val="22"/>
        </w:rPr>
      </w:pPr>
      <w:proofErr w:type="spellStart"/>
      <w:r w:rsidRPr="00013A40">
        <w:rPr>
          <w:sz w:val="22"/>
          <w:szCs w:val="22"/>
        </w:rPr>
        <w:t>Solving</w:t>
      </w:r>
      <w:proofErr w:type="spellEnd"/>
      <w:r w:rsidRPr="00013A40">
        <w:rPr>
          <w:sz w:val="22"/>
          <w:szCs w:val="22"/>
        </w:rPr>
        <w:t>:</w:t>
      </w:r>
    </w:p>
    <w:p w:rsidR="00013A40" w:rsidRPr="00013A40" w:rsidRDefault="00013A40" w:rsidP="00013A40">
      <w:pPr>
        <w:pStyle w:val="a4"/>
        <w:jc w:val="center"/>
        <w:rPr>
          <w:sz w:val="22"/>
          <w:szCs w:val="22"/>
        </w:rPr>
      </w:pPr>
      <w:r w:rsidRPr="00013A40">
        <w:rPr>
          <w:sz w:val="22"/>
          <w:szCs w:val="22"/>
        </w:rPr>
        <w:drawing>
          <wp:inline distT="0" distB="0" distL="0" distR="0" wp14:anchorId="5E94AE4C" wp14:editId="3C7F1BFD">
            <wp:extent cx="1465027" cy="510540"/>
            <wp:effectExtent l="0" t="0" r="190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8148" cy="525567"/>
                    </a:xfrm>
                    <a:prstGeom prst="rect">
                      <a:avLst/>
                    </a:prstGeom>
                  </pic:spPr>
                </pic:pic>
              </a:graphicData>
            </a:graphic>
          </wp:inline>
        </w:drawing>
      </w:r>
    </w:p>
    <w:p w:rsidR="00326AB6" w:rsidRDefault="00013A40" w:rsidP="00013A40">
      <w:pPr>
        <w:rPr>
          <w:rFonts w:ascii="Times New Roman" w:hAnsi="Times New Roman" w:cs="Times New Roman"/>
          <w:lang w:val="en-US"/>
        </w:rPr>
      </w:pPr>
      <w:r w:rsidRPr="00013A40">
        <w:rPr>
          <w:rFonts w:ascii="Times New Roman" w:hAnsi="Times New Roman" w:cs="Times New Roman"/>
          <w:lang w:val="en-US"/>
        </w:rPr>
        <w:t>Corresponding output:</w:t>
      </w:r>
    </w:p>
    <w:p w:rsidR="00013A40" w:rsidRPr="00013A40" w:rsidRDefault="00013A40" w:rsidP="00013A40">
      <w:pPr>
        <w:jc w:val="center"/>
        <w:rPr>
          <w:rFonts w:ascii="Times New Roman" w:hAnsi="Times New Roman" w:cs="Times New Roman"/>
          <w:lang w:val="en-US"/>
        </w:rPr>
      </w:pPr>
      <w:r w:rsidRPr="00013A40">
        <w:rPr>
          <w:rFonts w:ascii="Times New Roman" w:hAnsi="Times New Roman" w:cs="Times New Roman"/>
          <w:lang w:val="en-US"/>
        </w:rPr>
        <w:drawing>
          <wp:inline distT="0" distB="0" distL="0" distR="0" wp14:anchorId="01FBD4C9" wp14:editId="2207109B">
            <wp:extent cx="1122044" cy="29369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47046" cy="300234"/>
                    </a:xfrm>
                    <a:prstGeom prst="rect">
                      <a:avLst/>
                    </a:prstGeom>
                  </pic:spPr>
                </pic:pic>
              </a:graphicData>
            </a:graphic>
          </wp:inline>
        </w:drawing>
      </w:r>
    </w:p>
    <w:p w:rsidR="00326AB6" w:rsidRDefault="00326AB6" w:rsidP="00326AB6">
      <w:pPr>
        <w:jc w:val="center"/>
        <w:rPr>
          <w:rFonts w:ascii="Times New Roman" w:hAnsi="Times New Roman" w:cs="Times New Roman"/>
          <w:b/>
          <w:bCs/>
          <w:lang w:val="en-US"/>
        </w:rPr>
      </w:pPr>
    </w:p>
    <w:p w:rsidR="00013A40" w:rsidRPr="00013A40" w:rsidRDefault="00013A40" w:rsidP="00013A40">
      <w:pPr>
        <w:pStyle w:val="4"/>
        <w:rPr>
          <w:sz w:val="22"/>
          <w:szCs w:val="22"/>
        </w:rPr>
      </w:pPr>
      <w:proofErr w:type="spellStart"/>
      <w:r w:rsidRPr="00013A40">
        <w:rPr>
          <w:sz w:val="22"/>
          <w:szCs w:val="22"/>
        </w:rPr>
        <w:t>Comparative</w:t>
      </w:r>
      <w:proofErr w:type="spellEnd"/>
      <w:r w:rsidRPr="00013A40">
        <w:rPr>
          <w:sz w:val="22"/>
          <w:szCs w:val="22"/>
        </w:rPr>
        <w:t xml:space="preserve"> </w:t>
      </w:r>
      <w:proofErr w:type="spellStart"/>
      <w:r w:rsidRPr="00013A40">
        <w:rPr>
          <w:sz w:val="22"/>
          <w:szCs w:val="22"/>
        </w:rPr>
        <w:t>Statics</w:t>
      </w:r>
      <w:proofErr w:type="spellEnd"/>
    </w:p>
    <w:p w:rsidR="00013A40" w:rsidRPr="00013A40" w:rsidRDefault="00013A40" w:rsidP="00013A40">
      <w:pPr>
        <w:pStyle w:val="a4"/>
        <w:numPr>
          <w:ilvl w:val="0"/>
          <w:numId w:val="6"/>
        </w:numPr>
        <w:rPr>
          <w:sz w:val="22"/>
          <w:szCs w:val="22"/>
        </w:rPr>
      </w:pPr>
      <w:r w:rsidRPr="00013A40">
        <w:rPr>
          <w:sz w:val="22"/>
          <w:szCs w:val="22"/>
        </w:rPr>
        <w:t xml:space="preserve">↑ </w:t>
      </w:r>
      <w:proofErr w:type="spellStart"/>
      <w:r w:rsidRPr="00013A40">
        <w:rPr>
          <w:sz w:val="22"/>
          <w:szCs w:val="22"/>
        </w:rPr>
        <w:t>savings</w:t>
      </w:r>
      <w:proofErr w:type="spellEnd"/>
      <w:r w:rsidRPr="00013A40">
        <w:rPr>
          <w:sz w:val="22"/>
          <w:szCs w:val="22"/>
        </w:rPr>
        <w:t xml:space="preserve"> → ↑ </w:t>
      </w:r>
      <w:proofErr w:type="spellStart"/>
      <w:r w:rsidRPr="00013A40">
        <w:rPr>
          <w:sz w:val="22"/>
          <w:szCs w:val="22"/>
        </w:rPr>
        <w:t>steady-state</w:t>
      </w:r>
      <w:proofErr w:type="spellEnd"/>
      <w:r w:rsidRPr="00013A40">
        <w:rPr>
          <w:sz w:val="22"/>
          <w:szCs w:val="22"/>
        </w:rPr>
        <w:t xml:space="preserve"> </w:t>
      </w:r>
      <w:proofErr w:type="spellStart"/>
      <w:r w:rsidRPr="00013A40">
        <w:rPr>
          <w:sz w:val="22"/>
          <w:szCs w:val="22"/>
        </w:rPr>
        <w:t>capital</w:t>
      </w:r>
      <w:proofErr w:type="spellEnd"/>
    </w:p>
    <w:p w:rsidR="00013A40" w:rsidRPr="00013A40" w:rsidRDefault="00013A40" w:rsidP="00013A40">
      <w:pPr>
        <w:pStyle w:val="a4"/>
        <w:numPr>
          <w:ilvl w:val="0"/>
          <w:numId w:val="6"/>
        </w:numPr>
        <w:rPr>
          <w:sz w:val="22"/>
          <w:szCs w:val="22"/>
        </w:rPr>
      </w:pPr>
      <w:r w:rsidRPr="00013A40">
        <w:rPr>
          <w:sz w:val="22"/>
          <w:szCs w:val="22"/>
        </w:rPr>
        <w:t xml:space="preserve">↑ </w:t>
      </w:r>
      <w:proofErr w:type="spellStart"/>
      <w:r w:rsidRPr="00013A40">
        <w:rPr>
          <w:sz w:val="22"/>
          <w:szCs w:val="22"/>
        </w:rPr>
        <w:t>population</w:t>
      </w:r>
      <w:proofErr w:type="spellEnd"/>
      <w:r w:rsidRPr="00013A40">
        <w:rPr>
          <w:sz w:val="22"/>
          <w:szCs w:val="22"/>
        </w:rPr>
        <w:t xml:space="preserve"> </w:t>
      </w:r>
      <w:proofErr w:type="spellStart"/>
      <w:r w:rsidRPr="00013A40">
        <w:rPr>
          <w:sz w:val="22"/>
          <w:szCs w:val="22"/>
        </w:rPr>
        <w:t>growth</w:t>
      </w:r>
      <w:proofErr w:type="spellEnd"/>
      <w:r w:rsidRPr="00013A40">
        <w:rPr>
          <w:sz w:val="22"/>
          <w:szCs w:val="22"/>
        </w:rPr>
        <w:t xml:space="preserve"> → ↓ </w:t>
      </w:r>
      <w:proofErr w:type="spellStart"/>
      <w:r w:rsidRPr="00013A40">
        <w:rPr>
          <w:sz w:val="22"/>
          <w:szCs w:val="22"/>
        </w:rPr>
        <w:t>steady-state</w:t>
      </w:r>
      <w:proofErr w:type="spellEnd"/>
      <w:r w:rsidRPr="00013A40">
        <w:rPr>
          <w:sz w:val="22"/>
          <w:szCs w:val="22"/>
        </w:rPr>
        <w:t xml:space="preserve"> </w:t>
      </w:r>
      <w:proofErr w:type="spellStart"/>
      <w:r w:rsidRPr="00013A40">
        <w:rPr>
          <w:sz w:val="22"/>
          <w:szCs w:val="22"/>
        </w:rPr>
        <w:t>capital</w:t>
      </w:r>
      <w:proofErr w:type="spellEnd"/>
    </w:p>
    <w:p w:rsidR="00013A40" w:rsidRDefault="00013A40" w:rsidP="00013A40">
      <w:pPr>
        <w:pStyle w:val="a4"/>
        <w:numPr>
          <w:ilvl w:val="0"/>
          <w:numId w:val="6"/>
        </w:numPr>
        <w:rPr>
          <w:sz w:val="22"/>
          <w:szCs w:val="22"/>
        </w:rPr>
      </w:pPr>
      <w:r w:rsidRPr="00013A40">
        <w:rPr>
          <w:sz w:val="22"/>
          <w:szCs w:val="22"/>
        </w:rPr>
        <w:t xml:space="preserve">↑ </w:t>
      </w:r>
      <w:proofErr w:type="spellStart"/>
      <w:r w:rsidRPr="00013A40">
        <w:rPr>
          <w:sz w:val="22"/>
          <w:szCs w:val="22"/>
        </w:rPr>
        <w:t>technology</w:t>
      </w:r>
      <w:proofErr w:type="spellEnd"/>
      <w:r w:rsidRPr="00013A40">
        <w:rPr>
          <w:sz w:val="22"/>
          <w:szCs w:val="22"/>
        </w:rPr>
        <w:t xml:space="preserve"> → ↑ </w:t>
      </w:r>
      <w:proofErr w:type="spellStart"/>
      <w:r w:rsidRPr="00013A40">
        <w:rPr>
          <w:sz w:val="22"/>
          <w:szCs w:val="22"/>
        </w:rPr>
        <w:t>output</w:t>
      </w:r>
      <w:proofErr w:type="spellEnd"/>
      <w:r w:rsidRPr="00013A40">
        <w:rPr>
          <w:sz w:val="22"/>
          <w:szCs w:val="22"/>
        </w:rPr>
        <w:t xml:space="preserve"> </w:t>
      </w:r>
      <w:proofErr w:type="spellStart"/>
      <w:r w:rsidRPr="00013A40">
        <w:rPr>
          <w:sz w:val="22"/>
          <w:szCs w:val="22"/>
        </w:rPr>
        <w:t>and</w:t>
      </w:r>
      <w:proofErr w:type="spellEnd"/>
      <w:r w:rsidRPr="00013A40">
        <w:rPr>
          <w:sz w:val="22"/>
          <w:szCs w:val="22"/>
        </w:rPr>
        <w:t xml:space="preserve"> </w:t>
      </w:r>
      <w:proofErr w:type="spellStart"/>
      <w:r w:rsidRPr="00013A40">
        <w:rPr>
          <w:sz w:val="22"/>
          <w:szCs w:val="22"/>
        </w:rPr>
        <w:t>capital</w:t>
      </w:r>
      <w:proofErr w:type="spellEnd"/>
    </w:p>
    <w:p w:rsidR="002B5527" w:rsidRDefault="002B5527" w:rsidP="002B5527">
      <w:pPr>
        <w:pStyle w:val="a4"/>
        <w:rPr>
          <w:sz w:val="22"/>
          <w:szCs w:val="22"/>
        </w:rPr>
      </w:pPr>
    </w:p>
    <w:p w:rsidR="002B5527" w:rsidRDefault="002B5527" w:rsidP="002B5527">
      <w:pPr>
        <w:pStyle w:val="a4"/>
        <w:numPr>
          <w:ilvl w:val="0"/>
          <w:numId w:val="1"/>
        </w:numPr>
        <w:rPr>
          <w:b/>
          <w:bCs/>
          <w:sz w:val="28"/>
          <w:szCs w:val="28"/>
        </w:rPr>
      </w:pPr>
      <w:r w:rsidRPr="002B5527">
        <w:rPr>
          <w:b/>
          <w:bCs/>
          <w:sz w:val="28"/>
          <w:szCs w:val="28"/>
        </w:rPr>
        <w:t xml:space="preserve">MATLAB </w:t>
      </w:r>
      <w:proofErr w:type="spellStart"/>
      <w:r w:rsidRPr="002B5527">
        <w:rPr>
          <w:b/>
          <w:bCs/>
          <w:sz w:val="28"/>
          <w:szCs w:val="28"/>
        </w:rPr>
        <w:t>Implementation</w:t>
      </w:r>
      <w:proofErr w:type="spellEnd"/>
    </w:p>
    <w:p w:rsidR="002B5527" w:rsidRDefault="002B5527" w:rsidP="002B5527">
      <w:pPr>
        <w:pStyle w:val="a4"/>
        <w:rPr>
          <w:lang w:val="en-US"/>
        </w:rPr>
      </w:pPr>
      <w:r w:rsidRPr="002B5527">
        <w:rPr>
          <w:lang w:val="en-US"/>
        </w:rPr>
        <w:t xml:space="preserve">• The computational model must use multiple topics from the lecture list (MATLAB scripting, matrix methods, plotting, optimization, GUI, OOP, Simulink, special functions, PDE solving, numerical calculations, etc.) Includes either: o </w:t>
      </w:r>
      <w:proofErr w:type="spellStart"/>
      <w:r w:rsidRPr="002B5527">
        <w:rPr>
          <w:lang w:val="en-US"/>
        </w:rPr>
        <w:t>o</w:t>
      </w:r>
      <w:proofErr w:type="spellEnd"/>
      <w:r w:rsidRPr="002B5527">
        <w:rPr>
          <w:lang w:val="en-US"/>
        </w:rPr>
        <w:t xml:space="preserve"> a GUI Application, or a Simulink Model that allows the end user to test the system using different parameter sets or datasets.</w:t>
      </w:r>
    </w:p>
    <w:p w:rsidR="002B5527" w:rsidRPr="002B5527" w:rsidRDefault="002B5527" w:rsidP="002B5527">
      <w:pPr>
        <w:pStyle w:val="a4"/>
        <w:rPr>
          <w:b/>
          <w:bCs/>
          <w:sz w:val="28"/>
          <w:szCs w:val="28"/>
          <w:lang w:val="en-US"/>
        </w:rPr>
      </w:pPr>
      <w:r w:rsidRPr="002B5527">
        <w:rPr>
          <w:b/>
          <w:bCs/>
        </w:rPr>
        <w:t xml:space="preserve">MATLAB </w:t>
      </w:r>
      <w:proofErr w:type="spellStart"/>
      <w:r w:rsidRPr="002B5527">
        <w:rPr>
          <w:b/>
          <w:bCs/>
        </w:rPr>
        <w:t>Numerical</w:t>
      </w:r>
      <w:proofErr w:type="spellEnd"/>
      <w:r w:rsidRPr="002B5527">
        <w:rPr>
          <w:b/>
          <w:bCs/>
        </w:rPr>
        <w:t xml:space="preserve"> </w:t>
      </w:r>
      <w:proofErr w:type="spellStart"/>
      <w:r w:rsidRPr="002B5527">
        <w:rPr>
          <w:b/>
          <w:bCs/>
        </w:rPr>
        <w:t>Implementation</w:t>
      </w:r>
      <w:proofErr w:type="spellEnd"/>
    </w:p>
    <w:p w:rsidR="002B5527" w:rsidRPr="002B5527" w:rsidRDefault="002B5527" w:rsidP="002B5527">
      <w:p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 xml:space="preserve">The differential equation of the Solow model is solved numerically using MATLAB’s built-in ODE solver </w:t>
      </w:r>
      <w:r w:rsidRPr="002B5527">
        <w:rPr>
          <w:rFonts w:ascii="Times New Roman" w:eastAsia="Times New Roman" w:hAnsi="Times New Roman" w:cs="Times New Roman"/>
          <w:sz w:val="20"/>
          <w:szCs w:val="20"/>
          <w:lang w:val="en-US" w:eastAsia="ru-RU"/>
        </w:rPr>
        <w:t>ode45</w:t>
      </w:r>
      <w:r w:rsidRPr="002B5527">
        <w:rPr>
          <w:rFonts w:ascii="Times New Roman" w:eastAsia="Times New Roman" w:hAnsi="Times New Roman" w:cs="Times New Roman"/>
          <w:sz w:val="24"/>
          <w:szCs w:val="24"/>
          <w:lang w:val="en-US" w:eastAsia="ru-RU"/>
        </w:rPr>
        <w:t>.</w:t>
      </w:r>
    </w:p>
    <w:p w:rsidR="002B5527" w:rsidRPr="002B5527" w:rsidRDefault="002B5527" w:rsidP="002B5527">
      <w:p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The numerical implementation consists of:</w:t>
      </w:r>
    </w:p>
    <w:p w:rsidR="002B5527" w:rsidRPr="002B5527" w:rsidRDefault="002B5527" w:rsidP="002B552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a function file defining the differential equation,</w:t>
      </w:r>
    </w:p>
    <w:p w:rsidR="002B5527" w:rsidRPr="002B5527" w:rsidRDefault="002B5527" w:rsidP="002B552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a main script that initializes parameters and solves the model,</w:t>
      </w:r>
    </w:p>
    <w:p w:rsidR="002B5527" w:rsidRPr="002B5527" w:rsidRDefault="002B5527" w:rsidP="002B5527">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visualization of capital and output dynamics over time.</w:t>
      </w:r>
    </w:p>
    <w:p w:rsidR="002B5527" w:rsidRDefault="002B5527" w:rsidP="002B5527">
      <w:pPr>
        <w:spacing w:before="100" w:beforeAutospacing="1" w:after="100" w:afterAutospacing="1" w:line="240" w:lineRule="auto"/>
        <w:rPr>
          <w:rFonts w:ascii="Times New Roman" w:eastAsia="Times New Roman" w:hAnsi="Times New Roman" w:cs="Times New Roman"/>
          <w:sz w:val="24"/>
          <w:szCs w:val="24"/>
          <w:lang w:val="en-US" w:eastAsia="ru-RU"/>
        </w:rPr>
      </w:pPr>
      <w:r w:rsidRPr="002B5527">
        <w:rPr>
          <w:rFonts w:ascii="Times New Roman" w:eastAsia="Times New Roman" w:hAnsi="Times New Roman" w:cs="Times New Roman"/>
          <w:sz w:val="24"/>
          <w:szCs w:val="24"/>
          <w:lang w:val="en-US" w:eastAsia="ru-RU"/>
        </w:rPr>
        <w:t>This approach allows verification of model behavior and comparison with analytical steady-state values.</w:t>
      </w:r>
    </w:p>
    <w:p w:rsidR="002B5527" w:rsidRPr="002B5527" w:rsidRDefault="002B5527" w:rsidP="002B5527">
      <w:pPr>
        <w:spacing w:before="100" w:beforeAutospacing="1" w:after="100" w:afterAutospacing="1" w:line="240" w:lineRule="auto"/>
        <w:rPr>
          <w:rFonts w:ascii="Times New Roman" w:eastAsia="Times New Roman" w:hAnsi="Times New Roman" w:cs="Times New Roman"/>
          <w:b/>
          <w:bCs/>
          <w:sz w:val="24"/>
          <w:szCs w:val="24"/>
          <w:lang w:val="en-US" w:eastAsia="ru-RU"/>
        </w:rPr>
      </w:pPr>
    </w:p>
    <w:p w:rsidR="002B5527" w:rsidRPr="002B5527" w:rsidRDefault="002B5527" w:rsidP="002B5527">
      <w:pPr>
        <w:spacing w:before="100" w:beforeAutospacing="1" w:after="100" w:afterAutospacing="1" w:line="240" w:lineRule="auto"/>
        <w:rPr>
          <w:rFonts w:ascii="Times New Roman" w:hAnsi="Times New Roman" w:cs="Times New Roman"/>
          <w:b/>
          <w:bCs/>
          <w:sz w:val="24"/>
          <w:szCs w:val="24"/>
          <w:lang w:val="en-US"/>
        </w:rPr>
      </w:pPr>
      <w:r w:rsidRPr="002B5527">
        <w:rPr>
          <w:rFonts w:ascii="Times New Roman" w:hAnsi="Times New Roman" w:cs="Times New Roman"/>
          <w:b/>
          <w:bCs/>
          <w:sz w:val="24"/>
          <w:szCs w:val="24"/>
          <w:lang w:val="en-US"/>
        </w:rPr>
        <w:t>MATLAB Code Implementation</w:t>
      </w:r>
    </w:p>
    <w:p w:rsidR="002B5527" w:rsidRPr="002B5527" w:rsidRDefault="002B5527" w:rsidP="002B5527">
      <w:pPr>
        <w:spacing w:before="100" w:beforeAutospacing="1" w:after="100" w:afterAutospacing="1" w:line="240" w:lineRule="auto"/>
        <w:rPr>
          <w:rFonts w:ascii="Times New Roman" w:hAnsi="Times New Roman" w:cs="Times New Roman"/>
          <w:b/>
          <w:bCs/>
          <w:sz w:val="24"/>
          <w:szCs w:val="24"/>
          <w:lang w:val="en-US"/>
        </w:rPr>
      </w:pPr>
      <w:r w:rsidRPr="002B5527">
        <w:rPr>
          <w:lang w:val="en-US"/>
        </w:rPr>
        <w:t>This section describes the MATLAB scripts and functions developed for the numerical implementation of the Solow growth model.</w:t>
      </w:r>
    </w:p>
    <w:p w:rsidR="00326AB6" w:rsidRPr="000D0726" w:rsidRDefault="002B5527" w:rsidP="00013A40">
      <w:pPr>
        <w:rPr>
          <w:rFonts w:ascii="Times New Roman" w:hAnsi="Times New Roman" w:cs="Times New Roman"/>
          <w:b/>
          <w:bCs/>
          <w:sz w:val="26"/>
          <w:szCs w:val="26"/>
        </w:rPr>
      </w:pPr>
      <w:proofErr w:type="spellStart"/>
      <w:r w:rsidRPr="000D0726">
        <w:rPr>
          <w:rStyle w:val="HTML"/>
          <w:rFonts w:ascii="Times New Roman" w:eastAsiaTheme="minorHAnsi" w:hAnsi="Times New Roman" w:cs="Times New Roman"/>
          <w:b/>
          <w:bCs/>
          <w:sz w:val="26"/>
          <w:szCs w:val="26"/>
        </w:rPr>
        <w:lastRenderedPageBreak/>
        <w:t>solow_ode.m</w:t>
      </w:r>
      <w:proofErr w:type="spellEnd"/>
      <w:r w:rsidRPr="000D0726">
        <w:rPr>
          <w:rFonts w:ascii="Times New Roman" w:hAnsi="Times New Roman" w:cs="Times New Roman"/>
          <w:b/>
          <w:bCs/>
          <w:sz w:val="26"/>
          <w:szCs w:val="26"/>
        </w:rPr>
        <w:t xml:space="preserve"> — </w:t>
      </w:r>
      <w:proofErr w:type="spellStart"/>
      <w:r w:rsidRPr="000D0726">
        <w:rPr>
          <w:rFonts w:ascii="Times New Roman" w:hAnsi="Times New Roman" w:cs="Times New Roman"/>
          <w:b/>
          <w:bCs/>
          <w:sz w:val="26"/>
          <w:szCs w:val="26"/>
        </w:rPr>
        <w:t>Model</w:t>
      </w:r>
      <w:proofErr w:type="spellEnd"/>
      <w:r w:rsidRPr="000D0726">
        <w:rPr>
          <w:rFonts w:ascii="Times New Roman" w:hAnsi="Times New Roman" w:cs="Times New Roman"/>
          <w:b/>
          <w:bCs/>
          <w:sz w:val="26"/>
          <w:szCs w:val="26"/>
        </w:rPr>
        <w:t xml:space="preserve"> </w:t>
      </w:r>
      <w:proofErr w:type="spellStart"/>
      <w:r w:rsidRPr="000D0726">
        <w:rPr>
          <w:rFonts w:ascii="Times New Roman" w:hAnsi="Times New Roman" w:cs="Times New Roman"/>
          <w:b/>
          <w:bCs/>
          <w:sz w:val="26"/>
          <w:szCs w:val="26"/>
        </w:rPr>
        <w:t>Definition</w:t>
      </w:r>
      <w:proofErr w:type="spellEnd"/>
    </w:p>
    <w:p w:rsidR="002B5527" w:rsidRPr="000D0726" w:rsidRDefault="002B5527" w:rsidP="00013A40">
      <w:pPr>
        <w:rPr>
          <w:rFonts w:ascii="Times New Roman" w:hAnsi="Times New Roman" w:cs="Times New Roman"/>
          <w:b/>
          <w:bCs/>
        </w:rPr>
      </w:pPr>
    </w:p>
    <w:p w:rsidR="002B5527" w:rsidRPr="000D0726" w:rsidRDefault="002B5527" w:rsidP="002B5527">
      <w:pPr>
        <w:pStyle w:val="a4"/>
        <w:rPr>
          <w:sz w:val="22"/>
          <w:szCs w:val="22"/>
          <w:lang w:val="en-US"/>
        </w:rPr>
      </w:pPr>
      <w:r w:rsidRPr="000D0726">
        <w:rPr>
          <w:sz w:val="22"/>
          <w:szCs w:val="22"/>
          <w:lang w:val="en-US"/>
        </w:rPr>
        <w:t xml:space="preserve">The file </w:t>
      </w:r>
      <w:proofErr w:type="spellStart"/>
      <w:r w:rsidRPr="000D0726">
        <w:rPr>
          <w:rStyle w:val="HTML"/>
          <w:rFonts w:ascii="Times New Roman" w:hAnsi="Times New Roman" w:cs="Times New Roman"/>
          <w:sz w:val="22"/>
          <w:szCs w:val="22"/>
          <w:lang w:val="en-US"/>
        </w:rPr>
        <w:t>solow_ode.m</w:t>
      </w:r>
      <w:proofErr w:type="spellEnd"/>
      <w:r w:rsidRPr="000D0726">
        <w:rPr>
          <w:sz w:val="22"/>
          <w:szCs w:val="22"/>
          <w:lang w:val="en-US"/>
        </w:rPr>
        <w:t xml:space="preserve"> defines the differential equation of the Solow growth model.</w:t>
      </w:r>
    </w:p>
    <w:p w:rsidR="002B5527" w:rsidRDefault="002B5527" w:rsidP="002B5527">
      <w:pPr>
        <w:pStyle w:val="a4"/>
        <w:rPr>
          <w:sz w:val="22"/>
          <w:szCs w:val="22"/>
          <w:lang w:val="en-US"/>
        </w:rPr>
      </w:pPr>
      <w:r w:rsidRPr="000D0726">
        <w:rPr>
          <w:sz w:val="22"/>
          <w:szCs w:val="22"/>
          <w:lang w:val="en-US"/>
        </w:rPr>
        <w:t>It implements the law of motion for capital per worker:</w:t>
      </w:r>
    </w:p>
    <w:p w:rsidR="000D0726" w:rsidRDefault="000D0726" w:rsidP="000D0726">
      <w:pPr>
        <w:pStyle w:val="a4"/>
        <w:jc w:val="center"/>
        <w:rPr>
          <w:sz w:val="22"/>
          <w:szCs w:val="22"/>
        </w:rPr>
      </w:pPr>
      <w:r w:rsidRPr="000D0726">
        <w:rPr>
          <w:sz w:val="22"/>
          <w:szCs w:val="22"/>
        </w:rPr>
        <w:drawing>
          <wp:inline distT="0" distB="0" distL="0" distR="0" wp14:anchorId="0A575DEC" wp14:editId="1BBDB5E9">
            <wp:extent cx="1914525" cy="35070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4199" cy="367136"/>
                    </a:xfrm>
                    <a:prstGeom prst="rect">
                      <a:avLst/>
                    </a:prstGeom>
                  </pic:spPr>
                </pic:pic>
              </a:graphicData>
            </a:graphic>
          </wp:inline>
        </w:drawing>
      </w:r>
    </w:p>
    <w:p w:rsidR="000D0726" w:rsidRPr="000D0726" w:rsidRDefault="000D0726" w:rsidP="000D0726">
      <w:pPr>
        <w:spacing w:beforeAutospacing="1" w:after="100" w:afterAutospacing="1" w:line="240" w:lineRule="auto"/>
        <w:rPr>
          <w:rFonts w:ascii="Times New Roman" w:eastAsia="Times New Roman" w:hAnsi="Times New Roman" w:cs="Times New Roman"/>
          <w:lang w:val="en-US" w:eastAsia="ru-RU"/>
        </w:rPr>
      </w:pPr>
      <w:r w:rsidRPr="000D0726">
        <w:rPr>
          <w:rFonts w:ascii="Times New Roman" w:eastAsia="Times New Roman" w:hAnsi="Times New Roman" w:cs="Times New Roman"/>
          <w:lang w:val="en-US" w:eastAsia="ru-RU"/>
        </w:rPr>
        <w:t>The function takes time, capital, and a structure of parameters as inputs and returns the instantaneous rate of change of capital.</w:t>
      </w:r>
    </w:p>
    <w:p w:rsidR="000D0726" w:rsidRPr="000D0726" w:rsidRDefault="000D0726" w:rsidP="000D0726">
      <w:pPr>
        <w:spacing w:before="100" w:beforeAutospacing="1" w:after="100" w:afterAutospacing="1" w:line="240" w:lineRule="auto"/>
        <w:rPr>
          <w:rFonts w:ascii="Times New Roman" w:eastAsia="Times New Roman" w:hAnsi="Times New Roman" w:cs="Times New Roman"/>
          <w:lang w:val="en-US" w:eastAsia="ru-RU"/>
        </w:rPr>
      </w:pPr>
      <w:r w:rsidRPr="000D0726">
        <w:rPr>
          <w:rFonts w:ascii="Times New Roman" w:eastAsia="Times New Roman" w:hAnsi="Times New Roman" w:cs="Times New Roman"/>
          <w:lang w:val="en-US" w:eastAsia="ru-RU"/>
        </w:rPr>
        <w:t>Encapsulating the model equation in a separate function improves modularity and allows reuse of the model definition across different numerical experiments.</w:t>
      </w:r>
    </w:p>
    <w:p w:rsidR="000D0726" w:rsidRPr="000D0726" w:rsidRDefault="000D0726" w:rsidP="000D0726">
      <w:pPr>
        <w:spacing w:before="100" w:beforeAutospacing="1" w:after="100" w:afterAutospacing="1" w:line="240" w:lineRule="auto"/>
        <w:rPr>
          <w:rFonts w:ascii="Times New Roman" w:eastAsia="Times New Roman" w:hAnsi="Times New Roman" w:cs="Times New Roman"/>
          <w:lang w:eastAsia="ru-RU"/>
        </w:rPr>
      </w:pPr>
      <w:proofErr w:type="spellStart"/>
      <w:r w:rsidRPr="000D0726">
        <w:rPr>
          <w:rFonts w:ascii="Times New Roman" w:eastAsia="Times New Roman" w:hAnsi="Times New Roman" w:cs="Times New Roman"/>
          <w:b/>
          <w:bCs/>
          <w:lang w:eastAsia="ru-RU"/>
        </w:rPr>
        <w:t>Key</w:t>
      </w:r>
      <w:proofErr w:type="spellEnd"/>
      <w:r w:rsidRPr="000D0726">
        <w:rPr>
          <w:rFonts w:ascii="Times New Roman" w:eastAsia="Times New Roman" w:hAnsi="Times New Roman" w:cs="Times New Roman"/>
          <w:b/>
          <w:bCs/>
          <w:lang w:eastAsia="ru-RU"/>
        </w:rPr>
        <w:t xml:space="preserve"> </w:t>
      </w:r>
      <w:proofErr w:type="spellStart"/>
      <w:r w:rsidRPr="000D0726">
        <w:rPr>
          <w:rFonts w:ascii="Times New Roman" w:eastAsia="Times New Roman" w:hAnsi="Times New Roman" w:cs="Times New Roman"/>
          <w:b/>
          <w:bCs/>
          <w:lang w:eastAsia="ru-RU"/>
        </w:rPr>
        <w:t>features</w:t>
      </w:r>
      <w:proofErr w:type="spellEnd"/>
      <w:r w:rsidRPr="000D0726">
        <w:rPr>
          <w:rFonts w:ascii="Times New Roman" w:eastAsia="Times New Roman" w:hAnsi="Times New Roman" w:cs="Times New Roman"/>
          <w:b/>
          <w:bCs/>
          <w:lang w:eastAsia="ru-RU"/>
        </w:rPr>
        <w:t>:</w:t>
      </w:r>
    </w:p>
    <w:p w:rsidR="000D0726" w:rsidRPr="000D0726" w:rsidRDefault="000D0726" w:rsidP="000D0726">
      <w:pPr>
        <w:numPr>
          <w:ilvl w:val="0"/>
          <w:numId w:val="8"/>
        </w:numPr>
        <w:spacing w:before="100" w:beforeAutospacing="1" w:after="100" w:afterAutospacing="1" w:line="240" w:lineRule="auto"/>
        <w:rPr>
          <w:rFonts w:ascii="Times New Roman" w:eastAsia="Times New Roman" w:hAnsi="Times New Roman" w:cs="Times New Roman"/>
          <w:lang w:val="en-US" w:eastAsia="ru-RU"/>
        </w:rPr>
      </w:pPr>
      <w:r w:rsidRPr="000D0726">
        <w:rPr>
          <w:rFonts w:ascii="Times New Roman" w:eastAsia="Times New Roman" w:hAnsi="Times New Roman" w:cs="Times New Roman"/>
          <w:lang w:val="en-US" w:eastAsia="ru-RU"/>
        </w:rPr>
        <w:t>Clear separation between model equations and numerical solvers</w:t>
      </w:r>
    </w:p>
    <w:p w:rsidR="000D0726" w:rsidRPr="000D0726" w:rsidRDefault="000D0726" w:rsidP="000D0726">
      <w:pPr>
        <w:numPr>
          <w:ilvl w:val="0"/>
          <w:numId w:val="8"/>
        </w:numPr>
        <w:spacing w:before="100" w:beforeAutospacing="1" w:after="100" w:afterAutospacing="1" w:line="240" w:lineRule="auto"/>
        <w:rPr>
          <w:rFonts w:ascii="Times New Roman" w:eastAsia="Times New Roman" w:hAnsi="Times New Roman" w:cs="Times New Roman"/>
          <w:lang w:val="en-US" w:eastAsia="ru-RU"/>
        </w:rPr>
      </w:pPr>
      <w:r w:rsidRPr="000D0726">
        <w:rPr>
          <w:rFonts w:ascii="Times New Roman" w:eastAsia="Times New Roman" w:hAnsi="Times New Roman" w:cs="Times New Roman"/>
          <w:lang w:val="en-US" w:eastAsia="ru-RU"/>
        </w:rPr>
        <w:t>Parameter handling through a structured input</w:t>
      </w:r>
    </w:p>
    <w:p w:rsidR="000D0726" w:rsidRDefault="000D0726" w:rsidP="000D0726">
      <w:pPr>
        <w:numPr>
          <w:ilvl w:val="0"/>
          <w:numId w:val="8"/>
        </w:numPr>
        <w:spacing w:before="100" w:beforeAutospacing="1" w:after="100" w:afterAutospacing="1" w:line="240" w:lineRule="auto"/>
        <w:rPr>
          <w:rFonts w:ascii="Times New Roman" w:eastAsia="Times New Roman" w:hAnsi="Times New Roman" w:cs="Times New Roman"/>
          <w:lang w:eastAsia="ru-RU"/>
        </w:rPr>
      </w:pPr>
      <w:proofErr w:type="spellStart"/>
      <w:r w:rsidRPr="000D0726">
        <w:rPr>
          <w:rFonts w:ascii="Times New Roman" w:eastAsia="Times New Roman" w:hAnsi="Times New Roman" w:cs="Times New Roman"/>
          <w:lang w:eastAsia="ru-RU"/>
        </w:rPr>
        <w:t>Compatibility</w:t>
      </w:r>
      <w:proofErr w:type="spellEnd"/>
      <w:r w:rsidRPr="000D0726">
        <w:rPr>
          <w:rFonts w:ascii="Times New Roman" w:eastAsia="Times New Roman" w:hAnsi="Times New Roman" w:cs="Times New Roman"/>
          <w:lang w:eastAsia="ru-RU"/>
        </w:rPr>
        <w:t xml:space="preserve"> </w:t>
      </w:r>
      <w:proofErr w:type="spellStart"/>
      <w:r w:rsidRPr="000D0726">
        <w:rPr>
          <w:rFonts w:ascii="Times New Roman" w:eastAsia="Times New Roman" w:hAnsi="Times New Roman" w:cs="Times New Roman"/>
          <w:lang w:eastAsia="ru-RU"/>
        </w:rPr>
        <w:t>with</w:t>
      </w:r>
      <w:proofErr w:type="spellEnd"/>
      <w:r w:rsidRPr="000D0726">
        <w:rPr>
          <w:rFonts w:ascii="Times New Roman" w:eastAsia="Times New Roman" w:hAnsi="Times New Roman" w:cs="Times New Roman"/>
          <w:lang w:eastAsia="ru-RU"/>
        </w:rPr>
        <w:t xml:space="preserve"> MATLAB ODE </w:t>
      </w:r>
      <w:proofErr w:type="spellStart"/>
      <w:r w:rsidRPr="000D0726">
        <w:rPr>
          <w:rFonts w:ascii="Times New Roman" w:eastAsia="Times New Roman" w:hAnsi="Times New Roman" w:cs="Times New Roman"/>
          <w:lang w:eastAsia="ru-RU"/>
        </w:rPr>
        <w:t>solvers</w:t>
      </w:r>
      <w:proofErr w:type="spellEnd"/>
    </w:p>
    <w:p w:rsidR="0097363A" w:rsidRDefault="0097363A" w:rsidP="0097363A">
      <w:pPr>
        <w:spacing w:before="100" w:beforeAutospacing="1" w:after="100" w:afterAutospacing="1" w:line="240" w:lineRule="auto"/>
        <w:rPr>
          <w:rFonts w:ascii="Times New Roman" w:eastAsia="Times New Roman" w:hAnsi="Times New Roman" w:cs="Times New Roman"/>
          <w:lang w:eastAsia="ru-RU"/>
        </w:rPr>
      </w:pPr>
      <w:r w:rsidRPr="0097363A">
        <w:rPr>
          <w:rFonts w:ascii="Times New Roman" w:eastAsia="Times New Roman" w:hAnsi="Times New Roman" w:cs="Times New Roman"/>
          <w:lang w:eastAsia="ru-RU"/>
        </w:rPr>
        <w:drawing>
          <wp:inline distT="0" distB="0" distL="0" distR="0" wp14:anchorId="1377145A" wp14:editId="280D931F">
            <wp:extent cx="3419952" cy="2276793"/>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952" cy="2276793"/>
                    </a:xfrm>
                    <a:prstGeom prst="rect">
                      <a:avLst/>
                    </a:prstGeom>
                  </pic:spPr>
                </pic:pic>
              </a:graphicData>
            </a:graphic>
          </wp:inline>
        </w:drawing>
      </w:r>
      <w:bookmarkStart w:id="0" w:name="_GoBack"/>
      <w:bookmarkEnd w:id="0"/>
    </w:p>
    <w:p w:rsidR="00A2152B" w:rsidRDefault="00A2152B" w:rsidP="00A2152B">
      <w:pPr>
        <w:spacing w:before="100" w:beforeAutospacing="1" w:after="100" w:afterAutospacing="1" w:line="240" w:lineRule="auto"/>
        <w:rPr>
          <w:rFonts w:ascii="Times New Roman" w:hAnsi="Times New Roman" w:cs="Times New Roman"/>
          <w:b/>
          <w:bCs/>
          <w:sz w:val="26"/>
          <w:szCs w:val="26"/>
          <w:lang w:val="en-US"/>
        </w:rPr>
      </w:pPr>
      <w:proofErr w:type="spellStart"/>
      <w:r w:rsidRPr="00A2152B">
        <w:rPr>
          <w:rStyle w:val="HTML"/>
          <w:rFonts w:ascii="Times New Roman" w:eastAsiaTheme="minorHAnsi" w:hAnsi="Times New Roman" w:cs="Times New Roman"/>
          <w:b/>
          <w:bCs/>
          <w:sz w:val="26"/>
          <w:szCs w:val="26"/>
          <w:lang w:val="en-US"/>
        </w:rPr>
        <w:t>run_solow.m</w:t>
      </w:r>
      <w:proofErr w:type="spellEnd"/>
      <w:r w:rsidRPr="00A2152B">
        <w:rPr>
          <w:rFonts w:ascii="Times New Roman" w:hAnsi="Times New Roman" w:cs="Times New Roman"/>
          <w:b/>
          <w:bCs/>
          <w:sz w:val="26"/>
          <w:szCs w:val="26"/>
          <w:lang w:val="en-US"/>
        </w:rPr>
        <w:t xml:space="preserve"> — Numerical Simulation Script</w:t>
      </w:r>
    </w:p>
    <w:p w:rsidR="00A2152B" w:rsidRPr="00A2152B" w:rsidRDefault="00A2152B" w:rsidP="00A2152B">
      <w:pPr>
        <w:spacing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 xml:space="preserve">The script </w:t>
      </w:r>
      <w:proofErr w:type="spellStart"/>
      <w:r w:rsidRPr="00A2152B">
        <w:rPr>
          <w:rFonts w:ascii="Courier New" w:eastAsia="Times New Roman" w:hAnsi="Courier New" w:cs="Courier New"/>
          <w:sz w:val="20"/>
          <w:szCs w:val="20"/>
          <w:lang w:val="en-US" w:eastAsia="ru-RU"/>
        </w:rPr>
        <w:t>run_solow.m</w:t>
      </w:r>
      <w:proofErr w:type="spellEnd"/>
      <w:r w:rsidRPr="00A2152B">
        <w:rPr>
          <w:rFonts w:ascii="Times New Roman" w:eastAsia="Times New Roman" w:hAnsi="Times New Roman" w:cs="Times New Roman"/>
          <w:sz w:val="24"/>
          <w:szCs w:val="24"/>
          <w:lang w:val="en-US" w:eastAsia="ru-RU"/>
        </w:rPr>
        <w:t xml:space="preserve"> performs numerical simulation of the Solow growth model using MATLAB’s </w:t>
      </w:r>
      <w:r w:rsidRPr="00A2152B">
        <w:rPr>
          <w:rFonts w:ascii="Courier New" w:eastAsia="Times New Roman" w:hAnsi="Courier New" w:cs="Courier New"/>
          <w:sz w:val="20"/>
          <w:szCs w:val="20"/>
          <w:lang w:val="en-US" w:eastAsia="ru-RU"/>
        </w:rPr>
        <w:t>ode45</w:t>
      </w:r>
      <w:r w:rsidRPr="00A2152B">
        <w:rPr>
          <w:rFonts w:ascii="Times New Roman" w:eastAsia="Times New Roman" w:hAnsi="Times New Roman" w:cs="Times New Roman"/>
          <w:sz w:val="24"/>
          <w:szCs w:val="24"/>
          <w:lang w:val="en-US" w:eastAsia="ru-RU"/>
        </w:rPr>
        <w:t xml:space="preserve"> solver.</w:t>
      </w:r>
    </w:p>
    <w:p w:rsidR="00A2152B" w:rsidRPr="00A2152B" w:rsidRDefault="00A2152B"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The script initializes model parameters, sets the initial condition, and defines the simulation time horizon. The differential equation is solved numerically, and the resulting capital and output trajectories are visualized.</w:t>
      </w:r>
    </w:p>
    <w:p w:rsidR="00A2152B" w:rsidRDefault="00A2152B"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In addition, the script computes the analytical steady-state capital level and displays it on the simulation plot for comparison with the numerical solution.</w:t>
      </w:r>
    </w:p>
    <w:p w:rsidR="00204849" w:rsidRPr="00A2152B" w:rsidRDefault="00204849"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204849">
        <w:rPr>
          <w:rFonts w:ascii="Times New Roman" w:eastAsia="Times New Roman" w:hAnsi="Times New Roman" w:cs="Times New Roman"/>
          <w:sz w:val="24"/>
          <w:szCs w:val="24"/>
          <w:lang w:val="en-US" w:eastAsia="ru-RU"/>
        </w:rPr>
        <w:lastRenderedPageBreak/>
        <w:drawing>
          <wp:inline distT="0" distB="0" distL="0" distR="0" wp14:anchorId="4952442C" wp14:editId="59E4F2BF">
            <wp:extent cx="3475681" cy="3006437"/>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5994" cy="3015358"/>
                    </a:xfrm>
                    <a:prstGeom prst="rect">
                      <a:avLst/>
                    </a:prstGeom>
                  </pic:spPr>
                </pic:pic>
              </a:graphicData>
            </a:graphic>
          </wp:inline>
        </w:drawing>
      </w:r>
      <w:r w:rsidRPr="00204849">
        <w:rPr>
          <w:noProof/>
        </w:rPr>
        <w:t xml:space="preserve"> </w:t>
      </w:r>
      <w:r w:rsidRPr="00204849">
        <w:rPr>
          <w:rFonts w:ascii="Times New Roman" w:eastAsia="Times New Roman" w:hAnsi="Times New Roman" w:cs="Times New Roman"/>
          <w:sz w:val="24"/>
          <w:szCs w:val="24"/>
          <w:lang w:val="en-US" w:eastAsia="ru-RU"/>
        </w:rPr>
        <w:drawing>
          <wp:inline distT="0" distB="0" distL="0" distR="0" wp14:anchorId="5FE225F2" wp14:editId="6F558805">
            <wp:extent cx="2382592" cy="2340823"/>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5892" cy="2353890"/>
                    </a:xfrm>
                    <a:prstGeom prst="rect">
                      <a:avLst/>
                    </a:prstGeom>
                  </pic:spPr>
                </pic:pic>
              </a:graphicData>
            </a:graphic>
          </wp:inline>
        </w:drawing>
      </w:r>
    </w:p>
    <w:p w:rsidR="00A2152B" w:rsidRPr="00A2152B" w:rsidRDefault="00A2152B"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b/>
          <w:bCs/>
          <w:sz w:val="24"/>
          <w:szCs w:val="24"/>
          <w:lang w:val="en-US" w:eastAsia="ru-RU"/>
        </w:rPr>
        <w:t>Main tasks performed by the script:</w:t>
      </w:r>
    </w:p>
    <w:p w:rsidR="00A2152B" w:rsidRPr="00A2152B" w:rsidRDefault="00A2152B" w:rsidP="00A2152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sz w:val="24"/>
          <w:szCs w:val="24"/>
          <w:lang w:eastAsia="ru-RU"/>
        </w:rPr>
        <w:t>Initialization</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of</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economic</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parameters</w:t>
      </w:r>
      <w:proofErr w:type="spellEnd"/>
    </w:p>
    <w:p w:rsidR="00A2152B" w:rsidRPr="00A2152B" w:rsidRDefault="00A2152B" w:rsidP="00A2152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sz w:val="24"/>
          <w:szCs w:val="24"/>
          <w:lang w:eastAsia="ru-RU"/>
        </w:rPr>
        <w:t>Numerical</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integration</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of</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the</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model</w:t>
      </w:r>
      <w:proofErr w:type="spellEnd"/>
    </w:p>
    <w:p w:rsidR="00A2152B" w:rsidRPr="00A2152B" w:rsidRDefault="00A2152B" w:rsidP="00A2152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sz w:val="24"/>
          <w:szCs w:val="24"/>
          <w:lang w:eastAsia="ru-RU"/>
        </w:rPr>
        <w:t>Computation</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of</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steady-state</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values</w:t>
      </w:r>
      <w:proofErr w:type="spellEnd"/>
    </w:p>
    <w:p w:rsidR="00A2152B" w:rsidRPr="00A2152B" w:rsidRDefault="00A2152B" w:rsidP="00A2152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sz w:val="24"/>
          <w:szCs w:val="24"/>
          <w:lang w:eastAsia="ru-RU"/>
        </w:rPr>
        <w:t>Visualization</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of</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simulation</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results</w:t>
      </w:r>
      <w:proofErr w:type="spellEnd"/>
    </w:p>
    <w:p w:rsidR="00A2152B" w:rsidRDefault="00A2152B" w:rsidP="00A2152B">
      <w:pPr>
        <w:spacing w:before="100" w:beforeAutospacing="1" w:after="100" w:afterAutospacing="1" w:line="240" w:lineRule="auto"/>
        <w:rPr>
          <w:rFonts w:ascii="Times New Roman" w:hAnsi="Times New Roman" w:cs="Times New Roman"/>
          <w:b/>
          <w:bCs/>
          <w:sz w:val="26"/>
          <w:szCs w:val="26"/>
          <w:lang w:val="en-US"/>
        </w:rPr>
      </w:pPr>
      <w:proofErr w:type="spellStart"/>
      <w:r w:rsidRPr="00A2152B">
        <w:rPr>
          <w:rStyle w:val="HTML"/>
          <w:rFonts w:ascii="Times New Roman" w:eastAsiaTheme="minorHAnsi" w:hAnsi="Times New Roman" w:cs="Times New Roman"/>
          <w:b/>
          <w:bCs/>
          <w:sz w:val="26"/>
          <w:szCs w:val="26"/>
          <w:lang w:val="en-US"/>
        </w:rPr>
        <w:t>solow_params.m</w:t>
      </w:r>
      <w:proofErr w:type="spellEnd"/>
      <w:r w:rsidRPr="00A2152B">
        <w:rPr>
          <w:rFonts w:ascii="Times New Roman" w:hAnsi="Times New Roman" w:cs="Times New Roman"/>
          <w:b/>
          <w:bCs/>
          <w:sz w:val="26"/>
          <w:szCs w:val="26"/>
          <w:lang w:val="en-US"/>
        </w:rPr>
        <w:t xml:space="preserve"> — Parameter Configuration for Simulink</w:t>
      </w:r>
    </w:p>
    <w:p w:rsidR="00A2152B" w:rsidRPr="00A2152B" w:rsidRDefault="00A2152B" w:rsidP="00A2152B">
      <w:pPr>
        <w:spacing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 xml:space="preserve">The file </w:t>
      </w:r>
      <w:proofErr w:type="spellStart"/>
      <w:r w:rsidRPr="00A2152B">
        <w:rPr>
          <w:rFonts w:ascii="Courier New" w:eastAsia="Times New Roman" w:hAnsi="Courier New" w:cs="Courier New"/>
          <w:sz w:val="20"/>
          <w:szCs w:val="20"/>
          <w:lang w:val="en-US" w:eastAsia="ru-RU"/>
        </w:rPr>
        <w:t>solow_params.m</w:t>
      </w:r>
      <w:proofErr w:type="spellEnd"/>
      <w:r w:rsidRPr="00A2152B">
        <w:rPr>
          <w:rFonts w:ascii="Times New Roman" w:eastAsia="Times New Roman" w:hAnsi="Times New Roman" w:cs="Times New Roman"/>
          <w:sz w:val="24"/>
          <w:szCs w:val="24"/>
          <w:lang w:val="en-US" w:eastAsia="ru-RU"/>
        </w:rPr>
        <w:t xml:space="preserve"> contains the parameter definitions used by the Simulink model.</w:t>
      </w:r>
    </w:p>
    <w:p w:rsidR="00A2152B" w:rsidRPr="00A2152B" w:rsidRDefault="00A2152B"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Running this script loads all economic parameters into the MATLAB workspace, making them accessible to Simulink blocks during simulation.</w:t>
      </w:r>
    </w:p>
    <w:p w:rsidR="00A2152B" w:rsidRPr="00A2152B" w:rsidRDefault="00A2152B" w:rsidP="00A2152B">
      <w:p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This design ensures consistency between the MATLAB and Simulink implementations and allows easy experimentation with different parameter values.</w:t>
      </w:r>
    </w:p>
    <w:p w:rsidR="00A2152B" w:rsidRPr="00A2152B" w:rsidRDefault="00A2152B" w:rsidP="00A2152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b/>
          <w:bCs/>
          <w:sz w:val="24"/>
          <w:szCs w:val="24"/>
          <w:lang w:eastAsia="ru-RU"/>
        </w:rPr>
        <w:t>Advantages</w:t>
      </w:r>
      <w:proofErr w:type="spellEnd"/>
      <w:r w:rsidRPr="00A2152B">
        <w:rPr>
          <w:rFonts w:ascii="Times New Roman" w:eastAsia="Times New Roman" w:hAnsi="Times New Roman" w:cs="Times New Roman"/>
          <w:b/>
          <w:bCs/>
          <w:sz w:val="24"/>
          <w:szCs w:val="24"/>
          <w:lang w:eastAsia="ru-RU"/>
        </w:rPr>
        <w:t xml:space="preserve"> </w:t>
      </w:r>
      <w:proofErr w:type="spellStart"/>
      <w:r w:rsidRPr="00A2152B">
        <w:rPr>
          <w:rFonts w:ascii="Times New Roman" w:eastAsia="Times New Roman" w:hAnsi="Times New Roman" w:cs="Times New Roman"/>
          <w:b/>
          <w:bCs/>
          <w:sz w:val="24"/>
          <w:szCs w:val="24"/>
          <w:lang w:eastAsia="ru-RU"/>
        </w:rPr>
        <w:t>of</w:t>
      </w:r>
      <w:proofErr w:type="spellEnd"/>
      <w:r w:rsidRPr="00A2152B">
        <w:rPr>
          <w:rFonts w:ascii="Times New Roman" w:eastAsia="Times New Roman" w:hAnsi="Times New Roman" w:cs="Times New Roman"/>
          <w:b/>
          <w:bCs/>
          <w:sz w:val="24"/>
          <w:szCs w:val="24"/>
          <w:lang w:eastAsia="ru-RU"/>
        </w:rPr>
        <w:t xml:space="preserve"> </w:t>
      </w:r>
      <w:proofErr w:type="spellStart"/>
      <w:r w:rsidRPr="00A2152B">
        <w:rPr>
          <w:rFonts w:ascii="Times New Roman" w:eastAsia="Times New Roman" w:hAnsi="Times New Roman" w:cs="Times New Roman"/>
          <w:b/>
          <w:bCs/>
          <w:sz w:val="24"/>
          <w:szCs w:val="24"/>
          <w:lang w:eastAsia="ru-RU"/>
        </w:rPr>
        <w:t>this</w:t>
      </w:r>
      <w:proofErr w:type="spellEnd"/>
      <w:r w:rsidRPr="00A2152B">
        <w:rPr>
          <w:rFonts w:ascii="Times New Roman" w:eastAsia="Times New Roman" w:hAnsi="Times New Roman" w:cs="Times New Roman"/>
          <w:b/>
          <w:bCs/>
          <w:sz w:val="24"/>
          <w:szCs w:val="24"/>
          <w:lang w:eastAsia="ru-RU"/>
        </w:rPr>
        <w:t xml:space="preserve"> </w:t>
      </w:r>
      <w:proofErr w:type="spellStart"/>
      <w:r w:rsidRPr="00A2152B">
        <w:rPr>
          <w:rFonts w:ascii="Times New Roman" w:eastAsia="Times New Roman" w:hAnsi="Times New Roman" w:cs="Times New Roman"/>
          <w:b/>
          <w:bCs/>
          <w:sz w:val="24"/>
          <w:szCs w:val="24"/>
          <w:lang w:eastAsia="ru-RU"/>
        </w:rPr>
        <w:t>approach</w:t>
      </w:r>
      <w:proofErr w:type="spellEnd"/>
      <w:r w:rsidRPr="00A2152B">
        <w:rPr>
          <w:rFonts w:ascii="Times New Roman" w:eastAsia="Times New Roman" w:hAnsi="Times New Roman" w:cs="Times New Roman"/>
          <w:b/>
          <w:bCs/>
          <w:sz w:val="24"/>
          <w:szCs w:val="24"/>
          <w:lang w:eastAsia="ru-RU"/>
        </w:rPr>
        <w:t>:</w:t>
      </w:r>
    </w:p>
    <w:p w:rsidR="00A2152B" w:rsidRPr="00A2152B" w:rsidRDefault="00A2152B" w:rsidP="00A215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2152B">
        <w:rPr>
          <w:rFonts w:ascii="Times New Roman" w:eastAsia="Times New Roman" w:hAnsi="Times New Roman" w:cs="Times New Roman"/>
          <w:sz w:val="24"/>
          <w:szCs w:val="24"/>
          <w:lang w:eastAsia="ru-RU"/>
        </w:rPr>
        <w:t>Centralized</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parameter</w:t>
      </w:r>
      <w:proofErr w:type="spellEnd"/>
      <w:r w:rsidRPr="00A2152B">
        <w:rPr>
          <w:rFonts w:ascii="Times New Roman" w:eastAsia="Times New Roman" w:hAnsi="Times New Roman" w:cs="Times New Roman"/>
          <w:sz w:val="24"/>
          <w:szCs w:val="24"/>
          <w:lang w:eastAsia="ru-RU"/>
        </w:rPr>
        <w:t xml:space="preserve"> </w:t>
      </w:r>
      <w:proofErr w:type="spellStart"/>
      <w:r w:rsidRPr="00A2152B">
        <w:rPr>
          <w:rFonts w:ascii="Times New Roman" w:eastAsia="Times New Roman" w:hAnsi="Times New Roman" w:cs="Times New Roman"/>
          <w:sz w:val="24"/>
          <w:szCs w:val="24"/>
          <w:lang w:eastAsia="ru-RU"/>
        </w:rPr>
        <w:t>management</w:t>
      </w:r>
      <w:proofErr w:type="spellEnd"/>
    </w:p>
    <w:p w:rsidR="00A2152B" w:rsidRPr="00A2152B" w:rsidRDefault="00A2152B" w:rsidP="00A2152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Consistent parameter values across different implementations</w:t>
      </w:r>
    </w:p>
    <w:p w:rsidR="00A2152B" w:rsidRDefault="00A2152B" w:rsidP="00A2152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2152B">
        <w:rPr>
          <w:rFonts w:ascii="Times New Roman" w:eastAsia="Times New Roman" w:hAnsi="Times New Roman" w:cs="Times New Roman"/>
          <w:sz w:val="24"/>
          <w:szCs w:val="24"/>
          <w:lang w:val="en-US" w:eastAsia="ru-RU"/>
        </w:rPr>
        <w:t>Improved readability and maintainability of the code</w:t>
      </w:r>
    </w:p>
    <w:p w:rsidR="00204849" w:rsidRPr="00A2152B" w:rsidRDefault="00204849" w:rsidP="00204849">
      <w:pPr>
        <w:spacing w:before="100" w:beforeAutospacing="1" w:after="100" w:afterAutospacing="1" w:line="240" w:lineRule="auto"/>
        <w:rPr>
          <w:rFonts w:ascii="Times New Roman" w:eastAsia="Times New Roman" w:hAnsi="Times New Roman" w:cs="Times New Roman"/>
          <w:sz w:val="24"/>
          <w:szCs w:val="24"/>
          <w:lang w:val="en-US" w:eastAsia="ru-RU"/>
        </w:rPr>
      </w:pPr>
      <w:r w:rsidRPr="00204849">
        <w:rPr>
          <w:rFonts w:ascii="Times New Roman" w:eastAsia="Times New Roman" w:hAnsi="Times New Roman" w:cs="Times New Roman"/>
          <w:sz w:val="24"/>
          <w:szCs w:val="24"/>
          <w:lang w:val="en-US" w:eastAsia="ru-RU"/>
        </w:rPr>
        <w:drawing>
          <wp:inline distT="0" distB="0" distL="0" distR="0" wp14:anchorId="47514201" wp14:editId="174BCEF4">
            <wp:extent cx="1333686" cy="127652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3686" cy="1276528"/>
                    </a:xfrm>
                    <a:prstGeom prst="rect">
                      <a:avLst/>
                    </a:prstGeom>
                  </pic:spPr>
                </pic:pic>
              </a:graphicData>
            </a:graphic>
          </wp:inline>
        </w:drawing>
      </w:r>
    </w:p>
    <w:p w:rsidR="00A2152B" w:rsidRDefault="00A2152B" w:rsidP="00A2152B">
      <w:pPr>
        <w:pStyle w:val="a4"/>
        <w:rPr>
          <w:b/>
          <w:bCs/>
          <w:sz w:val="28"/>
          <w:szCs w:val="28"/>
          <w:lang w:val="en-US"/>
        </w:rPr>
      </w:pPr>
    </w:p>
    <w:p w:rsidR="00A2152B" w:rsidRPr="00A2152B" w:rsidRDefault="00A2152B" w:rsidP="00A2152B">
      <w:pPr>
        <w:pStyle w:val="a4"/>
        <w:rPr>
          <w:b/>
          <w:bCs/>
          <w:sz w:val="28"/>
          <w:szCs w:val="28"/>
          <w:lang w:val="en-US"/>
        </w:rPr>
      </w:pPr>
      <w:r w:rsidRPr="00A2152B">
        <w:rPr>
          <w:b/>
          <w:bCs/>
          <w:sz w:val="28"/>
          <w:szCs w:val="28"/>
          <w:lang w:val="en-US"/>
        </w:rPr>
        <w:lastRenderedPageBreak/>
        <w:t>App Designer File (</w:t>
      </w:r>
      <w:proofErr w:type="spellStart"/>
      <w:r w:rsidRPr="00A2152B">
        <w:rPr>
          <w:rStyle w:val="HTML"/>
          <w:rFonts w:ascii="Times New Roman" w:hAnsi="Times New Roman" w:cs="Times New Roman"/>
          <w:b/>
          <w:bCs/>
          <w:sz w:val="28"/>
          <w:szCs w:val="28"/>
          <w:lang w:val="en-US"/>
        </w:rPr>
        <w:t>SolowApp.mlapp</w:t>
      </w:r>
      <w:proofErr w:type="spellEnd"/>
      <w:r w:rsidRPr="00A2152B">
        <w:rPr>
          <w:b/>
          <w:bCs/>
          <w:sz w:val="28"/>
          <w:szCs w:val="28"/>
          <w:lang w:val="en-US"/>
        </w:rPr>
        <w:t>)</w:t>
      </w:r>
    </w:p>
    <w:p w:rsidR="00A2152B" w:rsidRPr="00A2152B" w:rsidRDefault="00A2152B" w:rsidP="00A2152B">
      <w:pPr>
        <w:pStyle w:val="a4"/>
        <w:rPr>
          <w:lang w:val="en-US"/>
        </w:rPr>
      </w:pPr>
      <w:r w:rsidRPr="00A2152B">
        <w:rPr>
          <w:lang w:val="en-US"/>
        </w:rPr>
        <w:t>The App Designer file implements an interactive graphical user interface for the Solow growth model.</w:t>
      </w:r>
    </w:p>
    <w:p w:rsidR="00A2152B" w:rsidRPr="00A2152B" w:rsidRDefault="00A2152B" w:rsidP="00A2152B">
      <w:pPr>
        <w:pStyle w:val="a4"/>
        <w:rPr>
          <w:lang w:val="en-US"/>
        </w:rPr>
      </w:pPr>
      <w:r w:rsidRPr="00A2152B">
        <w:rPr>
          <w:lang w:val="en-US"/>
        </w:rPr>
        <w:t>The application integrates numerical computation and visualization, allowing users to change parameters and observe the resulting dynamics in real time.</w:t>
      </w:r>
    </w:p>
    <w:p w:rsidR="00A2152B" w:rsidRPr="00A2152B" w:rsidRDefault="00A2152B" w:rsidP="00A2152B">
      <w:pPr>
        <w:pStyle w:val="a4"/>
        <w:rPr>
          <w:lang w:val="en-US"/>
        </w:rPr>
      </w:pPr>
      <w:r w:rsidRPr="00A2152B">
        <w:rPr>
          <w:lang w:val="en-US"/>
        </w:rPr>
        <w:t>The GUI internally calls MATLAB numerical routines and updates graphical outputs and steady-state indicators based on user input.</w:t>
      </w:r>
    </w:p>
    <w:p w:rsidR="00A2152B" w:rsidRDefault="00A2152B" w:rsidP="00A2152B">
      <w:pPr>
        <w:pStyle w:val="a4"/>
      </w:pPr>
      <w:r>
        <w:rPr>
          <w:rStyle w:val="a5"/>
        </w:rPr>
        <w:t xml:space="preserve">GUI </w:t>
      </w:r>
      <w:proofErr w:type="spellStart"/>
      <w:r>
        <w:rPr>
          <w:rStyle w:val="a5"/>
        </w:rPr>
        <w:t>functionalities</w:t>
      </w:r>
      <w:proofErr w:type="spellEnd"/>
      <w:r>
        <w:rPr>
          <w:rStyle w:val="a5"/>
        </w:rPr>
        <w:t xml:space="preserve"> </w:t>
      </w:r>
      <w:proofErr w:type="spellStart"/>
      <w:r>
        <w:rPr>
          <w:rStyle w:val="a5"/>
        </w:rPr>
        <w:t>include</w:t>
      </w:r>
      <w:proofErr w:type="spellEnd"/>
      <w:r>
        <w:rPr>
          <w:rStyle w:val="a5"/>
        </w:rPr>
        <w:t>:</w:t>
      </w:r>
    </w:p>
    <w:p w:rsidR="00A2152B" w:rsidRDefault="00A2152B" w:rsidP="00A2152B">
      <w:pPr>
        <w:pStyle w:val="a4"/>
        <w:numPr>
          <w:ilvl w:val="0"/>
          <w:numId w:val="11"/>
        </w:numPr>
      </w:pPr>
      <w:proofErr w:type="spellStart"/>
      <w:r>
        <w:t>Interactive</w:t>
      </w:r>
      <w:proofErr w:type="spellEnd"/>
      <w:r>
        <w:t xml:space="preserve"> </w:t>
      </w:r>
      <w:proofErr w:type="spellStart"/>
      <w:r>
        <w:t>parameter</w:t>
      </w:r>
      <w:proofErr w:type="spellEnd"/>
      <w:r>
        <w:t xml:space="preserve"> </w:t>
      </w:r>
      <w:proofErr w:type="spellStart"/>
      <w:r>
        <w:t>input</w:t>
      </w:r>
      <w:proofErr w:type="spellEnd"/>
    </w:p>
    <w:p w:rsidR="00A2152B" w:rsidRDefault="00A2152B" w:rsidP="00A2152B">
      <w:pPr>
        <w:pStyle w:val="a4"/>
        <w:numPr>
          <w:ilvl w:val="0"/>
          <w:numId w:val="11"/>
        </w:numPr>
      </w:pPr>
      <w:proofErr w:type="spellStart"/>
      <w:r>
        <w:t>Dynamic</w:t>
      </w:r>
      <w:proofErr w:type="spellEnd"/>
      <w:r>
        <w:t xml:space="preserve"> </w:t>
      </w:r>
      <w:proofErr w:type="spellStart"/>
      <w:r>
        <w:t>plot</w:t>
      </w:r>
      <w:proofErr w:type="spellEnd"/>
      <w:r>
        <w:t xml:space="preserve"> </w:t>
      </w:r>
      <w:proofErr w:type="spellStart"/>
      <w:r>
        <w:t>generation</w:t>
      </w:r>
      <w:proofErr w:type="spellEnd"/>
    </w:p>
    <w:p w:rsidR="00A2152B" w:rsidRDefault="00A2152B" w:rsidP="00A2152B">
      <w:pPr>
        <w:pStyle w:val="a4"/>
        <w:numPr>
          <w:ilvl w:val="0"/>
          <w:numId w:val="11"/>
        </w:numPr>
      </w:pPr>
      <w:proofErr w:type="spellStart"/>
      <w:r>
        <w:t>Automatic</w:t>
      </w:r>
      <w:proofErr w:type="spellEnd"/>
      <w:r>
        <w:t xml:space="preserve"> </w:t>
      </w:r>
      <w:proofErr w:type="spellStart"/>
      <w:r>
        <w:t>steady-state</w:t>
      </w:r>
      <w:proofErr w:type="spellEnd"/>
      <w:r>
        <w:t xml:space="preserve"> </w:t>
      </w:r>
      <w:proofErr w:type="spellStart"/>
      <w:r>
        <w:t>computation</w:t>
      </w:r>
      <w:proofErr w:type="spellEnd"/>
    </w:p>
    <w:p w:rsidR="00A2152B" w:rsidRDefault="00A2152B" w:rsidP="00A2152B">
      <w:pPr>
        <w:pStyle w:val="a4"/>
        <w:numPr>
          <w:ilvl w:val="0"/>
          <w:numId w:val="11"/>
        </w:numPr>
        <w:rPr>
          <w:lang w:val="en-US"/>
        </w:rPr>
      </w:pPr>
      <w:r w:rsidRPr="00A2152B">
        <w:rPr>
          <w:lang w:val="en-US"/>
        </w:rPr>
        <w:t>User-friendly visualization for educational use</w:t>
      </w:r>
    </w:p>
    <w:p w:rsidR="00204849" w:rsidRDefault="00204849" w:rsidP="00204849">
      <w:pPr>
        <w:pStyle w:val="a4"/>
        <w:rPr>
          <w:lang w:val="en-US"/>
        </w:rPr>
      </w:pPr>
      <w:r w:rsidRPr="00204849">
        <w:rPr>
          <w:lang w:val="en-US"/>
        </w:rPr>
        <w:drawing>
          <wp:inline distT="0" distB="0" distL="0" distR="0" wp14:anchorId="393FFE6D" wp14:editId="02854AEC">
            <wp:extent cx="5940425" cy="317436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74365"/>
                    </a:xfrm>
                    <a:prstGeom prst="rect">
                      <a:avLst/>
                    </a:prstGeom>
                  </pic:spPr>
                </pic:pic>
              </a:graphicData>
            </a:graphic>
          </wp:inline>
        </w:drawing>
      </w:r>
    </w:p>
    <w:p w:rsidR="00A2152B" w:rsidRPr="00A2152B" w:rsidRDefault="00A2152B" w:rsidP="00A2152B">
      <w:pPr>
        <w:pStyle w:val="2"/>
        <w:rPr>
          <w:rFonts w:ascii="Times New Roman" w:hAnsi="Times New Roman" w:cs="Times New Roman"/>
          <w:b/>
          <w:bCs/>
          <w:color w:val="000000" w:themeColor="text1"/>
          <w:lang w:val="en-US"/>
        </w:rPr>
      </w:pPr>
      <w:r w:rsidRPr="00A2152B">
        <w:rPr>
          <w:rFonts w:ascii="Times New Roman" w:hAnsi="Times New Roman" w:cs="Times New Roman"/>
          <w:b/>
          <w:bCs/>
          <w:color w:val="000000" w:themeColor="text1"/>
          <w:lang w:val="en-US"/>
        </w:rPr>
        <w:t>Code Organization and Design Choices</w:t>
      </w:r>
    </w:p>
    <w:p w:rsidR="00A2152B" w:rsidRPr="00A2152B" w:rsidRDefault="00A2152B" w:rsidP="00A2152B">
      <w:pPr>
        <w:pStyle w:val="a4"/>
        <w:rPr>
          <w:lang w:val="en-US"/>
        </w:rPr>
      </w:pPr>
      <w:r w:rsidRPr="00A2152B">
        <w:rPr>
          <w:lang w:val="en-US"/>
        </w:rPr>
        <w:t>The MATLAB code is organized into separate files according to functionality:</w:t>
      </w:r>
    </w:p>
    <w:p w:rsidR="00A2152B" w:rsidRDefault="00A2152B" w:rsidP="00A2152B">
      <w:pPr>
        <w:pStyle w:val="a4"/>
        <w:numPr>
          <w:ilvl w:val="0"/>
          <w:numId w:val="12"/>
        </w:numPr>
      </w:pPr>
      <w:proofErr w:type="spellStart"/>
      <w:r>
        <w:t>model</w:t>
      </w:r>
      <w:proofErr w:type="spellEnd"/>
      <w:r>
        <w:t xml:space="preserve"> </w:t>
      </w:r>
      <w:proofErr w:type="spellStart"/>
      <w:r>
        <w:t>definition</w:t>
      </w:r>
      <w:proofErr w:type="spellEnd"/>
      <w:r>
        <w:t>,</w:t>
      </w:r>
    </w:p>
    <w:p w:rsidR="00A2152B" w:rsidRDefault="00A2152B" w:rsidP="00A2152B">
      <w:pPr>
        <w:pStyle w:val="a4"/>
        <w:numPr>
          <w:ilvl w:val="0"/>
          <w:numId w:val="12"/>
        </w:numPr>
      </w:pPr>
      <w:proofErr w:type="spellStart"/>
      <w:r>
        <w:t>numerical</w:t>
      </w:r>
      <w:proofErr w:type="spellEnd"/>
      <w:r>
        <w:t xml:space="preserve"> </w:t>
      </w:r>
      <w:proofErr w:type="spellStart"/>
      <w:r>
        <w:t>simulation</w:t>
      </w:r>
      <w:proofErr w:type="spellEnd"/>
      <w:r>
        <w:t>,</w:t>
      </w:r>
    </w:p>
    <w:p w:rsidR="00A2152B" w:rsidRDefault="00A2152B" w:rsidP="00A2152B">
      <w:pPr>
        <w:pStyle w:val="a4"/>
        <w:numPr>
          <w:ilvl w:val="0"/>
          <w:numId w:val="12"/>
        </w:numPr>
      </w:pPr>
      <w:proofErr w:type="spellStart"/>
      <w:r>
        <w:t>parameter</w:t>
      </w:r>
      <w:proofErr w:type="spellEnd"/>
      <w:r>
        <w:t xml:space="preserve"> </w:t>
      </w:r>
      <w:proofErr w:type="spellStart"/>
      <w:r>
        <w:t>management</w:t>
      </w:r>
      <w:proofErr w:type="spellEnd"/>
      <w:r>
        <w:t>,</w:t>
      </w:r>
    </w:p>
    <w:p w:rsidR="00A2152B" w:rsidRDefault="00A2152B" w:rsidP="00A2152B">
      <w:pPr>
        <w:pStyle w:val="a4"/>
        <w:numPr>
          <w:ilvl w:val="0"/>
          <w:numId w:val="12"/>
        </w:numPr>
      </w:pPr>
      <w:proofErr w:type="spellStart"/>
      <w:r>
        <w:t>user</w:t>
      </w:r>
      <w:proofErr w:type="spellEnd"/>
      <w:r>
        <w:t xml:space="preserve"> </w:t>
      </w:r>
      <w:proofErr w:type="spellStart"/>
      <w:r>
        <w:t>interface</w:t>
      </w:r>
      <w:proofErr w:type="spellEnd"/>
      <w:r>
        <w:t>.</w:t>
      </w:r>
    </w:p>
    <w:p w:rsidR="00A2152B" w:rsidRDefault="00A2152B" w:rsidP="00A2152B">
      <w:pPr>
        <w:pStyle w:val="a4"/>
        <w:rPr>
          <w:lang w:val="en-US"/>
        </w:rPr>
      </w:pPr>
      <w:r w:rsidRPr="00A2152B">
        <w:rPr>
          <w:lang w:val="en-US"/>
        </w:rPr>
        <w:t>This modular design improves clarity, reusability, and scalability of the project, and follows good programming practices for scientific computing.</w:t>
      </w:r>
    </w:p>
    <w:p w:rsidR="00A2152B" w:rsidRDefault="00A2152B" w:rsidP="00A2152B">
      <w:pPr>
        <w:pStyle w:val="a4"/>
        <w:rPr>
          <w:lang w:val="en-US"/>
        </w:rPr>
      </w:pPr>
    </w:p>
    <w:p w:rsidR="00A2152B" w:rsidRDefault="00A2152B" w:rsidP="00A2152B">
      <w:pPr>
        <w:pStyle w:val="a4"/>
        <w:rPr>
          <w:b/>
          <w:bCs/>
        </w:rPr>
      </w:pPr>
      <w:proofErr w:type="spellStart"/>
      <w:r w:rsidRPr="00A2152B">
        <w:rPr>
          <w:b/>
          <w:bCs/>
        </w:rPr>
        <w:t>Results</w:t>
      </w:r>
      <w:proofErr w:type="spellEnd"/>
      <w:r w:rsidRPr="00A2152B">
        <w:rPr>
          <w:b/>
          <w:bCs/>
        </w:rPr>
        <w:t xml:space="preserve"> (</w:t>
      </w:r>
      <w:proofErr w:type="spellStart"/>
      <w:r w:rsidRPr="00A2152B">
        <w:rPr>
          <w:b/>
          <w:bCs/>
        </w:rPr>
        <w:t>Simulation</w:t>
      </w:r>
      <w:proofErr w:type="spellEnd"/>
      <w:r w:rsidRPr="00A2152B">
        <w:rPr>
          <w:b/>
          <w:bCs/>
        </w:rPr>
        <w:t xml:space="preserve"> </w:t>
      </w:r>
      <w:proofErr w:type="spellStart"/>
      <w:r w:rsidRPr="00A2152B">
        <w:rPr>
          <w:b/>
          <w:bCs/>
        </w:rPr>
        <w:t>Results</w:t>
      </w:r>
      <w:proofErr w:type="spellEnd"/>
      <w:r w:rsidRPr="00A2152B">
        <w:rPr>
          <w:b/>
          <w:bCs/>
        </w:rPr>
        <w:t>)</w:t>
      </w:r>
    </w:p>
    <w:p w:rsidR="00A2152B" w:rsidRPr="00A2152B" w:rsidRDefault="00A2152B" w:rsidP="00A2152B">
      <w:pPr>
        <w:pStyle w:val="a4"/>
        <w:rPr>
          <w:lang w:val="en-US"/>
        </w:rPr>
      </w:pPr>
      <w:r w:rsidRPr="00A2152B">
        <w:rPr>
          <w:lang w:val="en-US"/>
        </w:rPr>
        <w:lastRenderedPageBreak/>
        <w:t>Numerical simulations show that capital per worker increases over time and converges to a stable steady-state level.</w:t>
      </w:r>
    </w:p>
    <w:p w:rsidR="00A2152B" w:rsidRPr="00A2152B" w:rsidRDefault="00A2152B" w:rsidP="00A2152B">
      <w:pPr>
        <w:pStyle w:val="a4"/>
        <w:rPr>
          <w:lang w:val="en-US"/>
        </w:rPr>
      </w:pPr>
      <w:r w:rsidRPr="00A2152B">
        <w:rPr>
          <w:lang w:val="en-US"/>
        </w:rPr>
        <w:t>The transition dynamics depend on the initial level of capital and the values of economic parameters. In all simulations, the system exhibits monotonic convergence without oscillations, which is consistent with the theoretical properties of the Solow model.</w:t>
      </w:r>
    </w:p>
    <w:p w:rsidR="00A2152B" w:rsidRPr="00A2152B" w:rsidRDefault="00A2152B" w:rsidP="00A2152B">
      <w:pPr>
        <w:pStyle w:val="a4"/>
        <w:rPr>
          <w:lang w:val="en-US"/>
        </w:rPr>
      </w:pPr>
      <w:r w:rsidRPr="00A2152B">
        <w:rPr>
          <w:lang w:val="en-US"/>
        </w:rPr>
        <w:t>The steady-state values obtained numerically coincide with the analytical expressions derived earlier, confirming the correctness of the implementation.</w:t>
      </w:r>
    </w:p>
    <w:p w:rsidR="00A2152B" w:rsidRPr="00A2152B" w:rsidRDefault="00A2152B" w:rsidP="00A2152B">
      <w:pPr>
        <w:pStyle w:val="a4"/>
        <w:rPr>
          <w:b/>
          <w:bCs/>
          <w:lang w:val="en-US"/>
        </w:rPr>
      </w:pPr>
    </w:p>
    <w:p w:rsidR="00A2152B" w:rsidRDefault="00204849" w:rsidP="00A2152B">
      <w:pPr>
        <w:pStyle w:val="a4"/>
        <w:rPr>
          <w:b/>
          <w:bCs/>
        </w:rPr>
      </w:pPr>
      <w:proofErr w:type="spellStart"/>
      <w:r w:rsidRPr="00204849">
        <w:rPr>
          <w:b/>
          <w:bCs/>
        </w:rPr>
        <w:t>Discussion</w:t>
      </w:r>
      <w:proofErr w:type="spellEnd"/>
      <w:r w:rsidRPr="00204849">
        <w:rPr>
          <w:b/>
          <w:bCs/>
        </w:rPr>
        <w:t xml:space="preserve"> (</w:t>
      </w:r>
      <w:proofErr w:type="spellStart"/>
      <w:r w:rsidRPr="00204849">
        <w:rPr>
          <w:b/>
          <w:bCs/>
        </w:rPr>
        <w:t>Interpretation</w:t>
      </w:r>
      <w:proofErr w:type="spellEnd"/>
      <w:r w:rsidRPr="00204849">
        <w:rPr>
          <w:b/>
          <w:bCs/>
        </w:rPr>
        <w:t xml:space="preserve"> </w:t>
      </w:r>
      <w:proofErr w:type="spellStart"/>
      <w:r w:rsidRPr="00204849">
        <w:rPr>
          <w:b/>
          <w:bCs/>
        </w:rPr>
        <w:t>of</w:t>
      </w:r>
      <w:proofErr w:type="spellEnd"/>
      <w:r w:rsidRPr="00204849">
        <w:rPr>
          <w:b/>
          <w:bCs/>
        </w:rPr>
        <w:t xml:space="preserve"> </w:t>
      </w:r>
      <w:proofErr w:type="spellStart"/>
      <w:r w:rsidRPr="00204849">
        <w:rPr>
          <w:b/>
          <w:bCs/>
        </w:rPr>
        <w:t>Results</w:t>
      </w:r>
      <w:proofErr w:type="spellEnd"/>
      <w:r w:rsidRPr="00204849">
        <w:rPr>
          <w:b/>
          <w:bCs/>
        </w:rPr>
        <w:t>)</w:t>
      </w:r>
    </w:p>
    <w:p w:rsidR="00204849" w:rsidRPr="00204849" w:rsidRDefault="00204849" w:rsidP="00204849">
      <w:pPr>
        <w:pStyle w:val="a4"/>
        <w:rPr>
          <w:lang w:val="en-US"/>
        </w:rPr>
      </w:pPr>
      <w:r w:rsidRPr="00204849">
        <w:rPr>
          <w:lang w:val="en-US"/>
        </w:rPr>
        <w:t>The simulation results illustrate the key mechanisms of the Solow growth model.</w:t>
      </w:r>
    </w:p>
    <w:p w:rsidR="00204849" w:rsidRPr="00204849" w:rsidRDefault="00204849" w:rsidP="00204849">
      <w:pPr>
        <w:pStyle w:val="a4"/>
        <w:rPr>
          <w:lang w:val="en-US"/>
        </w:rPr>
      </w:pPr>
      <w:r w:rsidRPr="00204849">
        <w:rPr>
          <w:lang w:val="en-US"/>
        </w:rPr>
        <w:t>An increase in the savings rate leads to higher steady-state levels of capital and output, as a larger fraction of output is invested.</w:t>
      </w:r>
    </w:p>
    <w:p w:rsidR="00204849" w:rsidRPr="00204849" w:rsidRDefault="00204849" w:rsidP="00204849">
      <w:pPr>
        <w:pStyle w:val="a4"/>
        <w:rPr>
          <w:lang w:val="en-US"/>
        </w:rPr>
      </w:pPr>
      <w:r w:rsidRPr="00204849">
        <w:rPr>
          <w:lang w:val="en-US"/>
        </w:rPr>
        <w:t>In contrast, higher population growth and depreciation rates reduce steady-state capital by increasing the effective dilution of capital.</w:t>
      </w:r>
    </w:p>
    <w:p w:rsidR="00204849" w:rsidRDefault="00204849" w:rsidP="00204849">
      <w:pPr>
        <w:pStyle w:val="a4"/>
        <w:rPr>
          <w:lang w:val="en-US"/>
        </w:rPr>
      </w:pPr>
      <w:r w:rsidRPr="00204849">
        <w:rPr>
          <w:lang w:val="en-US"/>
        </w:rPr>
        <w:t>The results highlight the role of savings behavior and demographic factors in determining long-run economic outcomes, while technological parameters shape the productivity of capital.</w:t>
      </w:r>
    </w:p>
    <w:p w:rsidR="00204849" w:rsidRDefault="00204849" w:rsidP="00204849">
      <w:pPr>
        <w:pStyle w:val="a4"/>
        <w:rPr>
          <w:lang w:val="en-US"/>
        </w:rPr>
      </w:pPr>
    </w:p>
    <w:p w:rsidR="00204849" w:rsidRDefault="00204849" w:rsidP="00204849">
      <w:pPr>
        <w:pStyle w:val="a4"/>
        <w:rPr>
          <w:b/>
          <w:bCs/>
        </w:rPr>
      </w:pPr>
      <w:proofErr w:type="spellStart"/>
      <w:r w:rsidRPr="00204849">
        <w:rPr>
          <w:b/>
          <w:bCs/>
        </w:rPr>
        <w:t>Validation</w:t>
      </w:r>
      <w:proofErr w:type="spellEnd"/>
      <w:r w:rsidRPr="00204849">
        <w:rPr>
          <w:b/>
          <w:bCs/>
        </w:rPr>
        <w:t xml:space="preserve"> </w:t>
      </w:r>
      <w:proofErr w:type="spellStart"/>
      <w:r w:rsidRPr="00204849">
        <w:rPr>
          <w:b/>
          <w:bCs/>
        </w:rPr>
        <w:t>and</w:t>
      </w:r>
      <w:proofErr w:type="spellEnd"/>
      <w:r w:rsidRPr="00204849">
        <w:rPr>
          <w:b/>
          <w:bCs/>
        </w:rPr>
        <w:t xml:space="preserve"> </w:t>
      </w:r>
      <w:proofErr w:type="spellStart"/>
      <w:r w:rsidRPr="00204849">
        <w:rPr>
          <w:b/>
          <w:bCs/>
        </w:rPr>
        <w:t>Consistency</w:t>
      </w:r>
      <w:proofErr w:type="spellEnd"/>
      <w:r w:rsidRPr="00204849">
        <w:rPr>
          <w:b/>
          <w:bCs/>
        </w:rPr>
        <w:t xml:space="preserve"> </w:t>
      </w:r>
      <w:proofErr w:type="spellStart"/>
      <w:r w:rsidRPr="00204849">
        <w:rPr>
          <w:b/>
          <w:bCs/>
        </w:rPr>
        <w:t>Check</w:t>
      </w:r>
      <w:proofErr w:type="spellEnd"/>
    </w:p>
    <w:p w:rsidR="00204849" w:rsidRDefault="00204849" w:rsidP="00204849">
      <w:pPr>
        <w:pStyle w:val="a4"/>
        <w:rPr>
          <w:b/>
          <w:bCs/>
        </w:rPr>
      </w:pPr>
    </w:p>
    <w:p w:rsidR="00204849" w:rsidRPr="00204849" w:rsidRDefault="00204849" w:rsidP="00204849">
      <w:pPr>
        <w:pStyle w:val="a4"/>
        <w:rPr>
          <w:lang w:val="en-US"/>
        </w:rPr>
      </w:pPr>
      <w:r w:rsidRPr="00204849">
        <w:rPr>
          <w:lang w:val="en-US"/>
        </w:rPr>
        <w:t>The consistency of the model implementation is verified by comparing analytical, numerical, and simulation-based results.</w:t>
      </w:r>
    </w:p>
    <w:p w:rsidR="00204849" w:rsidRPr="00204849" w:rsidRDefault="00204849" w:rsidP="00204849">
      <w:pPr>
        <w:pStyle w:val="a4"/>
        <w:rPr>
          <w:lang w:val="en-US"/>
        </w:rPr>
      </w:pPr>
      <w:r w:rsidRPr="00204849">
        <w:rPr>
          <w:lang w:val="en-US"/>
        </w:rPr>
        <w:t>The steady-state values computed analytically match those obtained from MATLAB numerical simulations and Simulink models.</w:t>
      </w:r>
    </w:p>
    <w:p w:rsidR="00204849" w:rsidRPr="00204849" w:rsidRDefault="00204849" w:rsidP="00204849">
      <w:pPr>
        <w:pStyle w:val="a4"/>
        <w:rPr>
          <w:lang w:val="en-US"/>
        </w:rPr>
      </w:pPr>
      <w:r w:rsidRPr="00204849">
        <w:rPr>
          <w:lang w:val="en-US"/>
        </w:rPr>
        <w:t>This agreement confirms the correctness of the mathematical formulation and the reliability of the computational implementation.</w:t>
      </w:r>
    </w:p>
    <w:p w:rsidR="00204849" w:rsidRDefault="00204849" w:rsidP="00204849">
      <w:pPr>
        <w:pStyle w:val="a4"/>
        <w:rPr>
          <w:b/>
          <w:bCs/>
        </w:rPr>
      </w:pPr>
      <w:proofErr w:type="spellStart"/>
      <w:r w:rsidRPr="00204849">
        <w:rPr>
          <w:b/>
          <w:bCs/>
        </w:rPr>
        <w:t>Conclusion</w:t>
      </w:r>
      <w:proofErr w:type="spellEnd"/>
    </w:p>
    <w:p w:rsidR="00204849" w:rsidRDefault="00204849" w:rsidP="00204849">
      <w:pPr>
        <w:pStyle w:val="a4"/>
        <w:rPr>
          <w:b/>
          <w:bCs/>
        </w:rPr>
      </w:pPr>
    </w:p>
    <w:p w:rsidR="00204849" w:rsidRPr="00204849" w:rsidRDefault="00204849" w:rsidP="00204849">
      <w:pPr>
        <w:pStyle w:val="a4"/>
        <w:rPr>
          <w:lang w:val="en-US"/>
        </w:rPr>
      </w:pPr>
      <w:r w:rsidRPr="00204849">
        <w:rPr>
          <w:lang w:val="en-US"/>
        </w:rPr>
        <w:t>This project presented a comprehensive implementation of the Solow growth model using MATLAB.</w:t>
      </w:r>
    </w:p>
    <w:p w:rsidR="00204849" w:rsidRPr="00204849" w:rsidRDefault="00204849" w:rsidP="00204849">
      <w:pPr>
        <w:pStyle w:val="a4"/>
        <w:rPr>
          <w:lang w:val="en-US"/>
        </w:rPr>
      </w:pPr>
      <w:r w:rsidRPr="00204849">
        <w:rPr>
          <w:lang w:val="en-US"/>
        </w:rPr>
        <w:t>By combining analytical derivation, numerical simulation, Simulink modeling, and an interactive graphical interface, the project provides a complete framework for studying economic growth dynamics.</w:t>
      </w:r>
    </w:p>
    <w:p w:rsidR="00204849" w:rsidRPr="00204849" w:rsidRDefault="00204849" w:rsidP="00204849">
      <w:pPr>
        <w:pStyle w:val="a4"/>
        <w:rPr>
          <w:lang w:val="en-US"/>
        </w:rPr>
      </w:pPr>
      <w:r w:rsidRPr="00204849">
        <w:rPr>
          <w:lang w:val="en-US"/>
        </w:rPr>
        <w:lastRenderedPageBreak/>
        <w:t>The developed tools are suitable for educational purposes and can be extended to include technological progress or policy analysis in future work.</w:t>
      </w:r>
    </w:p>
    <w:p w:rsidR="00204849" w:rsidRPr="00204849" w:rsidRDefault="00204849" w:rsidP="00204849">
      <w:pPr>
        <w:pStyle w:val="a4"/>
        <w:rPr>
          <w:b/>
          <w:bCs/>
          <w:lang w:val="en-US"/>
        </w:rPr>
      </w:pPr>
    </w:p>
    <w:p w:rsidR="00204849" w:rsidRPr="00204849" w:rsidRDefault="00204849" w:rsidP="00A2152B">
      <w:pPr>
        <w:pStyle w:val="a4"/>
        <w:rPr>
          <w:b/>
          <w:bCs/>
          <w:lang w:val="en-US"/>
        </w:rPr>
      </w:pPr>
    </w:p>
    <w:p w:rsidR="00A2152B" w:rsidRPr="000D0726" w:rsidRDefault="00A2152B" w:rsidP="00A2152B">
      <w:pPr>
        <w:spacing w:before="100" w:beforeAutospacing="1" w:after="100" w:afterAutospacing="1" w:line="240" w:lineRule="auto"/>
        <w:rPr>
          <w:rFonts w:ascii="Times New Roman" w:eastAsia="Times New Roman" w:hAnsi="Times New Roman" w:cs="Times New Roman"/>
          <w:b/>
          <w:bCs/>
          <w:sz w:val="26"/>
          <w:szCs w:val="26"/>
          <w:lang w:val="en-US" w:eastAsia="ru-RU"/>
        </w:rPr>
      </w:pPr>
    </w:p>
    <w:p w:rsidR="000D0726" w:rsidRPr="00A2152B" w:rsidRDefault="000D0726" w:rsidP="000D0726">
      <w:pPr>
        <w:pStyle w:val="a4"/>
        <w:rPr>
          <w:sz w:val="22"/>
          <w:szCs w:val="22"/>
          <w:lang w:val="en-US"/>
        </w:rPr>
      </w:pPr>
    </w:p>
    <w:p w:rsidR="002B5527" w:rsidRPr="002B5527" w:rsidRDefault="002B5527" w:rsidP="00013A40">
      <w:pPr>
        <w:rPr>
          <w:rFonts w:ascii="Times New Roman" w:hAnsi="Times New Roman" w:cs="Times New Roman"/>
          <w:b/>
          <w:bCs/>
          <w:lang w:val="en-US"/>
        </w:rPr>
      </w:pPr>
    </w:p>
    <w:p w:rsidR="00326AB6" w:rsidRDefault="00326AB6" w:rsidP="00326AB6">
      <w:pPr>
        <w:jc w:val="center"/>
        <w:rPr>
          <w:rFonts w:ascii="Times New Roman" w:hAnsi="Times New Roman" w:cs="Times New Roman"/>
          <w:b/>
          <w:bCs/>
          <w:lang w:val="en-US"/>
        </w:rPr>
      </w:pPr>
    </w:p>
    <w:p w:rsidR="00326AB6" w:rsidRPr="00326AB6" w:rsidRDefault="00326AB6" w:rsidP="00326AB6">
      <w:pPr>
        <w:jc w:val="center"/>
        <w:rPr>
          <w:rFonts w:ascii="Times New Roman" w:hAnsi="Times New Roman" w:cs="Times New Roman"/>
          <w:b/>
          <w:bCs/>
          <w:lang w:val="en-US"/>
        </w:rPr>
      </w:pPr>
    </w:p>
    <w:p w:rsidR="00326AB6" w:rsidRPr="00326AB6" w:rsidRDefault="00326AB6" w:rsidP="00326AB6">
      <w:pPr>
        <w:pStyle w:val="a3"/>
        <w:ind w:left="960"/>
        <w:rPr>
          <w:rFonts w:ascii="Times New Roman" w:hAnsi="Times New Roman" w:cs="Times New Roman"/>
          <w:b/>
          <w:bCs/>
          <w:lang w:val="en-US"/>
        </w:rPr>
      </w:pPr>
    </w:p>
    <w:p w:rsidR="00326AB6" w:rsidRDefault="00326AB6" w:rsidP="00326AB6">
      <w:pPr>
        <w:jc w:val="center"/>
        <w:rPr>
          <w:rFonts w:ascii="Times New Roman" w:hAnsi="Times New Roman" w:cs="Times New Roman"/>
          <w:lang w:val="en-US"/>
        </w:rPr>
      </w:pPr>
    </w:p>
    <w:p w:rsidR="00326AB6" w:rsidRDefault="00326AB6" w:rsidP="00326AB6">
      <w:pPr>
        <w:jc w:val="center"/>
        <w:rPr>
          <w:rFonts w:ascii="Times New Roman" w:hAnsi="Times New Roman" w:cs="Times New Roman"/>
          <w:lang w:val="en-US"/>
        </w:rPr>
      </w:pPr>
    </w:p>
    <w:p w:rsidR="00326AB6" w:rsidRPr="00286F20" w:rsidRDefault="00326AB6" w:rsidP="00326AB6">
      <w:pPr>
        <w:jc w:val="center"/>
        <w:rPr>
          <w:rFonts w:ascii="Times New Roman" w:hAnsi="Times New Roman" w:cs="Times New Roman"/>
          <w:lang w:val="en-US"/>
        </w:rPr>
      </w:pPr>
    </w:p>
    <w:p w:rsidR="00286F20" w:rsidRPr="00286F20" w:rsidRDefault="00286F20" w:rsidP="00286F20">
      <w:pPr>
        <w:pStyle w:val="a3"/>
        <w:ind w:left="960"/>
        <w:rPr>
          <w:rFonts w:ascii="Times New Roman" w:hAnsi="Times New Roman" w:cs="Times New Roman"/>
          <w:b/>
          <w:bCs/>
          <w:lang w:val="en-US"/>
        </w:rPr>
      </w:pPr>
      <w:r w:rsidRPr="00286F20">
        <w:rPr>
          <w:rFonts w:ascii="Times New Roman" w:hAnsi="Times New Roman" w:cs="Times New Roman"/>
          <w:b/>
          <w:bCs/>
          <w:lang w:val="en-US"/>
        </w:rPr>
        <w:br/>
      </w:r>
    </w:p>
    <w:sectPr w:rsidR="00286F20" w:rsidRPr="00286F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53615"/>
    <w:multiLevelType w:val="multilevel"/>
    <w:tmpl w:val="1BB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7DAC"/>
    <w:multiLevelType w:val="multilevel"/>
    <w:tmpl w:val="F39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5E5D"/>
    <w:multiLevelType w:val="multilevel"/>
    <w:tmpl w:val="E3E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C46F5"/>
    <w:multiLevelType w:val="multilevel"/>
    <w:tmpl w:val="BE0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A6D1C"/>
    <w:multiLevelType w:val="multilevel"/>
    <w:tmpl w:val="1F2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52944"/>
    <w:multiLevelType w:val="multilevel"/>
    <w:tmpl w:val="875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76936"/>
    <w:multiLevelType w:val="multilevel"/>
    <w:tmpl w:val="8F5C2C4A"/>
    <w:lvl w:ilvl="0">
      <w:start w:val="1"/>
      <w:numFmt w:val="decimal"/>
      <w:lvlText w:val="%1."/>
      <w:lvlJc w:val="left"/>
      <w:pPr>
        <w:ind w:left="720" w:hanging="360"/>
      </w:pPr>
      <w:rPr>
        <w:rFonts w:hint="default"/>
      </w:rPr>
    </w:lvl>
    <w:lvl w:ilvl="1">
      <w:start w:val="2"/>
      <w:numFmt w:val="decimal"/>
      <w:isLgl/>
      <w:lvlText w:val="%1.%2"/>
      <w:lvlJc w:val="left"/>
      <w:pPr>
        <w:ind w:left="96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80" w:hanging="1440"/>
      </w:pPr>
      <w:rPr>
        <w:rFonts w:hint="default"/>
      </w:rPr>
    </w:lvl>
    <w:lvl w:ilvl="8">
      <w:start w:val="1"/>
      <w:numFmt w:val="decimal"/>
      <w:isLgl/>
      <w:lvlText w:val="%1.%2.%3.%4.%5.%6.%7.%8.%9"/>
      <w:lvlJc w:val="left"/>
      <w:pPr>
        <w:ind w:left="3720" w:hanging="1440"/>
      </w:pPr>
      <w:rPr>
        <w:rFonts w:hint="default"/>
      </w:rPr>
    </w:lvl>
  </w:abstractNum>
  <w:abstractNum w:abstractNumId="7" w15:restartNumberingAfterBreak="0">
    <w:nsid w:val="3DD4372E"/>
    <w:multiLevelType w:val="multilevel"/>
    <w:tmpl w:val="270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90A01"/>
    <w:multiLevelType w:val="multilevel"/>
    <w:tmpl w:val="E42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26535"/>
    <w:multiLevelType w:val="multilevel"/>
    <w:tmpl w:val="F0F2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72EE8"/>
    <w:multiLevelType w:val="multilevel"/>
    <w:tmpl w:val="747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00695"/>
    <w:multiLevelType w:val="multilevel"/>
    <w:tmpl w:val="7D8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3"/>
  </w:num>
  <w:num w:numId="5">
    <w:abstractNumId w:val="8"/>
  </w:num>
  <w:num w:numId="6">
    <w:abstractNumId w:val="4"/>
  </w:num>
  <w:num w:numId="7">
    <w:abstractNumId w:val="11"/>
  </w:num>
  <w:num w:numId="8">
    <w:abstractNumId w:val="7"/>
  </w:num>
  <w:num w:numId="9">
    <w:abstractNumId w:val="9"/>
  </w:num>
  <w:num w:numId="10">
    <w:abstractNumId w:val="1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20"/>
    <w:rsid w:val="00013A40"/>
    <w:rsid w:val="000D0726"/>
    <w:rsid w:val="00204849"/>
    <w:rsid w:val="00286F20"/>
    <w:rsid w:val="002B5527"/>
    <w:rsid w:val="00326AB6"/>
    <w:rsid w:val="00922D58"/>
    <w:rsid w:val="00952F5F"/>
    <w:rsid w:val="0097363A"/>
    <w:rsid w:val="00A2152B"/>
    <w:rsid w:val="00B05D03"/>
    <w:rsid w:val="00D12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FAC1"/>
  <w15:chartTrackingRefBased/>
  <w15:docId w15:val="{E63D3D18-A7FA-4DA3-B717-5736F682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A215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link w:val="40"/>
    <w:uiPriority w:val="9"/>
    <w:qFormat/>
    <w:rsid w:val="00013A4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6F20"/>
    <w:pPr>
      <w:ind w:left="720"/>
      <w:contextualSpacing/>
    </w:pPr>
  </w:style>
  <w:style w:type="character" w:customStyle="1" w:styleId="katex-mathml">
    <w:name w:val="katex-mathml"/>
    <w:basedOn w:val="a0"/>
    <w:rsid w:val="00326AB6"/>
  </w:style>
  <w:style w:type="character" w:customStyle="1" w:styleId="mord">
    <w:name w:val="mord"/>
    <w:basedOn w:val="a0"/>
    <w:rsid w:val="00326AB6"/>
  </w:style>
  <w:style w:type="character" w:customStyle="1" w:styleId="mopen">
    <w:name w:val="mopen"/>
    <w:basedOn w:val="a0"/>
    <w:rsid w:val="00326AB6"/>
  </w:style>
  <w:style w:type="character" w:customStyle="1" w:styleId="mclose">
    <w:name w:val="mclose"/>
    <w:basedOn w:val="a0"/>
    <w:rsid w:val="00326AB6"/>
  </w:style>
  <w:style w:type="character" w:customStyle="1" w:styleId="vlist-s">
    <w:name w:val="vlist-s"/>
    <w:basedOn w:val="a0"/>
    <w:rsid w:val="00326AB6"/>
  </w:style>
  <w:style w:type="paragraph" w:styleId="a4">
    <w:name w:val="Normal (Web)"/>
    <w:basedOn w:val="a"/>
    <w:uiPriority w:val="99"/>
    <w:unhideWhenUsed/>
    <w:rsid w:val="00326A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05D03"/>
    <w:rPr>
      <w:b/>
      <w:bCs/>
    </w:rPr>
  </w:style>
  <w:style w:type="character" w:customStyle="1" w:styleId="40">
    <w:name w:val="Заголовок 4 Знак"/>
    <w:basedOn w:val="a0"/>
    <w:link w:val="4"/>
    <w:uiPriority w:val="9"/>
    <w:rsid w:val="00013A40"/>
    <w:rPr>
      <w:rFonts w:ascii="Times New Roman" w:eastAsia="Times New Roman" w:hAnsi="Times New Roman" w:cs="Times New Roman"/>
      <w:b/>
      <w:bCs/>
      <w:sz w:val="24"/>
      <w:szCs w:val="24"/>
      <w:lang w:eastAsia="ru-RU"/>
    </w:rPr>
  </w:style>
  <w:style w:type="character" w:customStyle="1" w:styleId="mrel">
    <w:name w:val="mrel"/>
    <w:basedOn w:val="a0"/>
    <w:rsid w:val="00013A40"/>
  </w:style>
  <w:style w:type="character" w:customStyle="1" w:styleId="mpunct">
    <w:name w:val="mpunct"/>
    <w:basedOn w:val="a0"/>
    <w:rsid w:val="00013A40"/>
  </w:style>
  <w:style w:type="character" w:styleId="HTML">
    <w:name w:val="HTML Code"/>
    <w:basedOn w:val="a0"/>
    <w:uiPriority w:val="99"/>
    <w:semiHidden/>
    <w:unhideWhenUsed/>
    <w:rsid w:val="002B5527"/>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A2152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536232">
      <w:bodyDiv w:val="1"/>
      <w:marLeft w:val="0"/>
      <w:marRight w:val="0"/>
      <w:marTop w:val="0"/>
      <w:marBottom w:val="0"/>
      <w:divBdr>
        <w:top w:val="none" w:sz="0" w:space="0" w:color="auto"/>
        <w:left w:val="none" w:sz="0" w:space="0" w:color="auto"/>
        <w:bottom w:val="none" w:sz="0" w:space="0" w:color="auto"/>
        <w:right w:val="none" w:sz="0" w:space="0" w:color="auto"/>
      </w:divBdr>
      <w:divsChild>
        <w:div w:id="9471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4053">
      <w:bodyDiv w:val="1"/>
      <w:marLeft w:val="0"/>
      <w:marRight w:val="0"/>
      <w:marTop w:val="0"/>
      <w:marBottom w:val="0"/>
      <w:divBdr>
        <w:top w:val="none" w:sz="0" w:space="0" w:color="auto"/>
        <w:left w:val="none" w:sz="0" w:space="0" w:color="auto"/>
        <w:bottom w:val="none" w:sz="0" w:space="0" w:color="auto"/>
        <w:right w:val="none" w:sz="0" w:space="0" w:color="auto"/>
      </w:divBdr>
    </w:div>
    <w:div w:id="217665009">
      <w:bodyDiv w:val="1"/>
      <w:marLeft w:val="0"/>
      <w:marRight w:val="0"/>
      <w:marTop w:val="0"/>
      <w:marBottom w:val="0"/>
      <w:divBdr>
        <w:top w:val="none" w:sz="0" w:space="0" w:color="auto"/>
        <w:left w:val="none" w:sz="0" w:space="0" w:color="auto"/>
        <w:bottom w:val="none" w:sz="0" w:space="0" w:color="auto"/>
        <w:right w:val="none" w:sz="0" w:space="0" w:color="auto"/>
      </w:divBdr>
    </w:div>
    <w:div w:id="239561700">
      <w:bodyDiv w:val="1"/>
      <w:marLeft w:val="0"/>
      <w:marRight w:val="0"/>
      <w:marTop w:val="0"/>
      <w:marBottom w:val="0"/>
      <w:divBdr>
        <w:top w:val="none" w:sz="0" w:space="0" w:color="auto"/>
        <w:left w:val="none" w:sz="0" w:space="0" w:color="auto"/>
        <w:bottom w:val="none" w:sz="0" w:space="0" w:color="auto"/>
        <w:right w:val="none" w:sz="0" w:space="0" w:color="auto"/>
      </w:divBdr>
    </w:div>
    <w:div w:id="336152707">
      <w:bodyDiv w:val="1"/>
      <w:marLeft w:val="0"/>
      <w:marRight w:val="0"/>
      <w:marTop w:val="0"/>
      <w:marBottom w:val="0"/>
      <w:divBdr>
        <w:top w:val="none" w:sz="0" w:space="0" w:color="auto"/>
        <w:left w:val="none" w:sz="0" w:space="0" w:color="auto"/>
        <w:bottom w:val="none" w:sz="0" w:space="0" w:color="auto"/>
        <w:right w:val="none" w:sz="0" w:space="0" w:color="auto"/>
      </w:divBdr>
    </w:div>
    <w:div w:id="343359322">
      <w:bodyDiv w:val="1"/>
      <w:marLeft w:val="0"/>
      <w:marRight w:val="0"/>
      <w:marTop w:val="0"/>
      <w:marBottom w:val="0"/>
      <w:divBdr>
        <w:top w:val="none" w:sz="0" w:space="0" w:color="auto"/>
        <w:left w:val="none" w:sz="0" w:space="0" w:color="auto"/>
        <w:bottom w:val="none" w:sz="0" w:space="0" w:color="auto"/>
        <w:right w:val="none" w:sz="0" w:space="0" w:color="auto"/>
      </w:divBdr>
    </w:div>
    <w:div w:id="408618224">
      <w:bodyDiv w:val="1"/>
      <w:marLeft w:val="0"/>
      <w:marRight w:val="0"/>
      <w:marTop w:val="0"/>
      <w:marBottom w:val="0"/>
      <w:divBdr>
        <w:top w:val="none" w:sz="0" w:space="0" w:color="auto"/>
        <w:left w:val="none" w:sz="0" w:space="0" w:color="auto"/>
        <w:bottom w:val="none" w:sz="0" w:space="0" w:color="auto"/>
        <w:right w:val="none" w:sz="0" w:space="0" w:color="auto"/>
      </w:divBdr>
    </w:div>
    <w:div w:id="584144403">
      <w:bodyDiv w:val="1"/>
      <w:marLeft w:val="0"/>
      <w:marRight w:val="0"/>
      <w:marTop w:val="0"/>
      <w:marBottom w:val="0"/>
      <w:divBdr>
        <w:top w:val="none" w:sz="0" w:space="0" w:color="auto"/>
        <w:left w:val="none" w:sz="0" w:space="0" w:color="auto"/>
        <w:bottom w:val="none" w:sz="0" w:space="0" w:color="auto"/>
        <w:right w:val="none" w:sz="0" w:space="0" w:color="auto"/>
      </w:divBdr>
    </w:div>
    <w:div w:id="760219901">
      <w:bodyDiv w:val="1"/>
      <w:marLeft w:val="0"/>
      <w:marRight w:val="0"/>
      <w:marTop w:val="0"/>
      <w:marBottom w:val="0"/>
      <w:divBdr>
        <w:top w:val="none" w:sz="0" w:space="0" w:color="auto"/>
        <w:left w:val="none" w:sz="0" w:space="0" w:color="auto"/>
        <w:bottom w:val="none" w:sz="0" w:space="0" w:color="auto"/>
        <w:right w:val="none" w:sz="0" w:space="0" w:color="auto"/>
      </w:divBdr>
    </w:div>
    <w:div w:id="864707391">
      <w:bodyDiv w:val="1"/>
      <w:marLeft w:val="0"/>
      <w:marRight w:val="0"/>
      <w:marTop w:val="0"/>
      <w:marBottom w:val="0"/>
      <w:divBdr>
        <w:top w:val="none" w:sz="0" w:space="0" w:color="auto"/>
        <w:left w:val="none" w:sz="0" w:space="0" w:color="auto"/>
        <w:bottom w:val="none" w:sz="0" w:space="0" w:color="auto"/>
        <w:right w:val="none" w:sz="0" w:space="0" w:color="auto"/>
      </w:divBdr>
    </w:div>
    <w:div w:id="977497386">
      <w:bodyDiv w:val="1"/>
      <w:marLeft w:val="0"/>
      <w:marRight w:val="0"/>
      <w:marTop w:val="0"/>
      <w:marBottom w:val="0"/>
      <w:divBdr>
        <w:top w:val="none" w:sz="0" w:space="0" w:color="auto"/>
        <w:left w:val="none" w:sz="0" w:space="0" w:color="auto"/>
        <w:bottom w:val="none" w:sz="0" w:space="0" w:color="auto"/>
        <w:right w:val="none" w:sz="0" w:space="0" w:color="auto"/>
      </w:divBdr>
      <w:divsChild>
        <w:div w:id="97198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444924">
      <w:bodyDiv w:val="1"/>
      <w:marLeft w:val="0"/>
      <w:marRight w:val="0"/>
      <w:marTop w:val="0"/>
      <w:marBottom w:val="0"/>
      <w:divBdr>
        <w:top w:val="none" w:sz="0" w:space="0" w:color="auto"/>
        <w:left w:val="none" w:sz="0" w:space="0" w:color="auto"/>
        <w:bottom w:val="none" w:sz="0" w:space="0" w:color="auto"/>
        <w:right w:val="none" w:sz="0" w:space="0" w:color="auto"/>
      </w:divBdr>
      <w:divsChild>
        <w:div w:id="92868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1343">
      <w:bodyDiv w:val="1"/>
      <w:marLeft w:val="0"/>
      <w:marRight w:val="0"/>
      <w:marTop w:val="0"/>
      <w:marBottom w:val="0"/>
      <w:divBdr>
        <w:top w:val="none" w:sz="0" w:space="0" w:color="auto"/>
        <w:left w:val="none" w:sz="0" w:space="0" w:color="auto"/>
        <w:bottom w:val="none" w:sz="0" w:space="0" w:color="auto"/>
        <w:right w:val="none" w:sz="0" w:space="0" w:color="auto"/>
      </w:divBdr>
    </w:div>
    <w:div w:id="1472286932">
      <w:bodyDiv w:val="1"/>
      <w:marLeft w:val="0"/>
      <w:marRight w:val="0"/>
      <w:marTop w:val="0"/>
      <w:marBottom w:val="0"/>
      <w:divBdr>
        <w:top w:val="none" w:sz="0" w:space="0" w:color="auto"/>
        <w:left w:val="none" w:sz="0" w:space="0" w:color="auto"/>
        <w:bottom w:val="none" w:sz="0" w:space="0" w:color="auto"/>
        <w:right w:val="none" w:sz="0" w:space="0" w:color="auto"/>
      </w:divBdr>
    </w:div>
    <w:div w:id="1498885890">
      <w:bodyDiv w:val="1"/>
      <w:marLeft w:val="0"/>
      <w:marRight w:val="0"/>
      <w:marTop w:val="0"/>
      <w:marBottom w:val="0"/>
      <w:divBdr>
        <w:top w:val="none" w:sz="0" w:space="0" w:color="auto"/>
        <w:left w:val="none" w:sz="0" w:space="0" w:color="auto"/>
        <w:bottom w:val="none" w:sz="0" w:space="0" w:color="auto"/>
        <w:right w:val="none" w:sz="0" w:space="0" w:color="auto"/>
      </w:divBdr>
    </w:div>
    <w:div w:id="1499227529">
      <w:bodyDiv w:val="1"/>
      <w:marLeft w:val="0"/>
      <w:marRight w:val="0"/>
      <w:marTop w:val="0"/>
      <w:marBottom w:val="0"/>
      <w:divBdr>
        <w:top w:val="none" w:sz="0" w:space="0" w:color="auto"/>
        <w:left w:val="none" w:sz="0" w:space="0" w:color="auto"/>
        <w:bottom w:val="none" w:sz="0" w:space="0" w:color="auto"/>
        <w:right w:val="none" w:sz="0" w:space="0" w:color="auto"/>
      </w:divBdr>
      <w:divsChild>
        <w:div w:id="23050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6477">
      <w:bodyDiv w:val="1"/>
      <w:marLeft w:val="0"/>
      <w:marRight w:val="0"/>
      <w:marTop w:val="0"/>
      <w:marBottom w:val="0"/>
      <w:divBdr>
        <w:top w:val="none" w:sz="0" w:space="0" w:color="auto"/>
        <w:left w:val="none" w:sz="0" w:space="0" w:color="auto"/>
        <w:bottom w:val="none" w:sz="0" w:space="0" w:color="auto"/>
        <w:right w:val="none" w:sz="0" w:space="0" w:color="auto"/>
      </w:divBdr>
    </w:div>
    <w:div w:id="1621181120">
      <w:bodyDiv w:val="1"/>
      <w:marLeft w:val="0"/>
      <w:marRight w:val="0"/>
      <w:marTop w:val="0"/>
      <w:marBottom w:val="0"/>
      <w:divBdr>
        <w:top w:val="none" w:sz="0" w:space="0" w:color="auto"/>
        <w:left w:val="none" w:sz="0" w:space="0" w:color="auto"/>
        <w:bottom w:val="none" w:sz="0" w:space="0" w:color="auto"/>
        <w:right w:val="none" w:sz="0" w:space="0" w:color="auto"/>
      </w:divBdr>
      <w:divsChild>
        <w:div w:id="1121992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306126">
      <w:bodyDiv w:val="1"/>
      <w:marLeft w:val="0"/>
      <w:marRight w:val="0"/>
      <w:marTop w:val="0"/>
      <w:marBottom w:val="0"/>
      <w:divBdr>
        <w:top w:val="none" w:sz="0" w:space="0" w:color="auto"/>
        <w:left w:val="none" w:sz="0" w:space="0" w:color="auto"/>
        <w:bottom w:val="none" w:sz="0" w:space="0" w:color="auto"/>
        <w:right w:val="none" w:sz="0" w:space="0" w:color="auto"/>
      </w:divBdr>
      <w:divsChild>
        <w:div w:id="70406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20239">
      <w:bodyDiv w:val="1"/>
      <w:marLeft w:val="0"/>
      <w:marRight w:val="0"/>
      <w:marTop w:val="0"/>
      <w:marBottom w:val="0"/>
      <w:divBdr>
        <w:top w:val="none" w:sz="0" w:space="0" w:color="auto"/>
        <w:left w:val="none" w:sz="0" w:space="0" w:color="auto"/>
        <w:bottom w:val="none" w:sz="0" w:space="0" w:color="auto"/>
        <w:right w:val="none" w:sz="0" w:space="0" w:color="auto"/>
      </w:divBdr>
    </w:div>
    <w:div w:id="184721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1291</Words>
  <Characters>7364</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aibek aibek</dc:creator>
  <cp:keywords/>
  <dc:description/>
  <cp:lastModifiedBy>aibek aibek</cp:lastModifiedBy>
  <cp:revision>2</cp:revision>
  <dcterms:created xsi:type="dcterms:W3CDTF">2025-12-26T03:01:00Z</dcterms:created>
  <dcterms:modified xsi:type="dcterms:W3CDTF">2025-12-26T03:01:00Z</dcterms:modified>
</cp:coreProperties>
</file>