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891B2"/>
          <w:spacing w:val="80"/>
          <w:sz w:val="20"/>
          <w:szCs w:val="20"/>
        </w:rPr>
        <w:t xml:space="preserve">AGENTIC AI WORKSHOP</w:t>
      </w:r>
    </w:p>
    <w:p>
      <w:pPr>
        <w:spacing w:before="0" w:after="120"/>
      </w:pPr>
      <w:r>
        <w:rPr>
          <w:rFonts w:ascii="Arial" w:cs="Arial" w:eastAsia="Arial" w:hAnsi="Arial"/>
          <w:b/>
          <w:bCs/>
          <w:color w:val="0F172A"/>
          <w:sz w:val="48"/>
          <w:szCs w:val="48"/>
        </w:rPr>
        <w:t xml:space="preserve">Session 1 — Presenter Script</w:t>
      </w:r>
    </w:p>
    <w:p>
      <w:pPr>
        <w:spacing w:before="0" w:after="160"/>
      </w:pPr>
      <w:r>
        <w:rPr>
          <w:rFonts w:ascii="Arial" w:cs="Arial" w:eastAsia="Arial" w:hAnsi="Arial"/>
          <w:color w:val="0891B2"/>
          <w:sz w:val="30"/>
          <w:szCs w:val="30"/>
        </w:rPr>
        <w:t xml:space="preserve">Foundations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891B2" w:sz="4"/>
              <w:left w:val="single" w:color="0891B2" w:sz="4"/>
              <w:bottom w:val="single" w:color="0891B2" w:sz="4"/>
              <w:right w:val="none" w:color="FFFFFF" w:sz="0"/>
            </w:tcBorders>
            <w:shd w:fill="0891B2" w:val="clear"/>
            <w:tcMar>
              <w:top w:type="dxa" w:w="60"/>
              <w:left w:type="dxa" w:w="80"/>
              <w:bottom w:type="dxa" w:w="60"/>
              <w:right w:type="dxa" w:w="80"/>
            </w:tcMar>
          </w:tcPr>
          <w:p/>
        </w:tc>
        <w:tc>
          <w:tcPr>
            <w:tcW w:type="dxa" w:w="9000"/>
            <w:tcBorders>
              <w:top w:val="single" w:color="0891B2" w:sz="4"/>
              <w:left w:val="none" w:color="FFFFFF" w:sz="0"/>
              <w:bottom w:val="single" w:color="0891B2" w:sz="4"/>
              <w:right w:val="single" w:color="0891B2" w:sz="4"/>
            </w:tcBorders>
            <w:shd w:fill="F0F9FF" w:val="clear"/>
            <w:tcMar>
              <w:top w:type="dxa" w:w="80"/>
              <w:left w:type="dxa" w:w="140"/>
              <w:bottom w:type="dxa" w:w="80"/>
              <w:right w:type="dxa" w:w="120"/>
            </w:tcMar>
          </w:tcPr>
          <w:p>
            <w:r>
              <w:rPr>
                <w:rFonts w:ascii="Arial" w:cs="Arial" w:eastAsia="Arial" w:hAnsi="Arial"/>
                <w:color w:val="0F172A"/>
                <w:sz w:val="21"/>
                <w:szCs w:val="21"/>
              </w:rPr>
              <w:t xml:space="preserve">HOW TO USE THIS SCRIPT
This document is your complete talking guide for Session 1. Each section maps to one slide. Italicised text in [ brackets ] are stage directions — things to do, not say. Suggested talk time per slide is shown in the blue timing badge. Total session target: 90 minutes including Q&amp;A.</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80"/>
            </w:tcMar>
          </w:tcPr>
          <w:p>
            <w:r>
              <w:rPr>
                <w:rFonts w:ascii="Arial" w:cs="Arial" w:eastAsia="Arial" w:hAnsi="Arial"/>
                <w:b/>
                <w:bCs/>
                <w:color w:val="64748B"/>
                <w:sz w:val="20"/>
                <w:szCs w:val="20"/>
              </w:rPr>
              <w:t xml:space="preserve">Session details</w:t>
            </w:r>
          </w:p>
          <w:p>
            <w:r>
              <w:rPr>
                <w:rFonts w:ascii="Arial" w:cs="Arial" w:eastAsia="Arial" w:hAnsi="Arial"/>
                <w:color w:val="0F172A"/>
                <w:sz w:val="20"/>
                <w:szCs w:val="20"/>
              </w:rPr>
              <w:t xml:space="preserve">Duration: 90 min (slides + Q&amp;A)</w:t>
            </w:r>
          </w:p>
          <w:p>
            <w:r>
              <w:rPr>
                <w:rFonts w:ascii="Arial" w:cs="Arial" w:eastAsia="Arial" w:hAnsi="Arial"/>
                <w:color w:val="0F172A"/>
                <w:sz w:val="20"/>
                <w:szCs w:val="20"/>
              </w:rPr>
              <w:t xml:space="preserve">Slides: 13</w:t>
            </w:r>
          </w:p>
          <w:p>
            <w:r>
              <w:rPr>
                <w:rFonts w:ascii="Arial" w:cs="Arial" w:eastAsia="Arial" w:hAnsi="Arial"/>
                <w:color w:val="0F172A"/>
                <w:sz w:val="20"/>
                <w:szCs w:val="20"/>
              </w:rPr>
              <w:t xml:space="preserve">Audience: Engineering team</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80"/>
            </w:tcMar>
          </w:tcPr>
          <w:p>
            <w:r>
              <w:rPr>
                <w:rFonts w:ascii="Arial" w:cs="Arial" w:eastAsia="Arial" w:hAnsi="Arial"/>
                <w:b/>
                <w:bCs/>
                <w:color w:val="64748B"/>
                <w:sz w:val="20"/>
                <w:szCs w:val="20"/>
              </w:rPr>
              <w:t xml:space="preserve">Prerequisites for attendees</w:t>
            </w:r>
          </w:p>
          <w:p>
            <w:r>
              <w:rPr>
                <w:rFonts w:ascii="Arial" w:cs="Arial" w:eastAsia="Arial" w:hAnsi="Arial"/>
                <w:color w:val="0F172A"/>
                <w:sz w:val="20"/>
                <w:szCs w:val="20"/>
              </w:rPr>
              <w:t xml:space="preserve">Python 3.11+ installed</w:t>
            </w:r>
          </w:p>
          <w:p>
            <w:r>
              <w:rPr>
                <w:rFonts w:ascii="Arial" w:cs="Arial" w:eastAsia="Arial" w:hAnsi="Arial"/>
                <w:color w:val="0F172A"/>
                <w:sz w:val="20"/>
                <w:szCs w:val="20"/>
              </w:rPr>
              <w:t xml:space="preserve">VS Code or PyCharm</w:t>
            </w:r>
          </w:p>
          <w:p>
            <w:r>
              <w:rPr>
                <w:rFonts w:ascii="Arial" w:cs="Arial" w:eastAsia="Arial" w:hAnsi="Arial"/>
                <w:color w:val="0F172A"/>
                <w:sz w:val="20"/>
                <w:szCs w:val="20"/>
              </w:rPr>
              <w:t xml:space="preserve">Access to OpenAI or Anthropic API</w:t>
            </w:r>
          </w:p>
        </w:tc>
      </w:tr>
    </w:tbl>
    <w:p>
      <w:pPr>
        <w:spacing w:before="40" w:after="40"/>
      </w:pPr>
    </w:p>
    <w:p>
      <w:pPr>
        <w:pBdr>
          <w:bottom w:val="single" w:color="E2E8F0" w:sz="4" w:space="1"/>
        </w:pBdr>
        <w:spacing w:before="160" w:after="160"/>
      </w:pPr>
    </w:p>
    <w:p>
      <w:pPr>
        <w:pBdr>
          <w:left w:val="single" w:color="0891B2" w:sz="12" w:space="6"/>
        </w:pBdr>
        <w:shd w:fill="F8FAFC" w:val="clear"/>
        <w:spacing w:before="320" w:after="80"/>
        <w:ind w:left="120"/>
      </w:pPr>
      <w:r>
        <w:rPr>
          <w:rFonts w:ascii="Courier New" w:cs="Courier New" w:eastAsia="Courier New" w:hAnsi="Courier New"/>
          <w:b/>
          <w:bCs/>
          <w:color w:val="64748B"/>
          <w:sz w:val="18"/>
          <w:szCs w:val="18"/>
        </w:rPr>
        <w:t xml:space="preserve">SLIDE 1  </w:t>
      </w:r>
      <w:r>
        <w:rPr>
          <w:rFonts w:ascii="Arial" w:cs="Arial" w:eastAsia="Arial" w:hAnsi="Arial"/>
          <w:b/>
          <w:bCs/>
          <w:color w:val="0891B2"/>
          <w:sz w:val="24"/>
          <w:szCs w:val="24"/>
        </w:rPr>
        <w:t xml:space="preserve">   Title Slide</w:t>
      </w:r>
    </w:p>
    <w:p>
      <w:pPr>
        <w:shd w:fill="0891B2" w:val="clear"/>
        <w:spacing w:before="120" w:after="40"/>
        <w:ind w:left="0"/>
      </w:pPr>
      <w:r>
        <w:rPr>
          <w:rFonts w:ascii="Arial" w:cs="Arial" w:eastAsia="Arial" w:hAnsi="Arial"/>
          <w:b/>
          <w:bCs/>
          <w:color w:val="FFFFFF"/>
          <w:sz w:val="19"/>
          <w:szCs w:val="19"/>
        </w:rPr>
        <w:t xml:space="preserve">⏱  2 min — Opening</w:t>
      </w:r>
    </w:p>
    <w:p>
      <w:pPr>
        <w:spacing w:before="40" w:after="40"/>
      </w:pPr>
    </w:p>
    <w:p>
      <w:pPr>
        <w:spacing w:before="80" w:after="80"/>
      </w:pPr>
      <w:r>
        <w:rPr>
          <w:rFonts w:ascii="Arial" w:cs="Arial" w:eastAsia="Arial" w:hAnsi="Arial"/>
          <w:color w:val="1E293B"/>
          <w:sz w:val="22"/>
          <w:szCs w:val="22"/>
        </w:rPr>
        <w:t xml:space="preserve">Good morning everyone — welcome to Session 1 of our Agentic AI Workshop.</w:t>
      </w:r>
    </w:p>
    <w:p>
      <w:pPr>
        <w:spacing w:before="80" w:after="80"/>
      </w:pPr>
      <w:r>
        <w:rPr>
          <w:rFonts w:ascii="Arial" w:cs="Arial" w:eastAsia="Arial" w:hAnsi="Arial"/>
          <w:color w:val="1E293B"/>
          <w:sz w:val="22"/>
          <w:szCs w:val="22"/>
        </w:rPr>
        <w:t xml:space="preserve">Over the next 90 minutes we're going to go from zero to actually running a working AI agent on your machine. Not theory — code that runs. By the end of today you'll have a real LangChain chain, a LangGraph agent loop, and LangSmith connected so you can see exactly what your model is thinking.</w:t>
      </w:r>
    </w:p>
    <w:p>
      <w:pPr>
        <w:spacing w:before="40" w:after="40"/>
      </w:pPr>
    </w:p>
    <w:p>
      <w:pPr>
        <w:spacing w:before="80" w:after="80"/>
      </w:pPr>
      <w:r>
        <w:rPr>
          <w:rFonts w:ascii="Arial" w:cs="Arial" w:eastAsia="Arial" w:hAnsi="Arial"/>
          <w:color w:val="1E293B"/>
          <w:sz w:val="22"/>
          <w:szCs w:val="22"/>
        </w:rPr>
        <w:t xml:space="preserve">A quick word on why I structured this the way I did. The biggest pain point I see with teams getting into AI engineering isn't prompt engineering or model selection — it's environment setup. We always underestimate it. So we're going to spend real time there first, starting with uv and certificates, and then the rest falls into place cleanly.</w:t>
      </w:r>
    </w:p>
    <w:p>
      <w:pPr>
        <w:spacing w:before="40" w:after="40"/>
      </w:pPr>
    </w:p>
    <w:p>
      <w:pPr>
        <w:spacing w:before="40" w:after="40"/>
      </w:pPr>
      <w:r>
        <w:rPr>
          <w:rFonts w:ascii="Arial" w:cs="Arial" w:eastAsia="Arial" w:hAnsi="Arial"/>
          <w:i/>
          <w:iCs/>
          <w:color w:val="64748B"/>
          <w:sz w:val="19"/>
          <w:szCs w:val="19"/>
        </w:rPr>
        <w:t xml:space="preserve">[ Pause. Scan the room. Ask: 'Who has already installed Python in the last 6 months?' — gauge familiarity level ]</w:t>
      </w:r>
    </w:p>
    <w:p>
      <w:pPr>
        <w:spacing w:before="40" w:after="40"/>
      </w:pPr>
    </w:p>
    <w:p>
      <w:pPr>
        <w:spacing w:before="80" w:after="80"/>
      </w:pPr>
      <w:r>
        <w:rPr>
          <w:rFonts w:ascii="Arial" w:cs="Arial" w:eastAsia="Arial" w:hAnsi="Arial"/>
          <w:color w:val="1E293B"/>
          <w:sz w:val="22"/>
          <w:szCs w:val="22"/>
        </w:rPr>
        <w:t xml:space="preserve">Alright. Let's get into it.</w:t>
      </w:r>
    </w:p>
    <w:p>
      <w:pPr>
        <w:pBdr>
          <w:bottom w:val="single" w:color="E2E8F0" w:sz="4" w:space="1"/>
        </w:pBdr>
        <w:spacing w:before="160" w:after="160"/>
      </w:pPr>
    </w:p>
    <w:p>
      <w:pPr>
        <w:pBdr>
          <w:left w:val="single" w:color="0891B2" w:sz="12" w:space="6"/>
        </w:pBdr>
        <w:shd w:fill="F8FAFC" w:val="clear"/>
        <w:spacing w:before="320" w:after="80"/>
        <w:ind w:left="120"/>
      </w:pPr>
      <w:r>
        <w:rPr>
          <w:rFonts w:ascii="Courier New" w:cs="Courier New" w:eastAsia="Courier New" w:hAnsi="Courier New"/>
          <w:b/>
          <w:bCs/>
          <w:color w:val="64748B"/>
          <w:sz w:val="18"/>
          <w:szCs w:val="18"/>
        </w:rPr>
        <w:t xml:space="preserve">SLIDE 2  </w:t>
      </w:r>
      <w:r>
        <w:rPr>
          <w:rFonts w:ascii="Arial" w:cs="Arial" w:eastAsia="Arial" w:hAnsi="Arial"/>
          <w:b/>
          <w:bCs/>
          <w:color w:val="0891B2"/>
          <w:sz w:val="24"/>
          <w:szCs w:val="24"/>
        </w:rPr>
        <w:t xml:space="preserve">   Agenda — What We'll Cover</w:t>
      </w:r>
    </w:p>
    <w:p>
      <w:pPr>
        <w:shd w:fill="0891B2" w:val="clear"/>
        <w:spacing w:before="120" w:after="40"/>
        <w:ind w:left="0"/>
      </w:pPr>
      <w:r>
        <w:rPr>
          <w:rFonts w:ascii="Arial" w:cs="Arial" w:eastAsia="Arial" w:hAnsi="Arial"/>
          <w:b/>
          <w:bCs/>
          <w:color w:val="FFFFFF"/>
          <w:sz w:val="19"/>
          <w:szCs w:val="19"/>
        </w:rPr>
        <w:t xml:space="preserve">⏱  2 min — Orientation</w:t>
      </w:r>
    </w:p>
    <w:p>
      <w:pPr>
        <w:spacing w:before="40" w:after="40"/>
      </w:pPr>
    </w:p>
    <w:p>
      <w:pPr>
        <w:spacing w:before="80" w:after="80"/>
      </w:pPr>
      <w:r>
        <w:rPr>
          <w:rFonts w:ascii="Arial" w:cs="Arial" w:eastAsia="Arial" w:hAnsi="Arial"/>
          <w:color w:val="1E293B"/>
          <w:sz w:val="22"/>
          <w:szCs w:val="22"/>
        </w:rPr>
        <w:t xml:space="preserve">Here's our plan. Six topics, each one builds on the last. Think of it as a staircase.</w:t>
      </w:r>
    </w:p>
    <w:p>
      <w:pPr>
        <w:spacing w:before="40" w:after="40"/>
      </w:pPr>
    </w:p>
    <w:p>
      <w:pPr>
        <w:pStyle w:val="ListParagraph"/>
        <w:numPr>
          <w:ilvl w:val="0"/>
          <w:numId w:val="2"/>
        </w:numPr>
        <w:spacing w:before="40" w:after="40"/>
      </w:pPr>
      <w:r>
        <w:rPr>
          <w:rFonts w:ascii="Arial" w:cs="Arial" w:eastAsia="Arial" w:hAnsi="Arial"/>
          <w:color w:val="0F172A"/>
          <w:sz w:val="21"/>
          <w:szCs w:val="21"/>
        </w:rPr>
        <w:t xml:space="preserve">Environment Setup with uv — your project scaffolding</w:t>
      </w:r>
    </w:p>
    <w:p>
      <w:pPr>
        <w:pStyle w:val="ListParagraph"/>
        <w:numPr>
          <w:ilvl w:val="0"/>
          <w:numId w:val="2"/>
        </w:numPr>
        <w:spacing w:before="40" w:after="40"/>
      </w:pPr>
      <w:r>
        <w:rPr>
          <w:rFonts w:ascii="Arial" w:cs="Arial" w:eastAsia="Arial" w:hAnsi="Arial"/>
          <w:color w:val="0F172A"/>
          <w:sz w:val="21"/>
          <w:szCs w:val="21"/>
        </w:rPr>
        <w:t xml:space="preserve">Certificate Setup — this is the part people always skip and then spend an hour debugging</w:t>
      </w:r>
    </w:p>
    <w:p>
      <w:pPr>
        <w:pStyle w:val="ListParagraph"/>
        <w:numPr>
          <w:ilvl w:val="0"/>
          <w:numId w:val="2"/>
        </w:numPr>
        <w:spacing w:before="40" w:after="40"/>
      </w:pPr>
      <w:r>
        <w:rPr>
          <w:rFonts w:ascii="Arial" w:cs="Arial" w:eastAsia="Arial" w:hAnsi="Arial"/>
          <w:color w:val="0F172A"/>
          <w:sz w:val="21"/>
          <w:szCs w:val="21"/>
        </w:rPr>
        <w:t xml:space="preserve">Agentic AI Basics — the conceptual model that makes everything else click</w:t>
      </w:r>
    </w:p>
    <w:p>
      <w:pPr>
        <w:pStyle w:val="ListParagraph"/>
        <w:numPr>
          <w:ilvl w:val="0"/>
          <w:numId w:val="2"/>
        </w:numPr>
        <w:spacing w:before="40" w:after="40"/>
      </w:pPr>
      <w:r>
        <w:rPr>
          <w:rFonts w:ascii="Arial" w:cs="Arial" w:eastAsia="Arial" w:hAnsi="Arial"/>
          <w:color w:val="0F172A"/>
          <w:sz w:val="21"/>
          <w:szCs w:val="21"/>
        </w:rPr>
        <w:t xml:space="preserve">LangChain — first working chain in 20 lines</w:t>
      </w:r>
    </w:p>
    <w:p>
      <w:pPr>
        <w:pStyle w:val="ListParagraph"/>
        <w:numPr>
          <w:ilvl w:val="0"/>
          <w:numId w:val="2"/>
        </w:numPr>
        <w:spacing w:before="40" w:after="40"/>
      </w:pPr>
      <w:r>
        <w:rPr>
          <w:rFonts w:ascii="Arial" w:cs="Arial" w:eastAsia="Arial" w:hAnsi="Arial"/>
          <w:color w:val="0F172A"/>
          <w:sz w:val="21"/>
          <w:szCs w:val="21"/>
        </w:rPr>
        <w:t xml:space="preserve">LangGraph — turning that chain into a stateful agent loop</w:t>
      </w:r>
    </w:p>
    <w:p>
      <w:pPr>
        <w:pStyle w:val="ListParagraph"/>
        <w:numPr>
          <w:ilvl w:val="0"/>
          <w:numId w:val="2"/>
        </w:numPr>
        <w:spacing w:before="40" w:after="40"/>
      </w:pPr>
      <w:r>
        <w:rPr>
          <w:rFonts w:ascii="Arial" w:cs="Arial" w:eastAsia="Arial" w:hAnsi="Arial"/>
          <w:color w:val="0F172A"/>
          <w:sz w:val="21"/>
          <w:szCs w:val="21"/>
        </w:rPr>
        <w:t xml:space="preserve">LangSmith and Tokenizers — observability and cost awareness</w:t>
      </w:r>
    </w:p>
    <w:p>
      <w:pPr>
        <w:spacing w:before="40" w:after="40"/>
      </w:pPr>
    </w:p>
    <w:p>
      <w:pPr>
        <w:spacing w:before="80" w:after="80"/>
      </w:pPr>
      <w:r>
        <w:rPr>
          <w:rFonts w:ascii="Arial" w:cs="Arial" w:eastAsia="Arial" w:hAnsi="Arial"/>
          <w:color w:val="1E293B"/>
          <w:sz w:val="22"/>
          <w:szCs w:val="22"/>
        </w:rPr>
        <w:t xml:space="preserve">We'll end with 15 minutes of discussion questions — no grades, no tests, just practical questions that will genuinely change how you design systems.</w:t>
      </w:r>
    </w:p>
    <w:p>
      <w:pPr>
        <w:spacing w:before="40" w:after="40"/>
      </w:pPr>
    </w:p>
    <w:p>
      <w:pPr>
        <w:spacing w:before="40" w:after="40"/>
      </w:pPr>
      <w:r>
        <w:rPr>
          <w:rFonts w:ascii="Arial" w:cs="Arial" w:eastAsia="Arial" w:hAnsi="Arial"/>
          <w:i/>
          <w:iCs/>
          <w:color w:val="64748B"/>
          <w:sz w:val="19"/>
          <w:szCs w:val="19"/>
        </w:rPr>
        <w:t xml:space="preserve">[ If remote: ask participants to keep cameras on and chat active for questions ]</w:t>
      </w:r>
    </w:p>
    <w:p>
      <w:pPr>
        <w:pBdr>
          <w:bottom w:val="single" w:color="E2E8F0" w:sz="4" w:space="1"/>
        </w:pBdr>
        <w:spacing w:before="160" w:after="160"/>
      </w:pPr>
    </w:p>
    <w:p>
      <w:pPr>
        <w:pBdr>
          <w:left w:val="single" w:color="059669" w:sz="12" w:space="6"/>
        </w:pBdr>
        <w:shd w:fill="F8FAFC" w:val="clear"/>
        <w:spacing w:before="320" w:after="80"/>
        <w:ind w:left="120"/>
      </w:pPr>
      <w:r>
        <w:rPr>
          <w:rFonts w:ascii="Courier New" w:cs="Courier New" w:eastAsia="Courier New" w:hAnsi="Courier New"/>
          <w:b/>
          <w:bCs/>
          <w:color w:val="64748B"/>
          <w:sz w:val="18"/>
          <w:szCs w:val="18"/>
        </w:rPr>
        <w:t xml:space="preserve">SLIDE 3  </w:t>
      </w:r>
      <w:r>
        <w:rPr>
          <w:rFonts w:ascii="Arial" w:cs="Arial" w:eastAsia="Arial" w:hAnsi="Arial"/>
          <w:b/>
          <w:bCs/>
          <w:color w:val="059669"/>
          <w:sz w:val="24"/>
          <w:szCs w:val="24"/>
        </w:rPr>
        <w:t xml:space="preserve">   Why Agentic AI?</w:t>
      </w:r>
    </w:p>
    <w:p>
      <w:pPr>
        <w:shd w:fill="0891B2" w:val="clear"/>
        <w:spacing w:before="120" w:after="40"/>
        <w:ind w:left="0"/>
      </w:pPr>
      <w:r>
        <w:rPr>
          <w:rFonts w:ascii="Arial" w:cs="Arial" w:eastAsia="Arial" w:hAnsi="Arial"/>
          <w:b/>
          <w:bCs/>
          <w:color w:val="FFFFFF"/>
          <w:sz w:val="19"/>
          <w:szCs w:val="19"/>
        </w:rPr>
        <w:t xml:space="preserve">⏱  5 min — Conceptual Foundation</w:t>
      </w:r>
    </w:p>
    <w:p>
      <w:pPr>
        <w:spacing w:before="40" w:after="40"/>
      </w:pPr>
    </w:p>
    <w:p>
      <w:pPr>
        <w:spacing w:before="80" w:after="80"/>
      </w:pPr>
      <w:r>
        <w:rPr>
          <w:rFonts w:ascii="Arial" w:cs="Arial" w:eastAsia="Arial" w:hAnsi="Arial"/>
          <w:color w:val="1E293B"/>
          <w:sz w:val="22"/>
          <w:szCs w:val="22"/>
        </w:rPr>
        <w:t xml:space="preserve">Before we touch any code, I want to spend five minutes on why this matters — because if you don't have the mental model right, the code won't make sense.</w:t>
      </w:r>
    </w:p>
    <w:p>
      <w:pPr>
        <w:spacing w:before="40" w:after="40"/>
      </w:pPr>
    </w:p>
    <w:p>
      <w:pPr>
        <w:spacing w:before="80" w:after="80"/>
      </w:pPr>
      <w:r>
        <w:rPr>
          <w:rFonts w:ascii="Arial" w:cs="Arial" w:eastAsia="Arial" w:hAnsi="Arial"/>
          <w:color w:val="1E293B"/>
          <w:sz w:val="22"/>
          <w:szCs w:val="22"/>
        </w:rPr>
        <w:t xml:space="preserve">Look at the three columns on this slide. This is the evolution of AI-assisted software:</w:t>
      </w:r>
    </w:p>
    <w:p>
      <w:pPr>
        <w:spacing w:before="40" w:after="40"/>
      </w:pPr>
    </w:p>
    <w:p>
      <w:pPr>
        <w:spacing w:before="200" w:after="60"/>
      </w:pPr>
      <w:r>
        <w:rPr>
          <w:rFonts w:ascii="Arial" w:cs="Arial" w:eastAsia="Arial" w:hAnsi="Arial"/>
          <w:b/>
          <w:bCs/>
          <w:color w:val="0F172A"/>
          <w:sz w:val="22"/>
          <w:szCs w:val="22"/>
        </w:rPr>
        <w:t xml:space="preserve">Column 1: Traditional Code</w:t>
      </w:r>
    </w:p>
    <w:p>
      <w:pPr>
        <w:spacing w:before="80" w:after="80"/>
      </w:pPr>
      <w:r>
        <w:rPr>
          <w:rFonts w:ascii="Arial" w:cs="Arial" w:eastAsia="Arial" w:hAnsi="Arial"/>
          <w:color w:val="1E293B"/>
          <w:sz w:val="22"/>
          <w:szCs w:val="22"/>
        </w:rPr>
        <w:t xml:space="preserve">This is what most of our systems are built on. Hardcoded logic, deterministic pipelines, brittle if-else trees. It works, but it cannot reason. You have to explicitly handle every case. And when requirements change, you rebuild.</w:t>
      </w:r>
    </w:p>
    <w:p>
      <w:pPr>
        <w:spacing w:before="40" w:after="40"/>
      </w:pPr>
    </w:p>
    <w:p>
      <w:pPr>
        <w:spacing w:before="200" w:after="60"/>
      </w:pPr>
      <w:r>
        <w:rPr>
          <w:rFonts w:ascii="Arial" w:cs="Arial" w:eastAsia="Arial" w:hAnsi="Arial"/>
          <w:b/>
          <w:bCs/>
          <w:color w:val="0F172A"/>
          <w:sz w:val="22"/>
          <w:szCs w:val="22"/>
        </w:rPr>
        <w:t xml:space="preserve">Column 2: A Single LLM Call</w:t>
      </w:r>
    </w:p>
    <w:p>
      <w:pPr>
        <w:spacing w:before="80" w:after="80"/>
      </w:pPr>
      <w:r>
        <w:rPr>
          <w:rFonts w:ascii="Arial" w:cs="Arial" w:eastAsia="Arial" w:hAnsi="Arial"/>
          <w:color w:val="1E293B"/>
          <w:sz w:val="22"/>
          <w:szCs w:val="22"/>
        </w:rPr>
        <w:t xml:space="preserve">This is where a lot of teams are right now. Call GPT-4, get text back, parse it, move on. It's powerful but fundamentally limited. The model sees one message, generates one response, and that's it. No memory, no tools, no ability to say 'wait, I need more information before I can answer this.'</w:t>
      </w:r>
    </w:p>
    <w:p>
      <w:pPr>
        <w:spacing w:before="40" w:after="40"/>
      </w:pPr>
    </w:p>
    <w:p>
      <w:pPr>
        <w:spacing w:before="200" w:after="60"/>
      </w:pPr>
      <w:r>
        <w:rPr>
          <w:rFonts w:ascii="Arial" w:cs="Arial" w:eastAsia="Arial" w:hAnsi="Arial"/>
          <w:b/>
          <w:bCs/>
          <w:color w:val="0F172A"/>
          <w:sz w:val="22"/>
          <w:szCs w:val="22"/>
        </w:rPr>
        <w:t xml:space="preserve">Column 3: Agentic AI — this is where we're going</w:t>
      </w:r>
    </w:p>
    <w:p>
      <w:pPr>
        <w:spacing w:before="80" w:after="80"/>
      </w:pPr>
      <w:r>
        <w:rPr>
          <w:rFonts w:ascii="Arial" w:cs="Arial" w:eastAsia="Arial" w:hAnsi="Arial"/>
          <w:color w:val="1E293B"/>
          <w:sz w:val="22"/>
          <w:szCs w:val="22"/>
        </w:rPr>
        <w:t xml:space="preserve">The key insight is the loop. An agent doesn't just generate text — it reasons about a problem, decides what action to take, executes that action, observes the result, and then reasons again. This is the Think → Act → Observe → Update cycle you'll see on the next slide.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97706" w:sz="4"/>
              <w:left w:val="single" w:color="D97706" w:sz="4"/>
              <w:bottom w:val="single" w:color="D97706" w:sz="4"/>
              <w:right w:val="none" w:color="FFFFFF" w:sz="0"/>
            </w:tcBorders>
            <w:shd w:fill="D97706" w:val="clear"/>
            <w:tcMar>
              <w:top w:type="dxa" w:w="60"/>
              <w:left w:type="dxa" w:w="80"/>
              <w:bottom w:type="dxa" w:w="60"/>
              <w:right w:type="dxa" w:w="80"/>
            </w:tcMar>
          </w:tcPr>
          <w:p/>
        </w:tc>
        <w:tc>
          <w:tcPr>
            <w:tcW w:type="dxa" w:w="9000"/>
            <w:tcBorders>
              <w:top w:val="single" w:color="D97706" w:sz="4"/>
              <w:left w:val="none" w:color="FFFFFF" w:sz="0"/>
              <w:bottom w:val="single" w:color="D97706" w:sz="4"/>
              <w:right w:val="single" w:color="D97706" w:sz="4"/>
            </w:tcBorders>
            <w:shd w:fill="FFFBEB" w:val="clear"/>
            <w:tcMar>
              <w:top w:type="dxa" w:w="80"/>
              <w:left w:type="dxa" w:w="140"/>
              <w:bottom w:type="dxa" w:w="80"/>
              <w:right w:type="dxa" w:w="120"/>
            </w:tcMar>
          </w:tcPr>
          <w:p>
            <w:r>
              <w:rPr>
                <w:rFonts w:ascii="Arial" w:cs="Arial" w:eastAsia="Arial" w:hAnsi="Arial"/>
                <w:color w:val="0F172A"/>
                <w:sz w:val="21"/>
                <w:szCs w:val="21"/>
              </w:rPr>
              <w:t xml:space="preserve">The magic isn't the LLM itself — it's the loop around the LLM that makes it an agent. Without the loop, you have autocomplete. With the loop, you have a junior engineer that can do real work.</w:t>
            </w:r>
          </w:p>
        </w:tc>
      </w:tr>
    </w:tbl>
    <w:p>
      <w:pPr>
        <w:spacing w:before="40" w:after="40"/>
      </w:pPr>
    </w:p>
    <w:p>
      <w:pPr>
        <w:spacing w:before="80" w:after="80"/>
      </w:pPr>
      <w:r>
        <w:rPr>
          <w:rFonts w:ascii="Arial" w:cs="Arial" w:eastAsia="Arial" w:hAnsi="Arial"/>
          <w:color w:val="1E293B"/>
          <w:sz w:val="22"/>
          <w:szCs w:val="22"/>
        </w:rPr>
        <w:t xml:space="preserve">Real-world example: imagine 'research our competitors and write a comparison report.' A single LLM call can't do this — it doesn't have current data and can't browse the web. An agent can: search → read → synthesize → write → review → revise. That's agentic.</w:t>
      </w:r>
    </w:p>
    <w:p>
      <w:pPr>
        <w:pBdr>
          <w:bottom w:val="single" w:color="E2E8F0" w:sz="4" w:space="1"/>
        </w:pBdr>
        <w:spacing w:before="160" w:after="160"/>
      </w:pPr>
    </w:p>
    <w:p>
      <w:pPr>
        <w:pBdr>
          <w:left w:val="single" w:color="0891B2" w:sz="12" w:space="6"/>
        </w:pBdr>
        <w:shd w:fill="F8FAFC" w:val="clear"/>
        <w:spacing w:before="320" w:after="80"/>
        <w:ind w:left="120"/>
      </w:pPr>
      <w:r>
        <w:rPr>
          <w:rFonts w:ascii="Courier New" w:cs="Courier New" w:eastAsia="Courier New" w:hAnsi="Courier New"/>
          <w:b/>
          <w:bCs/>
          <w:color w:val="64748B"/>
          <w:sz w:val="18"/>
          <w:szCs w:val="18"/>
        </w:rPr>
        <w:t xml:space="preserve">SLIDE 4  </w:t>
      </w:r>
      <w:r>
        <w:rPr>
          <w:rFonts w:ascii="Arial" w:cs="Arial" w:eastAsia="Arial" w:hAnsi="Arial"/>
          <w:b/>
          <w:bCs/>
          <w:color w:val="0891B2"/>
          <w:sz w:val="24"/>
          <w:szCs w:val="24"/>
        </w:rPr>
        <w:t xml:space="preserve">   Project Setup with uv</w:t>
      </w:r>
    </w:p>
    <w:p>
      <w:pPr>
        <w:shd w:fill="0891B2" w:val="clear"/>
        <w:spacing w:before="120" w:after="40"/>
        <w:ind w:left="0"/>
      </w:pPr>
      <w:r>
        <w:rPr>
          <w:rFonts w:ascii="Arial" w:cs="Arial" w:eastAsia="Arial" w:hAnsi="Arial"/>
          <w:b/>
          <w:bCs/>
          <w:color w:val="FFFFFF"/>
          <w:sz w:val="19"/>
          <w:szCs w:val="19"/>
        </w:rPr>
        <w:t xml:space="preserve">⏱  10 min — Live Demo Recommended</w:t>
      </w:r>
    </w:p>
    <w:p>
      <w:pPr>
        <w:spacing w:before="40" w:after="40"/>
      </w:pPr>
    </w:p>
    <w:p>
      <w:pPr>
        <w:spacing w:before="80" w:after="80"/>
      </w:pPr>
      <w:r>
        <w:rPr>
          <w:rFonts w:ascii="Arial" w:cs="Arial" w:eastAsia="Arial" w:hAnsi="Arial"/>
          <w:color w:val="1E293B"/>
          <w:sz w:val="22"/>
          <w:szCs w:val="22"/>
        </w:rPr>
        <w:t xml:space="preserve">Okay — hands on keyboards time. The tool we're using for environment management is called uv. If you're used to pip and venv, think of uv as what pip should have been in 2024. It's written in Rust, it's 10 to 100 times faster than pip, and it handles virtual environments automatically — you don't manage them separately.</w:t>
      </w:r>
    </w:p>
    <w:p>
      <w:pPr>
        <w:spacing w:before="40" w:after="40"/>
      </w:pPr>
    </w:p>
    <w:p>
      <w:pPr>
        <w:spacing w:before="200" w:after="60"/>
      </w:pPr>
      <w:r>
        <w:rPr>
          <w:rFonts w:ascii="Arial" w:cs="Arial" w:eastAsia="Arial" w:hAnsi="Arial"/>
          <w:b/>
          <w:bCs/>
          <w:color w:val="0F172A"/>
          <w:sz w:val="22"/>
          <w:szCs w:val="22"/>
        </w:rPr>
        <w:t xml:space="preserve">Why not just use pip?</w:t>
      </w:r>
    </w:p>
    <w:p>
      <w:pPr>
        <w:pStyle w:val="ListParagraph"/>
        <w:numPr>
          <w:ilvl w:val="0"/>
          <w:numId w:val="2"/>
        </w:numPr>
        <w:spacing w:before="40" w:after="40"/>
      </w:pPr>
      <w:r>
        <w:rPr>
          <w:rFonts w:ascii="Arial" w:cs="Arial" w:eastAsia="Arial" w:hAnsi="Arial"/>
          <w:color w:val="0F172A"/>
          <w:sz w:val="21"/>
          <w:szCs w:val="21"/>
        </w:rPr>
        <w:t xml:space="preserve">pip has no lockfile by default — your teammates get different package versions</w:t>
      </w:r>
    </w:p>
    <w:p>
      <w:pPr>
        <w:pStyle w:val="ListParagraph"/>
        <w:numPr>
          <w:ilvl w:val="0"/>
          <w:numId w:val="2"/>
        </w:numPr>
        <w:spacing w:before="40" w:after="40"/>
      </w:pPr>
      <w:r>
        <w:rPr>
          <w:rFonts w:ascii="Arial" w:cs="Arial" w:eastAsia="Arial" w:hAnsi="Arial"/>
          <w:color w:val="0F172A"/>
          <w:sz w:val="21"/>
          <w:szCs w:val="21"/>
        </w:rPr>
        <w:t xml:space="preserve">pip + venv is two tools to remember instead of one</w:t>
      </w:r>
    </w:p>
    <w:p>
      <w:pPr>
        <w:pStyle w:val="ListParagraph"/>
        <w:numPr>
          <w:ilvl w:val="0"/>
          <w:numId w:val="2"/>
        </w:numPr>
        <w:spacing w:before="40" w:after="40"/>
      </w:pPr>
      <w:r>
        <w:rPr>
          <w:rFonts w:ascii="Arial" w:cs="Arial" w:eastAsia="Arial" w:hAnsi="Arial"/>
          <w:color w:val="0F172A"/>
          <w:sz w:val="21"/>
          <w:szCs w:val="21"/>
        </w:rPr>
        <w:t xml:space="preserve">pip is slow on large dependency trees — uv is almost instant</w:t>
      </w:r>
    </w:p>
    <w:p>
      <w:pPr>
        <w:pStyle w:val="ListParagraph"/>
        <w:numPr>
          <w:ilvl w:val="0"/>
          <w:numId w:val="2"/>
        </w:numPr>
        <w:spacing w:before="40" w:after="40"/>
      </w:pPr>
      <w:r>
        <w:rPr>
          <w:rFonts w:ascii="Arial" w:cs="Arial" w:eastAsia="Arial" w:hAnsi="Arial"/>
          <w:color w:val="0F172A"/>
          <w:sz w:val="21"/>
          <w:szCs w:val="21"/>
        </w:rPr>
        <w:t xml:space="preserve">uv is quickly becoming the industry standard; learning it now pays dividends</w:t>
      </w:r>
    </w:p>
    <w:p>
      <w:pPr>
        <w:spacing w:before="40" w:after="40"/>
      </w:pPr>
    </w:p>
    <w:p>
      <w:pPr>
        <w:spacing w:before="80" w:after="80"/>
      </w:pPr>
      <w:r>
        <w:rPr>
          <w:rFonts w:ascii="Arial" w:cs="Arial" w:eastAsia="Arial" w:hAnsi="Arial"/>
          <w:color w:val="1E293B"/>
          <w:sz w:val="22"/>
          <w:szCs w:val="22"/>
        </w:rPr>
        <w:t xml:space="preserve">Let me walk through the commands on this slide.</w:t>
      </w:r>
    </w:p>
    <w:p>
      <w:pPr>
        <w:spacing w:before="40" w:after="40"/>
      </w:pPr>
    </w:p>
    <w:p>
      <w:pPr>
        <w:spacing w:before="40" w:after="40"/>
      </w:pPr>
      <w:r>
        <w:rPr>
          <w:rFonts w:ascii="Arial" w:cs="Arial" w:eastAsia="Arial" w:hAnsi="Arial"/>
          <w:i/>
          <w:iCs/>
          <w:color w:val="64748B"/>
          <w:sz w:val="19"/>
          <w:szCs w:val="19"/>
        </w:rPr>
        <w:t xml:space="preserve">[ LIVE DEMO — run these commands in a terminal you share on screen ]</w:t>
      </w:r>
    </w:p>
    <w:p>
      <w:pPr>
        <w:spacing w:before="40" w:after="40"/>
      </w:pPr>
    </w:p>
    <w:p>
      <w:pPr>
        <w:spacing w:before="20" w:after="20"/>
      </w:pPr>
      <w:r>
        <w:rPr>
          <w:rFonts w:ascii="Courier New" w:cs="Courier New" w:eastAsia="Courier New" w:hAnsi="Courier New"/>
          <w:color w:val="0C4A6E"/>
          <w:sz w:val="18"/>
          <w:szCs w:val="18"/>
        </w:rPr>
        <w:t xml:space="preserve">curl -LsSf https://astral.sh/uv/install.sh | sh</w:t>
      </w:r>
    </w:p>
    <w:p>
      <w:pPr>
        <w:spacing w:before="80" w:after="80"/>
      </w:pPr>
      <w:r>
        <w:rPr>
          <w:rFonts w:ascii="Arial" w:cs="Arial" w:eastAsia="Arial" w:hAnsi="Arial"/>
          <w:color w:val="1E293B"/>
          <w:sz w:val="22"/>
          <w:szCs w:val="22"/>
        </w:rPr>
        <w:t xml:space="preserve">This is your one-time install. On Windows, use the winget command shown on the slide. After this, restart your terminal.</w:t>
      </w:r>
    </w:p>
    <w:p>
      <w:pPr>
        <w:spacing w:before="40" w:after="40"/>
      </w:pPr>
    </w:p>
    <w:p>
      <w:pPr>
        <w:spacing w:before="20" w:after="20"/>
      </w:pPr>
      <w:r>
        <w:rPr>
          <w:rFonts w:ascii="Courier New" w:cs="Courier New" w:eastAsia="Courier New" w:hAnsi="Courier New"/>
          <w:color w:val="0C4A6E"/>
          <w:sz w:val="18"/>
          <w:szCs w:val="18"/>
        </w:rPr>
        <w:t xml:space="preserve">uv init my-agent-app</w:t>
      </w:r>
    </w:p>
    <w:p>
      <w:pPr>
        <w:spacing w:before="20" w:after="20"/>
      </w:pPr>
      <w:r>
        <w:rPr>
          <w:rFonts w:ascii="Courier New" w:cs="Courier New" w:eastAsia="Courier New" w:hAnsi="Courier New"/>
          <w:color w:val="0C4A6E"/>
          <w:sz w:val="18"/>
          <w:szCs w:val="18"/>
        </w:rPr>
        <w:t xml:space="preserve">cd my-agent-app</w:t>
      </w:r>
    </w:p>
    <w:p>
      <w:pPr>
        <w:spacing w:before="80" w:after="80"/>
      </w:pPr>
      <w:r>
        <w:rPr>
          <w:rFonts w:ascii="Arial" w:cs="Arial" w:eastAsia="Arial" w:hAnsi="Arial"/>
          <w:color w:val="1E293B"/>
          <w:sz w:val="22"/>
          <w:szCs w:val="22"/>
        </w:rPr>
        <w:t xml:space="preserve">This creates your project. Notice what appears: a pyproject.toml (your dependency manifest), a .python-version file, and a .venv directory. The virtual environment is already there — you didn't have to run 'python -m venv' separately.</w:t>
      </w:r>
    </w:p>
    <w:p>
      <w:pPr>
        <w:spacing w:before="40" w:after="40"/>
      </w:pPr>
    </w:p>
    <w:p>
      <w:pPr>
        <w:spacing w:before="20" w:after="20"/>
      </w:pPr>
      <w:r>
        <w:rPr>
          <w:rFonts w:ascii="Courier New" w:cs="Courier New" w:eastAsia="Courier New" w:hAnsi="Courier New"/>
          <w:color w:val="0C4A6E"/>
          <w:sz w:val="18"/>
          <w:szCs w:val="18"/>
        </w:rPr>
        <w:t xml:space="preserve">uv add langchain langgraph langsmith</w:t>
      </w:r>
    </w:p>
    <w:p>
      <w:pPr>
        <w:spacing w:before="20" w:after="20"/>
      </w:pPr>
      <w:r>
        <w:rPr>
          <w:rFonts w:ascii="Courier New" w:cs="Courier New" w:eastAsia="Courier New" w:hAnsi="Courier New"/>
          <w:color w:val="0C4A6E"/>
          <w:sz w:val="18"/>
          <w:szCs w:val="18"/>
        </w:rPr>
        <w:t xml:space="preserve">uv add langchain-openai python-dotenv tiktoken</w:t>
      </w:r>
    </w:p>
    <w:p>
      <w:pPr>
        <w:spacing w:before="80" w:after="80"/>
      </w:pPr>
      <w:r>
        <w:rPr>
          <w:rFonts w:ascii="Arial" w:cs="Arial" w:eastAsia="Arial" w:hAnsi="Arial"/>
          <w:color w:val="1E293B"/>
          <w:sz w:val="22"/>
          <w:szCs w:val="22"/>
        </w:rPr>
        <w:t xml:space="preserve">'uv add' is the equivalent of 'pip install' plus 'adding it to requirements.txt'. It updates pyproject.toml and creates a lockfile. Anyone who clones your repo and runs 'uv sync' gets exactly the same environment.</w:t>
      </w:r>
    </w:p>
    <w:p>
      <w:pPr>
        <w:spacing w:before="40" w:after="40"/>
      </w:pPr>
    </w:p>
    <w:p>
      <w:pPr>
        <w:spacing w:before="20" w:after="20"/>
      </w:pPr>
      <w:r>
        <w:rPr>
          <w:rFonts w:ascii="Courier New" w:cs="Courier New" w:eastAsia="Courier New" w:hAnsi="Courier New"/>
          <w:color w:val="0C4A6E"/>
          <w:sz w:val="18"/>
          <w:szCs w:val="18"/>
        </w:rPr>
        <w:t xml:space="preserve">uv run python main.py</w:t>
      </w:r>
    </w:p>
    <w:p>
      <w:pPr>
        <w:spacing w:before="80" w:after="80"/>
      </w:pPr>
      <w:r>
        <w:rPr>
          <w:rFonts w:ascii="Arial" w:cs="Arial" w:eastAsia="Arial" w:hAnsi="Arial"/>
          <w:color w:val="1E293B"/>
          <w:sz w:val="22"/>
          <w:szCs w:val="22"/>
        </w:rPr>
        <w:t xml:space="preserve">This is the key ergonomic win — you never activate the virtual environment. Just prefix everything with 'uv run' and it handles it for you.</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59669" w:sz="4"/>
              <w:left w:val="single" w:color="059669" w:sz="4"/>
              <w:bottom w:val="single" w:color="059669" w:sz="4"/>
              <w:right w:val="none" w:color="FFFFFF" w:sz="0"/>
            </w:tcBorders>
            <w:shd w:fill="059669" w:val="clear"/>
            <w:tcMar>
              <w:top w:type="dxa" w:w="60"/>
              <w:left w:type="dxa" w:w="80"/>
              <w:bottom w:type="dxa" w:w="60"/>
              <w:right w:type="dxa" w:w="80"/>
            </w:tcMar>
          </w:tcPr>
          <w:p/>
        </w:tc>
        <w:tc>
          <w:tcPr>
            <w:tcW w:type="dxa" w:w="9000"/>
            <w:tcBorders>
              <w:top w:val="single" w:color="059669" w:sz="4"/>
              <w:left w:val="none" w:color="FFFFFF" w:sz="0"/>
              <w:bottom w:val="single" w:color="059669" w:sz="4"/>
              <w:right w:val="single" w:color="059669" w:sz="4"/>
            </w:tcBorders>
            <w:shd w:fill="F0FDF4" w:val="clear"/>
            <w:tcMar>
              <w:top w:type="dxa" w:w="80"/>
              <w:left w:type="dxa" w:w="140"/>
              <w:bottom w:type="dxa" w:w="80"/>
              <w:right w:type="dxa" w:w="120"/>
            </w:tcMar>
          </w:tcPr>
          <w:p>
            <w:r>
              <w:rPr>
                <w:rFonts w:ascii="Arial" w:cs="Arial" w:eastAsia="Arial" w:hAnsi="Arial"/>
                <w:color w:val="0F172A"/>
                <w:sz w:val="21"/>
                <w:szCs w:val="21"/>
              </w:rPr>
              <w:t xml:space="preserve">Look at the project tree on the right side of the slide. The .env file is where your API keys live. The .gitignore is auto-generated with .env already excluded. Never, ever commit your API keys. I mean it. I've seen this cause serious incidents.</w:t>
            </w:r>
          </w:p>
        </w:tc>
      </w:tr>
    </w:tbl>
    <w:p>
      <w:pPr>
        <w:spacing w:before="40" w:after="40"/>
      </w:pPr>
    </w:p>
    <w:p>
      <w:pPr>
        <w:spacing w:before="40" w:after="40"/>
      </w:pPr>
      <w:r>
        <w:rPr>
          <w:rFonts w:ascii="Arial" w:cs="Arial" w:eastAsia="Arial" w:hAnsi="Arial"/>
          <w:i/>
          <w:iCs/>
          <w:color w:val="64748B"/>
          <w:sz w:val="19"/>
          <w:szCs w:val="19"/>
        </w:rPr>
        <w:t xml:space="preserve">[ Pause and ask: 'Any questions on uv before we move to certificates?' — this is a natural stopping point ]</w:t>
      </w:r>
    </w:p>
    <w:p>
      <w:pPr>
        <w:pBdr>
          <w:bottom w:val="single" w:color="E2E8F0" w:sz="4" w:space="1"/>
        </w:pBdr>
        <w:spacing w:before="160" w:after="160"/>
      </w:pPr>
    </w:p>
    <w:p>
      <w:pPr>
        <w:pBdr>
          <w:left w:val="single" w:color="6D28D9" w:sz="12" w:space="6"/>
        </w:pBdr>
        <w:shd w:fill="F8FAFC" w:val="clear"/>
        <w:spacing w:before="320" w:after="80"/>
        <w:ind w:left="120"/>
      </w:pPr>
      <w:r>
        <w:rPr>
          <w:rFonts w:ascii="Courier New" w:cs="Courier New" w:eastAsia="Courier New" w:hAnsi="Courier New"/>
          <w:b/>
          <w:bCs/>
          <w:color w:val="64748B"/>
          <w:sz w:val="18"/>
          <w:szCs w:val="18"/>
        </w:rPr>
        <w:t xml:space="preserve">SLIDE 5  </w:t>
      </w:r>
      <w:r>
        <w:rPr>
          <w:rFonts w:ascii="Arial" w:cs="Arial" w:eastAsia="Arial" w:hAnsi="Arial"/>
          <w:b/>
          <w:bCs/>
          <w:color w:val="6D28D9"/>
          <w:sz w:val="24"/>
          <w:szCs w:val="24"/>
        </w:rPr>
        <w:t xml:space="preserve">   SSL Certificate Setup</w:t>
      </w:r>
    </w:p>
    <w:p>
      <w:pPr>
        <w:shd w:fill="0891B2" w:val="clear"/>
        <w:spacing w:before="120" w:after="40"/>
        <w:ind w:left="0"/>
      </w:pPr>
      <w:r>
        <w:rPr>
          <w:rFonts w:ascii="Arial" w:cs="Arial" w:eastAsia="Arial" w:hAnsi="Arial"/>
          <w:b/>
          <w:bCs/>
          <w:color w:val="FFFFFF"/>
          <w:sz w:val="19"/>
          <w:szCs w:val="19"/>
        </w:rPr>
        <w:t xml:space="preserve">⏱  8 min — Corporate-Critical</w:t>
      </w:r>
    </w:p>
    <w:p>
      <w:pPr>
        <w:spacing w:before="40" w:after="40"/>
      </w:pPr>
    </w:p>
    <w:p>
      <w:pPr>
        <w:spacing w:before="80" w:after="80"/>
      </w:pPr>
      <w:r>
        <w:rPr>
          <w:rFonts w:ascii="Arial" w:cs="Arial" w:eastAsia="Arial" w:hAnsi="Arial"/>
          <w:color w:val="1E293B"/>
          <w:sz w:val="22"/>
          <w:szCs w:val="22"/>
        </w:rPr>
        <w:t xml:space="preserve">I want to spend real time on this slide because it's the single biggest time-sink for engineers getting started on corporate networks, and almost nobody talks about it upfront.</w:t>
      </w:r>
    </w:p>
    <w:p>
      <w:pPr>
        <w:spacing w:before="40" w:after="40"/>
      </w:pPr>
    </w:p>
    <w:p>
      <w:pPr>
        <w:spacing w:before="80" w:after="80"/>
      </w:pPr>
      <w:r>
        <w:rPr>
          <w:rFonts w:ascii="Arial" w:cs="Arial" w:eastAsia="Arial" w:hAnsi="Arial"/>
          <w:color w:val="1E293B"/>
          <w:sz w:val="22"/>
          <w:szCs w:val="22"/>
        </w:rPr>
        <w:t xml:space="preserve">Here's what happens: when you try to make your first API call to OpenAI or Anthropic from inside the corporate network, Python throws an SSL error and dies. The error looks like this:</w:t>
      </w:r>
    </w:p>
    <w:p>
      <w:pPr>
        <w:spacing w:before="40" w:after="40"/>
      </w:pPr>
    </w:p>
    <w:p>
      <w:pPr>
        <w:spacing w:before="20" w:after="20"/>
      </w:pPr>
      <w:r>
        <w:rPr>
          <w:rFonts w:ascii="Courier New" w:cs="Courier New" w:eastAsia="Courier New" w:hAnsi="Courier New"/>
          <w:color w:val="0C4A6E"/>
          <w:sz w:val="18"/>
          <w:szCs w:val="18"/>
        </w:rPr>
        <w:t xml:space="preserve">SSLError: [SSL: CERTIFICATE_VERIFY_FAILED]</w:t>
      </w:r>
    </w:p>
    <w:p>
      <w:pPr>
        <w:spacing w:before="20" w:after="20"/>
      </w:pPr>
      <w:r>
        <w:rPr>
          <w:rFonts w:ascii="Courier New" w:cs="Courier New" w:eastAsia="Courier New" w:hAnsi="Courier New"/>
          <w:color w:val="0C4A6E"/>
          <w:sz w:val="18"/>
          <w:szCs w:val="18"/>
        </w:rPr>
        <w:t xml:space="preserve">unable to get local issuer certificate</w:t>
      </w:r>
    </w:p>
    <w:p>
      <w:pPr>
        <w:spacing w:before="40" w:after="40"/>
      </w:pPr>
    </w:p>
    <w:p>
      <w:pPr>
        <w:spacing w:before="80" w:after="80"/>
      </w:pPr>
      <w:r>
        <w:rPr>
          <w:rFonts w:ascii="Arial" w:cs="Arial" w:eastAsia="Arial" w:hAnsi="Arial"/>
          <w:color w:val="1E293B"/>
          <w:sz w:val="22"/>
          <w:szCs w:val="22"/>
        </w:rPr>
        <w:t xml:space="preserve">This is not a bug in your code. It's not a bug in OpenAI. It's the corporate network doing SSL inspection — a security tool that sits in the middle of HTTPS traffic and re-signs certificates. Your operating system trusts the corporate certificate. Python, by default, does not.</w:t>
      </w:r>
    </w:p>
    <w:p>
      <w:pPr>
        <w:spacing w:before="40" w:after="40"/>
      </w:pPr>
    </w:p>
    <w:p>
      <w:pPr>
        <w:spacing w:before="200" w:after="60"/>
      </w:pPr>
      <w:r>
        <w:rPr>
          <w:rFonts w:ascii="Arial" w:cs="Arial" w:eastAsia="Arial" w:hAnsi="Arial"/>
          <w:b/>
          <w:bCs/>
          <w:color w:val="0F172A"/>
          <w:sz w:val="22"/>
          <w:szCs w:val="22"/>
        </w:rPr>
        <w:t xml:space="preserve">The Fix — Three Environment Variables</w:t>
      </w:r>
    </w:p>
    <w:p>
      <w:pPr>
        <w:spacing w:before="80" w:after="80"/>
      </w:pPr>
      <w:r>
        <w:rPr>
          <w:rFonts w:ascii="Arial" w:cs="Arial" w:eastAsia="Arial" w:hAnsi="Arial"/>
          <w:color w:val="1E293B"/>
          <w:sz w:val="22"/>
          <w:szCs w:val="22"/>
        </w:rPr>
        <w:t xml:space="preserve">The cleanest way to fix this is to add three lines to your .env file:</w:t>
      </w:r>
    </w:p>
    <w:p>
      <w:pPr>
        <w:spacing w:before="40" w:after="40"/>
      </w:pPr>
    </w:p>
    <w:p>
      <w:pPr>
        <w:spacing w:before="20" w:after="20"/>
      </w:pPr>
      <w:r>
        <w:rPr>
          <w:rFonts w:ascii="Courier New" w:cs="Courier New" w:eastAsia="Courier New" w:hAnsi="Courier New"/>
          <w:color w:val="0C4A6E"/>
          <w:sz w:val="18"/>
          <w:szCs w:val="18"/>
        </w:rPr>
        <w:t xml:space="preserve">REQUESTS_CA_BUNDLE=/path/to/your/corp.pem</w:t>
      </w:r>
    </w:p>
    <w:p>
      <w:pPr>
        <w:spacing w:before="20" w:after="20"/>
      </w:pPr>
      <w:r>
        <w:rPr>
          <w:rFonts w:ascii="Courier New" w:cs="Courier New" w:eastAsia="Courier New" w:hAnsi="Courier New"/>
          <w:color w:val="0C4A6E"/>
          <w:sz w:val="18"/>
          <w:szCs w:val="18"/>
        </w:rPr>
        <w:t xml:space="preserve">SSL_CERT_FILE=/path/to/your/corp.pem</w:t>
      </w:r>
    </w:p>
    <w:p>
      <w:pPr>
        <w:spacing w:before="20" w:after="20"/>
      </w:pPr>
      <w:r>
        <w:rPr>
          <w:rFonts w:ascii="Courier New" w:cs="Courier New" w:eastAsia="Courier New" w:hAnsi="Courier New"/>
          <w:color w:val="0C4A6E"/>
          <w:sz w:val="18"/>
          <w:szCs w:val="18"/>
        </w:rPr>
        <w:t xml:space="preserve">CURL_CA_BUNDLE=/path/to/your/corp.pem</w:t>
      </w:r>
    </w:p>
    <w:p>
      <w:pPr>
        <w:spacing w:before="40" w:after="40"/>
      </w:pPr>
    </w:p>
    <w:p>
      <w:pPr>
        <w:spacing w:before="80" w:after="80"/>
      </w:pPr>
      <w:r>
        <w:rPr>
          <w:rFonts w:ascii="Arial" w:cs="Arial" w:eastAsia="Arial" w:hAnsi="Arial"/>
          <w:color w:val="1E293B"/>
          <w:sz w:val="22"/>
          <w:szCs w:val="22"/>
        </w:rPr>
        <w:t xml:space="preserve">Why three? Different Python HTTP libraries check different environment variables. requests checks REQUESTS_CA_BUNDLE. The built-in ssl module checks SSL_CERT_FILE. And some tools check CURL_CA_BUNDLE. Setting all three covers every library you'll encounter.</w:t>
      </w:r>
    </w:p>
    <w:p>
      <w:pPr>
        <w:spacing w:before="40" w:after="40"/>
      </w:pPr>
    </w:p>
    <w:p>
      <w:pPr>
        <w:spacing w:before="200" w:after="60"/>
      </w:pPr>
      <w:r>
        <w:rPr>
          <w:rFonts w:ascii="Arial" w:cs="Arial" w:eastAsia="Arial" w:hAnsi="Arial"/>
          <w:b/>
          <w:bCs/>
          <w:color w:val="0F172A"/>
          <w:sz w:val="22"/>
          <w:szCs w:val="22"/>
        </w:rPr>
        <w:t xml:space="preserve">How to get your corp.pem file</w:t>
      </w:r>
    </w:p>
    <w:p>
      <w:pPr>
        <w:pStyle w:val="ListParagraph"/>
        <w:numPr>
          <w:ilvl w:val="0"/>
          <w:numId w:val="2"/>
        </w:numPr>
        <w:spacing w:before="40" w:after="40"/>
      </w:pPr>
      <w:r>
        <w:rPr>
          <w:rFonts w:ascii="Arial" w:cs="Arial" w:eastAsia="Arial" w:hAnsi="Arial"/>
          <w:color w:val="0F172A"/>
          <w:sz w:val="21"/>
          <w:szCs w:val="21"/>
        </w:rPr>
        <w:t xml:space="preserve">Step 1: Ask IT or DevOps for the root CA certificate. It might be called 'ZScaler cert', 'proxy cert', or just the corporate root CA.</w:t>
      </w:r>
    </w:p>
    <w:p>
      <w:pPr>
        <w:pStyle w:val="ListParagraph"/>
        <w:numPr>
          <w:ilvl w:val="0"/>
          <w:numId w:val="2"/>
        </w:numPr>
        <w:spacing w:before="40" w:after="40"/>
      </w:pPr>
      <w:r>
        <w:rPr>
          <w:rFonts w:ascii="Arial" w:cs="Arial" w:eastAsia="Arial" w:hAnsi="Arial"/>
          <w:color w:val="0F172A"/>
          <w:sz w:val="21"/>
          <w:szCs w:val="21"/>
        </w:rPr>
        <w:t xml:space="preserve">Step 2: If they give you a .crt file, convert it: openssl x509 -in corp.crt -out corp.pem</w:t>
      </w:r>
    </w:p>
    <w:p>
      <w:pPr>
        <w:pStyle w:val="ListParagraph"/>
        <w:numPr>
          <w:ilvl w:val="0"/>
          <w:numId w:val="2"/>
        </w:numPr>
        <w:spacing w:before="40" w:after="40"/>
      </w:pPr>
      <w:r>
        <w:rPr>
          <w:rFonts w:ascii="Arial" w:cs="Arial" w:eastAsia="Arial" w:hAnsi="Arial"/>
          <w:color w:val="0F172A"/>
          <w:sz w:val="21"/>
          <w:szCs w:val="21"/>
        </w:rPr>
        <w:t xml:space="preserve">Step 3: Put corp.pem in your project root and add it to .gitignore — cert files shouldn't be committed either</w:t>
      </w:r>
    </w:p>
    <w:p>
      <w:pPr>
        <w:pStyle w:val="ListParagraph"/>
        <w:numPr>
          <w:ilvl w:val="0"/>
          <w:numId w:val="2"/>
        </w:numPr>
        <w:spacing w:before="40" w:after="40"/>
      </w:pPr>
      <w:r>
        <w:rPr>
          <w:rFonts w:ascii="Arial" w:cs="Arial" w:eastAsia="Arial" w:hAnsi="Arial"/>
          <w:color w:val="0F172A"/>
          <w:sz w:val="21"/>
          <w:szCs w:val="21"/>
        </w:rPr>
        <w:t xml:space="preserve">Step 4: Call load_dotenv() at the top of every main.py — this loads your .env before any HTTP call happens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97706" w:sz="4"/>
              <w:left w:val="single" w:color="D97706" w:sz="4"/>
              <w:bottom w:val="single" w:color="D97706" w:sz="4"/>
              <w:right w:val="none" w:color="FFFFFF" w:sz="0"/>
            </w:tcBorders>
            <w:shd w:fill="D97706" w:val="clear"/>
            <w:tcMar>
              <w:top w:type="dxa" w:w="60"/>
              <w:left w:type="dxa" w:w="80"/>
              <w:bottom w:type="dxa" w:w="60"/>
              <w:right w:type="dxa" w:w="80"/>
            </w:tcMar>
          </w:tcPr>
          <w:p/>
        </w:tc>
        <w:tc>
          <w:tcPr>
            <w:tcW w:type="dxa" w:w="9000"/>
            <w:tcBorders>
              <w:top w:val="single" w:color="D97706" w:sz="4"/>
              <w:left w:val="none" w:color="FFFFFF" w:sz="0"/>
              <w:bottom w:val="single" w:color="D97706" w:sz="4"/>
              <w:right w:val="single" w:color="D97706" w:sz="4"/>
            </w:tcBorders>
            <w:shd w:fill="FFFBEB" w:val="clear"/>
            <w:tcMar>
              <w:top w:type="dxa" w:w="80"/>
              <w:left w:type="dxa" w:w="140"/>
              <w:bottom w:type="dxa" w:w="80"/>
              <w:right w:type="dxa" w:w="120"/>
            </w:tcMar>
          </w:tcPr>
          <w:p>
            <w:r>
              <w:rPr>
                <w:rFonts w:ascii="Arial" w:cs="Arial" w:eastAsia="Arial" w:hAnsi="Arial"/>
                <w:color w:val="0F172A"/>
                <w:sz w:val="21"/>
                <w:szCs w:val="21"/>
              </w:rPr>
              <w:t xml:space="preserve">Quick sanity check after setup: python -c "import requests; print(requests.get('https://api.openai.com').status_code)" — if you get 200 or 401 instead of SSLError, you're fixed.</w:t>
            </w:r>
          </w:p>
        </w:tc>
      </w:tr>
    </w:tbl>
    <w:p>
      <w:pPr>
        <w:spacing w:before="40" w:after="40"/>
      </w:pPr>
    </w:p>
    <w:p>
      <w:pPr>
        <w:spacing w:before="80" w:after="80"/>
      </w:pPr>
      <w:r>
        <w:rPr>
          <w:rFonts w:ascii="Arial" w:cs="Arial" w:eastAsia="Arial" w:hAnsi="Arial"/>
          <w:color w:val="1E293B"/>
          <w:sz w:val="22"/>
          <w:szCs w:val="22"/>
        </w:rPr>
        <w:t xml:space="preserve">If anyone is hitting SSL errors right now, keep your hand up mentally — we'll troubleshoot during the break. Don't fight it alone.</w:t>
      </w:r>
    </w:p>
    <w:p>
      <w:pPr>
        <w:spacing w:before="40" w:after="40"/>
      </w:pPr>
    </w:p>
    <w:p>
      <w:pPr>
        <w:spacing w:before="40" w:after="40"/>
      </w:pPr>
      <w:r>
        <w:rPr>
          <w:rFonts w:ascii="Arial" w:cs="Arial" w:eastAsia="Arial" w:hAnsi="Arial"/>
          <w:i/>
          <w:iCs/>
          <w:color w:val="64748B"/>
          <w:sz w:val="19"/>
          <w:szCs w:val="19"/>
        </w:rPr>
        <w:t xml:space="preserve">[ Ask: 'Who is on a corporate proxy and hasn't dealt with this yet?' — surface the issue early ]</w:t>
      </w:r>
    </w:p>
    <w:p>
      <w:pPr>
        <w:pBdr>
          <w:bottom w:val="single" w:color="E2E8F0" w:sz="4" w:space="1"/>
        </w:pBdr>
        <w:spacing w:before="160" w:after="160"/>
      </w:pPr>
    </w:p>
    <w:p>
      <w:pPr>
        <w:pBdr>
          <w:left w:val="single" w:color="059669" w:sz="12" w:space="6"/>
        </w:pBdr>
        <w:shd w:fill="F8FAFC" w:val="clear"/>
        <w:spacing w:before="320" w:after="80"/>
        <w:ind w:left="120"/>
      </w:pPr>
      <w:r>
        <w:rPr>
          <w:rFonts w:ascii="Courier New" w:cs="Courier New" w:eastAsia="Courier New" w:hAnsi="Courier New"/>
          <w:b/>
          <w:bCs/>
          <w:color w:val="64748B"/>
          <w:sz w:val="18"/>
          <w:szCs w:val="18"/>
        </w:rPr>
        <w:t xml:space="preserve">SLIDE 6  </w:t>
      </w:r>
      <w:r>
        <w:rPr>
          <w:rFonts w:ascii="Arial" w:cs="Arial" w:eastAsia="Arial" w:hAnsi="Arial"/>
          <w:b/>
          <w:bCs/>
          <w:color w:val="059669"/>
          <w:sz w:val="24"/>
          <w:szCs w:val="24"/>
        </w:rPr>
        <w:t xml:space="preserve">   Agentic AI Fundamentals</w:t>
      </w:r>
    </w:p>
    <w:p>
      <w:pPr>
        <w:shd w:fill="0891B2" w:val="clear"/>
        <w:spacing w:before="120" w:after="40"/>
        <w:ind w:left="0"/>
      </w:pPr>
      <w:r>
        <w:rPr>
          <w:rFonts w:ascii="Arial" w:cs="Arial" w:eastAsia="Arial" w:hAnsi="Arial"/>
          <w:b/>
          <w:bCs/>
          <w:color w:val="FFFFFF"/>
          <w:sz w:val="19"/>
          <w:szCs w:val="19"/>
        </w:rPr>
        <w:t xml:space="preserve">⏱  8 min — Core Concepts</w:t>
      </w:r>
    </w:p>
    <w:p>
      <w:pPr>
        <w:spacing w:before="40" w:after="40"/>
      </w:pPr>
    </w:p>
    <w:p>
      <w:pPr>
        <w:spacing w:before="80" w:after="80"/>
      </w:pPr>
      <w:r>
        <w:rPr>
          <w:rFonts w:ascii="Arial" w:cs="Arial" w:eastAsia="Arial" w:hAnsi="Arial"/>
          <w:color w:val="1E293B"/>
          <w:sz w:val="22"/>
          <w:szCs w:val="22"/>
        </w:rPr>
        <w:t xml:space="preserve">Now we have a working environment. Before we build anything, I want to give you the four concepts you'll use every single day. These are the load-bearing ideas — everything in LangChain, LangGraph, and every other agent framework is built on these.</w:t>
      </w:r>
    </w:p>
    <w:p>
      <w:pPr>
        <w:spacing w:before="40" w:after="40"/>
      </w:pPr>
    </w:p>
    <w:p>
      <w:pPr>
        <w:spacing w:before="200" w:after="60"/>
      </w:pPr>
      <w:r>
        <w:rPr>
          <w:rFonts w:ascii="Arial" w:cs="Arial" w:eastAsia="Arial" w:hAnsi="Arial"/>
          <w:b/>
          <w:bCs/>
          <w:color w:val="0F172A"/>
          <w:sz w:val="22"/>
          <w:szCs w:val="22"/>
        </w:rPr>
        <w:t xml:space="preserve">1. The ReAct Loop — Think, Act, Observe, Update</w:t>
      </w:r>
    </w:p>
    <w:p>
      <w:pPr>
        <w:spacing w:before="80" w:after="80"/>
      </w:pPr>
      <w:r>
        <w:rPr>
          <w:rFonts w:ascii="Arial" w:cs="Arial" w:eastAsia="Arial" w:hAnsi="Arial"/>
          <w:color w:val="1E293B"/>
          <w:sz w:val="22"/>
          <w:szCs w:val="22"/>
        </w:rPr>
        <w:t xml:space="preserve">Look at the diagram in the center of this slide. This is the heartbeat of every agent.</w:t>
      </w:r>
    </w:p>
    <w:p>
      <w:pPr>
        <w:spacing w:before="40" w:after="40"/>
      </w:pPr>
    </w:p>
    <w:p>
      <w:pPr>
        <w:pStyle w:val="ListParagraph"/>
        <w:numPr>
          <w:ilvl w:val="0"/>
          <w:numId w:val="2"/>
        </w:numPr>
        <w:spacing w:before="40" w:after="40"/>
      </w:pPr>
      <w:r>
        <w:rPr>
          <w:rFonts w:ascii="Arial" w:cs="Arial" w:eastAsia="Arial" w:hAnsi="Arial"/>
          <w:color w:val="0F172A"/>
          <w:sz w:val="21"/>
          <w:szCs w:val="21"/>
        </w:rPr>
        <w:t xml:space="preserve">THINK: The LLM reasons about what to do next. 'I need to search for this. I should call the database. I have enough information to answer.'</w:t>
      </w:r>
    </w:p>
    <w:p>
      <w:pPr>
        <w:pStyle w:val="ListParagraph"/>
        <w:numPr>
          <w:ilvl w:val="0"/>
          <w:numId w:val="2"/>
        </w:numPr>
        <w:spacing w:before="40" w:after="40"/>
      </w:pPr>
      <w:r>
        <w:rPr>
          <w:rFonts w:ascii="Arial" w:cs="Arial" w:eastAsia="Arial" w:hAnsi="Arial"/>
          <w:color w:val="0F172A"/>
          <w:sz w:val="21"/>
          <w:szCs w:val="21"/>
        </w:rPr>
        <w:t xml:space="preserve">ACT: The agent actually does something — calls a search API, runs code, queries a database, writes a file.</w:t>
      </w:r>
    </w:p>
    <w:p>
      <w:pPr>
        <w:pStyle w:val="ListParagraph"/>
        <w:numPr>
          <w:ilvl w:val="0"/>
          <w:numId w:val="2"/>
        </w:numPr>
        <w:spacing w:before="40" w:after="40"/>
      </w:pPr>
      <w:r>
        <w:rPr>
          <w:rFonts w:ascii="Arial" w:cs="Arial" w:eastAsia="Arial" w:hAnsi="Arial"/>
          <w:color w:val="0F172A"/>
          <w:sz w:val="21"/>
          <w:szCs w:val="21"/>
        </w:rPr>
        <w:t xml:space="preserve">OBSERVE: The result comes back. The agent reads it.</w:t>
      </w:r>
    </w:p>
    <w:p>
      <w:pPr>
        <w:pStyle w:val="ListParagraph"/>
        <w:numPr>
          <w:ilvl w:val="0"/>
          <w:numId w:val="2"/>
        </w:numPr>
        <w:spacing w:before="40" w:after="40"/>
      </w:pPr>
      <w:r>
        <w:rPr>
          <w:rFonts w:ascii="Arial" w:cs="Arial" w:eastAsia="Arial" w:hAnsi="Arial"/>
          <w:color w:val="0F172A"/>
          <w:sz w:val="21"/>
          <w:szCs w:val="21"/>
        </w:rPr>
        <w:t xml:space="preserve">UPDATE: The new information gets added to the agent's context, and the loop restarts. This continues until the agent decides it has a final answer.</w:t>
      </w:r>
    </w:p>
    <w:p>
      <w:pPr>
        <w:spacing w:before="40" w:after="40"/>
      </w:pPr>
    </w:p>
    <w:p>
      <w:pPr>
        <w:spacing w:before="80" w:after="80"/>
      </w:pPr>
      <w:r>
        <w:rPr>
          <w:rFonts w:ascii="Arial" w:cs="Arial" w:eastAsia="Arial" w:hAnsi="Arial"/>
          <w:color w:val="1E293B"/>
          <w:sz w:val="22"/>
          <w:szCs w:val="22"/>
        </w:rPr>
        <w:t xml:space="preserve">This loop is conceptually simple. What makes it powerful is that the LLM is doing the reasoning at each step — not your if-else logic. The agent can adapt to results it didn't expect.</w:t>
      </w:r>
    </w:p>
    <w:p>
      <w:pPr>
        <w:spacing w:before="40" w:after="40"/>
      </w:pPr>
    </w:p>
    <w:p>
      <w:pPr>
        <w:spacing w:before="200" w:after="60"/>
      </w:pPr>
      <w:r>
        <w:rPr>
          <w:rFonts w:ascii="Arial" w:cs="Arial" w:eastAsia="Arial" w:hAnsi="Arial"/>
          <w:b/>
          <w:bCs/>
          <w:color w:val="0F172A"/>
          <w:sz w:val="22"/>
          <w:szCs w:val="22"/>
        </w:rPr>
        <w:t xml:space="preserve">2. Tools</w:t>
      </w:r>
    </w:p>
    <w:p>
      <w:pPr>
        <w:spacing w:before="80" w:after="80"/>
      </w:pPr>
      <w:r>
        <w:rPr>
          <w:rFonts w:ascii="Arial" w:cs="Arial" w:eastAsia="Arial" w:hAnsi="Arial"/>
          <w:color w:val="1E293B"/>
          <w:sz w:val="22"/>
          <w:szCs w:val="22"/>
        </w:rPr>
        <w:t xml:space="preserve">Tools are functions the agent can call. A web search function. A Python code execution sandbox. A database query function. A calculator. An email sender. The agent doesn't use these automatically — it decides whether to use them based on the task.</w:t>
      </w:r>
    </w:p>
    <w:p>
      <w:pPr>
        <w:spacing w:before="40" w:after="40"/>
      </w:pPr>
    </w:p>
    <w:p>
      <w:pPr>
        <w:spacing w:before="200" w:after="60"/>
      </w:pPr>
      <w:r>
        <w:rPr>
          <w:rFonts w:ascii="Arial" w:cs="Arial" w:eastAsia="Arial" w:hAnsi="Arial"/>
          <w:b/>
          <w:bCs/>
          <w:color w:val="0F172A"/>
          <w:sz w:val="22"/>
          <w:szCs w:val="22"/>
        </w:rPr>
        <w:t xml:space="preserve">3. Memory</w:t>
      </w:r>
    </w:p>
    <w:p>
      <w:pPr>
        <w:spacing w:before="80" w:after="80"/>
      </w:pPr>
      <w:r>
        <w:rPr>
          <w:rFonts w:ascii="Arial" w:cs="Arial" w:eastAsia="Arial" w:hAnsi="Arial"/>
          <w:color w:val="1E293B"/>
          <w:sz w:val="22"/>
          <w:szCs w:val="22"/>
        </w:rPr>
        <w:t xml:space="preserve">Memory comes in two flavors: short-term is the conversation context window — everything the agent has seen in this session. Long-term is external — a vector database or key-value store that persists across sessions. In Session 2 we'll build a RAG system that uses long-term memory.</w:t>
      </w:r>
    </w:p>
    <w:p>
      <w:pPr>
        <w:spacing w:before="40" w:after="40"/>
      </w:pPr>
    </w:p>
    <w:p>
      <w:pPr>
        <w:spacing w:before="200" w:after="60"/>
      </w:pPr>
      <w:r>
        <w:rPr>
          <w:rFonts w:ascii="Arial" w:cs="Arial" w:eastAsia="Arial" w:hAnsi="Arial"/>
          <w:b/>
          <w:bCs/>
          <w:color w:val="0F172A"/>
          <w:sz w:val="22"/>
          <w:szCs w:val="22"/>
        </w:rPr>
        <w:t xml:space="preserve">4. State</w:t>
      </w:r>
    </w:p>
    <w:p>
      <w:pPr>
        <w:spacing w:before="80" w:after="80"/>
      </w:pPr>
      <w:r>
        <w:rPr>
          <w:rFonts w:ascii="Arial" w:cs="Arial" w:eastAsia="Arial" w:hAnsi="Arial"/>
          <w:color w:val="1E293B"/>
          <w:sz w:val="22"/>
          <w:szCs w:val="22"/>
        </w:rPr>
        <w:t xml:space="preserve">State is the agent's working memory as it moves through a graph. In LangGraph, state is a typed dictionary that every node can read from and write to. We'll see this in concrete code in a few slides.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6D28D9" w:sz="4"/>
              <w:left w:val="single" w:color="6D28D9" w:sz="4"/>
              <w:bottom w:val="single" w:color="6D28D9" w:sz="4"/>
              <w:right w:val="none" w:color="FFFFFF" w:sz="0"/>
            </w:tcBorders>
            <w:shd w:fill="6D28D9" w:val="clear"/>
            <w:tcMar>
              <w:top w:type="dxa" w:w="60"/>
              <w:left w:type="dxa" w:w="80"/>
              <w:bottom w:type="dxa" w:w="60"/>
              <w:right w:type="dxa" w:w="80"/>
            </w:tcMar>
          </w:tcPr>
          <w:p/>
        </w:tc>
        <w:tc>
          <w:tcPr>
            <w:tcW w:type="dxa" w:w="9000"/>
            <w:tcBorders>
              <w:top w:val="single" w:color="6D28D9" w:sz="4"/>
              <w:left w:val="none" w:color="FFFFFF" w:sz="0"/>
              <w:bottom w:val="single" w:color="6D28D9" w:sz="4"/>
              <w:right w:val="single" w:color="6D28D9" w:sz="4"/>
            </w:tcBorders>
            <w:shd w:fill="F5F3FF" w:val="clear"/>
            <w:tcMar>
              <w:top w:type="dxa" w:w="80"/>
              <w:left w:type="dxa" w:w="140"/>
              <w:bottom w:type="dxa" w:w="80"/>
              <w:right w:type="dxa" w:w="120"/>
            </w:tcMar>
          </w:tcPr>
          <w:p>
            <w:r>
              <w:rPr>
                <w:rFonts w:ascii="Arial" w:cs="Arial" w:eastAsia="Arial" w:hAnsi="Arial"/>
                <w:color w:val="0F172A"/>
                <w:sz w:val="21"/>
                <w:szCs w:val="21"/>
              </w:rPr>
              <w:t xml:space="preserve">The mental model to keep: an agent is a loop, not a pipeline. Chains are pipelines — they go A → B → C and stop. Agents loop — they go A → B → decide → A or C → observe → decide again. This distinction determines which tool you reach for.</w:t>
            </w:r>
          </w:p>
        </w:tc>
      </w:tr>
    </w:tbl>
    <w:p>
      <w:pPr>
        <w:pBdr>
          <w:bottom w:val="single" w:color="E2E8F0" w:sz="4" w:space="1"/>
        </w:pBdr>
        <w:spacing w:before="160" w:after="160"/>
      </w:pPr>
    </w:p>
    <w:p>
      <w:pPr>
        <w:pBdr>
          <w:left w:val="single" w:color="0891B2" w:sz="12" w:space="6"/>
        </w:pBdr>
        <w:shd w:fill="F8FAFC" w:val="clear"/>
        <w:spacing w:before="320" w:after="80"/>
        <w:ind w:left="120"/>
      </w:pPr>
      <w:r>
        <w:rPr>
          <w:rFonts w:ascii="Courier New" w:cs="Courier New" w:eastAsia="Courier New" w:hAnsi="Courier New"/>
          <w:b/>
          <w:bCs/>
          <w:color w:val="64748B"/>
          <w:sz w:val="18"/>
          <w:szCs w:val="18"/>
        </w:rPr>
        <w:t xml:space="preserve">SLIDE 7  </w:t>
      </w:r>
      <w:r>
        <w:rPr>
          <w:rFonts w:ascii="Arial" w:cs="Arial" w:eastAsia="Arial" w:hAnsi="Arial"/>
          <w:b/>
          <w:bCs/>
          <w:color w:val="0891B2"/>
          <w:sz w:val="24"/>
          <w:szCs w:val="24"/>
        </w:rPr>
        <w:t xml:space="preserve">   LangChain — First Chain with LCEL</w:t>
      </w:r>
    </w:p>
    <w:p>
      <w:pPr>
        <w:shd w:fill="0891B2" w:val="clear"/>
        <w:spacing w:before="120" w:after="40"/>
        <w:ind w:left="0"/>
      </w:pPr>
      <w:r>
        <w:rPr>
          <w:rFonts w:ascii="Arial" w:cs="Arial" w:eastAsia="Arial" w:hAnsi="Arial"/>
          <w:b/>
          <w:bCs/>
          <w:color w:val="FFFFFF"/>
          <w:sz w:val="19"/>
          <w:szCs w:val="19"/>
        </w:rPr>
        <w:t xml:space="preserve">⏱  12 min — Code Walkthrough</w:t>
      </w:r>
    </w:p>
    <w:p>
      <w:pPr>
        <w:spacing w:before="40" w:after="40"/>
      </w:pPr>
    </w:p>
    <w:p>
      <w:pPr>
        <w:spacing w:before="80" w:after="80"/>
      </w:pPr>
      <w:r>
        <w:rPr>
          <w:rFonts w:ascii="Arial" w:cs="Arial" w:eastAsia="Arial" w:hAnsi="Arial"/>
          <w:color w:val="1E293B"/>
          <w:sz w:val="22"/>
          <w:szCs w:val="22"/>
        </w:rPr>
        <w:t xml:space="preserve">Alright — let's write code. LangChain is the foundational library. Think of it as the standard library for LLM-powered applications. It gives you three things: components for prompts, components for LLM calls, and the LCEL — the LangChain Expression Language — that lets you compose them.</w:t>
      </w:r>
    </w:p>
    <w:p>
      <w:pPr>
        <w:spacing w:before="40" w:after="40"/>
      </w:pPr>
    </w:p>
    <w:p>
      <w:pPr>
        <w:spacing w:before="80" w:after="80"/>
      </w:pPr>
      <w:r>
        <w:rPr>
          <w:rFonts w:ascii="Arial" w:cs="Arial" w:eastAsia="Arial" w:hAnsi="Arial"/>
          <w:color w:val="1E293B"/>
          <w:sz w:val="22"/>
          <w:szCs w:val="22"/>
        </w:rPr>
        <w:t xml:space="preserve">Look at the pipeline diagram at the top of this slide. Every chain in LangChain is:</w:t>
      </w:r>
    </w:p>
    <w:p>
      <w:pPr>
        <w:spacing w:before="40" w:after="40"/>
      </w:pPr>
    </w:p>
    <w:p>
      <w:pPr>
        <w:pStyle w:val="ListParagraph"/>
        <w:numPr>
          <w:ilvl w:val="0"/>
          <w:numId w:val="2"/>
        </w:numPr>
        <w:spacing w:before="40" w:after="40"/>
      </w:pPr>
      <w:r>
        <w:rPr>
          <w:rFonts w:ascii="Arial" w:cs="Arial" w:eastAsia="Arial" w:hAnsi="Arial"/>
          <w:color w:val="0F172A"/>
          <w:sz w:val="21"/>
          <w:szCs w:val="21"/>
        </w:rPr>
        <w:t xml:space="preserve">A Prompt Template — formats your input into a message the LLM expects</w:t>
      </w:r>
    </w:p>
    <w:p>
      <w:pPr>
        <w:pStyle w:val="ListParagraph"/>
        <w:numPr>
          <w:ilvl w:val="0"/>
          <w:numId w:val="2"/>
        </w:numPr>
        <w:spacing w:before="40" w:after="40"/>
      </w:pPr>
      <w:r>
        <w:rPr>
          <w:rFonts w:ascii="Arial" w:cs="Arial" w:eastAsia="Arial" w:hAnsi="Arial"/>
          <w:color w:val="0F172A"/>
          <w:sz w:val="21"/>
          <w:szCs w:val="21"/>
        </w:rPr>
        <w:t xml:space="preserve">An LLM call — sends it to OpenAI, Anthropic, or whatever model you're using</w:t>
      </w:r>
    </w:p>
    <w:p>
      <w:pPr>
        <w:pStyle w:val="ListParagraph"/>
        <w:numPr>
          <w:ilvl w:val="0"/>
          <w:numId w:val="2"/>
        </w:numPr>
        <w:spacing w:before="40" w:after="40"/>
      </w:pPr>
      <w:r>
        <w:rPr>
          <w:rFonts w:ascii="Arial" w:cs="Arial" w:eastAsia="Arial" w:hAnsi="Arial"/>
          <w:color w:val="0F172A"/>
          <w:sz w:val="21"/>
          <w:szCs w:val="21"/>
        </w:rPr>
        <w:t xml:space="preserve">An Output Parser — takes the raw response and gives you what you actually want: a string, JSON, a Pydantic model</w:t>
      </w:r>
    </w:p>
    <w:p>
      <w:pPr>
        <w:spacing w:before="40" w:after="40"/>
      </w:pPr>
    </w:p>
    <w:p>
      <w:pPr>
        <w:spacing w:before="200" w:after="60"/>
      </w:pPr>
      <w:r>
        <w:rPr>
          <w:rFonts w:ascii="Arial" w:cs="Arial" w:eastAsia="Arial" w:hAnsi="Arial"/>
          <w:b/>
          <w:bCs/>
          <w:color w:val="0F172A"/>
          <w:sz w:val="22"/>
          <w:szCs w:val="22"/>
        </w:rPr>
        <w:t xml:space="preserve">The Pipe Operator — the key to LCEL</w:t>
      </w:r>
    </w:p>
    <w:p>
      <w:pPr>
        <w:spacing w:before="80" w:after="80"/>
      </w:pPr>
      <w:r>
        <w:rPr>
          <w:rFonts w:ascii="Arial" w:cs="Arial" w:eastAsia="Arial" w:hAnsi="Arial"/>
          <w:color w:val="1E293B"/>
          <w:sz w:val="22"/>
          <w:szCs w:val="22"/>
        </w:rPr>
        <w:t xml:space="preserve">The innovation in LCEL is the pipe operator. Look at line 16 of the code:</w:t>
      </w:r>
    </w:p>
    <w:p>
      <w:pPr>
        <w:spacing w:before="40" w:after="40"/>
      </w:pPr>
    </w:p>
    <w:p>
      <w:pPr>
        <w:spacing w:before="20" w:after="20"/>
      </w:pPr>
      <w:r>
        <w:rPr>
          <w:rFonts w:ascii="Courier New" w:cs="Courier New" w:eastAsia="Courier New" w:hAnsi="Courier New"/>
          <w:color w:val="0C4A6E"/>
          <w:sz w:val="18"/>
          <w:szCs w:val="18"/>
        </w:rPr>
        <w:t xml:space="preserve">chain = prompt | llm | StrOutputParser()</w:t>
      </w:r>
    </w:p>
    <w:p>
      <w:pPr>
        <w:spacing w:before="40" w:after="40"/>
      </w:pPr>
    </w:p>
    <w:p>
      <w:pPr>
        <w:spacing w:before="80" w:after="80"/>
      </w:pPr>
      <w:r>
        <w:rPr>
          <w:rFonts w:ascii="Arial" w:cs="Arial" w:eastAsia="Arial" w:hAnsi="Arial"/>
          <w:color w:val="1E293B"/>
          <w:sz w:val="22"/>
          <w:szCs w:val="22"/>
        </w:rPr>
        <w:t xml:space="preserve">This reads exactly like Unix pipes. 'Take the prompt, pipe it to the LLM, pipe the result to the output parser.' Under the hood this creates a Runnable — an object with a consistent interface: invoke, batch, stream, and async versions of all three.</w:t>
      </w:r>
    </w:p>
    <w:p>
      <w:pPr>
        <w:spacing w:before="40" w:after="40"/>
      </w:pPr>
    </w:p>
    <w:p>
      <w:pPr>
        <w:spacing w:before="80" w:after="80"/>
      </w:pPr>
      <w:r>
        <w:rPr>
          <w:rFonts w:ascii="Arial" w:cs="Arial" w:eastAsia="Arial" w:hAnsi="Arial"/>
          <w:color w:val="1E293B"/>
          <w:sz w:val="22"/>
          <w:szCs w:val="22"/>
        </w:rPr>
        <w:t xml:space="preserve">Every component in LangChain implements the Runnable interface. That's what makes composition work — you can chain any Runnable with any other Runnable using the pipe operator.</w:t>
      </w:r>
    </w:p>
    <w:p>
      <w:pPr>
        <w:spacing w:before="40" w:after="40"/>
      </w:pPr>
    </w:p>
    <w:p>
      <w:pPr>
        <w:spacing w:before="200" w:after="60"/>
      </w:pPr>
      <w:r>
        <w:rPr>
          <w:rFonts w:ascii="Arial" w:cs="Arial" w:eastAsia="Arial" w:hAnsi="Arial"/>
          <w:b/>
          <w:bCs/>
          <w:color w:val="0F172A"/>
          <w:sz w:val="22"/>
          <w:szCs w:val="22"/>
        </w:rPr>
        <w:t xml:space="preserve">Running it — three ways</w:t>
      </w:r>
    </w:p>
    <w:p>
      <w:pPr>
        <w:pStyle w:val="ListParagraph"/>
        <w:numPr>
          <w:ilvl w:val="0"/>
          <w:numId w:val="2"/>
        </w:numPr>
        <w:spacing w:before="40" w:after="40"/>
      </w:pPr>
      <w:r>
        <w:rPr>
          <w:rFonts w:ascii="Arial" w:cs="Arial" w:eastAsia="Arial" w:hAnsi="Arial"/>
          <w:color w:val="0F172A"/>
          <w:sz w:val="21"/>
          <w:szCs w:val="21"/>
        </w:rPr>
        <w:t xml:space="preserve">chain.invoke({}) — synchronous, blocks until done, good for scripts</w:t>
      </w:r>
    </w:p>
    <w:p>
      <w:pPr>
        <w:pStyle w:val="ListParagraph"/>
        <w:numPr>
          <w:ilvl w:val="0"/>
          <w:numId w:val="2"/>
        </w:numPr>
        <w:spacing w:before="40" w:after="40"/>
      </w:pPr>
      <w:r>
        <w:rPr>
          <w:rFonts w:ascii="Arial" w:cs="Arial" w:eastAsia="Arial" w:hAnsi="Arial"/>
          <w:color w:val="0F172A"/>
          <w:sz w:val="21"/>
          <w:szCs w:val="21"/>
        </w:rPr>
        <w:t xml:space="preserve">chain.stream({}) — yields tokens as they come in, great for chat UIs</w:t>
      </w:r>
    </w:p>
    <w:p>
      <w:pPr>
        <w:pStyle w:val="ListParagraph"/>
        <w:numPr>
          <w:ilvl w:val="0"/>
          <w:numId w:val="2"/>
        </w:numPr>
        <w:spacing w:before="40" w:after="40"/>
      </w:pPr>
      <w:r>
        <w:rPr>
          <w:rFonts w:ascii="Arial" w:cs="Arial" w:eastAsia="Arial" w:hAnsi="Arial"/>
          <w:color w:val="0F172A"/>
          <w:sz w:val="21"/>
          <w:szCs w:val="21"/>
        </w:rPr>
        <w:t xml:space="preserve">await chain.ainvoke({}) — async, use this in FastAPI or other async frameworks</w:t>
      </w:r>
    </w:p>
    <w:p>
      <w:pPr>
        <w:spacing w:before="40" w:after="40"/>
      </w:pPr>
    </w:p>
    <w:p>
      <w:pPr>
        <w:spacing w:before="40" w:after="40"/>
      </w:pPr>
      <w:r>
        <w:rPr>
          <w:rFonts w:ascii="Arial" w:cs="Arial" w:eastAsia="Arial" w:hAnsi="Arial"/>
          <w:i/>
          <w:iCs/>
          <w:color w:val="64748B"/>
          <w:sz w:val="19"/>
          <w:szCs w:val="19"/>
        </w:rPr>
        <w:t xml:space="preserve">[ LIVE DEMO — create main.py, paste the code, run with 'uv run python main.py', show output ]</w:t>
      </w:r>
    </w:p>
    <w:p>
      <w:pPr>
        <w:spacing w:before="40" w:after="40"/>
      </w:pPr>
    </w:p>
    <w:p>
      <w:pPr>
        <w:spacing w:before="80" w:after="80"/>
      </w:pPr>
      <w:r>
        <w:rPr>
          <w:rFonts w:ascii="Arial" w:cs="Arial" w:eastAsia="Arial" w:hAnsi="Arial"/>
          <w:color w:val="1E293B"/>
          <w:sz w:val="22"/>
          <w:szCs w:val="22"/>
        </w:rPr>
        <w:t xml:space="preserve">When you run this, you'll see the response printed. If LangSmith is connected — which we'll set up in slide 9 — you'll also see a trace appear in your LangSmith dashboard showing every step.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891B2" w:sz="4"/>
              <w:left w:val="single" w:color="0891B2" w:sz="4"/>
              <w:bottom w:val="single" w:color="0891B2" w:sz="4"/>
              <w:right w:val="none" w:color="FFFFFF" w:sz="0"/>
            </w:tcBorders>
            <w:shd w:fill="0891B2" w:val="clear"/>
            <w:tcMar>
              <w:top w:type="dxa" w:w="60"/>
              <w:left w:type="dxa" w:w="80"/>
              <w:bottom w:type="dxa" w:w="60"/>
              <w:right w:type="dxa" w:w="80"/>
            </w:tcMar>
          </w:tcPr>
          <w:p/>
        </w:tc>
        <w:tc>
          <w:tcPr>
            <w:tcW w:type="dxa" w:w="9000"/>
            <w:tcBorders>
              <w:top w:val="single" w:color="0891B2" w:sz="4"/>
              <w:left w:val="none" w:color="FFFFFF" w:sz="0"/>
              <w:bottom w:val="single" w:color="0891B2" w:sz="4"/>
              <w:right w:val="single" w:color="0891B2" w:sz="4"/>
            </w:tcBorders>
            <w:shd w:fill="F0F9FF" w:val="clear"/>
            <w:tcMar>
              <w:top w:type="dxa" w:w="80"/>
              <w:left w:type="dxa" w:w="140"/>
              <w:bottom w:type="dxa" w:w="80"/>
              <w:right w:type="dxa" w:w="120"/>
            </w:tcMar>
          </w:tcPr>
          <w:p>
            <w:r>
              <w:rPr>
                <w:rFonts w:ascii="Arial" w:cs="Arial" w:eastAsia="Arial" w:hAnsi="Arial"/>
                <w:color w:val="0F172A"/>
                <w:sz w:val="21"/>
                <w:szCs w:val="21"/>
              </w:rPr>
              <w:t xml:space="preserve">What if you want to swap GPT-4o for Claude? Change one import and one line. That's it. This is the value of the Runnable abstraction — provider-agnostic interfaces.</w:t>
            </w:r>
          </w:p>
        </w:tc>
      </w:tr>
    </w:tbl>
    <w:p>
      <w:pPr>
        <w:pBdr>
          <w:bottom w:val="single" w:color="E2E8F0" w:sz="4" w:space="1"/>
        </w:pBdr>
        <w:spacing w:before="160" w:after="160"/>
      </w:pPr>
    </w:p>
    <w:p>
      <w:pPr>
        <w:pBdr>
          <w:left w:val="single" w:color="6D28D9" w:sz="12" w:space="6"/>
        </w:pBdr>
        <w:shd w:fill="F8FAFC" w:val="clear"/>
        <w:spacing w:before="320" w:after="80"/>
        <w:ind w:left="120"/>
      </w:pPr>
      <w:r>
        <w:rPr>
          <w:rFonts w:ascii="Courier New" w:cs="Courier New" w:eastAsia="Courier New" w:hAnsi="Courier New"/>
          <w:b/>
          <w:bCs/>
          <w:color w:val="64748B"/>
          <w:sz w:val="18"/>
          <w:szCs w:val="18"/>
        </w:rPr>
        <w:t xml:space="preserve">SLIDE 8  </w:t>
      </w:r>
      <w:r>
        <w:rPr>
          <w:rFonts w:ascii="Arial" w:cs="Arial" w:eastAsia="Arial" w:hAnsi="Arial"/>
          <w:b/>
          <w:bCs/>
          <w:color w:val="6D28D9"/>
          <w:sz w:val="24"/>
          <w:szCs w:val="24"/>
        </w:rPr>
        <w:t xml:space="preserve">   LangGraph — Stateful Agent Graphs</w:t>
      </w:r>
    </w:p>
    <w:p>
      <w:pPr>
        <w:shd w:fill="0891B2" w:val="clear"/>
        <w:spacing w:before="120" w:after="40"/>
        <w:ind w:left="0"/>
      </w:pPr>
      <w:r>
        <w:rPr>
          <w:rFonts w:ascii="Arial" w:cs="Arial" w:eastAsia="Arial" w:hAnsi="Arial"/>
          <w:b/>
          <w:bCs/>
          <w:color w:val="FFFFFF"/>
          <w:sz w:val="19"/>
          <w:szCs w:val="19"/>
        </w:rPr>
        <w:t xml:space="preserve">⏱  12 min — Code Walkthrough</w:t>
      </w:r>
    </w:p>
    <w:p>
      <w:pPr>
        <w:spacing w:before="40" w:after="40"/>
      </w:pPr>
    </w:p>
    <w:p>
      <w:pPr>
        <w:spacing w:before="80" w:after="80"/>
      </w:pPr>
      <w:r>
        <w:rPr>
          <w:rFonts w:ascii="Arial" w:cs="Arial" w:eastAsia="Arial" w:hAnsi="Arial"/>
          <w:color w:val="1E293B"/>
          <w:sz w:val="22"/>
          <w:szCs w:val="22"/>
        </w:rPr>
        <w:t xml:space="preserve">Now we level up. LangChain gives you chains — linear pipelines. LangGraph gives you graphs — nodes connected by edges, with shared state, conditional routing, and loops. This is what you need to build a real agent.</w:t>
      </w:r>
    </w:p>
    <w:p>
      <w:pPr>
        <w:spacing w:before="40" w:after="40"/>
      </w:pPr>
    </w:p>
    <w:p>
      <w:pPr>
        <w:spacing w:before="80" w:after="80"/>
      </w:pPr>
      <w:r>
        <w:rPr>
          <w:rFonts w:ascii="Arial" w:cs="Arial" w:eastAsia="Arial" w:hAnsi="Arial"/>
          <w:color w:val="1E293B"/>
          <w:sz w:val="22"/>
          <w:szCs w:val="22"/>
        </w:rPr>
        <w:t xml:space="preserve">Look at the graph diagram on this slide. Four components:</w:t>
      </w:r>
    </w:p>
    <w:p>
      <w:pPr>
        <w:spacing w:before="40" w:after="40"/>
      </w:pPr>
    </w:p>
    <w:p>
      <w:pPr>
        <w:pStyle w:val="ListParagraph"/>
        <w:numPr>
          <w:ilvl w:val="0"/>
          <w:numId w:val="2"/>
        </w:numPr>
        <w:spacing w:before="40" w:after="40"/>
      </w:pPr>
      <w:r>
        <w:rPr>
          <w:rFonts w:ascii="Arial" w:cs="Arial" w:eastAsia="Arial" w:hAnsi="Arial"/>
          <w:color w:val="0F172A"/>
          <w:sz w:val="21"/>
          <w:szCs w:val="21"/>
        </w:rPr>
        <w:t xml:space="preserve">START — the entry point. Every graph has one.</w:t>
      </w:r>
    </w:p>
    <w:p>
      <w:pPr>
        <w:pStyle w:val="ListParagraph"/>
        <w:numPr>
          <w:ilvl w:val="0"/>
          <w:numId w:val="2"/>
        </w:numPr>
        <w:spacing w:before="40" w:after="40"/>
      </w:pPr>
      <w:r>
        <w:rPr>
          <w:rFonts w:ascii="Arial" w:cs="Arial" w:eastAsia="Arial" w:hAnsi="Arial"/>
          <w:color w:val="0F172A"/>
          <w:sz w:val="21"/>
          <w:szCs w:val="21"/>
        </w:rPr>
        <w:t xml:space="preserve">Agent Node — calls the LLM. This is where the reasoning happens.</w:t>
      </w:r>
    </w:p>
    <w:p>
      <w:pPr>
        <w:pStyle w:val="ListParagraph"/>
        <w:numPr>
          <w:ilvl w:val="0"/>
          <w:numId w:val="2"/>
        </w:numPr>
        <w:spacing w:before="40" w:after="40"/>
      </w:pPr>
      <w:r>
        <w:rPr>
          <w:rFonts w:ascii="Arial" w:cs="Arial" w:eastAsia="Arial" w:hAnsi="Arial"/>
          <w:color w:val="0F172A"/>
          <w:sz w:val="21"/>
          <w:szCs w:val="21"/>
        </w:rPr>
        <w:t xml:space="preserve">Tool Node — executes tool calls the agent decided to make.</w:t>
      </w:r>
    </w:p>
    <w:p>
      <w:pPr>
        <w:pStyle w:val="ListParagraph"/>
        <w:numPr>
          <w:ilvl w:val="0"/>
          <w:numId w:val="2"/>
        </w:numPr>
        <w:spacing w:before="40" w:after="40"/>
      </w:pPr>
      <w:r>
        <w:rPr>
          <w:rFonts w:ascii="Arial" w:cs="Arial" w:eastAsia="Arial" w:hAnsi="Arial"/>
          <w:color w:val="0F172A"/>
          <w:sz w:val="21"/>
          <w:szCs w:val="21"/>
        </w:rPr>
        <w:t xml:space="preserve">END — the termination point. The agent decides when to come here.</w:t>
      </w:r>
    </w:p>
    <w:p>
      <w:pPr>
        <w:spacing w:before="40" w:after="40"/>
      </w:pPr>
    </w:p>
    <w:p>
      <w:pPr>
        <w:spacing w:before="80" w:after="80"/>
      </w:pPr>
      <w:r>
        <w:rPr>
          <w:rFonts w:ascii="Arial" w:cs="Arial" w:eastAsia="Arial" w:hAnsi="Arial"/>
          <w:color w:val="1E293B"/>
          <w:sz w:val="22"/>
          <w:szCs w:val="22"/>
        </w:rPr>
        <w:t xml:space="preserve">The two edges from Agent Node are key: if the LLM said 'I need to call a tool', we go to Tool Node. If the LLM said 'I have my final answer', we go to END. This conditional routing is controlled by a Python function called a router.</w:t>
      </w:r>
    </w:p>
    <w:p>
      <w:pPr>
        <w:spacing w:before="40" w:after="40"/>
      </w:pPr>
    </w:p>
    <w:p>
      <w:pPr>
        <w:spacing w:before="200" w:after="60"/>
      </w:pPr>
      <w:r>
        <w:rPr>
          <w:rFonts w:ascii="Arial" w:cs="Arial" w:eastAsia="Arial" w:hAnsi="Arial"/>
          <w:b/>
          <w:bCs/>
          <w:color w:val="0F172A"/>
          <w:sz w:val="22"/>
          <w:szCs w:val="22"/>
        </w:rPr>
        <w:t xml:space="preserve">Walking through the code</w:t>
      </w:r>
    </w:p>
    <w:p>
      <w:pPr>
        <w:spacing w:before="40" w:after="40"/>
      </w:pPr>
    </w:p>
    <w:p>
      <w:pPr>
        <w:spacing w:before="20" w:after="20"/>
      </w:pPr>
      <w:r>
        <w:rPr>
          <w:rFonts w:ascii="Courier New" w:cs="Courier New" w:eastAsia="Courier New" w:hAnsi="Courier New"/>
          <w:color w:val="0C4A6E"/>
          <w:sz w:val="18"/>
          <w:szCs w:val="18"/>
        </w:rPr>
        <w:t xml:space="preserve">class AgentState(TypedDict):</w:t>
      </w:r>
    </w:p>
    <w:p>
      <w:pPr>
        <w:spacing w:before="20" w:after="20"/>
      </w:pPr>
      <w:r>
        <w:rPr>
          <w:rFonts w:ascii="Courier New" w:cs="Courier New" w:eastAsia="Courier New" w:hAnsi="Courier New"/>
          <w:color w:val="0C4A6E"/>
          <w:sz w:val="18"/>
          <w:szCs w:val="18"/>
        </w:rPr>
        <w:t xml:space="preserve">    messages: Annotated[list, operator.add]</w:t>
      </w:r>
    </w:p>
    <w:p>
      <w:pPr>
        <w:spacing w:before="40" w:after="40"/>
      </w:pPr>
    </w:p>
    <w:p>
      <w:pPr>
        <w:spacing w:before="80" w:after="80"/>
      </w:pPr>
      <w:r>
        <w:rPr>
          <w:rFonts w:ascii="Arial" w:cs="Arial" w:eastAsia="Arial" w:hAnsi="Arial"/>
          <w:color w:val="1E293B"/>
          <w:sz w:val="22"/>
          <w:szCs w:val="22"/>
        </w:rPr>
        <w:t xml:space="preserve">This is your state schema. Every node in the graph reads from this and returns updates to it. The operator.add annotation tells LangGraph how to merge updates — in this case, append new messages instead of replacing the whole list.</w:t>
      </w:r>
    </w:p>
    <w:p>
      <w:pPr>
        <w:spacing w:before="40" w:after="40"/>
      </w:pPr>
    </w:p>
    <w:p>
      <w:pPr>
        <w:spacing w:before="20" w:after="20"/>
      </w:pPr>
      <w:r>
        <w:rPr>
          <w:rFonts w:ascii="Courier New" w:cs="Courier New" w:eastAsia="Courier New" w:hAnsi="Courier New"/>
          <w:color w:val="0C4A6E"/>
          <w:sz w:val="18"/>
          <w:szCs w:val="18"/>
        </w:rPr>
        <w:t xml:space="preserve">def router(state: AgentState) -&gt; str:</w:t>
      </w:r>
    </w:p>
    <w:p>
      <w:pPr>
        <w:spacing w:before="20" w:after="20"/>
      </w:pPr>
      <w:r>
        <w:rPr>
          <w:rFonts w:ascii="Courier New" w:cs="Courier New" w:eastAsia="Courier New" w:hAnsi="Courier New"/>
          <w:color w:val="0C4A6E"/>
          <w:sz w:val="18"/>
          <w:szCs w:val="18"/>
        </w:rPr>
        <w:t xml:space="preserve">    last = state['messages'][-1]</w:t>
      </w:r>
    </w:p>
    <w:p>
      <w:pPr>
        <w:spacing w:before="20" w:after="20"/>
      </w:pPr>
      <w:r>
        <w:rPr>
          <w:rFonts w:ascii="Courier New" w:cs="Courier New" w:eastAsia="Courier New" w:hAnsi="Courier New"/>
          <w:color w:val="0C4A6E"/>
          <w:sz w:val="18"/>
          <w:szCs w:val="18"/>
        </w:rPr>
        <w:t xml:space="preserve">    return 'tools' if last.tool_calls else END</w:t>
      </w:r>
    </w:p>
    <w:p>
      <w:pPr>
        <w:spacing w:before="40" w:after="40"/>
      </w:pPr>
    </w:p>
    <w:p>
      <w:pPr>
        <w:spacing w:before="80" w:after="80"/>
      </w:pPr>
      <w:r>
        <w:rPr>
          <w:rFonts w:ascii="Arial" w:cs="Arial" w:eastAsia="Arial" w:hAnsi="Arial"/>
          <w:color w:val="1E293B"/>
          <w:sz w:val="22"/>
          <w:szCs w:val="22"/>
        </w:rPr>
        <w:t xml:space="preserve">This is the heart of the agent's decision-making. Look at the last message. Did the LLM choose to call a tool? Route to tools. Did it not? We're done.</w:t>
      </w:r>
    </w:p>
    <w:p>
      <w:pPr>
        <w:spacing w:before="40" w:after="40"/>
      </w:pPr>
    </w:p>
    <w:p>
      <w:pPr>
        <w:spacing w:before="20" w:after="20"/>
      </w:pPr>
      <w:r>
        <w:rPr>
          <w:rFonts w:ascii="Courier New" w:cs="Courier New" w:eastAsia="Courier New" w:hAnsi="Courier New"/>
          <w:color w:val="0C4A6E"/>
          <w:sz w:val="18"/>
          <w:szCs w:val="18"/>
        </w:rPr>
        <w:t xml:space="preserve">graph.add_conditional_edges('agent', router)</w:t>
      </w:r>
    </w:p>
    <w:p>
      <w:pPr>
        <w:spacing w:before="40" w:after="40"/>
      </w:pPr>
    </w:p>
    <w:p>
      <w:pPr>
        <w:spacing w:before="80" w:after="80"/>
      </w:pPr>
      <w:r>
        <w:rPr>
          <w:rFonts w:ascii="Arial" w:cs="Arial" w:eastAsia="Arial" w:hAnsi="Arial"/>
          <w:color w:val="1E293B"/>
          <w:sz w:val="22"/>
          <w:szCs w:val="22"/>
        </w:rPr>
        <w:t xml:space="preserve">This wires the conditional routing in. add_edge('tools', 'agent') closes the loop — after tools execute, we go back to the agent to reason again.</w:t>
      </w:r>
    </w:p>
    <w:p>
      <w:pPr>
        <w:spacing w:before="40" w:after="40"/>
      </w:pPr>
    </w:p>
    <w:p>
      <w:pPr>
        <w:spacing w:before="20" w:after="20"/>
      </w:pPr>
      <w:r>
        <w:rPr>
          <w:rFonts w:ascii="Courier New" w:cs="Courier New" w:eastAsia="Courier New" w:hAnsi="Courier New"/>
          <w:color w:val="0C4A6E"/>
          <w:sz w:val="18"/>
          <w:szCs w:val="18"/>
        </w:rPr>
        <w:t xml:space="preserve">app = graph.compile()</w:t>
      </w:r>
    </w:p>
    <w:p>
      <w:pPr>
        <w:spacing w:before="20" w:after="20"/>
      </w:pPr>
      <w:r>
        <w:rPr>
          <w:rFonts w:ascii="Courier New" w:cs="Courier New" w:eastAsia="Courier New" w:hAnsi="Courier New"/>
          <w:color w:val="0C4A6E"/>
          <w:sz w:val="18"/>
          <w:szCs w:val="18"/>
        </w:rPr>
        <w:t xml:space="preserve">result = app.invoke({'messages': [HumanMessage('Search for AI news')]})</w:t>
      </w:r>
    </w:p>
    <w:p>
      <w:pPr>
        <w:spacing w:before="40" w:after="40"/>
      </w:pPr>
    </w:p>
    <w:p>
      <w:pPr>
        <w:spacing w:before="80" w:after="80"/>
      </w:pPr>
      <w:r>
        <w:rPr>
          <w:rFonts w:ascii="Arial" w:cs="Arial" w:eastAsia="Arial" w:hAnsi="Arial"/>
          <w:color w:val="1E293B"/>
          <w:sz w:val="22"/>
          <w:szCs w:val="22"/>
        </w:rPr>
        <w:t xml:space="preserve">Compile locks the graph and gives you a Runnable — same interface as LangChain chains. invoke, stream, ainvoke all work.</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97706" w:sz="4"/>
              <w:left w:val="single" w:color="D97706" w:sz="4"/>
              <w:bottom w:val="single" w:color="D97706" w:sz="4"/>
              <w:right w:val="none" w:color="FFFFFF" w:sz="0"/>
            </w:tcBorders>
            <w:shd w:fill="D97706" w:val="clear"/>
            <w:tcMar>
              <w:top w:type="dxa" w:w="60"/>
              <w:left w:type="dxa" w:w="80"/>
              <w:bottom w:type="dxa" w:w="60"/>
              <w:right w:type="dxa" w:w="80"/>
            </w:tcMar>
          </w:tcPr>
          <w:p/>
        </w:tc>
        <w:tc>
          <w:tcPr>
            <w:tcW w:type="dxa" w:w="9000"/>
            <w:tcBorders>
              <w:top w:val="single" w:color="D97706" w:sz="4"/>
              <w:left w:val="none" w:color="FFFFFF" w:sz="0"/>
              <w:bottom w:val="single" w:color="D97706" w:sz="4"/>
              <w:right w:val="single" w:color="D97706" w:sz="4"/>
            </w:tcBorders>
            <w:shd w:fill="FFFBEB" w:val="clear"/>
            <w:tcMar>
              <w:top w:type="dxa" w:w="80"/>
              <w:left w:type="dxa" w:w="140"/>
              <w:bottom w:type="dxa" w:w="80"/>
              <w:right w:type="dxa" w:w="120"/>
            </w:tcMar>
          </w:tcPr>
          <w:p>
            <w:r>
              <w:rPr>
                <w:rFonts w:ascii="Arial" w:cs="Arial" w:eastAsia="Arial" w:hAnsi="Arial"/>
                <w:color w:val="0F172A"/>
                <w:sz w:val="21"/>
                <w:szCs w:val="21"/>
              </w:rPr>
              <w:t xml:space="preserve">The graph mental model: nodes are workers, edges are the routing logic, state is the shared whiteboard. All three together create the agentic loop.</w:t>
            </w:r>
          </w:p>
        </w:tc>
      </w:tr>
    </w:tbl>
    <w:p>
      <w:pPr>
        <w:pBdr>
          <w:bottom w:val="single" w:color="E2E8F0" w:sz="4" w:space="1"/>
        </w:pBdr>
        <w:spacing w:before="160" w:after="160"/>
      </w:pPr>
    </w:p>
    <w:p>
      <w:pPr>
        <w:pBdr>
          <w:left w:val="single" w:color="D97706" w:sz="12" w:space="6"/>
        </w:pBdr>
        <w:shd w:fill="F8FAFC" w:val="clear"/>
        <w:spacing w:before="320" w:after="80"/>
        <w:ind w:left="120"/>
      </w:pPr>
      <w:r>
        <w:rPr>
          <w:rFonts w:ascii="Courier New" w:cs="Courier New" w:eastAsia="Courier New" w:hAnsi="Courier New"/>
          <w:b/>
          <w:bCs/>
          <w:color w:val="64748B"/>
          <w:sz w:val="18"/>
          <w:szCs w:val="18"/>
        </w:rPr>
        <w:t xml:space="preserve">SLIDE 9  </w:t>
      </w:r>
      <w:r>
        <w:rPr>
          <w:rFonts w:ascii="Arial" w:cs="Arial" w:eastAsia="Arial" w:hAnsi="Arial"/>
          <w:b/>
          <w:bCs/>
          <w:color w:val="D97706"/>
          <w:sz w:val="24"/>
          <w:szCs w:val="24"/>
        </w:rPr>
        <w:t xml:space="preserve">   LangSmith — Observability</w:t>
      </w:r>
    </w:p>
    <w:p>
      <w:pPr>
        <w:shd w:fill="0891B2" w:val="clear"/>
        <w:spacing w:before="120" w:after="40"/>
        <w:ind w:left="0"/>
      </w:pPr>
      <w:r>
        <w:rPr>
          <w:rFonts w:ascii="Arial" w:cs="Arial" w:eastAsia="Arial" w:hAnsi="Arial"/>
          <w:b/>
          <w:bCs/>
          <w:color w:val="FFFFFF"/>
          <w:sz w:val="19"/>
          <w:szCs w:val="19"/>
        </w:rPr>
        <w:t xml:space="preserve">⏱  8 min — Setup + Demo</w:t>
      </w:r>
    </w:p>
    <w:p>
      <w:pPr>
        <w:spacing w:before="40" w:after="40"/>
      </w:pPr>
    </w:p>
    <w:p>
      <w:pPr>
        <w:spacing w:before="80" w:after="80"/>
      </w:pPr>
      <w:r>
        <w:rPr>
          <w:rFonts w:ascii="Arial" w:cs="Arial" w:eastAsia="Arial" w:hAnsi="Arial"/>
          <w:color w:val="1E293B"/>
          <w:sz w:val="22"/>
          <w:szCs w:val="22"/>
        </w:rPr>
        <w:t xml:space="preserve">Every experienced AI engineer I know says the same thing: 'I wish I'd set up LangSmith on day one.' I want to make sure none of you have to say that.</w:t>
      </w:r>
    </w:p>
    <w:p>
      <w:pPr>
        <w:spacing w:before="40" w:after="40"/>
      </w:pPr>
    </w:p>
    <w:p>
      <w:pPr>
        <w:spacing w:before="80" w:after="80"/>
      </w:pPr>
      <w:r>
        <w:rPr>
          <w:rFonts w:ascii="Arial" w:cs="Arial" w:eastAsia="Arial" w:hAnsi="Arial"/>
          <w:color w:val="1E293B"/>
          <w:sz w:val="22"/>
          <w:szCs w:val="22"/>
        </w:rPr>
        <w:t xml:space="preserve">LangSmith is an observability platform from the LangChain team. Think of it as Datadog, but built specifically for LLM applications. Here's what it does automatically — with zero changes to your code — just by setting four environment variables:</w:t>
      </w:r>
    </w:p>
    <w:p>
      <w:pPr>
        <w:spacing w:before="40" w:after="40"/>
      </w:pPr>
    </w:p>
    <w:p>
      <w:pPr>
        <w:pStyle w:val="ListParagraph"/>
        <w:numPr>
          <w:ilvl w:val="0"/>
          <w:numId w:val="2"/>
        </w:numPr>
        <w:spacing w:before="40" w:after="40"/>
      </w:pPr>
      <w:r>
        <w:rPr>
          <w:rFonts w:ascii="Arial" w:cs="Arial" w:eastAsia="Arial" w:hAnsi="Arial"/>
          <w:color w:val="0F172A"/>
          <w:sz w:val="21"/>
          <w:szCs w:val="21"/>
        </w:rPr>
        <w:t xml:space="preserve">Records every single LLM call — the exact prompt, the exact response, latency, token count</w:t>
      </w:r>
    </w:p>
    <w:p>
      <w:pPr>
        <w:pStyle w:val="ListParagraph"/>
        <w:numPr>
          <w:ilvl w:val="0"/>
          <w:numId w:val="2"/>
        </w:numPr>
        <w:spacing w:before="40" w:after="40"/>
      </w:pPr>
      <w:r>
        <w:rPr>
          <w:rFonts w:ascii="Arial" w:cs="Arial" w:eastAsia="Arial" w:hAnsi="Arial"/>
          <w:color w:val="0F172A"/>
          <w:sz w:val="21"/>
          <w:szCs w:val="21"/>
        </w:rPr>
        <w:t xml:space="preserve">Shows you the full trace tree — every node in your LangGraph execution, in order, with timing</w:t>
      </w:r>
    </w:p>
    <w:p>
      <w:pPr>
        <w:pStyle w:val="ListParagraph"/>
        <w:numPr>
          <w:ilvl w:val="0"/>
          <w:numId w:val="2"/>
        </w:numPr>
        <w:spacing w:before="40" w:after="40"/>
      </w:pPr>
      <w:r>
        <w:rPr>
          <w:rFonts w:ascii="Arial" w:cs="Arial" w:eastAsia="Arial" w:hAnsi="Arial"/>
          <w:color w:val="0F172A"/>
          <w:sz w:val="21"/>
          <w:szCs w:val="21"/>
        </w:rPr>
        <w:t xml:space="preserve">Surfaces errors with full context — you can see exactly what the model received when it failed</w:t>
      </w:r>
    </w:p>
    <w:p>
      <w:pPr>
        <w:pStyle w:val="ListParagraph"/>
        <w:numPr>
          <w:ilvl w:val="0"/>
          <w:numId w:val="2"/>
        </w:numPr>
        <w:spacing w:before="40" w:after="40"/>
      </w:pPr>
      <w:r>
        <w:rPr>
          <w:rFonts w:ascii="Arial" w:cs="Arial" w:eastAsia="Arial" w:hAnsi="Arial"/>
          <w:color w:val="0F172A"/>
          <w:sz w:val="21"/>
          <w:szCs w:val="21"/>
        </w:rPr>
        <w:t xml:space="preserve">Lets you replay any trace in the Playground and edit the prompt to see how results change</w:t>
      </w:r>
    </w:p>
    <w:p>
      <w:pPr>
        <w:spacing w:before="40" w:after="40"/>
      </w:pPr>
    </w:p>
    <w:p>
      <w:pPr>
        <w:spacing w:before="200" w:after="60"/>
      </w:pPr>
      <w:r>
        <w:rPr>
          <w:rFonts w:ascii="Arial" w:cs="Arial" w:eastAsia="Arial" w:hAnsi="Arial"/>
          <w:b/>
          <w:bCs/>
          <w:color w:val="0F172A"/>
          <w:sz w:val="22"/>
          <w:szCs w:val="22"/>
        </w:rPr>
        <w:t xml:space="preserve">Setup — four environment variables</w:t>
      </w:r>
    </w:p>
    <w:p>
      <w:pPr>
        <w:spacing w:before="20" w:after="20"/>
      </w:pPr>
      <w:r>
        <w:rPr>
          <w:rFonts w:ascii="Courier New" w:cs="Courier New" w:eastAsia="Courier New" w:hAnsi="Courier New"/>
          <w:color w:val="0C4A6E"/>
          <w:sz w:val="18"/>
          <w:szCs w:val="18"/>
        </w:rPr>
        <w:t xml:space="preserve">LANGCHAIN_TRACING_V2=true</w:t>
      </w:r>
    </w:p>
    <w:p>
      <w:pPr>
        <w:spacing w:before="20" w:after="20"/>
      </w:pPr>
      <w:r>
        <w:rPr>
          <w:rFonts w:ascii="Courier New" w:cs="Courier New" w:eastAsia="Courier New" w:hAnsi="Courier New"/>
          <w:color w:val="0C4A6E"/>
          <w:sz w:val="18"/>
          <w:szCs w:val="18"/>
        </w:rPr>
        <w:t xml:space="preserve">LANGCHAIN_API_KEY=ls__your_key_here</w:t>
      </w:r>
    </w:p>
    <w:p>
      <w:pPr>
        <w:spacing w:before="20" w:after="20"/>
      </w:pPr>
      <w:r>
        <w:rPr>
          <w:rFonts w:ascii="Courier New" w:cs="Courier New" w:eastAsia="Courier New" w:hAnsi="Courier New"/>
          <w:color w:val="0C4A6E"/>
          <w:sz w:val="18"/>
          <w:szCs w:val="18"/>
        </w:rPr>
        <w:t xml:space="preserve">LANGCHAIN_PROJECT=my-agent-project</w:t>
      </w:r>
    </w:p>
    <w:p>
      <w:pPr>
        <w:spacing w:before="20" w:after="20"/>
      </w:pPr>
      <w:r>
        <w:rPr>
          <w:rFonts w:ascii="Courier New" w:cs="Courier New" w:eastAsia="Courier New" w:hAnsi="Courier New"/>
          <w:color w:val="0C4A6E"/>
          <w:sz w:val="18"/>
          <w:szCs w:val="18"/>
        </w:rPr>
        <w:t xml:space="preserve">LANGCHAIN_ENDPOINT=https://api.smith.langchain.com</w:t>
      </w:r>
    </w:p>
    <w:p>
      <w:pPr>
        <w:spacing w:before="40" w:after="40"/>
      </w:pPr>
    </w:p>
    <w:p>
      <w:pPr>
        <w:spacing w:before="80" w:after="80"/>
      </w:pPr>
      <w:r>
        <w:rPr>
          <w:rFonts w:ascii="Arial" w:cs="Arial" w:eastAsia="Arial" w:hAnsi="Arial"/>
          <w:color w:val="1E293B"/>
          <w:sz w:val="22"/>
          <w:szCs w:val="22"/>
        </w:rPr>
        <w:t xml:space="preserve">That's it. Add these to your .env file. The next time you run chain.invoke() or app.invoke(), a trace appears at smith.langchain.com. You don't change a single line of application code.</w:t>
      </w:r>
    </w:p>
    <w:p>
      <w:pPr>
        <w:spacing w:before="40" w:after="40"/>
      </w:pPr>
    </w:p>
    <w:p>
      <w:pPr>
        <w:spacing w:before="40" w:after="40"/>
      </w:pPr>
      <w:r>
        <w:rPr>
          <w:rFonts w:ascii="Arial" w:cs="Arial" w:eastAsia="Arial" w:hAnsi="Arial"/>
          <w:i/>
          <w:iCs/>
          <w:color w:val="64748B"/>
          <w:sz w:val="19"/>
          <w:szCs w:val="19"/>
        </w:rPr>
        <w:t xml:space="preserve">[ Demo: open smith.langchain.com on the projector. Run a chain. Show the trace appearing live. Click into a token count. ]</w:t>
      </w:r>
    </w:p>
    <w:p>
      <w:pPr>
        <w:spacing w:before="40" w:after="40"/>
      </w:pPr>
    </w:p>
    <w:p>
      <w:pPr>
        <w:spacing w:before="200" w:after="60"/>
      </w:pPr>
      <w:r>
        <w:rPr>
          <w:rFonts w:ascii="Arial" w:cs="Arial" w:eastAsia="Arial" w:hAnsi="Arial"/>
          <w:b/>
          <w:bCs/>
          <w:color w:val="0F172A"/>
          <w:sz w:val="22"/>
          <w:szCs w:val="22"/>
        </w:rPr>
        <w:t xml:space="preserve">The @traceable decorator — for your own functions</w:t>
      </w:r>
    </w:p>
    <w:p>
      <w:pPr>
        <w:spacing w:before="80" w:after="80"/>
      </w:pPr>
      <w:r>
        <w:rPr>
          <w:rFonts w:ascii="Arial" w:cs="Arial" w:eastAsia="Arial" w:hAnsi="Arial"/>
          <w:color w:val="1E293B"/>
          <w:sz w:val="22"/>
          <w:szCs w:val="22"/>
        </w:rPr>
        <w:t xml:space="preserve">If you have a function that isn't a LangChain component — say, a database query or a custom retrieval step — you can wrap it with @traceable and it appears in your trace tree automatically:</w:t>
      </w:r>
    </w:p>
    <w:p>
      <w:pPr>
        <w:spacing w:before="40" w:after="40"/>
      </w:pPr>
    </w:p>
    <w:p>
      <w:pPr>
        <w:spacing w:before="20" w:after="20"/>
      </w:pPr>
      <w:r>
        <w:rPr>
          <w:rFonts w:ascii="Courier New" w:cs="Courier New" w:eastAsia="Courier New" w:hAnsi="Courier New"/>
          <w:color w:val="0C4A6E"/>
          <w:sz w:val="18"/>
          <w:szCs w:val="18"/>
        </w:rPr>
        <w:t xml:space="preserve">@traceable(name='fetch-context', run_type='retriever')</w:t>
      </w:r>
    </w:p>
    <w:p>
      <w:pPr>
        <w:spacing w:before="20" w:after="20"/>
      </w:pPr>
      <w:r>
        <w:rPr>
          <w:rFonts w:ascii="Courier New" w:cs="Courier New" w:eastAsia="Courier New" w:hAnsi="Courier New"/>
          <w:color w:val="0C4A6E"/>
          <w:sz w:val="18"/>
          <w:szCs w:val="18"/>
        </w:rPr>
        <w:t xml:space="preserve">def fetch_context(query: str) -&gt; list[str]:</w:t>
      </w:r>
    </w:p>
    <w:p>
      <w:pPr>
        <w:spacing w:before="20" w:after="20"/>
      </w:pPr>
      <w:r>
        <w:rPr>
          <w:rFonts w:ascii="Courier New" w:cs="Courier New" w:eastAsia="Courier New" w:hAnsi="Courier New"/>
          <w:color w:val="0C4A6E"/>
          <w:sz w:val="18"/>
          <w:szCs w:val="18"/>
        </w:rPr>
        <w:t xml:space="preserve">    return vector_store.similarity_search(query)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59669" w:sz="4"/>
              <w:left w:val="single" w:color="059669" w:sz="4"/>
              <w:bottom w:val="single" w:color="059669" w:sz="4"/>
              <w:right w:val="none" w:color="FFFFFF" w:sz="0"/>
            </w:tcBorders>
            <w:shd w:fill="059669" w:val="clear"/>
            <w:tcMar>
              <w:top w:type="dxa" w:w="60"/>
              <w:left w:type="dxa" w:w="80"/>
              <w:bottom w:type="dxa" w:w="60"/>
              <w:right w:type="dxa" w:w="80"/>
            </w:tcMar>
          </w:tcPr>
          <w:p/>
        </w:tc>
        <w:tc>
          <w:tcPr>
            <w:tcW w:type="dxa" w:w="9000"/>
            <w:tcBorders>
              <w:top w:val="single" w:color="059669" w:sz="4"/>
              <w:left w:val="none" w:color="FFFFFF" w:sz="0"/>
              <w:bottom w:val="single" w:color="059669" w:sz="4"/>
              <w:right w:val="single" w:color="059669" w:sz="4"/>
            </w:tcBorders>
            <w:shd w:fill="F0FDF4" w:val="clear"/>
            <w:tcMar>
              <w:top w:type="dxa" w:w="80"/>
              <w:left w:type="dxa" w:w="140"/>
              <w:bottom w:type="dxa" w:w="80"/>
              <w:right w:type="dxa" w:w="120"/>
            </w:tcMar>
          </w:tcPr>
          <w:p>
            <w:r>
              <w:rPr>
                <w:rFonts w:ascii="Arial" w:cs="Arial" w:eastAsia="Arial" w:hAnsi="Arial"/>
                <w:color w:val="0F172A"/>
                <w:sz w:val="21"/>
                <w:szCs w:val="21"/>
              </w:rPr>
              <w:t xml:space="preserve">Free tier: 5,000 traces per month. For a team learning, that's hundreds of agent runs. You will not hit the limit this week. Connect it now and thank yourself later.</w:t>
            </w:r>
          </w:p>
        </w:tc>
      </w:tr>
    </w:tbl>
    <w:p>
      <w:pPr>
        <w:pBdr>
          <w:bottom w:val="single" w:color="E2E8F0" w:sz="4" w:space="1"/>
        </w:pBdr>
        <w:spacing w:before="160" w:after="160"/>
      </w:pPr>
    </w:p>
    <w:p>
      <w:pPr>
        <w:pBdr>
          <w:left w:val="single" w:color="059669" w:sz="12" w:space="6"/>
        </w:pBdr>
        <w:shd w:fill="F8FAFC" w:val="clear"/>
        <w:spacing w:before="320" w:after="80"/>
        <w:ind w:left="120"/>
      </w:pPr>
      <w:r>
        <w:rPr>
          <w:rFonts w:ascii="Courier New" w:cs="Courier New" w:eastAsia="Courier New" w:hAnsi="Courier New"/>
          <w:b/>
          <w:bCs/>
          <w:color w:val="64748B"/>
          <w:sz w:val="18"/>
          <w:szCs w:val="18"/>
        </w:rPr>
        <w:t xml:space="preserve">SLIDE 10  </w:t>
      </w:r>
      <w:r>
        <w:rPr>
          <w:rFonts w:ascii="Arial" w:cs="Arial" w:eastAsia="Arial" w:hAnsi="Arial"/>
          <w:b/>
          <w:bCs/>
          <w:color w:val="059669"/>
          <w:sz w:val="24"/>
          <w:szCs w:val="24"/>
        </w:rPr>
        <w:t xml:space="preserve">   Tokenizers — What Models Actually See</w:t>
      </w:r>
    </w:p>
    <w:p>
      <w:pPr>
        <w:shd w:fill="0891B2" w:val="clear"/>
        <w:spacing w:before="120" w:after="40"/>
        <w:ind w:left="0"/>
      </w:pPr>
      <w:r>
        <w:rPr>
          <w:rFonts w:ascii="Arial" w:cs="Arial" w:eastAsia="Arial" w:hAnsi="Arial"/>
          <w:b/>
          <w:bCs/>
          <w:color w:val="FFFFFF"/>
          <w:sz w:val="19"/>
          <w:szCs w:val="19"/>
        </w:rPr>
        <w:t xml:space="preserve">⏱  8 min — Conceptual + Demo</w:t>
      </w:r>
    </w:p>
    <w:p>
      <w:pPr>
        <w:spacing w:before="40" w:after="40"/>
      </w:pPr>
    </w:p>
    <w:p>
      <w:pPr>
        <w:spacing w:before="80" w:after="80"/>
      </w:pPr>
      <w:r>
        <w:rPr>
          <w:rFonts w:ascii="Arial" w:cs="Arial" w:eastAsia="Arial" w:hAnsi="Arial"/>
          <w:color w:val="1E293B"/>
          <w:sz w:val="22"/>
          <w:szCs w:val="22"/>
        </w:rPr>
        <w:t xml:space="preserve">One more fundamental topic before we get to best practices — tokens. Everything you send to an LLM is converted to tokens before the model ever sees it. Understanding this changes how you design prompts and how you think about cost.</w:t>
      </w:r>
    </w:p>
    <w:p>
      <w:pPr>
        <w:spacing w:before="40" w:after="40"/>
      </w:pPr>
    </w:p>
    <w:p>
      <w:pPr>
        <w:spacing w:before="80" w:after="80"/>
      </w:pPr>
      <w:r>
        <w:rPr>
          <w:rFonts w:ascii="Arial" w:cs="Arial" w:eastAsia="Arial" w:hAnsi="Arial"/>
          <w:color w:val="1E293B"/>
          <w:sz w:val="22"/>
          <w:szCs w:val="22"/>
        </w:rPr>
        <w:t xml:space="preserve">Look at the token visualization on this slide. The phrase 'Agent calls tool to search the web' becomes 8 discrete tokens. Each token has an integer ID. This is what the model actually sees — a sequence of integers, not text.</w:t>
      </w:r>
    </w:p>
    <w:p>
      <w:pPr>
        <w:spacing w:before="40" w:after="40"/>
      </w:pPr>
    </w:p>
    <w:p>
      <w:pPr>
        <w:spacing w:before="200" w:after="60"/>
      </w:pPr>
      <w:r>
        <w:rPr>
          <w:rFonts w:ascii="Arial" w:cs="Arial" w:eastAsia="Arial" w:hAnsi="Arial"/>
          <w:b/>
          <w:bCs/>
          <w:color w:val="0F172A"/>
          <w:sz w:val="22"/>
          <w:szCs w:val="22"/>
        </w:rPr>
        <w:t xml:space="preserve">The rough math</w:t>
      </w:r>
    </w:p>
    <w:p>
      <w:pPr>
        <w:pStyle w:val="ListParagraph"/>
        <w:numPr>
          <w:ilvl w:val="0"/>
          <w:numId w:val="2"/>
        </w:numPr>
        <w:spacing w:before="40" w:after="40"/>
      </w:pPr>
      <w:r>
        <w:rPr>
          <w:rFonts w:ascii="Arial" w:cs="Arial" w:eastAsia="Arial" w:hAnsi="Arial"/>
          <w:color w:val="0F172A"/>
          <w:sz w:val="21"/>
          <w:szCs w:val="21"/>
        </w:rPr>
        <w:t xml:space="preserve">About 4 characters per token in English — so 'tokenization' is roughly 3 tokens</w:t>
      </w:r>
    </w:p>
    <w:p>
      <w:pPr>
        <w:pStyle w:val="ListParagraph"/>
        <w:numPr>
          <w:ilvl w:val="0"/>
          <w:numId w:val="2"/>
        </w:numPr>
        <w:spacing w:before="40" w:after="40"/>
      </w:pPr>
      <w:r>
        <w:rPr>
          <w:rFonts w:ascii="Arial" w:cs="Arial" w:eastAsia="Arial" w:hAnsi="Arial"/>
          <w:color w:val="0F172A"/>
          <w:sz w:val="21"/>
          <w:szCs w:val="21"/>
        </w:rPr>
        <w:t xml:space="preserve">About 0.75 words per token — so 1,000 tokens is roughly 750 words</w:t>
      </w:r>
    </w:p>
    <w:p>
      <w:pPr>
        <w:pStyle w:val="ListParagraph"/>
        <w:numPr>
          <w:ilvl w:val="0"/>
          <w:numId w:val="2"/>
        </w:numPr>
        <w:spacing w:before="40" w:after="40"/>
      </w:pPr>
      <w:r>
        <w:rPr>
          <w:rFonts w:ascii="Arial" w:cs="Arial" w:eastAsia="Arial" w:hAnsi="Arial"/>
          <w:color w:val="0F172A"/>
          <w:sz w:val="21"/>
          <w:szCs w:val="21"/>
        </w:rPr>
        <w:t xml:space="preserve">GPT-4o has a 128,000 token context window — that's about 96,000 words, or a full novel</w:t>
      </w:r>
    </w:p>
    <w:p>
      <w:pPr>
        <w:spacing w:before="40" w:after="40"/>
      </w:pPr>
    </w:p>
    <w:p>
      <w:pPr>
        <w:spacing w:before="80" w:after="80"/>
      </w:pPr>
      <w:r>
        <w:rPr>
          <w:rFonts w:ascii="Arial" w:cs="Arial" w:eastAsia="Arial" w:hAnsi="Arial"/>
          <w:color w:val="1E293B"/>
          <w:sz w:val="22"/>
          <w:szCs w:val="22"/>
        </w:rPr>
        <w:t xml:space="preserve">Why does this matter to you as an engineer?</w:t>
      </w:r>
    </w:p>
    <w:p>
      <w:pPr>
        <w:spacing w:before="40" w:after="40"/>
      </w:pPr>
    </w:p>
    <w:p>
      <w:pPr>
        <w:pStyle w:val="ListParagraph"/>
        <w:numPr>
          <w:ilvl w:val="0"/>
          <w:numId w:val="2"/>
        </w:numPr>
        <w:spacing w:before="40" w:after="40"/>
      </w:pPr>
      <w:r>
        <w:rPr>
          <w:rFonts w:ascii="Arial" w:cs="Arial" w:eastAsia="Arial" w:hAnsi="Arial"/>
          <w:color w:val="0F172A"/>
          <w:sz w:val="21"/>
          <w:szCs w:val="21"/>
        </w:rPr>
        <w:t xml:space="preserve">Cost: API pricing is per token. A poorly written prompt that's 2× longer costs 2× more at scale.</w:t>
      </w:r>
    </w:p>
    <w:p>
      <w:pPr>
        <w:pStyle w:val="ListParagraph"/>
        <w:numPr>
          <w:ilvl w:val="0"/>
          <w:numId w:val="2"/>
        </w:numPr>
        <w:spacing w:before="40" w:after="40"/>
      </w:pPr>
      <w:r>
        <w:rPr>
          <w:rFonts w:ascii="Arial" w:cs="Arial" w:eastAsia="Arial" w:hAnsi="Arial"/>
          <w:color w:val="0F172A"/>
          <w:sz w:val="21"/>
          <w:szCs w:val="21"/>
        </w:rPr>
        <w:t xml:space="preserve">Context limits: if you build a RAG system and stuff 50 documents into the context, you may exceed the limit.</w:t>
      </w:r>
    </w:p>
    <w:p>
      <w:pPr>
        <w:pStyle w:val="ListParagraph"/>
        <w:numPr>
          <w:ilvl w:val="0"/>
          <w:numId w:val="2"/>
        </w:numPr>
        <w:spacing w:before="40" w:after="40"/>
      </w:pPr>
      <w:r>
        <w:rPr>
          <w:rFonts w:ascii="Arial" w:cs="Arial" w:eastAsia="Arial" w:hAnsi="Arial"/>
          <w:color w:val="0F172A"/>
          <w:sz w:val="21"/>
          <w:szCs w:val="21"/>
        </w:rPr>
        <w:t xml:space="preserve">Performance: longer prompts take longer to process. Concise prompts are faster and cheaper.</w:t>
      </w:r>
    </w:p>
    <w:p>
      <w:pPr>
        <w:spacing w:before="40" w:after="40"/>
      </w:pPr>
    </w:p>
    <w:p>
      <w:pPr>
        <w:spacing w:before="200" w:after="60"/>
      </w:pPr>
      <w:r>
        <w:rPr>
          <w:rFonts w:ascii="Arial" w:cs="Arial" w:eastAsia="Arial" w:hAnsi="Arial"/>
          <w:b/>
          <w:bCs/>
          <w:color w:val="0F172A"/>
          <w:sz w:val="22"/>
          <w:szCs w:val="22"/>
        </w:rPr>
        <w:t xml:space="preserve">Using tiktoken to count before you call</w:t>
      </w:r>
    </w:p>
    <w:p>
      <w:pPr>
        <w:spacing w:before="20" w:after="20"/>
      </w:pPr>
      <w:r>
        <w:rPr>
          <w:rFonts w:ascii="Courier New" w:cs="Courier New" w:eastAsia="Courier New" w:hAnsi="Courier New"/>
          <w:color w:val="0C4A6E"/>
          <w:sz w:val="18"/>
          <w:szCs w:val="18"/>
        </w:rPr>
        <w:t xml:space="preserve">import tiktoken</w:t>
      </w:r>
    </w:p>
    <w:p>
      <w:pPr>
        <w:spacing w:before="20" w:after="20"/>
      </w:pPr>
      <w:r>
        <w:rPr>
          <w:rFonts w:ascii="Courier New" w:cs="Courier New" w:eastAsia="Courier New" w:hAnsi="Courier New"/>
          <w:color w:val="0C4A6E"/>
          <w:sz w:val="18"/>
          <w:szCs w:val="18"/>
        </w:rPr>
        <w:t xml:space="preserve">enc = tiktoken.encoding_for_model('gpt-4o')</w:t>
      </w:r>
    </w:p>
    <w:p>
      <w:pPr>
        <w:spacing w:before="20" w:after="20"/>
      </w:pPr>
      <w:r>
        <w:rPr>
          <w:rFonts w:ascii="Courier New" w:cs="Courier New" w:eastAsia="Courier New" w:hAnsi="Courier New"/>
          <w:color w:val="0C4A6E"/>
          <w:sz w:val="18"/>
          <w:szCs w:val="18"/>
        </w:rPr>
        <w:t xml:space="preserve">tokens = enc.encode(your_prompt)</w:t>
      </w:r>
    </w:p>
    <w:p>
      <w:pPr>
        <w:spacing w:before="20" w:after="20"/>
      </w:pPr>
      <w:r>
        <w:rPr>
          <w:rFonts w:ascii="Courier New" w:cs="Courier New" w:eastAsia="Courier New" w:hAnsi="Courier New"/>
          <w:color w:val="0C4A6E"/>
          <w:sz w:val="18"/>
          <w:szCs w:val="18"/>
        </w:rPr>
        <w:t xml:space="preserve">print(f'This prompt is {len(tokens)} tokens')</w:t>
      </w:r>
    </w:p>
    <w:p>
      <w:pPr>
        <w:spacing w:before="40" w:after="40"/>
      </w:pPr>
    </w:p>
    <w:p>
      <w:pPr>
        <w:spacing w:before="80" w:after="80"/>
      </w:pPr>
      <w:r>
        <w:rPr>
          <w:rFonts w:ascii="Arial" w:cs="Arial" w:eastAsia="Arial" w:hAnsi="Arial"/>
          <w:color w:val="1E293B"/>
          <w:sz w:val="22"/>
          <w:szCs w:val="22"/>
        </w:rPr>
        <w:t xml:space="preserve">Make it a habit to count tokens on any prompt template you write. If your system prompt is 800 tokens and your user adds a 500-token query and you retrieve 3 documents at 1,000 tokens each — you're at 4,300 tokens per request, times your daily user volume. That math adds up fast.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97706" w:sz="4"/>
              <w:left w:val="single" w:color="D97706" w:sz="4"/>
              <w:bottom w:val="single" w:color="D97706" w:sz="4"/>
              <w:right w:val="none" w:color="FFFFFF" w:sz="0"/>
            </w:tcBorders>
            <w:shd w:fill="D97706" w:val="clear"/>
            <w:tcMar>
              <w:top w:type="dxa" w:w="60"/>
              <w:left w:type="dxa" w:w="80"/>
              <w:bottom w:type="dxa" w:w="60"/>
              <w:right w:type="dxa" w:w="80"/>
            </w:tcMar>
          </w:tcPr>
          <w:p/>
        </w:tc>
        <w:tc>
          <w:tcPr>
            <w:tcW w:type="dxa" w:w="9000"/>
            <w:tcBorders>
              <w:top w:val="single" w:color="D97706" w:sz="4"/>
              <w:left w:val="none" w:color="FFFFFF" w:sz="0"/>
              <w:bottom w:val="single" w:color="D97706" w:sz="4"/>
              <w:right w:val="single" w:color="D97706" w:sz="4"/>
            </w:tcBorders>
            <w:shd w:fill="FFFBEB" w:val="clear"/>
            <w:tcMar>
              <w:top w:type="dxa" w:w="80"/>
              <w:left w:type="dxa" w:w="140"/>
              <w:bottom w:type="dxa" w:w="80"/>
              <w:right w:type="dxa" w:w="120"/>
            </w:tcMar>
          </w:tcPr>
          <w:p>
            <w:r>
              <w:rPr>
                <w:rFonts w:ascii="Arial" w:cs="Arial" w:eastAsia="Arial" w:hAnsi="Arial"/>
                <w:color w:val="0F172A"/>
                <w:sz w:val="21"/>
                <w:szCs w:val="21"/>
              </w:rPr>
              <w:t xml:space="preserve">Rule of thumb: if your system prompt is more than 500 tokens, audit it. Most of the value is usually in the first 200 tokens.</w:t>
            </w:r>
          </w:p>
        </w:tc>
      </w:tr>
    </w:tbl>
    <w:p>
      <w:pPr>
        <w:pBdr>
          <w:bottom w:val="single" w:color="E2E8F0" w:sz="4" w:space="1"/>
        </w:pBdr>
        <w:spacing w:before="160" w:after="160"/>
      </w:pPr>
    </w:p>
    <w:p>
      <w:pPr>
        <w:pBdr>
          <w:left w:val="single" w:color="D97706" w:sz="12" w:space="6"/>
        </w:pBdr>
        <w:shd w:fill="F8FAFC" w:val="clear"/>
        <w:spacing w:before="320" w:after="80"/>
        <w:ind w:left="120"/>
      </w:pPr>
      <w:r>
        <w:rPr>
          <w:rFonts w:ascii="Courier New" w:cs="Courier New" w:eastAsia="Courier New" w:hAnsi="Courier New"/>
          <w:b/>
          <w:bCs/>
          <w:color w:val="64748B"/>
          <w:sz w:val="18"/>
          <w:szCs w:val="18"/>
        </w:rPr>
        <w:t xml:space="preserve">SLIDE 11  </w:t>
      </w:r>
      <w:r>
        <w:rPr>
          <w:rFonts w:ascii="Arial" w:cs="Arial" w:eastAsia="Arial" w:hAnsi="Arial"/>
          <w:b/>
          <w:bCs/>
          <w:color w:val="D97706"/>
          <w:sz w:val="24"/>
          <w:szCs w:val="24"/>
        </w:rPr>
        <w:t xml:space="preserve">   Other Essential Concepts</w:t>
      </w:r>
    </w:p>
    <w:p>
      <w:pPr>
        <w:shd w:fill="0891B2" w:val="clear"/>
        <w:spacing w:before="120" w:after="40"/>
        <w:ind w:left="0"/>
      </w:pPr>
      <w:r>
        <w:rPr>
          <w:rFonts w:ascii="Arial" w:cs="Arial" w:eastAsia="Arial" w:hAnsi="Arial"/>
          <w:b/>
          <w:bCs/>
          <w:color w:val="FFFFFF"/>
          <w:sz w:val="19"/>
          <w:szCs w:val="19"/>
        </w:rPr>
        <w:t xml:space="preserve">⏱  7 min — Rapid Fire</w:t>
      </w:r>
    </w:p>
    <w:p>
      <w:pPr>
        <w:spacing w:before="40" w:after="40"/>
      </w:pPr>
    </w:p>
    <w:p>
      <w:pPr>
        <w:spacing w:before="80" w:after="80"/>
      </w:pPr>
      <w:r>
        <w:rPr>
          <w:rFonts w:ascii="Arial" w:cs="Arial" w:eastAsia="Arial" w:hAnsi="Arial"/>
          <w:color w:val="1E293B"/>
          <w:sz w:val="22"/>
          <w:szCs w:val="22"/>
        </w:rPr>
        <w:t xml:space="preserve">Six more things you need to know. I'll go fast — these are all on the slide and in your homework resources.</w:t>
      </w:r>
    </w:p>
    <w:p>
      <w:pPr>
        <w:spacing w:before="40" w:after="40"/>
      </w:pPr>
    </w:p>
    <w:p>
      <w:pPr>
        <w:spacing w:before="200" w:after="60"/>
      </w:pPr>
      <w:r>
        <w:rPr>
          <w:rFonts w:ascii="Arial" w:cs="Arial" w:eastAsia="Arial" w:hAnsi="Arial"/>
          <w:b/>
          <w:bCs/>
          <w:color w:val="0F172A"/>
          <w:sz w:val="22"/>
          <w:szCs w:val="22"/>
        </w:rPr>
        <w:t xml:space="preserve">1. API Keys and .env</w:t>
      </w:r>
    </w:p>
    <w:p>
      <w:pPr>
        <w:spacing w:before="80" w:after="80"/>
      </w:pPr>
      <w:r>
        <w:rPr>
          <w:rFonts w:ascii="Arial" w:cs="Arial" w:eastAsia="Arial" w:hAnsi="Arial"/>
          <w:color w:val="1E293B"/>
          <w:sz w:val="22"/>
          <w:szCs w:val="22"/>
        </w:rPr>
        <w:t xml:space="preserve">I've said it twice already but it bears repeating. Never hardcode API keys. Use python-dotenv. Call load_dotenv() at the very top of your main script, before any imports that might trigger HTTP requests. Add .env to .gitignore. If you're ever unsure whether your .env is committed, run 'git status' right now.</w:t>
      </w:r>
    </w:p>
    <w:p>
      <w:pPr>
        <w:spacing w:before="40" w:after="40"/>
      </w:pPr>
    </w:p>
    <w:p>
      <w:pPr>
        <w:spacing w:before="200" w:after="60"/>
      </w:pPr>
      <w:r>
        <w:rPr>
          <w:rFonts w:ascii="Arial" w:cs="Arial" w:eastAsia="Arial" w:hAnsi="Arial"/>
          <w:b/>
          <w:bCs/>
          <w:color w:val="0F172A"/>
          <w:sz w:val="22"/>
          <w:szCs w:val="22"/>
        </w:rPr>
        <w:t xml:space="preserve">2. Model Selection</w:t>
      </w:r>
    </w:p>
    <w:p>
      <w:pPr>
        <w:spacing w:before="80" w:after="80"/>
      </w:pPr>
      <w:r>
        <w:rPr>
          <w:rFonts w:ascii="Arial" w:cs="Arial" w:eastAsia="Arial" w:hAnsi="Arial"/>
          <w:color w:val="1E293B"/>
          <w:sz w:val="22"/>
          <w:szCs w:val="22"/>
        </w:rPr>
        <w:t xml:space="preserve">You have choices. GPT-4o is the workhorse — great reasoning, function calling, vision. GPT-4o-mini is 10× cheaper and fast — great for tasks that don't need deep reasoning. Claude 3.5 Sonnet is exceptional for code generation and long-document analysis. Don't default to GPT-4o for everything — think about what the task actually needs.</w:t>
      </w:r>
    </w:p>
    <w:p>
      <w:pPr>
        <w:spacing w:before="40" w:after="40"/>
      </w:pPr>
    </w:p>
    <w:p>
      <w:pPr>
        <w:spacing w:before="200" w:after="60"/>
      </w:pPr>
      <w:r>
        <w:rPr>
          <w:rFonts w:ascii="Arial" w:cs="Arial" w:eastAsia="Arial" w:hAnsi="Arial"/>
          <w:b/>
          <w:bCs/>
          <w:color w:val="0F172A"/>
          <w:sz w:val="22"/>
          <w:szCs w:val="22"/>
        </w:rPr>
        <w:t xml:space="preserve">3. Prompt Engineering</w:t>
      </w:r>
    </w:p>
    <w:p>
      <w:pPr>
        <w:spacing w:before="80" w:after="80"/>
      </w:pPr>
      <w:r>
        <w:rPr>
          <w:rFonts w:ascii="Arial" w:cs="Arial" w:eastAsia="Arial" w:hAnsi="Arial"/>
          <w:color w:val="1E293B"/>
          <w:sz w:val="22"/>
          <w:szCs w:val="22"/>
        </w:rPr>
        <w:t xml:space="preserve">The system prompt is your agent's job description and guardrails. Be explicit about what the agent should and shouldn't do. Few-shot examples — showing the model 2 or 3 examples of good input/output pairs — reliably boost accuracy by 20-30% on structured tasks. Don't skip them.</w:t>
      </w:r>
    </w:p>
    <w:p>
      <w:pPr>
        <w:spacing w:before="40" w:after="40"/>
      </w:pPr>
    </w:p>
    <w:p>
      <w:pPr>
        <w:spacing w:before="200" w:after="60"/>
      </w:pPr>
      <w:r>
        <w:rPr>
          <w:rFonts w:ascii="Arial" w:cs="Arial" w:eastAsia="Arial" w:hAnsi="Arial"/>
          <w:b/>
          <w:bCs/>
          <w:color w:val="0F172A"/>
          <w:sz w:val="22"/>
          <w:szCs w:val="22"/>
        </w:rPr>
        <w:t xml:space="preserve">4. Streaming</w:t>
      </w:r>
    </w:p>
    <w:p>
      <w:pPr>
        <w:spacing w:before="80" w:after="80"/>
      </w:pPr>
      <w:r>
        <w:rPr>
          <w:rFonts w:ascii="Arial" w:cs="Arial" w:eastAsia="Arial" w:hAnsi="Arial"/>
          <w:color w:val="1E293B"/>
          <w:sz w:val="22"/>
          <w:szCs w:val="22"/>
        </w:rPr>
        <w:t xml:space="preserve">For any user-facing application, stream the output. Users hate waiting for a full response before they see anything. .stream() yields tokens as they arrive. In a web app, you pipe these to the frontend via Server-Sent Events. Your UX becomes dramatically more responsive.</w:t>
      </w:r>
    </w:p>
    <w:p>
      <w:pPr>
        <w:spacing w:before="40" w:after="40"/>
      </w:pPr>
    </w:p>
    <w:p>
      <w:pPr>
        <w:spacing w:before="200" w:after="60"/>
      </w:pPr>
      <w:r>
        <w:rPr>
          <w:rFonts w:ascii="Arial" w:cs="Arial" w:eastAsia="Arial" w:hAnsi="Arial"/>
          <w:b/>
          <w:bCs/>
          <w:color w:val="0F172A"/>
          <w:sz w:val="22"/>
          <w:szCs w:val="22"/>
        </w:rPr>
        <w:t xml:space="preserve">5. Async</w:t>
      </w:r>
    </w:p>
    <w:p>
      <w:pPr>
        <w:spacing w:before="80" w:after="80"/>
      </w:pPr>
      <w:r>
        <w:rPr>
          <w:rFonts w:ascii="Arial" w:cs="Arial" w:eastAsia="Arial" w:hAnsi="Arial"/>
          <w:color w:val="1E293B"/>
          <w:sz w:val="22"/>
          <w:szCs w:val="22"/>
        </w:rPr>
        <w:t xml:space="preserve">If you're building an API or handling concurrent users, use ainvoke() and asyncio. Don't block your event loop with synchronous LLM calls. In FastAPI, your routes should be async and await chain.ainvoke().</w:t>
      </w:r>
    </w:p>
    <w:p>
      <w:pPr>
        <w:spacing w:before="40" w:after="40"/>
      </w:pPr>
    </w:p>
    <w:p>
      <w:pPr>
        <w:spacing w:before="200" w:after="60"/>
      </w:pPr>
      <w:r>
        <w:rPr>
          <w:rFonts w:ascii="Arial" w:cs="Arial" w:eastAsia="Arial" w:hAnsi="Arial"/>
          <w:b/>
          <w:bCs/>
          <w:color w:val="0F172A"/>
          <w:sz w:val="22"/>
          <w:szCs w:val="22"/>
        </w:rPr>
        <w:t xml:space="preserve">6. RAG — Retrieval Augmented Generation</w:t>
      </w:r>
    </w:p>
    <w:p>
      <w:pPr>
        <w:spacing w:before="80" w:after="80"/>
      </w:pPr>
      <w:r>
        <w:rPr>
          <w:rFonts w:ascii="Arial" w:cs="Arial" w:eastAsia="Arial" w:hAnsi="Arial"/>
          <w:color w:val="1E293B"/>
          <w:sz w:val="22"/>
          <w:szCs w:val="22"/>
        </w:rPr>
        <w:t xml:space="preserve">This is the pattern for giving agents access to your private data. Embed documents into a vector database. At query time, retrieve the most relevant chunks. Inject them into the prompt as context. The model never needs to be fine-tuned — you're augmenting its knowledge at inference time. We build a full RAG system in Session 2.</w:t>
      </w:r>
    </w:p>
    <w:p>
      <w:pPr>
        <w:pBdr>
          <w:bottom w:val="single" w:color="E2E8F0" w:sz="4" w:space="1"/>
        </w:pBdr>
        <w:spacing w:before="160" w:after="160"/>
      </w:pPr>
    </w:p>
    <w:p>
      <w:pPr>
        <w:pBdr>
          <w:left w:val="single" w:color="6D28D9" w:sz="12" w:space="6"/>
        </w:pBdr>
        <w:shd w:fill="F8FAFC" w:val="clear"/>
        <w:spacing w:before="320" w:after="80"/>
        <w:ind w:left="120"/>
      </w:pPr>
      <w:r>
        <w:rPr>
          <w:rFonts w:ascii="Courier New" w:cs="Courier New" w:eastAsia="Courier New" w:hAnsi="Courier New"/>
          <w:b/>
          <w:bCs/>
          <w:color w:val="64748B"/>
          <w:sz w:val="18"/>
          <w:szCs w:val="18"/>
        </w:rPr>
        <w:t xml:space="preserve">SLIDE 12  </w:t>
      </w:r>
      <w:r>
        <w:rPr>
          <w:rFonts w:ascii="Arial" w:cs="Arial" w:eastAsia="Arial" w:hAnsi="Arial"/>
          <w:b/>
          <w:bCs/>
          <w:color w:val="6D28D9"/>
          <w:sz w:val="24"/>
          <w:szCs w:val="24"/>
        </w:rPr>
        <w:t xml:space="preserve">   Follow-Up Discussion Questions</w:t>
      </w:r>
    </w:p>
    <w:p>
      <w:pPr>
        <w:shd w:fill="0891B2" w:val="clear"/>
        <w:spacing w:before="120" w:after="40"/>
        <w:ind w:left="0"/>
      </w:pPr>
      <w:r>
        <w:rPr>
          <w:rFonts w:ascii="Arial" w:cs="Arial" w:eastAsia="Arial" w:hAnsi="Arial"/>
          <w:b/>
          <w:bCs/>
          <w:color w:val="FFFFFF"/>
          <w:sz w:val="19"/>
          <w:szCs w:val="19"/>
        </w:rPr>
        <w:t xml:space="preserve">⏱  15 min — Facilitated Discussion</w:t>
      </w:r>
    </w:p>
    <w:p>
      <w:pPr>
        <w:spacing w:before="40" w:after="40"/>
      </w:pPr>
    </w:p>
    <w:p>
      <w:pPr>
        <w:spacing w:before="80" w:after="80"/>
      </w:pPr>
      <w:r>
        <w:rPr>
          <w:rFonts w:ascii="Arial" w:cs="Arial" w:eastAsia="Arial" w:hAnsi="Arial"/>
          <w:color w:val="1E293B"/>
          <w:sz w:val="22"/>
          <w:szCs w:val="22"/>
        </w:rPr>
        <w:t xml:space="preserve">Alright — we have 15 minutes for discussion. I'm going to put six questions on the screen. I don't want textbook answers — I want you to think about your actual day-to-day work. There are no wrong answers here.</w:t>
      </w:r>
    </w:p>
    <w:p>
      <w:pPr>
        <w:spacing w:before="40" w:after="40"/>
      </w:pPr>
    </w:p>
    <w:p>
      <w:pPr>
        <w:spacing w:before="40" w:after="40"/>
      </w:pPr>
      <w:r>
        <w:rPr>
          <w:rFonts w:ascii="Arial" w:cs="Arial" w:eastAsia="Arial" w:hAnsi="Arial"/>
          <w:i/>
          <w:iCs/>
          <w:color w:val="64748B"/>
          <w:sz w:val="19"/>
          <w:szCs w:val="19"/>
        </w:rPr>
        <w:t xml:space="preserve">[ Put slide 12 on screen. Give people 60 seconds to read all six. Then go through them one at a time, calling on people by name if the group is quiet. ]</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891B2" w:sz="4"/>
              <w:left w:val="single" w:color="0891B2" w:sz="4"/>
              <w:bottom w:val="single" w:color="0891B2" w:sz="4"/>
              <w:right w:val="none" w:color="FFFFFF" w:sz="0"/>
            </w:tcBorders>
            <w:shd w:fill="0891B2"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Q1</w:t>
            </w:r>
          </w:p>
        </w:tc>
        <w:tc>
          <w:tcPr>
            <w:tcW w:type="dxa" w:w="8560"/>
            <w:tcBorders>
              <w:top w:val="single" w:color="0891B2" w:sz="4"/>
              <w:left w:val="none" w:color="FFFFFF" w:sz="0"/>
              <w:bottom w:val="single" w:color="0891B2" w:sz="4"/>
              <w:right w:val="single" w:color="0891B2" w:sz="4"/>
            </w:tcBorders>
            <w:shd w:fill="F0F9FF" w:val="clear"/>
            <w:tcMar>
              <w:top w:type="dxa" w:w="80"/>
              <w:left w:type="dxa" w:w="140"/>
              <w:bottom w:type="dxa" w:w="80"/>
              <w:right w:type="dxa" w:w="120"/>
            </w:tcMar>
          </w:tcPr>
          <w:p>
            <w:r>
              <w:rPr>
                <w:rFonts w:ascii="Courier New" w:cs="Courier New" w:eastAsia="Courier New" w:hAnsi="Courier New"/>
                <w:b/>
                <w:bCs/>
                <w:color w:val="0891B2"/>
                <w:sz w:val="17"/>
                <w:szCs w:val="17"/>
              </w:rPr>
              <w:t xml:space="preserve">ENVIRONMENT</w:t>
            </w:r>
          </w:p>
          <w:p>
            <w:r>
              <w:rPr>
                <w:rFonts w:ascii="Arial" w:cs="Arial" w:eastAsia="Arial" w:hAnsi="Arial"/>
                <w:b/>
                <w:bCs/>
                <w:color w:val="0F172A"/>
                <w:sz w:val="22"/>
                <w:szCs w:val="22"/>
              </w:rPr>
              <w:t xml:space="preserve">What tool do you use today for Python dependency management? What is your biggest pain point?</w:t>
            </w:r>
          </w:p>
          <w:p>
            <w:r>
              <w:rPr>
                <w:rFonts w:ascii="Arial" w:cs="Arial" w:eastAsia="Arial" w:hAnsi="Arial"/>
                <w:i/>
                <w:iCs/>
                <w:color w:val="64748B"/>
                <w:sz w:val="20"/>
                <w:szCs w:val="20"/>
              </w:rPr>
              <w:t xml:space="preserve">→  Listen for: pip + requirements.txt with no lockfile, version conflicts, teammates with different environments. Use this to cement the uv value prop.</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D28D9" w:sz="4"/>
              <w:left w:val="single" w:color="6D28D9" w:sz="4"/>
              <w:bottom w:val="single" w:color="6D28D9" w:sz="4"/>
              <w:right w:val="none" w:color="FFFFFF" w:sz="0"/>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Q2</w:t>
            </w:r>
          </w:p>
        </w:tc>
        <w:tc>
          <w:tcPr>
            <w:tcW w:type="dxa" w:w="8560"/>
            <w:tcBorders>
              <w:top w:val="single" w:color="6D28D9" w:sz="4"/>
              <w:left w:val="none" w:color="FFFFFF" w:sz="0"/>
              <w:bottom w:val="single" w:color="6D28D9" w:sz="4"/>
              <w:right w:val="single" w:color="6D28D9" w:sz="4"/>
            </w:tcBorders>
            <w:shd w:fill="F5F3FF" w:val="clear"/>
            <w:tcMar>
              <w:top w:type="dxa" w:w="80"/>
              <w:left w:type="dxa" w:w="140"/>
              <w:bottom w:type="dxa" w:w="80"/>
              <w:right w:type="dxa" w:w="120"/>
            </w:tcMar>
          </w:tcPr>
          <w:p>
            <w:r>
              <w:rPr>
                <w:rFonts w:ascii="Courier New" w:cs="Courier New" w:eastAsia="Courier New" w:hAnsi="Courier New"/>
                <w:b/>
                <w:bCs/>
                <w:color w:val="6D28D9"/>
                <w:sz w:val="17"/>
                <w:szCs w:val="17"/>
              </w:rPr>
              <w:t xml:space="preserve">USE CASES</w:t>
            </w:r>
          </w:p>
          <w:p>
            <w:r>
              <w:rPr>
                <w:rFonts w:ascii="Arial" w:cs="Arial" w:eastAsia="Arial" w:hAnsi="Arial"/>
                <w:b/>
                <w:bCs/>
                <w:color w:val="0F172A"/>
                <w:sz w:val="22"/>
                <w:szCs w:val="22"/>
              </w:rPr>
              <w:t xml:space="preserve">Which tasks on your team are repetitive and rule-based today — that an agent could potentially automate?</w:t>
            </w:r>
          </w:p>
          <w:p>
            <w:r>
              <w:rPr>
                <w:rFonts w:ascii="Arial" w:cs="Arial" w:eastAsia="Arial" w:hAnsi="Arial"/>
                <w:i/>
                <w:iCs/>
                <w:color w:val="64748B"/>
                <w:sz w:val="20"/>
                <w:szCs w:val="20"/>
              </w:rPr>
              <w:t xml:space="preserve">→  Common answers: report generation, data QA, PR review, log analysis, ticket triage. Start building this list — it becomes your agent roadmap.</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4"/>
              <w:left w:val="single" w:color="D97706" w:sz="4"/>
              <w:bottom w:val="single" w:color="D97706" w:sz="4"/>
              <w:right w:val="none" w:color="FFFFFF" w:sz="0"/>
            </w:tcBorders>
            <w:shd w:fill="D9770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Q3</w:t>
            </w:r>
          </w:p>
        </w:tc>
        <w:tc>
          <w:tcPr>
            <w:tcW w:type="dxa" w:w="8560"/>
            <w:tcBorders>
              <w:top w:val="single" w:color="D97706" w:sz="4"/>
              <w:left w:val="none" w:color="FFFFFF" w:sz="0"/>
              <w:bottom w:val="single" w:color="D97706" w:sz="4"/>
              <w:right w:val="single" w:color="D97706" w:sz="4"/>
            </w:tcBorders>
            <w:shd w:fill="FFFBEB" w:val="clear"/>
            <w:tcMar>
              <w:top w:type="dxa" w:w="80"/>
              <w:left w:type="dxa" w:w="140"/>
              <w:bottom w:type="dxa" w:w="80"/>
              <w:right w:type="dxa" w:w="120"/>
            </w:tcMar>
          </w:tcPr>
          <w:p>
            <w:r>
              <w:rPr>
                <w:rFonts w:ascii="Courier New" w:cs="Courier New" w:eastAsia="Courier New" w:hAnsi="Courier New"/>
                <w:b/>
                <w:bCs/>
                <w:color w:val="D97706"/>
                <w:sz w:val="17"/>
                <w:szCs w:val="17"/>
              </w:rPr>
              <w:t xml:space="preserve">DESIGN</w:t>
            </w:r>
          </w:p>
          <w:p>
            <w:r>
              <w:rPr>
                <w:rFonts w:ascii="Arial" w:cs="Arial" w:eastAsia="Arial" w:hAnsi="Arial"/>
                <w:b/>
                <w:bCs/>
                <w:color w:val="0F172A"/>
                <w:sz w:val="22"/>
                <w:szCs w:val="22"/>
              </w:rPr>
              <w:t xml:space="preserve">Given a task like 'research a topic and write a report' — would you model it as a chain or a graph? Why?</w:t>
            </w:r>
          </w:p>
          <w:p>
            <w:r>
              <w:rPr>
                <w:rFonts w:ascii="Arial" w:cs="Arial" w:eastAsia="Arial" w:hAnsi="Arial"/>
                <w:i/>
                <w:iCs/>
                <w:color w:val="64748B"/>
                <w:sz w:val="20"/>
                <w:szCs w:val="20"/>
              </w:rPr>
              <w:t xml:space="preserve">→  Expected answer: a graph, because you need loops (search → read → decide if you need more → search again). Push back if they say chain — ask what happens when the first search returns poor results.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59669" w:sz="4"/>
              <w:left w:val="single" w:color="059669" w:sz="4"/>
              <w:bottom w:val="single" w:color="059669" w:sz="4"/>
              <w:right w:val="none" w:color="FFFFFF" w:sz="0"/>
            </w:tcBorders>
            <w:shd w:fill="059669"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Q4</w:t>
            </w:r>
          </w:p>
        </w:tc>
        <w:tc>
          <w:tcPr>
            <w:tcW w:type="dxa" w:w="8560"/>
            <w:tcBorders>
              <w:top w:val="single" w:color="059669" w:sz="4"/>
              <w:left w:val="none" w:color="FFFFFF" w:sz="0"/>
              <w:bottom w:val="single" w:color="059669" w:sz="4"/>
              <w:right w:val="single" w:color="059669" w:sz="4"/>
            </w:tcBorders>
            <w:shd w:fill="F0FDF4" w:val="clear"/>
            <w:tcMar>
              <w:top w:type="dxa" w:w="80"/>
              <w:left w:type="dxa" w:w="140"/>
              <w:bottom w:type="dxa" w:w="80"/>
              <w:right w:type="dxa" w:w="120"/>
            </w:tcMar>
          </w:tcPr>
          <w:p>
            <w:r>
              <w:rPr>
                <w:rFonts w:ascii="Courier New" w:cs="Courier New" w:eastAsia="Courier New" w:hAnsi="Courier New"/>
                <w:b/>
                <w:bCs/>
                <w:color w:val="059669"/>
                <w:sz w:val="17"/>
                <w:szCs w:val="17"/>
              </w:rPr>
              <w:t xml:space="preserve">OBSERVABILITY</w:t>
            </w:r>
          </w:p>
          <w:p>
            <w:r>
              <w:rPr>
                <w:rFonts w:ascii="Arial" w:cs="Arial" w:eastAsia="Arial" w:hAnsi="Arial"/>
                <w:b/>
                <w:bCs/>
                <w:color w:val="0F172A"/>
                <w:sz w:val="22"/>
                <w:szCs w:val="22"/>
              </w:rPr>
              <w:t xml:space="preserve">How do you currently debug LLM outputs in production? What would you gain with full LangSmith traces?</w:t>
            </w:r>
          </w:p>
          <w:p>
            <w:r>
              <w:rPr>
                <w:rFonts w:ascii="Arial" w:cs="Arial" w:eastAsia="Arial" w:hAnsi="Arial"/>
                <w:i/>
                <w:iCs/>
                <w:color w:val="64748B"/>
                <w:sz w:val="20"/>
                <w:szCs w:val="20"/>
              </w:rPr>
              <w:t xml:space="preserve">→  If they say 'print statements' or 'logs' — that's the exact pain LangSmith solves. Push on: 'How long does it take you to find out why a specific request returned a bad answer?'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891B2" w:sz="4"/>
              <w:left w:val="single" w:color="0891B2" w:sz="4"/>
              <w:bottom w:val="single" w:color="0891B2" w:sz="4"/>
              <w:right w:val="none" w:color="FFFFFF" w:sz="0"/>
            </w:tcBorders>
            <w:shd w:fill="0891B2"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Q5</w:t>
            </w:r>
          </w:p>
        </w:tc>
        <w:tc>
          <w:tcPr>
            <w:tcW w:type="dxa" w:w="8560"/>
            <w:tcBorders>
              <w:top w:val="single" w:color="0891B2" w:sz="4"/>
              <w:left w:val="none" w:color="FFFFFF" w:sz="0"/>
              <w:bottom w:val="single" w:color="0891B2" w:sz="4"/>
              <w:right w:val="single" w:color="0891B2" w:sz="4"/>
            </w:tcBorders>
            <w:shd w:fill="F0F9FF" w:val="clear"/>
            <w:tcMar>
              <w:top w:type="dxa" w:w="80"/>
              <w:left w:type="dxa" w:w="140"/>
              <w:bottom w:type="dxa" w:w="80"/>
              <w:right w:type="dxa" w:w="120"/>
            </w:tcMar>
          </w:tcPr>
          <w:p>
            <w:r>
              <w:rPr>
                <w:rFonts w:ascii="Courier New" w:cs="Courier New" w:eastAsia="Courier New" w:hAnsi="Courier New"/>
                <w:b/>
                <w:bCs/>
                <w:color w:val="0891B2"/>
                <w:sz w:val="17"/>
                <w:szCs w:val="17"/>
              </w:rPr>
              <w:t xml:space="preserve">TOKEN ECONOMICS</w:t>
            </w:r>
          </w:p>
          <w:p>
            <w:r>
              <w:rPr>
                <w:rFonts w:ascii="Arial" w:cs="Arial" w:eastAsia="Arial" w:hAnsi="Arial"/>
                <w:b/>
                <w:bCs/>
                <w:color w:val="0F172A"/>
                <w:sz w:val="22"/>
                <w:szCs w:val="22"/>
              </w:rPr>
              <w:t xml:space="preserve">If you build a RAG system with 10,000 user queries per day, what are your key token budget considerations?</w:t>
            </w:r>
          </w:p>
          <w:p>
            <w:r>
              <w:rPr>
                <w:rFonts w:ascii="Arial" w:cs="Arial" w:eastAsia="Arial" w:hAnsi="Arial"/>
                <w:i/>
                <w:iCs/>
                <w:color w:val="64748B"/>
                <w:sz w:val="20"/>
                <w:szCs w:val="20"/>
              </w:rPr>
              <w:t xml:space="preserve">→  Guide them to: system prompt size × 10k, retrieved context size × 10k, output length × 10k. For GPT-4o at $2.50/M input tokens: even 1,000 tokens/request × 10k requests = $25/day = $750/month.</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4"/>
              <w:left w:val="single" w:color="D97706" w:sz="4"/>
              <w:bottom w:val="single" w:color="D97706" w:sz="4"/>
              <w:right w:val="none" w:color="FFFFFF" w:sz="0"/>
            </w:tcBorders>
            <w:shd w:fill="D9770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Q6</w:t>
            </w:r>
          </w:p>
        </w:tc>
        <w:tc>
          <w:tcPr>
            <w:tcW w:type="dxa" w:w="8560"/>
            <w:tcBorders>
              <w:top w:val="single" w:color="D97706" w:sz="4"/>
              <w:left w:val="none" w:color="FFFFFF" w:sz="0"/>
              <w:bottom w:val="single" w:color="D97706" w:sz="4"/>
              <w:right w:val="single" w:color="D97706" w:sz="4"/>
            </w:tcBorders>
            <w:shd w:fill="FFFBEB" w:val="clear"/>
            <w:tcMar>
              <w:top w:type="dxa" w:w="80"/>
              <w:left w:type="dxa" w:w="140"/>
              <w:bottom w:type="dxa" w:w="80"/>
              <w:right w:type="dxa" w:w="120"/>
            </w:tcMar>
          </w:tcPr>
          <w:p>
            <w:r>
              <w:rPr>
                <w:rFonts w:ascii="Courier New" w:cs="Courier New" w:eastAsia="Courier New" w:hAnsi="Courier New"/>
                <w:b/>
                <w:bCs/>
                <w:color w:val="D97706"/>
                <w:sz w:val="17"/>
                <w:szCs w:val="17"/>
              </w:rPr>
              <w:t xml:space="preserve">SECURITY</w:t>
            </w:r>
          </w:p>
          <w:p>
            <w:r>
              <w:rPr>
                <w:rFonts w:ascii="Arial" w:cs="Arial" w:eastAsia="Arial" w:hAnsi="Arial"/>
                <w:b/>
                <w:bCs/>
                <w:color w:val="0F172A"/>
                <w:sz w:val="22"/>
                <w:szCs w:val="22"/>
              </w:rPr>
              <w:t xml:space="preserve">Where should API keys live in your architecture? What risks arise when an agent has access to write operations?</w:t>
            </w:r>
          </w:p>
          <w:p>
            <w:r>
              <w:rPr>
                <w:rFonts w:ascii="Arial" w:cs="Arial" w:eastAsia="Arial" w:hAnsi="Arial"/>
                <w:i/>
                <w:iCs/>
                <w:color w:val="64748B"/>
                <w:sz w:val="20"/>
                <w:szCs w:val="20"/>
              </w:rPr>
              <w:t xml:space="preserve">→  Key points: secrets manager (AWS SSM, HashiCorp Vault) in prod, never env vars in CI/CD logs. For write-access agents: always implement human-in-the-loop for irreversible actions. Introduce the concept of tool scope limitation.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6D28D9" w:sz="4"/>
              <w:left w:val="single" w:color="6D28D9" w:sz="4"/>
              <w:bottom w:val="single" w:color="6D28D9" w:sz="4"/>
              <w:right w:val="none" w:color="FFFFFF" w:sz="0"/>
            </w:tcBorders>
            <w:shd w:fill="6D28D9" w:val="clear"/>
            <w:tcMar>
              <w:top w:type="dxa" w:w="60"/>
              <w:left w:type="dxa" w:w="80"/>
              <w:bottom w:type="dxa" w:w="60"/>
              <w:right w:type="dxa" w:w="80"/>
            </w:tcMar>
          </w:tcPr>
          <w:p/>
        </w:tc>
        <w:tc>
          <w:tcPr>
            <w:tcW w:type="dxa" w:w="9000"/>
            <w:tcBorders>
              <w:top w:val="single" w:color="6D28D9" w:sz="4"/>
              <w:left w:val="none" w:color="FFFFFF" w:sz="0"/>
              <w:bottom w:val="single" w:color="6D28D9" w:sz="4"/>
              <w:right w:val="single" w:color="6D28D9" w:sz="4"/>
            </w:tcBorders>
            <w:shd w:fill="F5F3FF" w:val="clear"/>
            <w:tcMar>
              <w:top w:type="dxa" w:w="80"/>
              <w:left w:type="dxa" w:w="140"/>
              <w:bottom w:type="dxa" w:w="80"/>
              <w:right w:type="dxa" w:w="120"/>
            </w:tcMar>
          </w:tcPr>
          <w:p>
            <w:r>
              <w:rPr>
                <w:rFonts w:ascii="Arial" w:cs="Arial" w:eastAsia="Arial" w:hAnsi="Arial"/>
                <w:color w:val="0F172A"/>
                <w:sz w:val="21"/>
                <w:szCs w:val="21"/>
              </w:rPr>
              <w:t xml:space="preserve">FACILITATOR NOTE: If one question generates deep discussion, let it run. The conversations are more valuable than getting through all six. You can always share the remaining questions as async homework.</w:t>
            </w:r>
          </w:p>
        </w:tc>
      </w:tr>
    </w:tbl>
    <w:p>
      <w:pPr>
        <w:pBdr>
          <w:bottom w:val="single" w:color="E2E8F0" w:sz="4" w:space="1"/>
        </w:pBdr>
        <w:spacing w:before="160" w:after="160"/>
      </w:pPr>
    </w:p>
    <w:p>
      <w:pPr>
        <w:pBdr>
          <w:left w:val="single" w:color="0891B2" w:sz="12" w:space="6"/>
        </w:pBdr>
        <w:shd w:fill="F8FAFC" w:val="clear"/>
        <w:spacing w:before="320" w:after="80"/>
        <w:ind w:left="120"/>
      </w:pPr>
      <w:r>
        <w:rPr>
          <w:rFonts w:ascii="Courier New" w:cs="Courier New" w:eastAsia="Courier New" w:hAnsi="Courier New"/>
          <w:b/>
          <w:bCs/>
          <w:color w:val="64748B"/>
          <w:sz w:val="18"/>
          <w:szCs w:val="18"/>
        </w:rPr>
        <w:t xml:space="preserve">SLIDE 13  </w:t>
      </w:r>
      <w:r>
        <w:rPr>
          <w:rFonts w:ascii="Arial" w:cs="Arial" w:eastAsia="Arial" w:hAnsi="Arial"/>
          <w:b/>
          <w:bCs/>
          <w:color w:val="0891B2"/>
          <w:sz w:val="24"/>
          <w:szCs w:val="24"/>
        </w:rPr>
        <w:t xml:space="preserve">   Resources &amp; Next Steps</w:t>
      </w:r>
    </w:p>
    <w:p>
      <w:pPr>
        <w:shd w:fill="0891B2" w:val="clear"/>
        <w:spacing w:before="120" w:after="40"/>
        <w:ind w:left="0"/>
      </w:pPr>
      <w:r>
        <w:rPr>
          <w:rFonts w:ascii="Arial" w:cs="Arial" w:eastAsia="Arial" w:hAnsi="Arial"/>
          <w:b/>
          <w:bCs/>
          <w:color w:val="FFFFFF"/>
          <w:sz w:val="19"/>
          <w:szCs w:val="19"/>
        </w:rPr>
        <w:t xml:space="preserve">⏱  3 min — Close</w:t>
      </w:r>
    </w:p>
    <w:p>
      <w:pPr>
        <w:spacing w:before="40" w:after="40"/>
      </w:pPr>
    </w:p>
    <w:p>
      <w:pPr>
        <w:spacing w:before="80" w:after="80"/>
      </w:pPr>
      <w:r>
        <w:rPr>
          <w:rFonts w:ascii="Arial" w:cs="Arial" w:eastAsia="Arial" w:hAnsi="Arial"/>
          <w:color w:val="1E293B"/>
          <w:sz w:val="22"/>
          <w:szCs w:val="22"/>
        </w:rPr>
        <w:t xml:space="preserve">We covered a lot of ground today. Here's what I need you to do before Session 2:</w:t>
      </w:r>
    </w:p>
    <w:p>
      <w:pPr>
        <w:spacing w:before="40" w:after="40"/>
      </w:pPr>
    </w:p>
    <w:p>
      <w:pPr>
        <w:spacing w:before="200" w:after="60"/>
      </w:pPr>
      <w:r>
        <w:rPr>
          <w:rFonts w:ascii="Arial" w:cs="Arial" w:eastAsia="Arial" w:hAnsi="Arial"/>
          <w:b/>
          <w:bCs/>
          <w:color w:val="0F172A"/>
          <w:sz w:val="22"/>
          <w:szCs w:val="22"/>
        </w:rPr>
        <w:t xml:space="preserve">Homework — four things:</w:t>
      </w:r>
    </w:p>
    <w:p>
      <w:pPr>
        <w:spacing w:before="40" w:after="40"/>
      </w:pPr>
    </w:p>
    <w:p>
      <w:pPr>
        <w:pStyle w:val="ListParagraph"/>
        <w:numPr>
          <w:ilvl w:val="0"/>
          <w:numId w:val="3"/>
        </w:numPr>
        <w:spacing w:before="80" w:after="80"/>
      </w:pPr>
      <w:r>
        <w:rPr>
          <w:rFonts w:ascii="Arial" w:cs="Arial" w:eastAsia="Arial" w:hAnsi="Arial"/>
          <w:color w:val="0F172A"/>
          <w:sz w:val="22"/>
          <w:szCs w:val="22"/>
        </w:rPr>
        <w:t xml:space="preserve">Set up uv and get the project running — uv init, uv add, uv run. If you hit SSL errors, fix them using the cert setup from slide 5.</w:t>
      </w:r>
    </w:p>
    <w:p>
      <w:pPr>
        <w:pStyle w:val="ListParagraph"/>
        <w:numPr>
          <w:ilvl w:val="0"/>
          <w:numId w:val="3"/>
        </w:numPr>
        <w:spacing w:before="80" w:after="80"/>
      </w:pPr>
      <w:r>
        <w:rPr>
          <w:rFonts w:ascii="Arial" w:cs="Arial" w:eastAsia="Arial" w:hAnsi="Arial"/>
          <w:color w:val="0F172A"/>
          <w:sz w:val="22"/>
          <w:szCs w:val="22"/>
        </w:rPr>
        <w:t xml:space="preserve">Build and invoke one LangChain chain — copy the code from slide 7, connect to your API key, run it, see output.</w:t>
      </w:r>
    </w:p>
    <w:p>
      <w:pPr>
        <w:pStyle w:val="ListParagraph"/>
        <w:numPr>
          <w:ilvl w:val="0"/>
          <w:numId w:val="3"/>
        </w:numPr>
        <w:spacing w:before="80" w:after="80"/>
      </w:pPr>
      <w:r>
        <w:rPr>
          <w:rFonts w:ascii="Arial" w:cs="Arial" w:eastAsia="Arial" w:hAnsi="Arial"/>
          <w:color w:val="0F172A"/>
          <w:sz w:val="22"/>
          <w:szCs w:val="22"/>
        </w:rPr>
        <w:t xml:space="preserve">Connect LangSmith and trace at least 10 calls — set the env vars, run your chain 10 times, look at the traces. Notice the token counts.</w:t>
      </w:r>
    </w:p>
    <w:p>
      <w:pPr>
        <w:pStyle w:val="ListParagraph"/>
        <w:numPr>
          <w:ilvl w:val="0"/>
          <w:numId w:val="3"/>
        </w:numPr>
        <w:spacing w:before="80" w:after="80"/>
      </w:pPr>
      <w:r>
        <w:rPr>
          <w:rFonts w:ascii="Arial" w:cs="Arial" w:eastAsia="Arial" w:hAnsi="Arial"/>
          <w:color w:val="0F172A"/>
          <w:sz w:val="22"/>
          <w:szCs w:val="22"/>
        </w:rPr>
        <w:t xml:space="preserve">Count tokens in a real prompt — pick a system prompt from your current work or a side project. Count it with tiktoken. Are you surprised by the number?</w:t>
      </w:r>
    </w:p>
    <w:p>
      <w:pPr>
        <w:spacing w:before="40" w:after="40"/>
      </w:pPr>
    </w:p>
    <w:p>
      <w:pPr>
        <w:spacing w:before="200" w:after="60"/>
      </w:pPr>
      <w:r>
        <w:rPr>
          <w:rFonts w:ascii="Arial" w:cs="Arial" w:eastAsia="Arial" w:hAnsi="Arial"/>
          <w:b/>
          <w:bCs/>
          <w:color w:val="0F172A"/>
          <w:sz w:val="22"/>
          <w:szCs w:val="22"/>
        </w:rPr>
        <w:t xml:space="preserve">Docs — where to go when you're stuck:</w:t>
      </w:r>
    </w:p>
    <w:p>
      <w:pPr>
        <w:pStyle w:val="ListParagraph"/>
        <w:numPr>
          <w:ilvl w:val="0"/>
          <w:numId w:val="2"/>
        </w:numPr>
        <w:spacing w:before="40" w:after="40"/>
      </w:pPr>
      <w:r>
        <w:rPr>
          <w:rFonts w:ascii="Arial" w:cs="Arial" w:eastAsia="Arial" w:hAnsi="Arial"/>
          <w:color w:val="0F172A"/>
          <w:sz w:val="21"/>
          <w:szCs w:val="21"/>
        </w:rPr>
        <w:t xml:space="preserve">docs.langchain.com — comprehensive, search is excellent</w:t>
      </w:r>
    </w:p>
    <w:p>
      <w:pPr>
        <w:pStyle w:val="ListParagraph"/>
        <w:numPr>
          <w:ilvl w:val="0"/>
          <w:numId w:val="2"/>
        </w:numPr>
        <w:spacing w:before="40" w:after="40"/>
      </w:pPr>
      <w:r>
        <w:rPr>
          <w:rFonts w:ascii="Arial" w:cs="Arial" w:eastAsia="Arial" w:hAnsi="Arial"/>
          <w:color w:val="0F172A"/>
          <w:sz w:val="21"/>
          <w:szCs w:val="21"/>
        </w:rPr>
        <w:t xml:space="preserve">langchain-ai.github.io/langgraph — tutorials, conceptual guides</w:t>
      </w:r>
    </w:p>
    <w:p>
      <w:pPr>
        <w:pStyle w:val="ListParagraph"/>
        <w:numPr>
          <w:ilvl w:val="0"/>
          <w:numId w:val="2"/>
        </w:numPr>
        <w:spacing w:before="40" w:after="40"/>
      </w:pPr>
      <w:r>
        <w:rPr>
          <w:rFonts w:ascii="Arial" w:cs="Arial" w:eastAsia="Arial" w:hAnsi="Arial"/>
          <w:color w:val="0F172A"/>
          <w:sz w:val="21"/>
          <w:szCs w:val="21"/>
        </w:rPr>
        <w:t xml:space="preserve">docs.smith.langchain.com — LangSmith setup and features</w:t>
      </w:r>
    </w:p>
    <w:p>
      <w:pPr>
        <w:pStyle w:val="ListParagraph"/>
        <w:numPr>
          <w:ilvl w:val="0"/>
          <w:numId w:val="2"/>
        </w:numPr>
        <w:spacing w:before="40" w:after="40"/>
      </w:pPr>
      <w:r>
        <w:rPr>
          <w:rFonts w:ascii="Arial" w:cs="Arial" w:eastAsia="Arial" w:hAnsi="Arial"/>
          <w:color w:val="0F172A"/>
          <w:sz w:val="21"/>
          <w:szCs w:val="21"/>
        </w:rPr>
        <w:t xml:space="preserve">docs.astral.sh/uv — uv reference</w:t>
      </w:r>
    </w:p>
    <w:p>
      <w:pPr>
        <w:spacing w:before="40" w:after="40"/>
      </w:pPr>
    </w:p>
    <w:p>
      <w:pPr>
        <w:spacing w:before="200" w:after="60"/>
      </w:pPr>
      <w:r>
        <w:rPr>
          <w:rFonts w:ascii="Arial" w:cs="Arial" w:eastAsia="Arial" w:hAnsi="Arial"/>
          <w:b/>
          <w:bCs/>
          <w:color w:val="0F172A"/>
          <w:sz w:val="22"/>
          <w:szCs w:val="22"/>
        </w:rPr>
        <w:t xml:space="preserve">Session 2 Preview:</w:t>
      </w:r>
    </w:p>
    <w:p>
      <w:pPr>
        <w:pStyle w:val="ListParagraph"/>
        <w:numPr>
          <w:ilvl w:val="0"/>
          <w:numId w:val="2"/>
        </w:numPr>
        <w:spacing w:before="40" w:after="40"/>
      </w:pPr>
      <w:r>
        <w:rPr>
          <w:rFonts w:ascii="Arial" w:cs="Arial" w:eastAsia="Arial" w:hAnsi="Arial"/>
          <w:color w:val="0F172A"/>
          <w:sz w:val="21"/>
          <w:szCs w:val="21"/>
        </w:rPr>
        <w:t xml:space="preserve">Building a full ReAct agent with real tools (web search, code execution)</w:t>
      </w:r>
    </w:p>
    <w:p>
      <w:pPr>
        <w:pStyle w:val="ListParagraph"/>
        <w:numPr>
          <w:ilvl w:val="0"/>
          <w:numId w:val="2"/>
        </w:numPr>
        <w:spacing w:before="40" w:after="40"/>
      </w:pPr>
      <w:r>
        <w:rPr>
          <w:rFonts w:ascii="Arial" w:cs="Arial" w:eastAsia="Arial" w:hAnsi="Arial"/>
          <w:color w:val="0F172A"/>
          <w:sz w:val="21"/>
          <w:szCs w:val="21"/>
        </w:rPr>
        <w:t xml:space="preserve">Multi-agent patterns — supervisor agents, parallel workers</w:t>
      </w:r>
    </w:p>
    <w:p>
      <w:pPr>
        <w:pStyle w:val="ListParagraph"/>
        <w:numPr>
          <w:ilvl w:val="0"/>
          <w:numId w:val="2"/>
        </w:numPr>
        <w:spacing w:before="40" w:after="40"/>
      </w:pPr>
      <w:r>
        <w:rPr>
          <w:rFonts w:ascii="Arial" w:cs="Arial" w:eastAsia="Arial" w:hAnsi="Arial"/>
          <w:color w:val="0F172A"/>
          <w:sz w:val="21"/>
          <w:szCs w:val="21"/>
        </w:rPr>
        <w:t xml:space="preserve">Human-in-the-loop: pausing the graph for human approval</w:t>
      </w:r>
    </w:p>
    <w:p>
      <w:pPr>
        <w:pStyle w:val="ListParagraph"/>
        <w:numPr>
          <w:ilvl w:val="0"/>
          <w:numId w:val="2"/>
        </w:numPr>
        <w:spacing w:before="40" w:after="40"/>
      </w:pPr>
      <w:r>
        <w:rPr>
          <w:rFonts w:ascii="Arial" w:cs="Arial" w:eastAsia="Arial" w:hAnsi="Arial"/>
          <w:color w:val="0F172A"/>
          <w:sz w:val="21"/>
          <w:szCs w:val="21"/>
        </w:rPr>
        <w:t xml:space="preserve">Building and querying a vector store for RAG</w:t>
      </w:r>
    </w:p>
    <w:p>
      <w:pPr>
        <w:spacing w:before="40" w:after="40"/>
      </w:pPr>
    </w:p>
    <w:p>
      <w:pPr>
        <w:spacing w:before="80" w:after="80"/>
      </w:pPr>
      <w:r>
        <w:rPr>
          <w:rFonts w:ascii="Arial" w:cs="Arial" w:eastAsia="Arial" w:hAnsi="Arial"/>
          <w:color w:val="1E293B"/>
          <w:sz w:val="22"/>
          <w:szCs w:val="22"/>
        </w:rPr>
        <w:t xml:space="preserve">Session 2 is where we go from 'I understand agents conceptually' to 'I have a working agent doing real tasks'. Come with your homework done and questions ready.</w:t>
      </w:r>
    </w:p>
    <w:p>
      <w:pPr>
        <w:spacing w:before="40" w:after="40"/>
      </w:pPr>
    </w:p>
    <w:p>
      <w:pPr>
        <w:spacing w:before="80" w:after="80"/>
      </w:pPr>
      <w:r>
        <w:rPr>
          <w:rFonts w:ascii="Arial" w:cs="Arial" w:eastAsia="Arial" w:hAnsi="Arial"/>
          <w:color w:val="1E293B"/>
          <w:sz w:val="22"/>
          <w:szCs w:val="22"/>
        </w:rPr>
        <w:t xml:space="preserve">Thank you all. See you next session.</w:t>
      </w:r>
    </w:p>
    <w:p>
      <w:pPr>
        <w:spacing w:before="40" w:after="40"/>
      </w:pPr>
    </w:p>
    <w:p>
      <w:pPr>
        <w:spacing w:before="40" w:after="40"/>
      </w:pPr>
      <w:r>
        <w:rPr>
          <w:rFonts w:ascii="Arial" w:cs="Arial" w:eastAsia="Arial" w:hAnsi="Arial"/>
          <w:i/>
          <w:iCs/>
          <w:color w:val="64748B"/>
          <w:sz w:val="19"/>
          <w:szCs w:val="19"/>
        </w:rPr>
        <w:t xml:space="preserve">[ Stay 10 extra minutes for anyone with setup issues — especially SSL cert problems. Have your terminal ready. ]</w:t>
      </w:r>
    </w:p>
    <w:p>
      <w:pPr>
        <w:pBdr>
          <w:bottom w:val="single" w:color="E2E8F0" w:sz="4" w:space="1"/>
        </w:pBdr>
        <w:spacing w:before="160" w:after="160"/>
      </w:pPr>
    </w:p>
    <w:p>
      <w:pPr>
        <w:pStyle w:val="Heading1"/>
        <w:spacing w:before="320" w:after="120"/>
      </w:pPr>
      <w:r>
        <w:rPr>
          <w:rFonts w:ascii="Arial" w:cs="Arial" w:eastAsia="Arial" w:hAnsi="Arial"/>
          <w:b/>
          <w:bCs/>
          <w:color w:val="0F172A"/>
          <w:sz w:val="36"/>
          <w:szCs w:val="36"/>
        </w:rPr>
        <w:t xml:space="preserve">Appendix: Common Issues &amp; Quick Fixes</w:t>
      </w:r>
    </w:p>
    <w:p>
      <w:pPr>
        <w:spacing w:before="40" w:after="40"/>
      </w:pPr>
    </w:p>
    <w:p>
      <w:pPr>
        <w:pStyle w:val="Heading2"/>
        <w:spacing w:before="280" w:after="80"/>
      </w:pPr>
      <w:r>
        <w:rPr>
          <w:rFonts w:ascii="Arial" w:cs="Arial" w:eastAsia="Arial" w:hAnsi="Arial"/>
          <w:b/>
          <w:bCs/>
          <w:color w:val="0891B2"/>
          <w:sz w:val="26"/>
          <w:szCs w:val="26"/>
        </w:rPr>
        <w:t xml:space="preserve">SSL / Certificate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80"/>
            </w:tcMar>
          </w:tcPr>
          <w:p>
            <w:r>
              <w:rPr>
                <w:rFonts w:ascii="Arial" w:cs="Arial" w:eastAsia="Arial" w:hAnsi="Arial"/>
                <w:b/>
                <w:bCs/>
                <w:color w:val="FFFFFF"/>
                <w:sz w:val="20"/>
                <w:szCs w:val="20"/>
              </w:rPr>
              <w:t xml:space="preserve">Error</w:t>
            </w:r>
          </w:p>
        </w:tc>
        <w:tc>
          <w:tcPr>
            <w:tcW w:type="dxa" w:w="51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80"/>
            </w:tcMar>
          </w:tcPr>
          <w:p>
            <w:r>
              <w:rPr>
                <w:rFonts w:ascii="Arial" w:cs="Arial" w:eastAsia="Arial" w:hAnsi="Arial"/>
                <w:b/>
                <w:bCs/>
                <w:color w:val="FFFFFF"/>
                <w:sz w:val="20"/>
                <w:szCs w:val="20"/>
              </w:rPr>
              <w:t xml:space="preserve">Fix</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r>
              <w:rPr>
                <w:rFonts w:ascii="Courier New" w:cs="Courier New" w:eastAsia="Courier New" w:hAnsi="Courier New"/>
                <w:color w:val="6D28D9"/>
                <w:sz w:val="18"/>
                <w:szCs w:val="18"/>
              </w:rPr>
              <w:t xml:space="preserve">CERTIFICATE_VERIFY_FAILED</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r>
              <w:rPr>
                <w:rFonts w:ascii="Arial" w:cs="Arial" w:eastAsia="Arial" w:hAnsi="Arial"/>
                <w:color w:val="0F172A"/>
                <w:sz w:val="20"/>
                <w:szCs w:val="20"/>
              </w:rPr>
              <w:t xml:space="preserve">Set REQUESTS_CA_BUNDLE, SSL_CERT_FILE, CURL_CA_BUNDLE in .env pointing to your corp.pem</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r>
              <w:rPr>
                <w:rFonts w:ascii="Courier New" w:cs="Courier New" w:eastAsia="Courier New" w:hAnsi="Courier New"/>
                <w:color w:val="6D28D9"/>
                <w:sz w:val="18"/>
                <w:szCs w:val="18"/>
              </w:rPr>
              <w:t xml:space="preserve">ModuleNotFoundError: langchain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r>
              <w:rPr>
                <w:rFonts w:ascii="Arial" w:cs="Arial" w:eastAsia="Arial" w:hAnsi="Arial"/>
                <w:color w:val="0F172A"/>
                <w:sz w:val="20"/>
                <w:szCs w:val="20"/>
              </w:rPr>
              <w:t xml:space="preserve">Run 'uv add langchain' — make sure you're in the project directory</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r>
              <w:rPr>
                <w:rFonts w:ascii="Courier New" w:cs="Courier New" w:eastAsia="Courier New" w:hAnsi="Courier New"/>
                <w:color w:val="6D28D9"/>
                <w:sz w:val="18"/>
                <w:szCs w:val="18"/>
              </w:rPr>
              <w:t xml:space="preserve">AuthenticationError / 401</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r>
              <w:rPr>
                <w:rFonts w:ascii="Arial" w:cs="Arial" w:eastAsia="Arial" w:hAnsi="Arial"/>
                <w:color w:val="0F172A"/>
                <w:sz w:val="20"/>
                <w:szCs w:val="20"/>
              </w:rPr>
              <w:t xml:space="preserve">API key is wrong or expired — check .env and confirm load_dotenv() is called</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r>
              <w:rPr>
                <w:rFonts w:ascii="Courier New" w:cs="Courier New" w:eastAsia="Courier New" w:hAnsi="Courier New"/>
                <w:color w:val="6D28D9"/>
                <w:sz w:val="18"/>
                <w:szCs w:val="18"/>
              </w:rPr>
              <w:t xml:space="preserve">RateLimitError / 429</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r>
              <w:rPr>
                <w:rFonts w:ascii="Arial" w:cs="Arial" w:eastAsia="Arial" w:hAnsi="Arial"/>
                <w:color w:val="0F172A"/>
                <w:sz w:val="20"/>
                <w:szCs w:val="20"/>
              </w:rPr>
              <w:t xml:space="preserve">Add time.sleep(1) between calls, or switch to a lower-tier model during testing</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r>
              <w:rPr>
                <w:rFonts w:ascii="Courier New" w:cs="Courier New" w:eastAsia="Courier New" w:hAnsi="Courier New"/>
                <w:color w:val="6D28D9"/>
                <w:sz w:val="18"/>
                <w:szCs w:val="18"/>
              </w:rPr>
              <w:t xml:space="preserve">RecursionError in LangGraph</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r>
              <w:rPr>
                <w:rFonts w:ascii="Arial" w:cs="Arial" w:eastAsia="Arial" w:hAnsi="Arial"/>
                <w:color w:val="0F172A"/>
                <w:sz w:val="20"/>
                <w:szCs w:val="20"/>
              </w:rPr>
              <w:t xml:space="preserve">Your router is routing to the same node forever — add a max_iterations guard or check the END condition</w:t>
            </w:r>
          </w:p>
        </w:tc>
      </w:tr>
    </w:tbl>
    <w:p>
      <w:pPr>
        <w:spacing w:before="40" w:after="40"/>
      </w:pPr>
    </w:p>
    <w:p>
      <w:pPr>
        <w:pStyle w:val="Heading2"/>
        <w:spacing w:before="280" w:after="80"/>
      </w:pPr>
      <w:r>
        <w:rPr>
          <w:rFonts w:ascii="Arial" w:cs="Arial" w:eastAsia="Arial" w:hAnsi="Arial"/>
          <w:b/>
          <w:bCs/>
          <w:color w:val="0891B2"/>
          <w:sz w:val="26"/>
          <w:szCs w:val="26"/>
        </w:rPr>
        <w:t xml:space="preserve">Timing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700"/>
        <w:gridCol w:w="1960"/>
      </w:tblGrid>
      <w:tr>
        <w:tc>
          <w:tcPr>
            <w:tcW w:type="dxa" w:w="700"/>
            <w:tcBorders>
              <w:top w:val="single" w:color="CBD5E1" w:sz="4"/>
              <w:left w:val="single" w:color="CBD5E1" w:sz="4"/>
              <w:bottom w:val="single" w:color="CBD5E1" w:sz="4"/>
              <w:right w:val="single" w:color="CBD5E1" w:sz="4"/>
            </w:tcBorders>
            <w:shd w:fill="0891B2" w:val="clear"/>
            <w:tcMar>
              <w:top w:type="dxa" w:w="60"/>
              <w:left w:type="dxa" w:w="100"/>
              <w:bottom w:type="dxa" w:w="60"/>
              <w:right w:type="dxa" w:w="60"/>
            </w:tcMar>
          </w:tcPr>
          <w:p>
            <w:r>
              <w:rPr>
                <w:rFonts w:ascii="Arial" w:cs="Arial" w:eastAsia="Arial" w:hAnsi="Arial"/>
                <w:b/>
                <w:bCs/>
                <w:color w:val="FFFFFF"/>
                <w:sz w:val="19"/>
                <w:szCs w:val="19"/>
              </w:rPr>
              <w:t xml:space="preserve">#</w:t>
            </w:r>
          </w:p>
        </w:tc>
        <w:tc>
          <w:tcPr>
            <w:tcW w:type="dxa" w:w="5000"/>
            <w:tcBorders>
              <w:top w:val="single" w:color="CBD5E1" w:sz="4"/>
              <w:left w:val="single" w:color="CBD5E1" w:sz="4"/>
              <w:bottom w:val="single" w:color="CBD5E1" w:sz="4"/>
              <w:right w:val="single" w:color="CBD5E1" w:sz="4"/>
            </w:tcBorders>
            <w:shd w:fill="0891B2" w:val="clear"/>
            <w:tcMar>
              <w:top w:type="dxa" w:w="60"/>
              <w:left w:type="dxa" w:w="100"/>
              <w:bottom w:type="dxa" w:w="60"/>
              <w:right w:type="dxa" w:w="60"/>
            </w:tcMar>
          </w:tcPr>
          <w:p>
            <w:r>
              <w:rPr>
                <w:rFonts w:ascii="Arial" w:cs="Arial" w:eastAsia="Arial" w:hAnsi="Arial"/>
                <w:b/>
                <w:bCs/>
                <w:color w:val="FFFFFF"/>
                <w:sz w:val="19"/>
                <w:szCs w:val="19"/>
              </w:rPr>
              <w:t xml:space="preserve">Topic</w:t>
            </w:r>
          </w:p>
        </w:tc>
        <w:tc>
          <w:tcPr>
            <w:tcW w:type="dxa" w:w="1700"/>
            <w:tcBorders>
              <w:top w:val="single" w:color="CBD5E1" w:sz="4"/>
              <w:left w:val="single" w:color="CBD5E1" w:sz="4"/>
              <w:bottom w:val="single" w:color="CBD5E1" w:sz="4"/>
              <w:right w:val="single" w:color="CBD5E1" w:sz="4"/>
            </w:tcBorders>
            <w:shd w:fill="0891B2" w:val="clear"/>
            <w:tcMar>
              <w:top w:type="dxa" w:w="60"/>
              <w:left w:type="dxa" w:w="100"/>
              <w:bottom w:type="dxa" w:w="60"/>
              <w:right w:type="dxa" w:w="60"/>
            </w:tcMar>
          </w:tcPr>
          <w:p>
            <w:r>
              <w:rPr>
                <w:rFonts w:ascii="Arial" w:cs="Arial" w:eastAsia="Arial" w:hAnsi="Arial"/>
                <w:b/>
                <w:bCs/>
                <w:color w:val="FFFFFF"/>
                <w:sz w:val="19"/>
                <w:szCs w:val="19"/>
              </w:rPr>
              <w:t xml:space="preserve">Time</w:t>
            </w:r>
          </w:p>
        </w:tc>
        <w:tc>
          <w:tcPr>
            <w:tcW w:type="dxa" w:w="1960"/>
            <w:tcBorders>
              <w:top w:val="single" w:color="CBD5E1" w:sz="4"/>
              <w:left w:val="single" w:color="CBD5E1" w:sz="4"/>
              <w:bottom w:val="single" w:color="CBD5E1" w:sz="4"/>
              <w:right w:val="single" w:color="CBD5E1" w:sz="4"/>
            </w:tcBorders>
            <w:shd w:fill="0891B2" w:val="clear"/>
            <w:tcMar>
              <w:top w:type="dxa" w:w="60"/>
              <w:left w:type="dxa" w:w="100"/>
              <w:bottom w:type="dxa" w:w="60"/>
              <w:right w:type="dxa" w:w="60"/>
            </w:tcMar>
          </w:tcPr>
          <w:p>
            <w:r>
              <w:rPr>
                <w:rFonts w:ascii="Arial" w:cs="Arial" w:eastAsia="Arial" w:hAnsi="Arial"/>
                <w:b/>
                <w:bCs/>
                <w:color w:val="FFFFFF"/>
                <w:sz w:val="19"/>
                <w:szCs w:val="19"/>
              </w:rPr>
              <w:t xml:space="preserve">Cumulative</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1-2</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Opening + Agenda</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4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4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3</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Why Agentic AI</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5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9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4</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uv Setup</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10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19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5</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Certificate Setup</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8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27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6</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Agentic AI Basics</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8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35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7</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LangChain + LCEL</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12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47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8</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LangGraph</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12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59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9</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LangSmith</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8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67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10</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Tokenizers</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8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75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11</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Key Concepts</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7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82 min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12-13</w:t>
            </w:r>
          </w:p>
        </w:tc>
        <w:tc>
          <w:tcPr>
            <w:tcW w:type="dxa" w:w="5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Discussion + Close</w:t>
            </w:r>
          </w:p>
        </w:tc>
        <w:tc>
          <w:tcPr>
            <w:tcW w:type="dxa" w:w="17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bCs/>
                <w:color w:val="0891B2"/>
                <w:sz w:val="20"/>
                <w:szCs w:val="20"/>
              </w:rPr>
              <w:t xml:space="preserve">15 min</w:t>
            </w:r>
          </w:p>
        </w:tc>
        <w:tc>
          <w:tcPr>
            <w:tcW w:type="dxa" w:w="19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60"/>
            </w:tcMar>
          </w:tcPr>
          <w:p>
            <w:r>
              <w:rPr>
                <w:rFonts w:ascii="Arial" w:cs="Arial" w:eastAsia="Arial" w:hAnsi="Arial"/>
                <w:b w:val="false"/>
                <w:bCs w:val="false"/>
                <w:color w:val="0F172A"/>
                <w:sz w:val="20"/>
                <w:szCs w:val="20"/>
              </w:rPr>
              <w:t xml:space="preserve">97 min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59669" w:sz="4"/>
              <w:left w:val="single" w:color="059669" w:sz="4"/>
              <w:bottom w:val="single" w:color="059669" w:sz="4"/>
              <w:right w:val="none" w:color="FFFFFF" w:sz="0"/>
            </w:tcBorders>
            <w:shd w:fill="059669" w:val="clear"/>
            <w:tcMar>
              <w:top w:type="dxa" w:w="60"/>
              <w:left w:type="dxa" w:w="80"/>
              <w:bottom w:type="dxa" w:w="60"/>
              <w:right w:type="dxa" w:w="80"/>
            </w:tcMar>
          </w:tcPr>
          <w:p/>
        </w:tc>
        <w:tc>
          <w:tcPr>
            <w:tcW w:type="dxa" w:w="9000"/>
            <w:tcBorders>
              <w:top w:val="single" w:color="059669" w:sz="4"/>
              <w:left w:val="none" w:color="FFFFFF" w:sz="0"/>
              <w:bottom w:val="single" w:color="059669" w:sz="4"/>
              <w:right w:val="single" w:color="059669" w:sz="4"/>
            </w:tcBorders>
            <w:shd w:fill="F0FDF4" w:val="clear"/>
            <w:tcMar>
              <w:top w:type="dxa" w:w="80"/>
              <w:left w:type="dxa" w:w="140"/>
              <w:bottom w:type="dxa" w:w="80"/>
              <w:right w:type="dxa" w:w="120"/>
            </w:tcMar>
          </w:tcPr>
          <w:p>
            <w:r>
              <w:rPr>
                <w:rFonts w:ascii="Arial" w:cs="Arial" w:eastAsia="Arial" w:hAnsi="Arial"/>
                <w:color w:val="0F172A"/>
                <w:sz w:val="21"/>
                <w:szCs w:val="21"/>
              </w:rPr>
              <w:t xml:space="preserve">TOTAL: ~97 minutes. You have 7 minutes of buffer. Use it if the setup demo runs long or if Q3 or Q6 spark deep discussion — they usually do.</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80" w:after="0"/>
    </w:pPr>
    <w:r>
      <w:rPr>
        <w:rFonts w:ascii="Arial" w:cs="Arial" w:eastAsia="Arial" w:hAnsi="Arial"/>
        <w:color w:val="64748B"/>
        <w:sz w:val="17"/>
        <w:szCs w:val="17"/>
      </w:rPr>
      <w:t xml:space="preserve">Session 1 — Foundations &amp; Tooling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spacing w:before="0" w:after="80"/>
    </w:pPr>
    <w:r>
      <w:rPr>
        <w:rFonts w:ascii="Arial" w:cs="Arial" w:eastAsia="Arial" w:hAnsi="Arial"/>
        <w:color w:val="64748B"/>
        <w:sz w:val="18"/>
        <w:szCs w:val="18"/>
      </w:rPr>
      <w:t xml:space="preserve">Agentic AI Workshop — Session 1 Presenter Script</w:t>
    </w:r>
    <w:r>
      <w:rPr>
        <w:rFonts w:ascii="Arial" w:cs="Arial" w:eastAsia="Arial" w:hAnsi="Arial"/>
        <w:sz w:val="18"/>
        <w:szCs w:val="18"/>
      </w:rPr>
      <w:t xml:space="preserve">	</w:t>
    </w:r>
    <w:r>
      <w:rPr>
        <w:rFonts w:ascii="Arial" w:cs="Arial" w:eastAsia="Arial" w:hAnsi="Arial"/>
        <w:b/>
        <w:bCs/>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4"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2026-03-17T13:37:33.703Z</dcterms:created>
  <dcterms:modified xsi:type="dcterms:W3CDTF">2026-03-17T13:37:33.704Z</dcterms:modified>
</cp:coreProperties>
</file>

<file path=docProps/custom.xml><?xml version="1.0" encoding="utf-8"?>
<Properties xmlns="http://schemas.openxmlformats.org/officeDocument/2006/custom-properties" xmlns:vt="http://schemas.openxmlformats.org/officeDocument/2006/docPropsVTypes"/>
</file>