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532" w:rsidRDefault="00870FE0" w:rsidP="00870FE0">
      <w:pPr>
        <w:spacing w:after="0" w:line="240" w:lineRule="auto"/>
        <w:rPr>
          <w:rFonts w:ascii="Helvetica-Bold" w:eastAsia="Times New Roman" w:hAnsi="Helvetica-Bold" w:cs="Times New Roman"/>
          <w:b/>
          <w:bCs/>
          <w:color w:val="000000"/>
          <w:sz w:val="28"/>
          <w:szCs w:val="28"/>
        </w:rPr>
      </w:pPr>
      <w:r>
        <w:rPr>
          <w:rFonts w:ascii="Helvetica-Bold" w:eastAsia="Times New Roman" w:hAnsi="Helvetica-Bold" w:cs="Times New Roman"/>
          <w:b/>
          <w:bCs/>
          <w:color w:val="000000"/>
          <w:sz w:val="36"/>
          <w:szCs w:val="36"/>
        </w:rPr>
        <w:t>Extended UWP</w:t>
      </w:r>
      <w:r w:rsidRPr="00870FE0">
        <w:rPr>
          <w:rFonts w:ascii="Helvetica-Bold" w:eastAsia="Times New Roman" w:hAnsi="Helvetica-Bold" w:cs="Times New Roman"/>
          <w:b/>
          <w:bCs/>
          <w:color w:val="000000"/>
          <w:sz w:val="36"/>
          <w:szCs w:val="36"/>
        </w:rPr>
        <w:t xml:space="preserve"> Sample</w:t>
      </w:r>
      <w:r>
        <w:rPr>
          <w:rFonts w:ascii="Helvetica-Bold" w:eastAsia="Times New Roman" w:hAnsi="Helvetica-Bold" w:cs="Times New Roman"/>
          <w:b/>
          <w:bCs/>
          <w:color w:val="000000"/>
          <w:sz w:val="36"/>
          <w:szCs w:val="36"/>
        </w:rPr>
        <w:t>s</w:t>
      </w:r>
      <w:r w:rsidRPr="00870FE0">
        <w:rPr>
          <w:rFonts w:ascii="Helvetica-Bold" w:eastAsia="Times New Roman" w:hAnsi="Helvetica-Bold" w:cs="Times New Roman"/>
          <w:b/>
          <w:bCs/>
          <w:color w:val="000000"/>
          <w:sz w:val="36"/>
          <w:szCs w:val="36"/>
        </w:rPr>
        <w:br/>
      </w:r>
    </w:p>
    <w:p w:rsidR="00870FE0" w:rsidRDefault="00870FE0" w:rsidP="00870FE0">
      <w:pPr>
        <w:spacing w:after="0" w:line="240" w:lineRule="auto"/>
        <w:rPr>
          <w:rFonts w:ascii="TimesNewRomanPSMT" w:eastAsia="Times New Roman" w:hAnsi="TimesNewRomanPSMT" w:cs="Times New Roman"/>
          <w:color w:val="000000"/>
          <w:sz w:val="20"/>
          <w:szCs w:val="20"/>
        </w:rPr>
      </w:pPr>
      <w:r w:rsidRPr="00870FE0">
        <w:rPr>
          <w:rFonts w:ascii="Helvetica-Bold" w:eastAsia="Times New Roman" w:hAnsi="Helvetica-Bold" w:cs="Times New Roman"/>
          <w:b/>
          <w:bCs/>
          <w:color w:val="000000"/>
          <w:sz w:val="28"/>
          <w:szCs w:val="28"/>
        </w:rPr>
        <w:t>Overview</w:t>
      </w:r>
      <w:r w:rsidRPr="00870FE0">
        <w:rPr>
          <w:rFonts w:ascii="Helvetica-Bold" w:eastAsia="Times New Roman" w:hAnsi="Helvetica-Bold" w:cs="Times New Roman"/>
          <w:b/>
          <w:bCs/>
          <w:color w:val="000000"/>
          <w:sz w:val="28"/>
          <w:szCs w:val="28"/>
        </w:rPr>
        <w:br/>
      </w:r>
      <w:r w:rsidR="0020567B">
        <w:rPr>
          <w:rFonts w:ascii="TimesNewRomanPSMT" w:eastAsia="Times New Roman" w:hAnsi="TimesNewRomanPSMT" w:cs="Times New Roman"/>
          <w:color w:val="000000"/>
          <w:sz w:val="20"/>
          <w:szCs w:val="20"/>
        </w:rPr>
        <w:t>Extended UWP Samples s</w:t>
      </w:r>
      <w:r w:rsidR="0020567B" w:rsidRPr="0020567B">
        <w:rPr>
          <w:rFonts w:ascii="TimesNewRomanPSMT" w:eastAsia="Times New Roman" w:hAnsi="TimesNewRomanPSMT" w:cs="Times New Roman"/>
          <w:color w:val="000000"/>
          <w:sz w:val="20"/>
          <w:szCs w:val="20"/>
        </w:rPr>
        <w:t>olutio</w:t>
      </w:r>
      <w:r w:rsidR="0020567B">
        <w:rPr>
          <w:rFonts w:ascii="TimesNewRomanPSMT" w:eastAsia="Times New Roman" w:hAnsi="TimesNewRomanPSMT" w:cs="Times New Roman"/>
          <w:color w:val="000000"/>
          <w:sz w:val="20"/>
          <w:szCs w:val="20"/>
        </w:rPr>
        <w:t>n (</w:t>
      </w:r>
      <w:r w:rsidR="0020567B" w:rsidRPr="0020567B">
        <w:rPr>
          <w:rFonts w:ascii="TimesNewRomanPSMT" w:eastAsia="Times New Roman" w:hAnsi="TimesNewRomanPSMT" w:cs="Times New Roman"/>
          <w:color w:val="000000"/>
          <w:sz w:val="20"/>
          <w:szCs w:val="20"/>
        </w:rPr>
        <w:t>InteropSamples.sln</w:t>
      </w:r>
      <w:r w:rsidR="0020567B">
        <w:rPr>
          <w:rFonts w:ascii="TimesNewRomanPSMT" w:eastAsia="Times New Roman" w:hAnsi="TimesNewRomanPSMT" w:cs="Times New Roman"/>
          <w:color w:val="000000"/>
          <w:sz w:val="20"/>
          <w:szCs w:val="20"/>
        </w:rPr>
        <w:t>) contains 3 projects:</w:t>
      </w:r>
    </w:p>
    <w:p w:rsidR="0020567B" w:rsidRPr="0020567B" w:rsidRDefault="0020567B" w:rsidP="0020567B">
      <w:pPr>
        <w:pStyle w:val="ListParagraph"/>
        <w:numPr>
          <w:ilvl w:val="0"/>
          <w:numId w:val="1"/>
        </w:numPr>
        <w:spacing w:after="0" w:line="240" w:lineRule="auto"/>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MSDKInterop</w:t>
      </w:r>
      <w:r>
        <w:rPr>
          <w:rFonts w:ascii="TimesNewRomanPSMT" w:eastAsia="Times New Roman" w:hAnsi="TimesNewRomanPSMT" w:cs="Times New Roman"/>
          <w:color w:val="000000"/>
          <w:sz w:val="20"/>
          <w:szCs w:val="20"/>
        </w:rPr>
        <w:t xml:space="preserve"> – DLL providing classes for between MSDK and UWP applications</w:t>
      </w:r>
    </w:p>
    <w:p w:rsidR="0020567B" w:rsidRPr="0020567B" w:rsidRDefault="0020567B" w:rsidP="0020567B">
      <w:pPr>
        <w:pStyle w:val="ListParagraph"/>
        <w:numPr>
          <w:ilvl w:val="0"/>
          <w:numId w:val="1"/>
        </w:numPr>
        <w:spacing w:after="0" w:line="240" w:lineRule="auto"/>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EncoderSample</w:t>
      </w:r>
      <w:r>
        <w:rPr>
          <w:rFonts w:ascii="TimesNewRomanPSMT" w:eastAsia="Times New Roman" w:hAnsi="TimesNewRomanPSMT" w:cs="Times New Roman"/>
          <w:color w:val="000000"/>
          <w:sz w:val="20"/>
          <w:szCs w:val="20"/>
        </w:rPr>
        <w:t xml:space="preserve"> – sample showing how to encode raw stream (YUV) into elementary encoded stream (AVC, HEVC)</w:t>
      </w:r>
    </w:p>
    <w:p w:rsidR="0020567B" w:rsidRPr="0020567B" w:rsidRDefault="0020567B" w:rsidP="0020567B">
      <w:pPr>
        <w:pStyle w:val="ListParagraph"/>
        <w:numPr>
          <w:ilvl w:val="0"/>
          <w:numId w:val="1"/>
        </w:numPr>
        <w:spacing w:after="0" w:line="240" w:lineRule="auto"/>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PlayerSample</w:t>
      </w:r>
      <w:r>
        <w:rPr>
          <w:rFonts w:ascii="TimesNewRomanPSMT" w:eastAsia="Times New Roman" w:hAnsi="TimesNewRomanPSMT" w:cs="Times New Roman"/>
          <w:color w:val="000000"/>
          <w:sz w:val="20"/>
          <w:szCs w:val="20"/>
        </w:rPr>
        <w:t xml:space="preserve"> – sample showing how to use MSDK for decoding compressed streams and render decoded frames using MediaElement and </w:t>
      </w:r>
      <w:r w:rsidRPr="0020567B">
        <w:rPr>
          <w:rFonts w:ascii="TimesNewRomanPSMT" w:eastAsia="Times New Roman" w:hAnsi="TimesNewRomanPSMT" w:cs="Times New Roman"/>
          <w:color w:val="000000"/>
          <w:sz w:val="20"/>
          <w:szCs w:val="20"/>
        </w:rPr>
        <w:t>MediaStreamSource</w:t>
      </w:r>
      <w:r>
        <w:rPr>
          <w:rFonts w:ascii="TimesNewRomanPSMT" w:eastAsia="Times New Roman" w:hAnsi="TimesNewRomanPSMT" w:cs="Times New Roman"/>
          <w:color w:val="000000"/>
          <w:sz w:val="20"/>
          <w:szCs w:val="20"/>
        </w:rPr>
        <w:t xml:space="preserve"> classes.</w:t>
      </w:r>
    </w:p>
    <w:p w:rsidR="00B22E72" w:rsidRDefault="00870FE0" w:rsidP="00870FE0">
      <w:pPr>
        <w:spacing w:after="0" w:line="240" w:lineRule="auto"/>
        <w:rPr>
          <w:rFonts w:ascii="TimesNewRomanPSMT" w:eastAsia="Times New Roman" w:hAnsi="TimesNewRomanPSMT" w:cs="Times New Roman"/>
          <w:color w:val="000000"/>
          <w:sz w:val="20"/>
          <w:szCs w:val="20"/>
        </w:rPr>
      </w:pPr>
      <w:r w:rsidRPr="00870FE0">
        <w:rPr>
          <w:rFonts w:ascii="Helvetica-Bold" w:eastAsia="Times New Roman" w:hAnsi="Helvetica-Bold" w:cs="Times New Roman"/>
          <w:b/>
          <w:bCs/>
          <w:color w:val="000000"/>
          <w:sz w:val="28"/>
          <w:szCs w:val="28"/>
        </w:rPr>
        <w:br/>
        <w:t>Hardware Requirements</w:t>
      </w:r>
      <w:r w:rsidRPr="00870FE0">
        <w:rPr>
          <w:rFonts w:ascii="Helvetica-Bold" w:eastAsia="Times New Roman" w:hAnsi="Helvetica-Bold" w:cs="Times New Roman"/>
          <w:b/>
          <w:bCs/>
          <w:color w:val="000000"/>
          <w:sz w:val="28"/>
          <w:szCs w:val="28"/>
        </w:rPr>
        <w:br/>
      </w:r>
      <w:r>
        <w:rPr>
          <w:rFonts w:ascii="TimesNewRomanPSMT" w:eastAsia="Times New Roman" w:hAnsi="TimesNewRomanPSMT" w:cs="Times New Roman"/>
          <w:color w:val="000000"/>
          <w:sz w:val="20"/>
          <w:szCs w:val="20"/>
        </w:rPr>
        <w:t xml:space="preserve">PC with Intel </w:t>
      </w:r>
      <w:r w:rsidR="00B22E72">
        <w:rPr>
          <w:rFonts w:ascii="TimesNewRomanPSMT" w:eastAsia="Times New Roman" w:hAnsi="TimesNewRomanPSMT" w:cs="Times New Roman"/>
          <w:color w:val="000000"/>
          <w:sz w:val="20"/>
          <w:szCs w:val="20"/>
        </w:rPr>
        <w:t xml:space="preserve">Core </w:t>
      </w:r>
      <w:r>
        <w:rPr>
          <w:rFonts w:ascii="TimesNewRomanPSMT" w:eastAsia="Times New Roman" w:hAnsi="TimesNewRomanPSMT" w:cs="Times New Roman"/>
          <w:color w:val="000000"/>
          <w:sz w:val="20"/>
          <w:szCs w:val="20"/>
        </w:rPr>
        <w:t xml:space="preserve">CPU </w:t>
      </w:r>
      <w:r w:rsidR="00B22E72">
        <w:rPr>
          <w:rFonts w:ascii="TimesNewRomanPSMT" w:eastAsia="Times New Roman" w:hAnsi="TimesNewRomanPSMT" w:cs="Times New Roman"/>
          <w:color w:val="000000"/>
          <w:sz w:val="20"/>
          <w:szCs w:val="20"/>
        </w:rPr>
        <w:t>of 6</w:t>
      </w:r>
      <w:r w:rsidR="00B22E72" w:rsidRPr="00B22E72">
        <w:rPr>
          <w:rFonts w:ascii="TimesNewRomanPSMT" w:eastAsia="Times New Roman" w:hAnsi="TimesNewRomanPSMT" w:cs="Times New Roman"/>
          <w:color w:val="000000"/>
          <w:sz w:val="20"/>
          <w:szCs w:val="20"/>
          <w:vertAlign w:val="superscript"/>
        </w:rPr>
        <w:t>th</w:t>
      </w:r>
      <w:r w:rsidR="00B22E72">
        <w:rPr>
          <w:rFonts w:ascii="TimesNewRomanPSMT" w:eastAsia="Times New Roman" w:hAnsi="TimesNewRomanPSMT" w:cs="Times New Roman"/>
          <w:color w:val="000000"/>
          <w:sz w:val="20"/>
          <w:szCs w:val="20"/>
        </w:rPr>
        <w:t xml:space="preserve"> generation (</w:t>
      </w:r>
      <w:r>
        <w:rPr>
          <w:rFonts w:ascii="TimesNewRomanPSMT" w:eastAsia="Times New Roman" w:hAnsi="TimesNewRomanPSMT" w:cs="Times New Roman"/>
          <w:color w:val="000000"/>
          <w:sz w:val="20"/>
          <w:szCs w:val="20"/>
        </w:rPr>
        <w:t>SKL</w:t>
      </w:r>
      <w:r w:rsidR="00B22E72">
        <w:rPr>
          <w:rFonts w:ascii="TimesNewRomanPSMT" w:eastAsia="Times New Roman" w:hAnsi="TimesNewRomanPSMT" w:cs="Times New Roman"/>
          <w:color w:val="000000"/>
          <w:sz w:val="20"/>
          <w:szCs w:val="20"/>
        </w:rPr>
        <w:t>)</w:t>
      </w:r>
      <w:r>
        <w:rPr>
          <w:rFonts w:ascii="TimesNewRomanPSMT" w:eastAsia="Times New Roman" w:hAnsi="TimesNewRomanPSMT" w:cs="Times New Roman"/>
          <w:color w:val="000000"/>
          <w:sz w:val="20"/>
          <w:szCs w:val="20"/>
        </w:rPr>
        <w:t xml:space="preserve"> or higher</w:t>
      </w:r>
      <w:r w:rsidR="00B22E72">
        <w:rPr>
          <w:rFonts w:ascii="TimesNewRomanPSMT" w:eastAsia="Times New Roman" w:hAnsi="TimesNewRomanPSMT" w:cs="Times New Roman"/>
          <w:color w:val="000000"/>
          <w:sz w:val="20"/>
          <w:szCs w:val="20"/>
        </w:rPr>
        <w:t>.</w:t>
      </w:r>
    </w:p>
    <w:p w:rsidR="00306264" w:rsidRDefault="00870FE0" w:rsidP="00870FE0">
      <w:pPr>
        <w:spacing w:after="0" w:line="240" w:lineRule="auto"/>
        <w:rPr>
          <w:rFonts w:ascii="TimesNewRomanPSMT" w:eastAsia="Times New Roman" w:hAnsi="TimesNewRomanPSMT" w:cs="Times New Roman"/>
          <w:color w:val="000000"/>
          <w:sz w:val="20"/>
          <w:szCs w:val="20"/>
        </w:rPr>
      </w:pPr>
      <w:r w:rsidRPr="00870FE0">
        <w:rPr>
          <w:rFonts w:ascii="CourierNewPSMT" w:eastAsia="Times New Roman" w:hAnsi="CourierNewPSMT" w:cs="Times New Roman"/>
          <w:color w:val="000000"/>
          <w:sz w:val="20"/>
          <w:szCs w:val="20"/>
        </w:rPr>
        <w:br/>
      </w:r>
      <w:r w:rsidR="00182473">
        <w:rPr>
          <w:rFonts w:ascii="Helvetica-Bold" w:eastAsia="Times New Roman" w:hAnsi="Helvetica-Bold" w:cs="Times New Roman"/>
          <w:b/>
          <w:bCs/>
          <w:color w:val="000000"/>
          <w:sz w:val="28"/>
          <w:szCs w:val="28"/>
        </w:rPr>
        <w:t>Software Requirements</w:t>
      </w:r>
    </w:p>
    <w:p w:rsidR="00306264" w:rsidRPr="0020567B" w:rsidRDefault="00870FE0" w:rsidP="0020567B">
      <w:pPr>
        <w:pStyle w:val="ListParagraph"/>
        <w:numPr>
          <w:ilvl w:val="0"/>
          <w:numId w:val="1"/>
        </w:numPr>
        <w:spacing w:after="0" w:line="240" w:lineRule="auto"/>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Windows 10 with installed MSDK DFP Package (RS4 with sideloaded package or RS5 with package installing from Store)</w:t>
      </w:r>
    </w:p>
    <w:p w:rsidR="00306264" w:rsidRPr="0020567B" w:rsidRDefault="00306264" w:rsidP="0020567B">
      <w:pPr>
        <w:pStyle w:val="ListParagraph"/>
        <w:numPr>
          <w:ilvl w:val="0"/>
          <w:numId w:val="1"/>
        </w:numPr>
        <w:spacing w:after="0" w:line="240" w:lineRule="auto"/>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Microsoft Visual Studio 2017</w:t>
      </w:r>
    </w:p>
    <w:p w:rsidR="00306264" w:rsidRPr="0020567B" w:rsidRDefault="00306264" w:rsidP="0020567B">
      <w:pPr>
        <w:pStyle w:val="ListParagraph"/>
        <w:numPr>
          <w:ilvl w:val="0"/>
          <w:numId w:val="1"/>
        </w:numPr>
        <w:spacing w:after="0" w:line="240" w:lineRule="auto"/>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Optional: FFMPEG package (for MP4 muxing support).</w:t>
      </w:r>
    </w:p>
    <w:p w:rsidR="00870FE0" w:rsidRPr="00306264" w:rsidRDefault="00870FE0" w:rsidP="00306264">
      <w:pPr>
        <w:pStyle w:val="ListParagraph"/>
        <w:spacing w:after="0" w:line="240" w:lineRule="auto"/>
        <w:rPr>
          <w:rFonts w:ascii="Helvetica-Bold" w:eastAsia="Times New Roman" w:hAnsi="Helvetica-Bold" w:cs="Times New Roman"/>
          <w:b/>
          <w:bCs/>
          <w:color w:val="000000"/>
          <w:sz w:val="28"/>
          <w:szCs w:val="28"/>
        </w:rPr>
      </w:pPr>
    </w:p>
    <w:p w:rsidR="00870FE0" w:rsidRDefault="00870FE0" w:rsidP="00870FE0">
      <w:pPr>
        <w:spacing w:after="0" w:line="240" w:lineRule="auto"/>
        <w:rPr>
          <w:rFonts w:ascii="CourierNewPSMT" w:eastAsia="Times New Roman" w:hAnsi="CourierNewPSMT" w:cs="Times New Roman"/>
          <w:color w:val="000000"/>
          <w:sz w:val="20"/>
          <w:szCs w:val="20"/>
        </w:rPr>
      </w:pPr>
      <w:r w:rsidRPr="00870FE0">
        <w:rPr>
          <w:rFonts w:ascii="Helvetica-Bold" w:eastAsia="Times New Roman" w:hAnsi="Helvetica-Bold" w:cs="Times New Roman"/>
          <w:b/>
          <w:bCs/>
          <w:color w:val="000000"/>
          <w:sz w:val="28"/>
          <w:szCs w:val="28"/>
        </w:rPr>
        <w:t>How to Build the Application</w:t>
      </w:r>
      <w:r w:rsidRPr="00870FE0">
        <w:rPr>
          <w:rFonts w:ascii="Helvetica-Bold" w:eastAsia="Times New Roman" w:hAnsi="Helvetica-Bold" w:cs="Times New Roman"/>
          <w:b/>
          <w:bCs/>
          <w:color w:val="000000"/>
          <w:sz w:val="28"/>
          <w:szCs w:val="28"/>
        </w:rPr>
        <w:br/>
      </w:r>
      <w:r w:rsidRPr="00870FE0">
        <w:rPr>
          <w:rFonts w:ascii="TimesNewRomanPSMT" w:eastAsia="Times New Roman" w:hAnsi="TimesNewRomanPSMT" w:cs="Times New Roman"/>
          <w:color w:val="000000"/>
          <w:sz w:val="20"/>
          <w:szCs w:val="20"/>
        </w:rPr>
        <w:t xml:space="preserve">See </w:t>
      </w:r>
      <w:r>
        <w:rPr>
          <w:rFonts w:ascii="CourierNewPSMT" w:eastAsia="Times New Roman" w:hAnsi="CourierNewPSMT" w:cs="Times New Roman"/>
          <w:color w:val="000000"/>
          <w:sz w:val="20"/>
          <w:szCs w:val="20"/>
        </w:rPr>
        <w:t>readme.txt in package root folder.</w:t>
      </w:r>
    </w:p>
    <w:p w:rsidR="00870FE0" w:rsidRDefault="00870FE0" w:rsidP="00870FE0">
      <w:pPr>
        <w:spacing w:after="0" w:line="240" w:lineRule="auto"/>
        <w:rPr>
          <w:rFonts w:ascii="Helvetica-Bold" w:eastAsia="Times New Roman" w:hAnsi="Helvetica-Bold" w:cs="Times New Roman"/>
          <w:b/>
          <w:bCs/>
          <w:color w:val="000000"/>
          <w:sz w:val="28"/>
          <w:szCs w:val="28"/>
        </w:rPr>
      </w:pPr>
    </w:p>
    <w:p w:rsidR="00870FE0" w:rsidRDefault="00870FE0" w:rsidP="00870FE0">
      <w:pPr>
        <w:spacing w:after="0" w:line="240" w:lineRule="auto"/>
        <w:rPr>
          <w:rFonts w:ascii="CourierNewPSMT" w:eastAsia="Times New Roman" w:hAnsi="CourierNewPSMT" w:cs="Times New Roman"/>
          <w:color w:val="000000"/>
          <w:sz w:val="20"/>
          <w:szCs w:val="20"/>
        </w:rPr>
      </w:pPr>
      <w:r w:rsidRPr="00870FE0">
        <w:rPr>
          <w:rFonts w:ascii="Helvetica-Bold" w:eastAsia="Times New Roman" w:hAnsi="Helvetica-Bold" w:cs="Times New Roman"/>
          <w:b/>
          <w:bCs/>
          <w:color w:val="000000"/>
          <w:sz w:val="28"/>
          <w:szCs w:val="28"/>
        </w:rPr>
        <w:t>Running the Software</w:t>
      </w:r>
      <w:r w:rsidRPr="00870FE0">
        <w:rPr>
          <w:rFonts w:ascii="Helvetica-Bold" w:eastAsia="Times New Roman" w:hAnsi="Helvetica-Bold" w:cs="Times New Roman"/>
          <w:b/>
          <w:bCs/>
          <w:color w:val="000000"/>
          <w:sz w:val="28"/>
          <w:szCs w:val="28"/>
        </w:rPr>
        <w:br/>
      </w:r>
      <w:r>
        <w:rPr>
          <w:rFonts w:ascii="CourierNewPSMT" w:eastAsia="Times New Roman" w:hAnsi="CourierNewPSMT" w:cs="Times New Roman"/>
          <w:color w:val="000000"/>
          <w:sz w:val="20"/>
          <w:szCs w:val="20"/>
        </w:rPr>
        <w:t>Run samples from Visual Studio</w:t>
      </w:r>
      <w:r w:rsidR="00306264">
        <w:rPr>
          <w:rFonts w:ascii="CourierNewPSMT" w:eastAsia="Times New Roman" w:hAnsi="CourierNewPSMT" w:cs="Times New Roman"/>
          <w:color w:val="000000"/>
          <w:sz w:val="20"/>
          <w:szCs w:val="20"/>
        </w:rPr>
        <w:t xml:space="preserve"> or build Store Package using Visual Studio and install them using generated PowerShell script. Both methods use sideloading, so you have to enable Developer Mode in Windows settings to run samples.</w:t>
      </w:r>
    </w:p>
    <w:p w:rsidR="00390532" w:rsidRDefault="00390532" w:rsidP="00870FE0">
      <w:pPr>
        <w:spacing w:after="0" w:line="240" w:lineRule="auto"/>
        <w:rPr>
          <w:rFonts w:ascii="CourierNewPSMT" w:eastAsia="Times New Roman" w:hAnsi="CourierNewPSMT" w:cs="Times New Roman"/>
          <w:color w:val="000000"/>
          <w:sz w:val="20"/>
          <w:szCs w:val="20"/>
        </w:rPr>
      </w:pPr>
    </w:p>
    <w:p w:rsidR="00390532" w:rsidRDefault="00390532" w:rsidP="00870FE0">
      <w:pPr>
        <w:spacing w:after="0" w:line="240" w:lineRule="auto"/>
        <w:rPr>
          <w:rFonts w:ascii="CourierNewPSMT" w:eastAsia="Times New Roman" w:hAnsi="CourierNewPSMT" w:cs="Times New Roman"/>
          <w:color w:val="000000"/>
          <w:sz w:val="20"/>
          <w:szCs w:val="20"/>
        </w:rPr>
      </w:pPr>
      <w:r>
        <w:rPr>
          <w:rFonts w:ascii="CourierNewPSMT" w:eastAsia="Times New Roman" w:hAnsi="CourierNewPSMT" w:cs="Times New Roman"/>
          <w:color w:val="000000"/>
          <w:sz w:val="20"/>
          <w:szCs w:val="20"/>
        </w:rPr>
        <w:t>After launching PlayerSample use popup menu to open elementary stream file (codec type is determined by file extension) and you player control buttons to play/pause playout</w:t>
      </w:r>
    </w:p>
    <w:p w:rsidR="00182473" w:rsidRDefault="00182473" w:rsidP="00870FE0">
      <w:pPr>
        <w:spacing w:after="0" w:line="240" w:lineRule="auto"/>
        <w:rPr>
          <w:rFonts w:ascii="CourierNewPSMT" w:eastAsia="Times New Roman" w:hAnsi="CourierNewPSMT" w:cs="Times New Roman"/>
          <w:color w:val="000000"/>
          <w:sz w:val="20"/>
          <w:szCs w:val="20"/>
        </w:rPr>
      </w:pPr>
    </w:p>
    <w:p w:rsidR="00390532" w:rsidRDefault="00182473" w:rsidP="00182473">
      <w:pPr>
        <w:spacing w:after="0" w:line="240" w:lineRule="auto"/>
        <w:jc w:val="center"/>
        <w:rPr>
          <w:rFonts w:ascii="CourierNewPSMT" w:eastAsia="Times New Roman" w:hAnsi="CourierNewPSMT" w:cs="Times New Roman"/>
          <w:color w:val="000000"/>
          <w:sz w:val="20"/>
          <w:szCs w:val="20"/>
        </w:rPr>
      </w:pPr>
      <w:r>
        <w:rPr>
          <w:noProof/>
        </w:rPr>
        <w:drawing>
          <wp:inline distT="0" distB="0" distL="0" distR="0" wp14:anchorId="390666F9" wp14:editId="73BBE742">
            <wp:extent cx="3175801" cy="29094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7685" cy="2920342"/>
                    </a:xfrm>
                    <a:prstGeom prst="rect">
                      <a:avLst/>
                    </a:prstGeom>
                  </pic:spPr>
                </pic:pic>
              </a:graphicData>
            </a:graphic>
          </wp:inline>
        </w:drawing>
      </w:r>
    </w:p>
    <w:p w:rsidR="00390532" w:rsidRDefault="00390532" w:rsidP="00182473">
      <w:pPr>
        <w:keepNext/>
        <w:keepLines/>
        <w:spacing w:after="0" w:line="240" w:lineRule="auto"/>
        <w:rPr>
          <w:rFonts w:ascii="CourierNewPSMT" w:eastAsia="Times New Roman" w:hAnsi="CourierNewPSMT" w:cs="Times New Roman"/>
          <w:color w:val="000000"/>
          <w:sz w:val="20"/>
          <w:szCs w:val="20"/>
        </w:rPr>
      </w:pPr>
      <w:r>
        <w:rPr>
          <w:rFonts w:ascii="CourierNewPSMT" w:eastAsia="Times New Roman" w:hAnsi="CourierNewPSMT" w:cs="Times New Roman"/>
          <w:color w:val="000000"/>
          <w:sz w:val="20"/>
          <w:szCs w:val="20"/>
        </w:rPr>
        <w:lastRenderedPageBreak/>
        <w:t>After launching EncoderSample provide required information about files into corresponding fields (in and out file names, frame size, frame rate, color format) and fill in encoding parameter or use default values.</w:t>
      </w:r>
      <w:r w:rsidR="00182473">
        <w:rPr>
          <w:rFonts w:ascii="CourierNewPSMT" w:eastAsia="Times New Roman" w:hAnsi="CourierNewPSMT" w:cs="Times New Roman"/>
          <w:color w:val="000000"/>
          <w:sz w:val="20"/>
          <w:szCs w:val="20"/>
        </w:rPr>
        <w:t xml:space="preserve"> Codec type is determined by file extension of output file.</w:t>
      </w:r>
    </w:p>
    <w:p w:rsidR="00182473" w:rsidRPr="00870FE0" w:rsidRDefault="00182473" w:rsidP="00182473">
      <w:pPr>
        <w:keepNext/>
        <w:keepLines/>
        <w:spacing w:after="0" w:line="240" w:lineRule="auto"/>
        <w:rPr>
          <w:rFonts w:ascii="CourierNewPSMT" w:eastAsia="Times New Roman" w:hAnsi="CourierNewPSMT" w:cs="Times New Roman"/>
          <w:color w:val="000000"/>
          <w:sz w:val="20"/>
          <w:szCs w:val="20"/>
        </w:rPr>
      </w:pPr>
    </w:p>
    <w:p w:rsidR="00306264" w:rsidRDefault="00182473" w:rsidP="00A345BD">
      <w:pPr>
        <w:jc w:val="center"/>
        <w:rPr>
          <w:rFonts w:ascii="Helvetica-Bold" w:eastAsia="Times New Roman" w:hAnsi="Helvetica-Bold" w:cs="Times New Roman"/>
          <w:b/>
          <w:bCs/>
          <w:color w:val="000000"/>
          <w:sz w:val="28"/>
          <w:szCs w:val="28"/>
        </w:rPr>
      </w:pPr>
      <w:r>
        <w:rPr>
          <w:noProof/>
        </w:rPr>
        <w:drawing>
          <wp:inline distT="0" distB="0" distL="0" distR="0" wp14:anchorId="012E0975" wp14:editId="05B38798">
            <wp:extent cx="5943600" cy="4622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2165"/>
                    </a:xfrm>
                    <a:prstGeom prst="rect">
                      <a:avLst/>
                    </a:prstGeom>
                  </pic:spPr>
                </pic:pic>
              </a:graphicData>
            </a:graphic>
          </wp:inline>
        </w:drawing>
      </w:r>
    </w:p>
    <w:p w:rsidR="0020567B" w:rsidRDefault="0020567B" w:rsidP="00306264">
      <w:pPr>
        <w:rPr>
          <w:rFonts w:ascii="TimesNewRomanPSMT" w:eastAsia="Times New Roman" w:hAnsi="TimesNewRomanPSMT" w:cs="Times New Roman"/>
          <w:color w:val="000000"/>
          <w:sz w:val="20"/>
          <w:szCs w:val="20"/>
        </w:rPr>
      </w:pPr>
      <w:r>
        <w:rPr>
          <w:rFonts w:ascii="Helvetica-Bold" w:eastAsia="Times New Roman" w:hAnsi="Helvetica-Bold" w:cs="Times New Roman"/>
          <w:b/>
          <w:bCs/>
          <w:color w:val="000000"/>
          <w:sz w:val="28"/>
          <w:szCs w:val="28"/>
        </w:rPr>
        <w:t>Known Limitations</w:t>
      </w:r>
    </w:p>
    <w:p w:rsidR="0020567B" w:rsidRDefault="00306264" w:rsidP="0020567B">
      <w:pPr>
        <w:pStyle w:val="ListParagraph"/>
        <w:numPr>
          <w:ilvl w:val="0"/>
          <w:numId w:val="3"/>
        </w:numPr>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32 bit MSDK DFP package is not included, only x64 DFP package is included, so samples won't work in 32-bit mode (although samples may be compiled in that mode)</w:t>
      </w:r>
      <w:r w:rsidR="004445A0">
        <w:rPr>
          <w:rFonts w:ascii="TimesNewRomanPSMT" w:eastAsia="Times New Roman" w:hAnsi="TimesNewRomanPSMT" w:cs="Times New Roman"/>
          <w:color w:val="000000"/>
          <w:sz w:val="20"/>
          <w:szCs w:val="20"/>
        </w:rPr>
        <w:t>.</w:t>
      </w:r>
    </w:p>
    <w:p w:rsidR="00306264" w:rsidRPr="0020567B" w:rsidRDefault="00306264" w:rsidP="0020567B">
      <w:pPr>
        <w:pStyle w:val="ListParagraph"/>
        <w:numPr>
          <w:ilvl w:val="0"/>
          <w:numId w:val="3"/>
        </w:numPr>
        <w:rPr>
          <w:rFonts w:ascii="TimesNewRomanPSMT" w:eastAsia="Times New Roman" w:hAnsi="TimesNewRomanPSMT" w:cs="Times New Roman"/>
          <w:color w:val="000000"/>
          <w:sz w:val="20"/>
          <w:szCs w:val="20"/>
        </w:rPr>
      </w:pPr>
      <w:r w:rsidRPr="0020567B">
        <w:rPr>
          <w:rFonts w:ascii="TimesNewRomanPSMT" w:eastAsia="Times New Roman" w:hAnsi="TimesNewRomanPSMT" w:cs="Times New Roman"/>
          <w:color w:val="000000"/>
          <w:sz w:val="20"/>
          <w:szCs w:val="20"/>
        </w:rPr>
        <w:t xml:space="preserve">MP4 files </w:t>
      </w:r>
      <w:r w:rsidR="004445A0">
        <w:rPr>
          <w:rFonts w:ascii="TimesNewRomanPSMT" w:eastAsia="Times New Roman" w:hAnsi="TimesNewRomanPSMT" w:cs="Times New Roman"/>
          <w:color w:val="000000"/>
          <w:sz w:val="20"/>
          <w:szCs w:val="20"/>
        </w:rPr>
        <w:t xml:space="preserve">(MP4 container) </w:t>
      </w:r>
      <w:bookmarkStart w:id="0" w:name="_GoBack"/>
      <w:bookmarkEnd w:id="0"/>
      <w:r w:rsidRPr="0020567B">
        <w:rPr>
          <w:rFonts w:ascii="TimesNewRomanPSMT" w:eastAsia="Times New Roman" w:hAnsi="TimesNewRomanPSMT" w:cs="Times New Roman"/>
          <w:color w:val="000000"/>
          <w:sz w:val="20"/>
          <w:szCs w:val="20"/>
        </w:rPr>
        <w:t>cannot be played out</w:t>
      </w:r>
      <w:r w:rsidR="004445A0">
        <w:rPr>
          <w:rFonts w:ascii="TimesNewRomanPSMT" w:eastAsia="Times New Roman" w:hAnsi="TimesNewRomanPSMT" w:cs="Times New Roman"/>
          <w:color w:val="000000"/>
          <w:sz w:val="20"/>
          <w:szCs w:val="20"/>
        </w:rPr>
        <w:t>.</w:t>
      </w:r>
      <w:r w:rsidR="00870FE0" w:rsidRPr="0020567B">
        <w:rPr>
          <w:rFonts w:ascii="TimesNewRomanPSMT" w:eastAsia="Times New Roman" w:hAnsi="TimesNewRomanPSMT" w:cs="Times New Roman"/>
          <w:color w:val="000000"/>
          <w:sz w:val="20"/>
          <w:szCs w:val="20"/>
        </w:rPr>
        <w:br/>
      </w:r>
    </w:p>
    <w:p w:rsidR="00D43DF0" w:rsidRDefault="00870FE0" w:rsidP="00306264">
      <w:r w:rsidRPr="00870FE0">
        <w:rPr>
          <w:rFonts w:ascii="Helvetica-Bold" w:eastAsia="Times New Roman" w:hAnsi="Helvetica-Bold" w:cs="Times New Roman"/>
          <w:b/>
          <w:bCs/>
          <w:color w:val="000000"/>
          <w:sz w:val="28"/>
          <w:szCs w:val="28"/>
        </w:rPr>
        <w:t>Legal Information</w:t>
      </w:r>
      <w:r w:rsidRPr="00870FE0">
        <w:rPr>
          <w:rFonts w:ascii="Helvetica-Bold" w:eastAsia="Times New Roman" w:hAnsi="Helvetica-Bold" w:cs="Times New Roman"/>
          <w:b/>
          <w:bCs/>
          <w:color w:val="000000"/>
          <w:sz w:val="28"/>
          <w:szCs w:val="28"/>
        </w:rPr>
        <w:br/>
      </w:r>
      <w:r w:rsidRPr="00870FE0">
        <w:rPr>
          <w:rFonts w:ascii="TimesNewRomanPSMT" w:eastAsia="Times New Roman" w:hAnsi="TimesNewRomanPSMT" w:cs="Times New Roman"/>
          <w:color w:val="000000"/>
          <w:sz w:val="20"/>
          <w:szCs w:val="20"/>
        </w:rPr>
        <w:t>INFORMATION IN THIS DOCUMENT IS PROVIDED IN CONNECTION WITH INTEL PRODUCTS.</w:t>
      </w:r>
      <w:r w:rsidRPr="00870FE0">
        <w:rPr>
          <w:rFonts w:ascii="TimesNewRomanPSMT" w:eastAsia="Times New Roman" w:hAnsi="TimesNewRomanPSMT" w:cs="Times New Roman"/>
          <w:color w:val="000000"/>
          <w:sz w:val="20"/>
          <w:szCs w:val="20"/>
        </w:rPr>
        <w:br/>
        <w:t>NO LICENSE, EXPRESS OR IMPLIED, BY ESTOPPEL OR OTHERWISE, TO ANY INTELLECTUAL</w:t>
      </w:r>
      <w:r w:rsidRPr="00870FE0">
        <w:rPr>
          <w:rFonts w:ascii="TimesNewRomanPSMT" w:eastAsia="Times New Roman" w:hAnsi="TimesNewRomanPSMT" w:cs="Times New Roman"/>
          <w:color w:val="000000"/>
          <w:sz w:val="20"/>
          <w:szCs w:val="20"/>
        </w:rPr>
        <w:br/>
        <w:t>PROPERTY RIGHTS IS GRANTED BY THIS DOCUMENT. EXCEPT AS PROVIDED IN INTEL'S TERMS</w:t>
      </w:r>
      <w:r w:rsidRPr="00870FE0">
        <w:rPr>
          <w:rFonts w:ascii="TimesNewRomanPSMT" w:eastAsia="Times New Roman" w:hAnsi="TimesNewRomanPSMT" w:cs="Times New Roman"/>
          <w:color w:val="000000"/>
          <w:sz w:val="20"/>
          <w:szCs w:val="20"/>
        </w:rPr>
        <w:br/>
        <w:t>AND CONDITIONS OF SALE FOR SUCH PRODUCTS, INTEL ASSUMES NO LIABILITY WHATSOEVER</w:t>
      </w:r>
      <w:r w:rsidRPr="00870FE0">
        <w:rPr>
          <w:rFonts w:ascii="TimesNewRomanPSMT" w:eastAsia="Times New Roman" w:hAnsi="TimesNewRomanPSMT" w:cs="Times New Roman"/>
          <w:color w:val="000000"/>
          <w:sz w:val="20"/>
          <w:szCs w:val="20"/>
        </w:rPr>
        <w:br/>
        <w:t>AND INTEL DISCLAIMS ANY EXPRESS OR IMPLIED WARRANTY, RELATING TO SALE AND/OR</w:t>
      </w:r>
      <w:r w:rsidRPr="00870FE0">
        <w:rPr>
          <w:rFonts w:ascii="TimesNewRomanPSMT" w:eastAsia="Times New Roman" w:hAnsi="TimesNewRomanPSMT" w:cs="Times New Roman"/>
          <w:color w:val="000000"/>
          <w:sz w:val="20"/>
          <w:szCs w:val="20"/>
        </w:rPr>
        <w:br/>
        <w:t>USE OF INTEL PRODUCTS INCLUDING LIABILITY OR WARRANTIES RELATING TO FITNESS FOR A</w:t>
      </w:r>
      <w:r w:rsidRPr="00870FE0">
        <w:rPr>
          <w:rFonts w:ascii="TimesNewRomanPSMT" w:eastAsia="Times New Roman" w:hAnsi="TimesNewRomanPSMT" w:cs="Times New Roman"/>
          <w:color w:val="000000"/>
          <w:sz w:val="20"/>
          <w:szCs w:val="20"/>
        </w:rPr>
        <w:br/>
        <w:t>PARTICULAR PURPOSE, MERCHANTABILITY, OR INFRINGEMENT OF ANY PATENT, COPYRIGHT OR</w:t>
      </w:r>
      <w:r w:rsidRPr="00870FE0">
        <w:rPr>
          <w:rFonts w:ascii="TimesNewRomanPSMT" w:eastAsia="Times New Roman" w:hAnsi="TimesNewRomanPSMT" w:cs="Times New Roman"/>
          <w:color w:val="000000"/>
          <w:sz w:val="20"/>
          <w:szCs w:val="20"/>
        </w:rPr>
        <w:br/>
        <w:t>OTHER INTELLECTUAL PROPERTY RIGHT.</w:t>
      </w:r>
      <w:r w:rsidRPr="00870FE0">
        <w:rPr>
          <w:rFonts w:ascii="TimesNewRomanPSMT" w:eastAsia="Times New Roman" w:hAnsi="TimesNewRomanPSMT" w:cs="Times New Roman"/>
          <w:color w:val="000000"/>
          <w:sz w:val="20"/>
          <w:szCs w:val="20"/>
        </w:rPr>
        <w:br/>
        <w:t>UNLESS OTHERWISE AGREED IN WRITING BY INTEL, THE INTEL PRODUCTS ARE NOT DESIGNED</w:t>
      </w:r>
      <w:r w:rsidRPr="00870FE0">
        <w:rPr>
          <w:rFonts w:ascii="TimesNewRomanPSMT" w:eastAsia="Times New Roman" w:hAnsi="TimesNewRomanPSMT" w:cs="Times New Roman"/>
          <w:color w:val="000000"/>
          <w:sz w:val="20"/>
          <w:szCs w:val="20"/>
        </w:rPr>
        <w:br/>
        <w:t>NOR INTENDED FORANYAPPLICATION IN WHICH THE FAILURE OF THE INTEL PRODUCT COULD</w:t>
      </w:r>
      <w:r w:rsidRPr="00870FE0">
        <w:rPr>
          <w:rFonts w:ascii="TimesNewRomanPSMT" w:eastAsia="Times New Roman" w:hAnsi="TimesNewRomanPSMT" w:cs="Times New Roman"/>
          <w:color w:val="000000"/>
          <w:sz w:val="20"/>
          <w:szCs w:val="20"/>
        </w:rPr>
        <w:br/>
      </w:r>
      <w:r w:rsidRPr="00870FE0">
        <w:rPr>
          <w:rFonts w:ascii="TimesNewRomanPSMT" w:eastAsia="Times New Roman" w:hAnsi="TimesNewRomanPSMT" w:cs="Times New Roman"/>
          <w:color w:val="000000"/>
          <w:sz w:val="20"/>
          <w:szCs w:val="20"/>
        </w:rPr>
        <w:lastRenderedPageBreak/>
        <w:t>CREATE A SITUATION WHERE PERSONAL INJURY OR DEATH MAY OCCUR.</w:t>
      </w:r>
      <w:r w:rsidRPr="00870FE0">
        <w:rPr>
          <w:rFonts w:ascii="Times New Roman" w:eastAsia="Times New Roman" w:hAnsi="Times New Roman" w:cs="Times New Roman"/>
          <w:sz w:val="24"/>
          <w:szCs w:val="24"/>
        </w:rPr>
        <w:br/>
      </w:r>
      <w:r w:rsidRPr="00870FE0">
        <w:rPr>
          <w:rFonts w:ascii="TimesNewRomanPSMT" w:eastAsia="Times New Roman" w:hAnsi="TimesNewRomanPSMT" w:cs="Times New Roman"/>
          <w:color w:val="000000"/>
          <w:sz w:val="20"/>
          <w:szCs w:val="20"/>
        </w:rPr>
        <w:t>Intel may make changes to specifications and product descriptions at any time, without notice. Designers must not</w:t>
      </w:r>
      <w:r w:rsidRPr="00870FE0">
        <w:rPr>
          <w:rFonts w:ascii="TimesNewRomanPSMT" w:eastAsia="Times New Roman" w:hAnsi="TimesNewRomanPSMT" w:cs="Times New Roman"/>
          <w:color w:val="000000"/>
          <w:sz w:val="20"/>
          <w:szCs w:val="20"/>
        </w:rPr>
        <w:br/>
        <w:t>rely on the absence or characteristics of any features or instructions marked "reserved" or "undefined." Intel reserves</w:t>
      </w:r>
      <w:r w:rsidRPr="00870FE0">
        <w:rPr>
          <w:rFonts w:ascii="TimesNewRomanPSMT" w:eastAsia="Times New Roman" w:hAnsi="TimesNewRomanPSMT" w:cs="Times New Roman"/>
          <w:color w:val="000000"/>
          <w:sz w:val="20"/>
          <w:szCs w:val="20"/>
        </w:rPr>
        <w:br/>
        <w:t>these for future definition and shall have no responsibility whatsoever for conflicts or incompatibilities arising from</w:t>
      </w:r>
      <w:r w:rsidRPr="00870FE0">
        <w:rPr>
          <w:rFonts w:ascii="TimesNewRomanPSMT" w:eastAsia="Times New Roman" w:hAnsi="TimesNewRomanPSMT" w:cs="Times New Roman"/>
          <w:color w:val="000000"/>
          <w:sz w:val="20"/>
          <w:szCs w:val="20"/>
        </w:rPr>
        <w:br/>
        <w:t>future changes to them. The information here is subject to change without notice. Do not finalize a design with this</w:t>
      </w:r>
      <w:r w:rsidRPr="00870FE0">
        <w:rPr>
          <w:rFonts w:ascii="TimesNewRomanPSMT" w:eastAsia="Times New Roman" w:hAnsi="TimesNewRomanPSMT" w:cs="Times New Roman"/>
          <w:color w:val="000000"/>
          <w:sz w:val="20"/>
          <w:szCs w:val="20"/>
        </w:rPr>
        <w:br/>
        <w:t>information.</w:t>
      </w:r>
      <w:r w:rsidRPr="00870FE0">
        <w:rPr>
          <w:rFonts w:ascii="TimesNewRomanPSMT" w:eastAsia="Times New Roman" w:hAnsi="TimesNewRomanPSMT" w:cs="Times New Roman"/>
          <w:color w:val="000000"/>
          <w:sz w:val="20"/>
          <w:szCs w:val="20"/>
        </w:rPr>
        <w:br/>
        <w:t>The products described in this document may contain design defects or errors known as errata which may cause the</w:t>
      </w:r>
      <w:r w:rsidRPr="00870FE0">
        <w:rPr>
          <w:rFonts w:ascii="TimesNewRomanPSMT" w:eastAsia="Times New Roman" w:hAnsi="TimesNewRomanPSMT" w:cs="Times New Roman"/>
          <w:color w:val="000000"/>
          <w:sz w:val="20"/>
          <w:szCs w:val="20"/>
        </w:rPr>
        <w:br/>
        <w:t>product to deviate from published specifications. Current characterized errata are available on request.</w:t>
      </w:r>
      <w:r w:rsidRPr="00870FE0">
        <w:rPr>
          <w:rFonts w:ascii="TimesNewRomanPSMT" w:eastAsia="Times New Roman" w:hAnsi="TimesNewRomanPSMT" w:cs="Times New Roman"/>
          <w:color w:val="000000"/>
          <w:sz w:val="20"/>
          <w:szCs w:val="20"/>
        </w:rPr>
        <w:br/>
        <w:t>Contact your local Intel sales office or your distributor to obtain the latest specifications and before placing your</w:t>
      </w:r>
      <w:r w:rsidRPr="00870FE0">
        <w:rPr>
          <w:rFonts w:ascii="TimesNewRomanPSMT" w:eastAsia="Times New Roman" w:hAnsi="TimesNewRomanPSMT" w:cs="Times New Roman"/>
          <w:color w:val="000000"/>
          <w:sz w:val="20"/>
          <w:szCs w:val="20"/>
        </w:rPr>
        <w:br/>
        <w:t>product order.</w:t>
      </w:r>
      <w:r w:rsidRPr="00870FE0">
        <w:rPr>
          <w:rFonts w:ascii="TimesNewRomanPSMT" w:eastAsia="Times New Roman" w:hAnsi="TimesNewRomanPSMT" w:cs="Times New Roman"/>
          <w:color w:val="000000"/>
          <w:sz w:val="20"/>
          <w:szCs w:val="20"/>
        </w:rPr>
        <w:br/>
        <w:t>Copies of documents which have an order number and are referenced in this document, or other Intel literature, may</w:t>
      </w:r>
      <w:r w:rsidRPr="00870FE0">
        <w:rPr>
          <w:rFonts w:ascii="TimesNewRomanPSMT" w:eastAsia="Times New Roman" w:hAnsi="TimesNewRomanPSMT" w:cs="Times New Roman"/>
          <w:color w:val="000000"/>
          <w:sz w:val="20"/>
          <w:szCs w:val="20"/>
        </w:rPr>
        <w:br/>
        <w:t xml:space="preserve">be obtained by calling 1-800-548-4725, or by visiting </w:t>
      </w:r>
      <w:r w:rsidRPr="00870FE0">
        <w:rPr>
          <w:rFonts w:ascii="TimesNewRomanPS-ItalicMT" w:eastAsia="Times New Roman" w:hAnsi="TimesNewRomanPS-ItalicMT" w:cs="Times New Roman"/>
          <w:i/>
          <w:iCs/>
          <w:color w:val="0000FF"/>
          <w:sz w:val="20"/>
          <w:szCs w:val="20"/>
        </w:rPr>
        <w:t>Intel's Web Site</w:t>
      </w:r>
      <w:r w:rsidRPr="00870FE0">
        <w:rPr>
          <w:rFonts w:ascii="TimesNewRomanPSMT" w:eastAsia="Times New Roman" w:hAnsi="TimesNewRomanPSMT" w:cs="Times New Roman"/>
          <w:color w:val="000000"/>
          <w:sz w:val="20"/>
          <w:szCs w:val="20"/>
        </w:rPr>
        <w:t>.</w:t>
      </w:r>
      <w:r w:rsidRPr="00870FE0">
        <w:rPr>
          <w:rFonts w:ascii="TimesNewRomanPSMT" w:eastAsia="Times New Roman" w:hAnsi="TimesNewRomanPSMT" w:cs="Times New Roman"/>
          <w:color w:val="000000"/>
          <w:sz w:val="20"/>
          <w:szCs w:val="20"/>
        </w:rPr>
        <w:br/>
        <w:t>MPEG is an international standard for video compression/decompression promoted by ISO. Implementations of</w:t>
      </w:r>
      <w:r w:rsidRPr="00870FE0">
        <w:rPr>
          <w:rFonts w:ascii="TimesNewRomanPSMT" w:eastAsia="Times New Roman" w:hAnsi="TimesNewRomanPSMT" w:cs="Times New Roman"/>
          <w:color w:val="000000"/>
          <w:sz w:val="20"/>
          <w:szCs w:val="20"/>
        </w:rPr>
        <w:br/>
        <w:t>MPEG CODECs, or MPEG enabled platforms may require licenses from various entities, including Intel Corporation.</w:t>
      </w:r>
      <w:r w:rsidRPr="00870FE0">
        <w:rPr>
          <w:rFonts w:ascii="TimesNewRomanPSMT" w:eastAsia="Times New Roman" w:hAnsi="TimesNewRomanPSMT" w:cs="Times New Roman"/>
          <w:color w:val="000000"/>
          <w:sz w:val="20"/>
          <w:szCs w:val="20"/>
        </w:rPr>
        <w:br/>
        <w:t>Intel, the Intel logo, Intel Core are trademarks or registered trademarks of Intel Corporation or its subsidiaries in the</w:t>
      </w:r>
      <w:r w:rsidRPr="00870FE0">
        <w:rPr>
          <w:rFonts w:ascii="TimesNewRomanPSMT" w:eastAsia="Times New Roman" w:hAnsi="TimesNewRomanPSMT" w:cs="Times New Roman"/>
          <w:color w:val="000000"/>
          <w:sz w:val="20"/>
          <w:szCs w:val="20"/>
        </w:rPr>
        <w:br/>
        <w:t>United States and other countries.</w:t>
      </w:r>
      <w:r w:rsidRPr="00870FE0">
        <w:rPr>
          <w:rFonts w:ascii="TimesNewRomanPSMT" w:eastAsia="Times New Roman" w:hAnsi="TimesNewRomanPSMT" w:cs="Times New Roman"/>
          <w:color w:val="000000"/>
          <w:sz w:val="20"/>
          <w:szCs w:val="20"/>
        </w:rPr>
        <w:br/>
      </w:r>
      <w:r w:rsidRPr="00870FE0">
        <w:rPr>
          <w:rFonts w:ascii="TimesNewRomanPS-BoldMT" w:eastAsia="Times New Roman" w:hAnsi="TimesNewRomanPS-BoldMT" w:cs="Times New Roman"/>
          <w:b/>
          <w:bCs/>
          <w:color w:val="000000"/>
          <w:sz w:val="20"/>
          <w:szCs w:val="20"/>
        </w:rPr>
        <w:t>Optimization Notice</w:t>
      </w:r>
      <w:r w:rsidRPr="00870FE0">
        <w:rPr>
          <w:rFonts w:ascii="TimesNewRomanPS-BoldMT" w:eastAsia="Times New Roman" w:hAnsi="TimesNewRomanPS-BoldMT" w:cs="Times New Roman"/>
          <w:b/>
          <w:bCs/>
          <w:color w:val="000000"/>
          <w:sz w:val="20"/>
          <w:szCs w:val="20"/>
        </w:rPr>
        <w:br/>
      </w:r>
      <w:r w:rsidRPr="00870FE0">
        <w:rPr>
          <w:rFonts w:ascii="TimesNewRomanPSMT" w:eastAsia="Times New Roman" w:hAnsi="TimesNewRomanPSMT" w:cs="Times New Roman"/>
          <w:color w:val="000000"/>
          <w:sz w:val="20"/>
          <w:szCs w:val="20"/>
        </w:rPr>
        <w:t>Intel's compilers may or may not optimize to the same degree for non-Intel microprocessors for optimizations that</w:t>
      </w:r>
      <w:r w:rsidRPr="00870FE0">
        <w:rPr>
          <w:rFonts w:ascii="TimesNewRomanPSMT" w:eastAsia="Times New Roman" w:hAnsi="TimesNewRomanPSMT" w:cs="Times New Roman"/>
          <w:color w:val="000000"/>
          <w:sz w:val="20"/>
          <w:szCs w:val="20"/>
        </w:rPr>
        <w:br/>
        <w:t>are not unique to Intel microprocessors. These optimizations include SSE2, SSE3, and SSE3 instruction sets and</w:t>
      </w:r>
      <w:r w:rsidRPr="00870FE0">
        <w:rPr>
          <w:rFonts w:ascii="TimesNewRomanPSMT" w:eastAsia="Times New Roman" w:hAnsi="TimesNewRomanPSMT" w:cs="Times New Roman"/>
          <w:color w:val="000000"/>
          <w:sz w:val="20"/>
          <w:szCs w:val="20"/>
        </w:rPr>
        <w:br/>
        <w:t>other optimizations. Intel does not guarantee the availability, functionality, or effectiveness of any optimization on</w:t>
      </w:r>
      <w:r w:rsidRPr="00870FE0">
        <w:rPr>
          <w:rFonts w:ascii="TimesNewRomanPSMT" w:eastAsia="Times New Roman" w:hAnsi="TimesNewRomanPSMT" w:cs="Times New Roman"/>
          <w:color w:val="000000"/>
          <w:sz w:val="20"/>
          <w:szCs w:val="20"/>
        </w:rPr>
        <w:br/>
        <w:t>microprocessors not manufactured by Intel.</w:t>
      </w:r>
      <w:r w:rsidRPr="00870FE0">
        <w:rPr>
          <w:rFonts w:ascii="TimesNewRomanPSMT" w:eastAsia="Times New Roman" w:hAnsi="TimesNewRomanPSMT" w:cs="Times New Roman"/>
          <w:color w:val="000000"/>
          <w:sz w:val="20"/>
          <w:szCs w:val="20"/>
        </w:rPr>
        <w:br/>
        <w:t>Microprocessor-dependent optimizations in this product are intended for use with Intel microprocessors. Certain</w:t>
      </w:r>
      <w:r w:rsidRPr="00870FE0">
        <w:rPr>
          <w:rFonts w:ascii="TimesNewRomanPSMT" w:eastAsia="Times New Roman" w:hAnsi="TimesNewRomanPSMT" w:cs="Times New Roman"/>
          <w:color w:val="000000"/>
          <w:sz w:val="20"/>
          <w:szCs w:val="20"/>
        </w:rPr>
        <w:br/>
        <w:t>optimizations not specific to Intel microarchitecture are reserved for Intel microprocessors. Please refer to the</w:t>
      </w:r>
      <w:r w:rsidRPr="00870FE0">
        <w:rPr>
          <w:rFonts w:ascii="TimesNewRomanPSMT" w:eastAsia="Times New Roman" w:hAnsi="TimesNewRomanPSMT" w:cs="Times New Roman"/>
          <w:color w:val="000000"/>
          <w:sz w:val="20"/>
          <w:szCs w:val="20"/>
        </w:rPr>
        <w:br/>
        <w:t>applicable product User and Reference Guides for more information regarding the specific instruction sets covered by</w:t>
      </w:r>
      <w:r w:rsidRPr="00870FE0">
        <w:rPr>
          <w:rFonts w:ascii="TimesNewRomanPSMT" w:eastAsia="Times New Roman" w:hAnsi="TimesNewRomanPSMT" w:cs="Times New Roman"/>
          <w:color w:val="000000"/>
          <w:sz w:val="20"/>
          <w:szCs w:val="20"/>
        </w:rPr>
        <w:br/>
        <w:t>this notice.</w:t>
      </w:r>
      <w:r w:rsidRPr="00870FE0">
        <w:rPr>
          <w:rFonts w:ascii="TimesNewRomanPSMT" w:eastAsia="Times New Roman" w:hAnsi="TimesNewRomanPSMT" w:cs="Times New Roman"/>
          <w:color w:val="000000"/>
          <w:sz w:val="20"/>
          <w:szCs w:val="20"/>
        </w:rPr>
        <w:br/>
        <w:t>Notice revision #20110804</w:t>
      </w:r>
      <w:r w:rsidRPr="00870FE0">
        <w:rPr>
          <w:rFonts w:ascii="TimesNewRomanPSMT" w:eastAsia="Times New Roman" w:hAnsi="TimesNewRomanPSMT" w:cs="Times New Roman"/>
          <w:color w:val="000000"/>
          <w:sz w:val="20"/>
          <w:szCs w:val="20"/>
        </w:rPr>
        <w:br/>
        <w:t>* Other names and brands may be claimed as the property of others.</w:t>
      </w:r>
      <w:r w:rsidRPr="00870FE0">
        <w:rPr>
          <w:rFonts w:ascii="TimesNewRomanPSMT" w:eastAsia="Times New Roman" w:hAnsi="TimesNewRomanPSMT" w:cs="Times New Roman"/>
          <w:color w:val="000000"/>
          <w:sz w:val="20"/>
          <w:szCs w:val="20"/>
        </w:rPr>
        <w:br/>
        <w:t>OpenCL and the OpenCL logo are trademarks of Apple Inc. used by permission by Khronos.</w:t>
      </w:r>
      <w:r w:rsidRPr="00870FE0">
        <w:rPr>
          <w:rFonts w:ascii="TimesNewRomanPSMT" w:eastAsia="Times New Roman" w:hAnsi="TimesNewRomanPSMT" w:cs="Times New Roman"/>
          <w:color w:val="000000"/>
          <w:sz w:val="20"/>
          <w:szCs w:val="20"/>
        </w:rPr>
        <w:br/>
        <w:t xml:space="preserve">Copyright </w:t>
      </w:r>
      <w:r w:rsidRPr="00870FE0">
        <w:rPr>
          <w:rFonts w:ascii="TimesNewRomanPSMT" w:eastAsia="Times New Roman" w:hAnsi="TimesNewRomanPSMT" w:cs="Times New Roman"/>
          <w:color w:val="000000"/>
          <w:sz w:val="18"/>
          <w:szCs w:val="18"/>
        </w:rPr>
        <w:t xml:space="preserve">© </w:t>
      </w:r>
      <w:r w:rsidRPr="00870FE0">
        <w:rPr>
          <w:rFonts w:ascii="TimesNewRomanPSMT" w:eastAsia="Times New Roman" w:hAnsi="TimesNewRomanPSMT" w:cs="Times New Roman"/>
          <w:color w:val="000000"/>
          <w:sz w:val="20"/>
          <w:szCs w:val="20"/>
        </w:rPr>
        <w:t>Intel Corporation</w:t>
      </w:r>
    </w:p>
    <w:sectPr w:rsidR="00D43DF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41F" w:rsidRDefault="0027141F" w:rsidP="00AC1A06">
      <w:pPr>
        <w:spacing w:after="0" w:line="240" w:lineRule="auto"/>
      </w:pPr>
      <w:r>
        <w:separator/>
      </w:r>
    </w:p>
  </w:endnote>
  <w:endnote w:type="continuationSeparator" w:id="0">
    <w:p w:rsidR="0027141F" w:rsidRDefault="0027141F" w:rsidP="00A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06" w:rsidRDefault="00AC1A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06" w:rsidRDefault="00AC1A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06" w:rsidRDefault="00AC1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41F" w:rsidRDefault="0027141F" w:rsidP="00AC1A06">
      <w:pPr>
        <w:spacing w:after="0" w:line="240" w:lineRule="auto"/>
      </w:pPr>
      <w:r>
        <w:separator/>
      </w:r>
    </w:p>
  </w:footnote>
  <w:footnote w:type="continuationSeparator" w:id="0">
    <w:p w:rsidR="0027141F" w:rsidRDefault="0027141F" w:rsidP="00AC1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06" w:rsidRDefault="00AC1A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06" w:rsidRDefault="00AC1A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A06" w:rsidRDefault="00AC1A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10E1"/>
    <w:multiLevelType w:val="hybridMultilevel"/>
    <w:tmpl w:val="8C3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150B1"/>
    <w:multiLevelType w:val="hybridMultilevel"/>
    <w:tmpl w:val="D5F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F0F33"/>
    <w:multiLevelType w:val="hybridMultilevel"/>
    <w:tmpl w:val="7D1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074B8"/>
    <w:multiLevelType w:val="hybridMultilevel"/>
    <w:tmpl w:val="01A09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E0"/>
    <w:rsid w:val="00182473"/>
    <w:rsid w:val="0020567B"/>
    <w:rsid w:val="0027141F"/>
    <w:rsid w:val="002C2560"/>
    <w:rsid w:val="00306264"/>
    <w:rsid w:val="00390532"/>
    <w:rsid w:val="004445A0"/>
    <w:rsid w:val="006C3875"/>
    <w:rsid w:val="00870FE0"/>
    <w:rsid w:val="00A345BD"/>
    <w:rsid w:val="00AC1A06"/>
    <w:rsid w:val="00B2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870FE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870FE0"/>
    <w:pPr>
      <w:spacing w:before="100" w:beforeAutospacing="1" w:after="100" w:afterAutospacing="1" w:line="240" w:lineRule="auto"/>
    </w:pPr>
    <w:rPr>
      <w:rFonts w:ascii="TimesNewRomanPSMT" w:eastAsia="Times New Roman" w:hAnsi="TimesNewRomanPSMT" w:cs="Times New Roman"/>
      <w:color w:val="000000"/>
      <w:sz w:val="20"/>
      <w:szCs w:val="20"/>
    </w:rPr>
  </w:style>
  <w:style w:type="paragraph" w:customStyle="1" w:styleId="fontstyle1">
    <w:name w:val="fontstyle1"/>
    <w:basedOn w:val="Normal"/>
    <w:rsid w:val="00870FE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870FE0"/>
    <w:pPr>
      <w:spacing w:before="100" w:beforeAutospacing="1" w:after="100" w:afterAutospacing="1" w:line="240" w:lineRule="auto"/>
    </w:pPr>
    <w:rPr>
      <w:rFonts w:ascii="TimesNewRomanPS-BoldMT" w:eastAsia="Times New Roman" w:hAnsi="TimesNewRomanPS-BoldMT" w:cs="Times New Roman"/>
      <w:b/>
      <w:bCs/>
      <w:color w:val="000000"/>
      <w:sz w:val="20"/>
      <w:szCs w:val="20"/>
    </w:rPr>
  </w:style>
  <w:style w:type="paragraph" w:customStyle="1" w:styleId="fontstyle3">
    <w:name w:val="fontstyle3"/>
    <w:basedOn w:val="Normal"/>
    <w:rsid w:val="00870FE0"/>
    <w:pPr>
      <w:spacing w:before="100" w:beforeAutospacing="1" w:after="100" w:afterAutospacing="1" w:line="240" w:lineRule="auto"/>
    </w:pPr>
    <w:rPr>
      <w:rFonts w:ascii="Helvetica-Bold" w:eastAsia="Times New Roman" w:hAnsi="Helvetica-Bold" w:cs="Times New Roman"/>
      <w:b/>
      <w:bCs/>
      <w:color w:val="000000"/>
      <w:sz w:val="36"/>
      <w:szCs w:val="36"/>
    </w:rPr>
  </w:style>
  <w:style w:type="paragraph" w:customStyle="1" w:styleId="fontstyle4">
    <w:name w:val="fontstyle4"/>
    <w:basedOn w:val="Normal"/>
    <w:rsid w:val="00870FE0"/>
    <w:pPr>
      <w:spacing w:before="100" w:beforeAutospacing="1" w:after="100" w:afterAutospacing="1" w:line="240" w:lineRule="auto"/>
    </w:pPr>
    <w:rPr>
      <w:rFonts w:ascii="CourierNewPSMT" w:eastAsia="Times New Roman" w:hAnsi="CourierNewPSMT" w:cs="Times New Roman"/>
      <w:color w:val="000000"/>
      <w:sz w:val="20"/>
      <w:szCs w:val="20"/>
    </w:rPr>
  </w:style>
  <w:style w:type="paragraph" w:customStyle="1" w:styleId="fontstyle5">
    <w:name w:val="fontstyle5"/>
    <w:basedOn w:val="Normal"/>
    <w:rsid w:val="00870FE0"/>
    <w:pPr>
      <w:spacing w:before="100" w:beforeAutospacing="1" w:after="100" w:afterAutospacing="1" w:line="240" w:lineRule="auto"/>
    </w:pPr>
    <w:rPr>
      <w:rFonts w:ascii="TimesNewRomanPS-ItalicMT" w:eastAsia="Times New Roman" w:hAnsi="TimesNewRomanPS-ItalicMT" w:cs="Times New Roman"/>
      <w:i/>
      <w:iCs/>
      <w:color w:val="0000FF"/>
      <w:sz w:val="20"/>
      <w:szCs w:val="20"/>
    </w:rPr>
  </w:style>
  <w:style w:type="character" w:customStyle="1" w:styleId="fontstyle01">
    <w:name w:val="fontstyle01"/>
    <w:basedOn w:val="DefaultParagraphFont"/>
    <w:rsid w:val="00870FE0"/>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870FE0"/>
    <w:rPr>
      <w:rFonts w:ascii="TimesNewRomanPS-BoldMT" w:hAnsi="TimesNewRomanPS-BoldMT" w:hint="default"/>
      <w:b/>
      <w:bCs/>
      <w:i w:val="0"/>
      <w:iCs w:val="0"/>
      <w:color w:val="000000"/>
      <w:sz w:val="20"/>
      <w:szCs w:val="20"/>
    </w:rPr>
  </w:style>
  <w:style w:type="character" w:customStyle="1" w:styleId="fontstyle31">
    <w:name w:val="fontstyle31"/>
    <w:basedOn w:val="DefaultParagraphFont"/>
    <w:rsid w:val="00870FE0"/>
    <w:rPr>
      <w:rFonts w:ascii="Helvetica-Bold" w:hAnsi="Helvetica-Bold" w:hint="default"/>
      <w:b/>
      <w:bCs/>
      <w:i w:val="0"/>
      <w:iCs w:val="0"/>
      <w:color w:val="000000"/>
      <w:sz w:val="36"/>
      <w:szCs w:val="36"/>
    </w:rPr>
  </w:style>
  <w:style w:type="character" w:customStyle="1" w:styleId="fontstyle41">
    <w:name w:val="fontstyle41"/>
    <w:basedOn w:val="DefaultParagraphFont"/>
    <w:rsid w:val="00870FE0"/>
    <w:rPr>
      <w:rFonts w:ascii="CourierNewPSMT" w:hAnsi="CourierNewPSMT" w:hint="default"/>
      <w:b w:val="0"/>
      <w:bCs w:val="0"/>
      <w:i w:val="0"/>
      <w:iCs w:val="0"/>
      <w:color w:val="000000"/>
      <w:sz w:val="20"/>
      <w:szCs w:val="20"/>
    </w:rPr>
  </w:style>
  <w:style w:type="character" w:customStyle="1" w:styleId="fontstyle51">
    <w:name w:val="fontstyle51"/>
    <w:basedOn w:val="DefaultParagraphFont"/>
    <w:rsid w:val="00870FE0"/>
    <w:rPr>
      <w:rFonts w:ascii="TimesNewRomanPS-ItalicMT" w:hAnsi="TimesNewRomanPS-ItalicMT" w:hint="default"/>
      <w:b w:val="0"/>
      <w:bCs w:val="0"/>
      <w:i/>
      <w:iCs/>
      <w:color w:val="0000FF"/>
      <w:sz w:val="20"/>
      <w:szCs w:val="20"/>
    </w:rPr>
  </w:style>
  <w:style w:type="paragraph" w:styleId="ListParagraph">
    <w:name w:val="List Paragraph"/>
    <w:basedOn w:val="Normal"/>
    <w:uiPriority w:val="34"/>
    <w:qFormat/>
    <w:rsid w:val="00306264"/>
    <w:pPr>
      <w:ind w:left="720"/>
      <w:contextualSpacing/>
    </w:pPr>
  </w:style>
  <w:style w:type="paragraph" w:styleId="Header">
    <w:name w:val="header"/>
    <w:basedOn w:val="Normal"/>
    <w:link w:val="HeaderChar"/>
    <w:uiPriority w:val="99"/>
    <w:unhideWhenUsed/>
    <w:rsid w:val="00AC1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A06"/>
  </w:style>
  <w:style w:type="paragraph" w:styleId="Footer">
    <w:name w:val="footer"/>
    <w:basedOn w:val="Normal"/>
    <w:link w:val="FooterChar"/>
    <w:uiPriority w:val="99"/>
    <w:unhideWhenUsed/>
    <w:rsid w:val="00AC1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9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2018-06-01T15:45:00Z</dcterms:created>
  <dcterms:modified xsi:type="dcterms:W3CDTF">2018-06-01T15:45:00Z</dcterms:modified>
</cp:coreProperties>
</file>