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HHW and CHW tags follow standard naming convention and can be queried via Pi Web Interface: </w:t>
      </w:r>
      <w:r w:rsidDel="00000000" w:rsidR="00000000" w:rsidRPr="00000000">
        <w:rPr>
          <w:b w:val="1"/>
          <w:rtl w:val="0"/>
        </w:rPr>
        <w:t xml:space="preserve">Building.Equipment_Type.Sensor_Type </w:t>
      </w:r>
      <w:r w:rsidDel="00000000" w:rsidR="00000000" w:rsidRPr="00000000">
        <w:rPr>
          <w:rtl w:val="0"/>
        </w:rPr>
        <w:t xml:space="preserve">(Equipment_Type is always fixed, eg. “CHW” or “HHW”)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(ex): GIEDT.</w:t>
      </w:r>
      <w:r w:rsidDel="00000000" w:rsidR="00000000" w:rsidRPr="00000000">
        <w:rPr>
          <w:rtl w:val="0"/>
        </w:rPr>
        <w:t xml:space="preserve">CHW</w:t>
      </w:r>
      <w:r w:rsidDel="00000000" w:rsidR="00000000" w:rsidRPr="00000000">
        <w:rPr>
          <w:rtl w:val="0"/>
        </w:rPr>
        <w:t xml:space="preserve">.Outside Air Temp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(ex): MRAK.</w:t>
      </w:r>
      <w:r w:rsidDel="00000000" w:rsidR="00000000" w:rsidRPr="00000000">
        <w:rPr>
          <w:rtl w:val="0"/>
        </w:rPr>
        <w:t xml:space="preserve">HHW</w:t>
      </w:r>
      <w:r w:rsidDel="00000000" w:rsidR="00000000" w:rsidRPr="00000000">
        <w:rPr>
          <w:rtl w:val="0"/>
        </w:rPr>
        <w:t xml:space="preserve">.Pump 2 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AHU tags are similar to HHW and CHW tags, but have one additional argument - </w:t>
      </w:r>
      <w:r w:rsidDel="00000000" w:rsidR="00000000" w:rsidRPr="00000000">
        <w:rPr>
          <w:b w:val="1"/>
          <w:rtl w:val="0"/>
        </w:rPr>
        <w:t xml:space="preserve">Building.Equipment_Type.Equipment_Number.Sensor_Type. </w:t>
      </w:r>
      <w:r w:rsidDel="00000000" w:rsidR="00000000" w:rsidRPr="00000000">
        <w:rPr>
          <w:rtl w:val="0"/>
        </w:rPr>
        <w:t xml:space="preserve">(Again, Equipment_Type is fixed to “AHU”, but Equipment_Number can take a number of different forms)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(ex): ACAD.AHU.AHU02.Economizer Mode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(ex): CHEMX.AHU.AHU0BN.Heating Valve Command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0"/>
        </w:rPr>
        <w:t xml:space="preserve"> tags follow a different naming convention: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Building.Zone.Room_Number.Sensor_Type </w:t>
      </w:r>
      <w:r w:rsidDel="00000000" w:rsidR="00000000" w:rsidRPr="00000000">
        <w:rPr>
          <w:rtl w:val="0"/>
        </w:rPr>
        <w:t xml:space="preserve">(Zone and Room_Number have many different forms and combinations)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(ex): YOUNG.AHU.AC1.Supply Air Temp Sp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(ex): OLS.AHU_SF01.RM224_MIX.Zone Day Night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CHW Data: 558 possible unique Sensor_Types that can be queried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(ex): BTU_RETURNTEMP, Supply Air Pressure, etc….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HHW Data: 438 possible unique Sensor_Types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AHU Data: 265 possible Equipment_Numbers, 963 Possible Sensor_Types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Zone Data: 5207 possible unique combinations of Zone and Room_Number, and 1140 possible unique Sensor_Types.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Future - might be useful to get an organized list of various Zones, Room_Numbers, Equipment_Numbers, Sensors to see if we can make a pattern out of them.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