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9EAD" w14:textId="016C0643" w:rsidR="009A0CCC" w:rsidRPr="00C81872" w:rsidRDefault="008C0E09" w:rsidP="00891244">
      <w:r>
        <w:t>Applied Macro Ecology Lab</w:t>
      </w:r>
    </w:p>
    <w:p w14:paraId="2AAF646C" w14:textId="5967E293" w:rsidR="001C6E33" w:rsidRDefault="008C0E09" w:rsidP="00891244">
      <w:r>
        <w:t>School</w:t>
      </w:r>
      <w:r w:rsidR="009A0CCC">
        <w:t xml:space="preserve"> of Environmental Studies</w:t>
      </w:r>
      <w:r w:rsidR="00891244" w:rsidRPr="00891244">
        <w:br/>
      </w:r>
      <w:r w:rsidR="009A0CCC">
        <w:t>University of Victoria</w:t>
      </w:r>
      <w:r w:rsidR="00891244" w:rsidRPr="00891244">
        <w:br/>
      </w:r>
      <w:r w:rsidR="009A0CCC">
        <w:t xml:space="preserve">Victoria, British Columbia, </w:t>
      </w:r>
      <w:r w:rsidR="001C6E33" w:rsidRPr="001C6E33">
        <w:t>V8P 5C2 Canada</w:t>
      </w:r>
    </w:p>
    <w:p w14:paraId="4274B757" w14:textId="730F25B1" w:rsidR="00891244" w:rsidRPr="00CE44B9" w:rsidRDefault="008C0E09" w:rsidP="00891244">
      <w:r>
        <w:t xml:space="preserve">December 19, </w:t>
      </w:r>
      <w:r w:rsidR="001C6E33">
        <w:t>2025</w:t>
      </w:r>
    </w:p>
    <w:p w14:paraId="57F6F9AD" w14:textId="77777777" w:rsidR="00891244" w:rsidRDefault="00891244" w:rsidP="00891244"/>
    <w:p w14:paraId="12AA5AA0" w14:textId="7C86EFAA" w:rsidR="00891244" w:rsidRDefault="008C0E09" w:rsidP="00891244">
      <w:r w:rsidRPr="008C0E09">
        <w:t>Dear Editors</w:t>
      </w:r>
      <w:r>
        <w:t xml:space="preserve"> at </w:t>
      </w:r>
      <w:r w:rsidRPr="007E3DBB">
        <w:rPr>
          <w:i/>
          <w:iCs/>
        </w:rPr>
        <w:t>Journal of Applied Ecology</w:t>
      </w:r>
      <w:r>
        <w:t xml:space="preserve">, </w:t>
      </w:r>
    </w:p>
    <w:p w14:paraId="30D5E93E" w14:textId="77777777" w:rsidR="008C0E09" w:rsidRDefault="008C0E09" w:rsidP="00891244"/>
    <w:p w14:paraId="50F950A9" w14:textId="29354B09" w:rsidR="007E3DBB" w:rsidRDefault="007C7628" w:rsidP="007C7628">
      <w:r w:rsidRPr="007C7628">
        <w:t xml:space="preserve">I am pleased to submit our manuscript, </w:t>
      </w:r>
      <w:r w:rsidR="00CE44B9">
        <w:t>titled</w:t>
      </w:r>
      <w:r w:rsidRPr="007C7628">
        <w:t xml:space="preserve"> </w:t>
      </w:r>
      <w:r w:rsidRPr="008C0E09">
        <w:t>“Life on the edge: industrial footprint and edge effects variably influence the distribution of a boreal small mammal”,</w:t>
      </w:r>
      <w:r w:rsidRPr="007C7628">
        <w:t xml:space="preserve"> for consideration in </w:t>
      </w:r>
      <w:r w:rsidR="008C0E09">
        <w:rPr>
          <w:i/>
          <w:iCs/>
        </w:rPr>
        <w:t>Journal of Applied Ecolog</w:t>
      </w:r>
      <w:r w:rsidR="007E3DBB">
        <w:rPr>
          <w:i/>
          <w:iCs/>
        </w:rPr>
        <w:t xml:space="preserve">y. </w:t>
      </w:r>
      <w:r w:rsidR="007E3DBB">
        <w:t>This study disentangles</w:t>
      </w:r>
      <w:r w:rsidR="00CE44B9" w:rsidRPr="00CE44B9">
        <w:t xml:space="preserve"> </w:t>
      </w:r>
      <w:r w:rsidR="007E3DBB">
        <w:t xml:space="preserve">the </w:t>
      </w:r>
      <w:r w:rsidR="00592663">
        <w:t>separate, yet</w:t>
      </w:r>
      <w:r w:rsidR="007E3DBB">
        <w:t xml:space="preserve"> interacting</w:t>
      </w:r>
      <w:r w:rsidR="00592663">
        <w:t xml:space="preserve">, </w:t>
      </w:r>
      <w:r w:rsidR="007E3DBB">
        <w:t>effects of habitat loss and fragmentation</w:t>
      </w:r>
      <w:r w:rsidR="00CE44B9" w:rsidRPr="00CE44B9">
        <w:t>—two fundamental processes in ecology—</w:t>
      </w:r>
      <w:r w:rsidR="007E3DBB">
        <w:t>on</w:t>
      </w:r>
      <w:r w:rsidR="00CE44B9" w:rsidRPr="00CE44B9">
        <w:t xml:space="preserve"> species distributions</w:t>
      </w:r>
      <w:r w:rsidR="008C0E09">
        <w:t xml:space="preserve"> </w:t>
      </w:r>
      <w:r w:rsidR="008C0E09" w:rsidRPr="00CE44B9">
        <w:t xml:space="preserve">in Alberta’s Boreal Plains, a </w:t>
      </w:r>
      <w:r w:rsidR="007E3DBB">
        <w:t>globally significant ecosystem</w:t>
      </w:r>
      <w:r w:rsidR="008C0E09" w:rsidRPr="00CE44B9">
        <w:t xml:space="preserve"> undergoing rapid habitat modification from </w:t>
      </w:r>
      <w:r w:rsidR="00592663">
        <w:t>petroleum extraction</w:t>
      </w:r>
      <w:r w:rsidR="00CE44B9" w:rsidRPr="00CE44B9">
        <w:t>. Using the American red squirrel (</w:t>
      </w:r>
      <w:proofErr w:type="spellStart"/>
      <w:r w:rsidR="00CE44B9" w:rsidRPr="00CE44B9">
        <w:rPr>
          <w:i/>
          <w:iCs/>
        </w:rPr>
        <w:t>Tamiasciurus</w:t>
      </w:r>
      <w:proofErr w:type="spellEnd"/>
      <w:r w:rsidR="00CE44B9" w:rsidRPr="00CE44B9">
        <w:rPr>
          <w:i/>
          <w:iCs/>
        </w:rPr>
        <w:t xml:space="preserve"> </w:t>
      </w:r>
      <w:proofErr w:type="spellStart"/>
      <w:r w:rsidR="00CE44B9" w:rsidRPr="00CE44B9">
        <w:rPr>
          <w:i/>
          <w:iCs/>
        </w:rPr>
        <w:t>hudsonicus</w:t>
      </w:r>
      <w:proofErr w:type="spellEnd"/>
      <w:r w:rsidR="00CE44B9" w:rsidRPr="00CE44B9">
        <w:t xml:space="preserve">) as a model, we </w:t>
      </w:r>
      <w:r w:rsidR="007E3DBB">
        <w:t>address critical ecological and methodological gaps by testing</w:t>
      </w:r>
      <w:r w:rsidR="00592663">
        <w:t xml:space="preserve"> </w:t>
      </w:r>
      <w:r w:rsidR="00CE44B9" w:rsidRPr="00CE44B9">
        <w:t>predictions</w:t>
      </w:r>
      <w:r w:rsidR="00CE44B9">
        <w:t xml:space="preserve"> from theory</w:t>
      </w:r>
      <w:r w:rsidR="00CE44B9" w:rsidRPr="00CE44B9">
        <w:t xml:space="preserve"> about the independent effects of habitat composition and</w:t>
      </w:r>
      <w:r w:rsidR="00020461">
        <w:t xml:space="preserve"> </w:t>
      </w:r>
      <w:r w:rsidR="00CE44B9" w:rsidRPr="00CE44B9">
        <w:t>configuration</w:t>
      </w:r>
      <w:r w:rsidR="008C0E09">
        <w:t xml:space="preserve">. </w:t>
      </w:r>
    </w:p>
    <w:p w14:paraId="781B6553" w14:textId="77777777" w:rsidR="007E3DBB" w:rsidRDefault="007E3DBB" w:rsidP="007C7628"/>
    <w:p w14:paraId="178FF168" w14:textId="77777777" w:rsidR="00592663" w:rsidRDefault="008C0E09" w:rsidP="007C7628">
      <w:r>
        <w:t xml:space="preserve">This work </w:t>
      </w:r>
      <w:r w:rsidR="007E3DBB">
        <w:t xml:space="preserve">significantly </w:t>
      </w:r>
      <w:r w:rsidR="00592663">
        <w:t>advances</w:t>
      </w:r>
      <w:r w:rsidR="007E3DBB">
        <w:t xml:space="preserve"> the framework recently published by Smith et al. (2025,</w:t>
      </w:r>
      <w:r w:rsidR="007E3DBB" w:rsidRPr="007E3DBB">
        <w:t xml:space="preserve"> </w:t>
      </w:r>
      <w:r w:rsidR="007E3DBB" w:rsidRPr="007E3DBB">
        <w:rPr>
          <w:i/>
          <w:iCs/>
        </w:rPr>
        <w:t>J Appl Ecol.</w:t>
      </w:r>
      <w:r w:rsidR="007E3DBB">
        <w:t>,</w:t>
      </w:r>
      <w:r w:rsidR="007E3DBB" w:rsidRPr="007E3DBB">
        <w:t xml:space="preserve"> </w:t>
      </w:r>
      <w:proofErr w:type="gramStart"/>
      <w:r w:rsidR="007E3DBB" w:rsidRPr="007E3DBB">
        <w:t>00:e</w:t>
      </w:r>
      <w:proofErr w:type="gramEnd"/>
      <w:r w:rsidR="007E3DBB" w:rsidRPr="007E3DBB">
        <w:t>70232</w:t>
      </w:r>
      <w:r w:rsidR="007E3DBB">
        <w:t>)</w:t>
      </w:r>
      <w:r w:rsidR="00592663">
        <w:t>. By using</w:t>
      </w:r>
      <w:r w:rsidR="007E3DBB">
        <w:t xml:space="preserve"> a multi-scale dataset that is five times larger and more spatially extensive than previous </w:t>
      </w:r>
      <w:r w:rsidR="00592663">
        <w:t>efforts (430 camera traps across ten landscapes), o</w:t>
      </w:r>
      <w:r w:rsidR="001A3F9D">
        <w:t xml:space="preserve">ur </w:t>
      </w:r>
      <w:r w:rsidR="007E3DBB">
        <w:t xml:space="preserve">new study represents one of the largest targeted </w:t>
      </w:r>
      <w:r w:rsidR="00CE44B9">
        <w:t>camera trap datasets in North America</w:t>
      </w:r>
      <w:r w:rsidR="00592663">
        <w:t xml:space="preserve">. </w:t>
      </w:r>
    </w:p>
    <w:p w14:paraId="3BDF4B3E" w14:textId="77777777" w:rsidR="00592663" w:rsidRDefault="00592663" w:rsidP="007C7628"/>
    <w:p w14:paraId="408F5AD7" w14:textId="510AA8D3" w:rsidR="007C7628" w:rsidRDefault="007E3DBB" w:rsidP="007C7628">
      <w:r>
        <w:t>Our findings demonstrate that</w:t>
      </w:r>
      <w:r w:rsidR="00E51377">
        <w:t xml:space="preserve"> cumulative industrial footprint and spatial configuration interact </w:t>
      </w:r>
      <w:r>
        <w:t>across</w:t>
      </w:r>
      <w:r w:rsidR="00E51377">
        <w:t xml:space="preserve"> hierarchically nested spatial scales to influence wildlife dynamics</w:t>
      </w:r>
      <w:r>
        <w:t>. Specifically, we show that the</w:t>
      </w:r>
      <w:r w:rsidR="00C81872">
        <w:t xml:space="preserve"> creation of forest edges </w:t>
      </w:r>
      <w:r w:rsidR="00592663">
        <w:t>had</w:t>
      </w:r>
      <w:r w:rsidR="00C81872">
        <w:t xml:space="preserve"> a negative impact on </w:t>
      </w:r>
      <w:r w:rsidR="00592663">
        <w:t xml:space="preserve">red squirrels </w:t>
      </w:r>
      <w:r w:rsidR="00C81872">
        <w:t xml:space="preserve">that intensifies with increasing industrial </w:t>
      </w:r>
      <w:r w:rsidR="00592663">
        <w:t xml:space="preserve">footprint, suggesting that </w:t>
      </w:r>
      <w:r w:rsidR="00E51377">
        <w:t>research focusing solely on</w:t>
      </w:r>
      <w:r w:rsidR="00592663">
        <w:t xml:space="preserve"> local</w:t>
      </w:r>
      <w:r w:rsidR="00E51377">
        <w:t xml:space="preserve"> habitat loss underestimates the total effects of industrial development on wildlife</w:t>
      </w:r>
      <w:r>
        <w:t xml:space="preserve">. By grounding our work in ecological theory, we provide a highly transferable framework for modeling </w:t>
      </w:r>
      <w:r w:rsidR="008C0E09">
        <w:t>species occurrence in many other taxa</w:t>
      </w:r>
      <w:r w:rsidR="00592663">
        <w:t xml:space="preserve"> that </w:t>
      </w:r>
      <w:r>
        <w:t xml:space="preserve">will be of great interest to the readership of </w:t>
      </w:r>
      <w:r>
        <w:rPr>
          <w:i/>
          <w:iCs/>
        </w:rPr>
        <w:t>J Appl Ecol</w:t>
      </w:r>
      <w:r w:rsidR="007C7628" w:rsidRPr="007C7628">
        <w:t xml:space="preserve">. </w:t>
      </w:r>
      <w:r w:rsidR="00592663" w:rsidRPr="00592663">
        <w:t xml:space="preserve">This manuscript offers direct applications for managing cumulative risks in </w:t>
      </w:r>
      <w:r w:rsidR="00592663">
        <w:t xml:space="preserve">disturbed landscapes and is intended for a broad audience of researchers. </w:t>
      </w:r>
    </w:p>
    <w:p w14:paraId="77EC0992" w14:textId="77777777" w:rsidR="001A3F9D" w:rsidRPr="007C7628" w:rsidRDefault="001A3F9D" w:rsidP="007C7628"/>
    <w:p w14:paraId="57E20367" w14:textId="565A116F" w:rsidR="007C7628" w:rsidRDefault="00592663" w:rsidP="007C7628">
      <w:r>
        <w:t xml:space="preserve">In </w:t>
      </w:r>
      <w:r w:rsidRPr="007C7628">
        <w:t xml:space="preserve">line with the journal’s scope, </w:t>
      </w:r>
      <w:r>
        <w:t xml:space="preserve">we have strived to produce a </w:t>
      </w:r>
      <w:r>
        <w:t xml:space="preserve">concise, theory-driven </w:t>
      </w:r>
      <w:r>
        <w:t>manuscript that is</w:t>
      </w:r>
      <w:r>
        <w:t xml:space="preserve"> </w:t>
      </w:r>
      <w:r w:rsidRPr="007C7628">
        <w:t xml:space="preserve">aimed at </w:t>
      </w:r>
      <w:r>
        <w:t>applied outcomes for systems</w:t>
      </w:r>
      <w:r w:rsidRPr="007C7628">
        <w:t xml:space="preserve"> beyond</w:t>
      </w:r>
      <w:r>
        <w:t xml:space="preserve"> Canada’s</w:t>
      </w:r>
      <w:r>
        <w:t xml:space="preserve"> Oil Sands Region</w:t>
      </w:r>
      <w:r w:rsidRPr="007C7628">
        <w:t>.</w:t>
      </w:r>
      <w:r>
        <w:t xml:space="preserve"> </w:t>
      </w:r>
      <w:r w:rsidR="007C7628" w:rsidRPr="007C7628">
        <w:t xml:space="preserve">This manuscript has not been published elsewhere and is not under consideration by any other journal. </w:t>
      </w:r>
      <w:r w:rsidR="007E3DBB">
        <w:t>Thank</w:t>
      </w:r>
      <w:r w:rsidR="007C7628" w:rsidRPr="007C7628">
        <w:t xml:space="preserve"> you for considering our work</w:t>
      </w:r>
      <w:r w:rsidR="002F1422">
        <w:t>—w</w:t>
      </w:r>
      <w:r w:rsidR="007C7628" w:rsidRPr="007C7628">
        <w:t>e look forward to your response.</w:t>
      </w:r>
    </w:p>
    <w:p w14:paraId="23FC5B0F" w14:textId="77777777" w:rsidR="00CE44B9" w:rsidRDefault="00CE44B9" w:rsidP="007C7628"/>
    <w:p w14:paraId="4DCBA143" w14:textId="0DD181DF" w:rsidR="002A776A" w:rsidRDefault="00E51377">
      <w:r>
        <w:t>S</w:t>
      </w:r>
      <w:r w:rsidR="00891244" w:rsidRPr="00891244">
        <w:t>incerely,</w:t>
      </w:r>
      <w:r w:rsidR="00891244" w:rsidRPr="00891244">
        <w:br/>
      </w:r>
      <w:r w:rsidR="001A3F9D">
        <w:t>Aidan Br</w:t>
      </w:r>
      <w:r>
        <w:t>ushett</w:t>
      </w:r>
    </w:p>
    <w:p w14:paraId="6E970522" w14:textId="4369FE6A" w:rsidR="00592663" w:rsidRDefault="00592663">
      <w:r>
        <w:t>aidanbrushett@uvic.ca</w:t>
      </w:r>
    </w:p>
    <w:sectPr w:rsidR="00592663" w:rsidSect="00E51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44"/>
    <w:rsid w:val="00020461"/>
    <w:rsid w:val="00135D82"/>
    <w:rsid w:val="00153DD2"/>
    <w:rsid w:val="001A3F9D"/>
    <w:rsid w:val="001A57A7"/>
    <w:rsid w:val="001C6E33"/>
    <w:rsid w:val="002A776A"/>
    <w:rsid w:val="002F1422"/>
    <w:rsid w:val="0035019D"/>
    <w:rsid w:val="003C692F"/>
    <w:rsid w:val="003D256C"/>
    <w:rsid w:val="005672B9"/>
    <w:rsid w:val="00592663"/>
    <w:rsid w:val="005B0C94"/>
    <w:rsid w:val="00652041"/>
    <w:rsid w:val="006B6110"/>
    <w:rsid w:val="006C5024"/>
    <w:rsid w:val="007A6C83"/>
    <w:rsid w:val="007C7628"/>
    <w:rsid w:val="007D4CEB"/>
    <w:rsid w:val="007E3DBB"/>
    <w:rsid w:val="00891244"/>
    <w:rsid w:val="008C0E09"/>
    <w:rsid w:val="008C272B"/>
    <w:rsid w:val="00933C95"/>
    <w:rsid w:val="009A0CCC"/>
    <w:rsid w:val="00B01201"/>
    <w:rsid w:val="00B10377"/>
    <w:rsid w:val="00C81872"/>
    <w:rsid w:val="00CE44B9"/>
    <w:rsid w:val="00D03B81"/>
    <w:rsid w:val="00D97AC1"/>
    <w:rsid w:val="00E5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4AC"/>
  <w15:chartTrackingRefBased/>
  <w15:docId w15:val="{785DFA0B-C728-4797-87EF-E86DCFF2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4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4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4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4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44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44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6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C8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C8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6</cp:revision>
  <dcterms:created xsi:type="dcterms:W3CDTF">2025-09-03T01:06:00Z</dcterms:created>
  <dcterms:modified xsi:type="dcterms:W3CDTF">2025-12-18T03:45:00Z</dcterms:modified>
</cp:coreProperties>
</file>