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1B94" w14:textId="6AE22DC6">
      <w:pPr>
        <w:rPr>
          <w:rFonts w:ascii="Equity A" w:hAnsi="Equity A"/>
        </w:rPr>
      </w:pPr>
      <w:proofErr w:type="spellStart"/>
      <w:r>
        <w:rPr>
          <w:rFonts w:ascii="Equity A" w:hAnsi="Equity A"/>
        </w:rPr>
        <w:t>Xxx</w:t>
      </w:r>
      <w:proofErr w:type="spellEnd"/>
      <w:r>
        <w:rPr>
          <w:rFonts w:ascii="Equity A" w:hAnsi="Equity A"/>
        </w:rPr>
        <w:t xml:space="preserve"> respectfully requests the Court take judicial notice of the following under the legal authorities recited below:</w:t>
      </w:r>
    </w:p>
    <w:p w14:paraId="72D2F238" w14:textId="6F887B3D">
      <w:pPr>
        <w:rPr>
          <w:rFonts w:ascii="Equity A" w:hAnsi="Equity A"/>
          <w:b/>
          <w:bCs/>
        </w:rPr>
      </w:pPr>
      <w:r>
        <w:rPr>
          <w:rFonts w:ascii="Equity A" w:hAnsi="Equity A"/>
          <w:b/>
          <w:bCs/>
        </w:rPr>
        <w:t xml:space="preserve">{% for x in </w:t>
      </w:r>
      <w:proofErr w:type="spellStart"/>
      <w:r>
        <w:rPr>
          <w:rFonts w:ascii="Equity A" w:hAnsi="Equity A"/>
          <w:b/>
          <w:bCs/>
        </w:rPr>
        <w:t>RJN_matter_type</w:t>
      </w:r>
      <w:proofErr w:type="spellEnd"/>
      <w:r>
        <w:rPr>
          <w:rFonts w:ascii="Equity A" w:hAnsi="Equity A"/>
          <w:b/>
          <w:bCs/>
        </w:rPr>
        <w:t xml:space="preserve"> %}</w:t>
      </w:r>
    </w:p>
    <w:p w14:paraId="2A902783" w14:textId="1E746853">
      <w:pPr>
        <w:rPr>
          <w:rFonts w:ascii="Equity A" w:hAnsi="Equity A"/>
          <w:b/>
          <w:bCs/>
        </w:rPr>
      </w:pPr>
      <w:r>
        <w:rPr>
          <w:rFonts w:ascii="Equity A" w:hAnsi="Equity A"/>
          <w:b/>
          <w:bCs/>
        </w:rPr>
        <w:t>Statutory Authority</w:t>
      </w:r>
    </w:p>
    <w:p w14:paraId="54A922F8" w14:textId="742B9C78">
      <w:pPr>
        <w:rPr>
          <w:rFonts w:ascii="Equity A" w:hAnsi="Equity A"/>
        </w:rPr>
      </w:pPr>
      <w:r>
        <w:rPr>
          <w:rFonts w:ascii="Equity A" w:hAnsi="Equity A"/>
          <w:highlight w:val="yellow"/>
        </w:rPr>
        <w:t>{{</w:t>
      </w:r>
      <w:proofErr w:type="spellStart"/>
      <w:r>
        <w:rPr>
          <w:rFonts w:ascii="Equity A" w:hAnsi="Equity A"/>
          <w:highlight w:val="yellow"/>
        </w:rPr>
        <w:t>fruit_info</w:t>
      </w:r>
      <w:proofErr w:type="spellEnd"/>
      <w:r>
        <w:rPr>
          <w:rFonts w:ascii="Equity A" w:hAnsi="Equity A"/>
          <w:highlight w:val="yellow"/>
        </w:rPr>
        <w:t>(</w:t>
      </w:r>
      <w:proofErr w:type="spellStart"/>
      <w:r>
        <w:rPr>
          <w:rFonts w:ascii="Equity A" w:hAnsi="Equity A"/>
          <w:highlight w:val="yellow"/>
        </w:rPr>
        <w:t>RJN_matter_type</w:t>
      </w:r>
      <w:proofErr w:type="spellEnd"/>
      <w:r>
        <w:rPr>
          <w:rFonts w:ascii="Equity A" w:hAnsi="Equity A"/>
          <w:highlight w:val="yellow"/>
        </w:rPr>
        <w:t>)[‘</w:t>
      </w:r>
      <w:proofErr w:type="spellStart"/>
      <w:r>
        <w:rPr>
          <w:rFonts w:ascii="Equity A" w:hAnsi="Equity A"/>
          <w:highlight w:val="yellow"/>
        </w:rPr>
        <w:t>stat_auth</w:t>
      </w:r>
      <w:proofErr w:type="spellEnd"/>
      <w:r>
        <w:rPr>
          <w:rFonts w:ascii="Equity A" w:hAnsi="Equity A"/>
          <w:highlight w:val="yellow"/>
        </w:rPr>
        <w:t>’]}}</w:t>
      </w:r>
    </w:p>
    <w:p w14:paraId="3429550E" w14:textId="5A01A0E0">
      <w:pPr>
        <w:rPr>
          <w:rFonts w:ascii="Equity A" w:hAnsi="Equity A"/>
          <w:b/>
          <w:bCs/>
        </w:rPr>
      </w:pPr>
      <w:r>
        <w:rPr>
          <w:rFonts w:ascii="Equity A" w:hAnsi="Equity A"/>
          <w:b/>
          <w:bCs/>
        </w:rPr>
        <w:t>Case Authority</w:t>
      </w:r>
    </w:p>
    <w:p w14:paraId="57CAF4E0" w14:textId="231B9ABE">
      <w:pPr>
        <w:rPr>
          <w:rFonts w:ascii="Equity A" w:hAnsi="Equity A"/>
        </w:rPr>
      </w:pPr>
      <w:r>
        <w:rPr>
          <w:rFonts w:ascii="Equity A" w:hAnsi="Equity A"/>
          <w:highlight w:val="yellow"/>
        </w:rPr>
        <w:t>{{</w:t>
      </w:r>
      <w:proofErr w:type="spellStart"/>
      <w:r>
        <w:rPr>
          <w:rFonts w:ascii="Equity A" w:hAnsi="Equity A"/>
          <w:highlight w:val="yellow"/>
        </w:rPr>
        <w:t>fruit_info</w:t>
      </w:r>
      <w:proofErr w:type="spellEnd"/>
      <w:r>
        <w:rPr>
          <w:rFonts w:ascii="Equity A" w:hAnsi="Equity A"/>
          <w:highlight w:val="yellow"/>
        </w:rPr>
        <w:t>(</w:t>
      </w:r>
      <w:proofErr w:type="spellStart"/>
      <w:r>
        <w:rPr>
          <w:rFonts w:ascii="Equity A" w:hAnsi="Equity A"/>
          <w:highlight w:val="yellow"/>
        </w:rPr>
        <w:t>RJN_matter_type</w:t>
      </w:r>
      <w:proofErr w:type="spellEnd"/>
      <w:r>
        <w:rPr>
          <w:rFonts w:ascii="Equity A" w:hAnsi="Equity A"/>
          <w:highlight w:val="yellow"/>
        </w:rPr>
        <w:t>)[‘</w:t>
      </w:r>
      <w:proofErr w:type="spellStart"/>
      <w:r>
        <w:rPr>
          <w:rFonts w:ascii="Equity A" w:hAnsi="Equity A"/>
          <w:highlight w:val="yellow"/>
        </w:rPr>
        <w:t>case_auth</w:t>
      </w:r>
      <w:proofErr w:type="spellEnd"/>
      <w:r>
        <w:rPr>
          <w:rFonts w:ascii="Equity A" w:hAnsi="Equity A"/>
          <w:highlight w:val="yellow"/>
        </w:rPr>
        <w:t>’]}}</w:t>
      </w:r>
    </w:p>
    <w:p w14:paraId="0B858D8A" w14:textId="1F748874">
      <w:pPr>
        <w:rPr>
          <w:rFonts w:ascii="Equity A" w:hAnsi="Equity A"/>
        </w:rPr>
      </w:pPr>
      <w:r>
        <w:rPr>
          <w:rFonts w:ascii="Equity A" w:hAnsi="Equity A"/>
        </w:rPr>
        <w:t xml:space="preserve">{%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sectPr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BC02" w14:textId="77777777">
      <w:r>
        <w:separator/>
      </w:r>
    </w:p>
  </w:endnote>
  <w:endnote w:type="continuationSeparator" w:id="0">
    <w:p w14:paraId="7A98C5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Equity Text B"/>
    <w:panose1 w:val="00000000000000000000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02FA" w14:textId="77777777">
      <w:r>
        <w:separator/>
      </w:r>
    </w:p>
  </w:footnote>
  <w:footnote w:type="continuationSeparator" w:id="0">
    <w:p w14:paraId="1B238E3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BF103CA-AF35-4F4F-B870-1B41DE84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235</Characters>
  <Application>Microsoft Office Word</Application>
  <DocSecurity>0</DocSecurity>
  <Lines>3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I. Danielson, Esq.</cp:lastModifiedBy>
  <cp:revision>2</cp:revision>
  <dcterms:created xsi:type="dcterms:W3CDTF">2023-01-31T02:38:00Z</dcterms:created>
  <dcterms:modified xsi:type="dcterms:W3CDTF">2023-01-31T02:38:00Z</dcterms:modified>
</cp:coreProperties>
</file>