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3057843" w14:textId="2DACF4B1"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.name.</w:t>
            </w:r>
            <w:r w:rsidR="00AC46D4" w:rsidRPr="00EC4DB2">
              <w:rPr>
                <w:color w:val="000000"/>
                <w:u w:color="000000"/>
              </w:rPr>
              <w:t xml:space="preserve">full() </w:t>
            </w:r>
            <w:r w:rsidRPr="00EC4DB2">
              <w:rPr>
                <w:color w:val="000000"/>
                <w:u w:color="000000"/>
              </w:rPr>
              <w:t>}}{%</w:t>
            </w:r>
            <w:r w:rsidR="00690806" w:rsidRPr="00EC4DB2">
              <w:rPr>
                <w:color w:val="000000"/>
                <w:u w:color="000000"/>
              </w:rPr>
              <w:t xml:space="preserve"> </w:t>
            </w:r>
            <w:r w:rsidRPr="00EC4DB2">
              <w:rPr>
                <w:color w:val="000000"/>
                <w:u w:color="000000"/>
              </w:rPr>
              <w:t>if atty_info_in_caption %} (</w:t>
            </w:r>
            <w:r w:rsidR="00E74FAF" w:rsidRPr="00EC4DB2">
              <w:rPr>
                <w:color w:val="000000"/>
                <w:u w:color="000000"/>
              </w:rPr>
              <w:t>{{ author[0].bar_state }}</w:t>
            </w:r>
            <w:r w:rsidRPr="00EC4DB2">
              <w:rPr>
                <w:color w:val="000000"/>
                <w:u w:color="000000"/>
              </w:rPr>
              <w:t xml:space="preserve"> Bar No. {{</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r w:rsidR="00E74FAF" w:rsidRPr="00EC4DB2">
              <w:rPr>
                <w:color w:val="000000"/>
                <w:u w:color="000000"/>
              </w:rPr>
              <w:t>bar_number</w:t>
            </w:r>
            <w:r w:rsidR="00AC46D4" w:rsidRPr="00EC4DB2">
              <w:rPr>
                <w:color w:val="000000"/>
                <w:u w:color="000000"/>
              </w:rPr>
              <w:t xml:space="preserve"> </w:t>
            </w:r>
            <w:r w:rsidRPr="00EC4DB2">
              <w:rPr>
                <w:color w:val="000000"/>
                <w:u w:color="000000"/>
              </w:rPr>
              <w:t>}})</w:t>
            </w:r>
          </w:p>
          <w:p w14:paraId="73E37236" w14:textId="121808C8" w:rsidR="00832FD6" w:rsidRPr="00EC4DB2" w:rsidRDefault="00832FD6" w:rsidP="00301563">
            <w:pPr>
              <w:ind w:right="5040"/>
              <w:rPr>
                <w:color w:val="000000"/>
                <w:u w:color="000000"/>
              </w:rPr>
            </w:pPr>
            <w:r w:rsidRPr="00EC4DB2">
              <w:rPr>
                <w:smallCaps/>
                <w:color w:val="000000"/>
                <w:sz w:val="26"/>
                <w:szCs w:val="26"/>
                <w:u w:color="000000"/>
              </w:rPr>
              <w:t>{{author</w:t>
            </w:r>
            <w:r w:rsidR="00E74FAF" w:rsidRPr="00EC4DB2">
              <w:rPr>
                <w:smallCaps/>
                <w:color w:val="000000"/>
                <w:sz w:val="26"/>
                <w:szCs w:val="26"/>
                <w:u w:color="000000"/>
              </w:rPr>
              <w:t>[0]</w:t>
            </w:r>
            <w:r w:rsidRPr="00EC4DB2">
              <w:rPr>
                <w:smallCaps/>
                <w:color w:val="000000"/>
                <w:sz w:val="26"/>
                <w:szCs w:val="26"/>
                <w:u w:color="000000"/>
              </w:rPr>
              <w:t>.law_firm}}</w:t>
            </w:r>
            <w:r w:rsidRPr="00EC4DB2">
              <w:rPr>
                <w:color w:val="000000"/>
                <w:u w:color="000000"/>
              </w:rPr>
              <w:t>{% endif %}</w:t>
            </w:r>
          </w:p>
          <w:p w14:paraId="77A17394" w14:textId="79299992"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.address.block()</w:t>
            </w:r>
            <w:r w:rsidR="00AC46D4" w:rsidRPr="00EC4DB2">
              <w:rPr>
                <w:color w:val="000000"/>
                <w:u w:color="000000"/>
              </w:rPr>
              <w:t xml:space="preserve"> </w:t>
            </w:r>
            <w:r w:rsidRPr="00EC4DB2">
              <w:rPr>
                <w:color w:val="000000"/>
                <w:u w:color="000000"/>
              </w:rPr>
              <w:t>}}</w:t>
            </w:r>
          </w:p>
          <w:p w14:paraId="07DBFF9D" w14:textId="1A4FDA8D" w:rsidR="00832FD6" w:rsidRPr="00EC4DB2" w:rsidRDefault="00832FD6" w:rsidP="00301563">
            <w:pPr>
              <w:ind w:right="5040"/>
              <w:rPr>
                <w:color w:val="000000"/>
                <w:u w:color="000000"/>
              </w:rPr>
            </w:pPr>
            <w:r w:rsidRPr="00EC4DB2">
              <w:rPr>
                <w:color w:val="000000"/>
                <w:u w:color="000000"/>
              </w:rPr>
              <w:t>Phone: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.phone_number</w:t>
            </w:r>
            <w:r w:rsidR="00E74FAF" w:rsidRPr="00EC4DB2">
              <w:rPr>
                <w:color w:val="000000"/>
                <w:u w:color="000000"/>
              </w:rPr>
              <w:t xml:space="preserve"> </w:t>
            </w:r>
            <w:r w:rsidRPr="00EC4DB2">
              <w:rPr>
                <w:color w:val="000000"/>
                <w:u w:color="000000"/>
              </w:rPr>
              <w:t>}} | Fax: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.fax_number</w:t>
            </w:r>
            <w:r w:rsidR="00E74FAF" w:rsidRPr="00EC4DB2">
              <w:rPr>
                <w:color w:val="000000"/>
                <w:u w:color="000000"/>
              </w:rPr>
              <w:t xml:space="preserve"> </w:t>
            </w:r>
            <w:r w:rsidRPr="00EC4DB2">
              <w:rPr>
                <w:color w:val="000000"/>
                <w:u w:color="000000"/>
              </w:rPr>
              <w:t>}}</w:t>
            </w:r>
          </w:p>
          <w:p w14:paraId="53D84F41" w14:textId="0D63721B" w:rsidR="0001333A" w:rsidRPr="00EC4DB2" w:rsidRDefault="00832FD6" w:rsidP="00301563">
            <w:pPr>
              <w:ind w:right="5040"/>
              <w:rPr>
                <w:color w:val="000000"/>
                <w:u w:color="000000"/>
              </w:rPr>
            </w:pPr>
            <w:r w:rsidRPr="00EC4DB2">
              <w:rPr>
                <w:color w:val="000000"/>
                <w:u w:color="000000"/>
              </w:rPr>
              <w:t>Email: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.email</w:t>
            </w:r>
            <w:r w:rsidR="00E74FAF" w:rsidRPr="00EC4DB2">
              <w:rPr>
                <w:color w:val="000000"/>
                <w:u w:color="000000"/>
              </w:rPr>
              <w:t xml:space="preserve"> </w:t>
            </w:r>
            <w:r w:rsidRPr="00EC4DB2">
              <w:rPr>
                <w:color w:val="000000"/>
                <w:u w:color="000000"/>
              </w:rPr>
              <w:t>}}</w:t>
            </w:r>
          </w:p>
          <w:p w14:paraId="526AC8B3" w14:textId="77777777" w:rsidR="00690806" w:rsidRPr="00EC4DB2" w:rsidRDefault="00690806" w:rsidP="00301563">
            <w:pPr>
              <w:spacing w:line="180" w:lineRule="exact"/>
              <w:ind w:right="5040"/>
              <w:rPr>
                <w:color w:val="000000"/>
                <w:u w:color="000000"/>
              </w:rPr>
            </w:pPr>
          </w:p>
          <w:p w14:paraId="638DBE13" w14:textId="48E9AB44" w:rsidR="007D5A01" w:rsidRPr="00EC4DB2" w:rsidRDefault="00832FD6" w:rsidP="00301563">
            <w:pPr>
              <w:ind w:right="5040"/>
              <w:rPr>
                <w:color w:val="000000"/>
                <w:u w:color="000000"/>
              </w:rPr>
            </w:pPr>
            <w:r w:rsidRPr="00EC4DB2">
              <w:rPr>
                <w:color w:val="000000"/>
                <w:u w:color="000000"/>
              </w:rPr>
              <w:t>{%</w:t>
            </w:r>
            <w:r w:rsidR="00475AF5" w:rsidRPr="00EC4DB2">
              <w:rPr>
                <w:color w:val="000000"/>
                <w:u w:color="000000"/>
              </w:rPr>
              <w:t xml:space="preserve"> </w:t>
            </w:r>
            <w:r w:rsidRPr="00EC4DB2">
              <w:rPr>
                <w:color w:val="000000"/>
                <w:u w:color="000000"/>
              </w:rPr>
              <w:t>if not atty_info_in_caption %}In pro per{%</w:t>
            </w:r>
            <w:r w:rsidR="00690806" w:rsidRPr="00EC4DB2">
              <w:rPr>
                <w:color w:val="000000"/>
                <w:u w:color="000000"/>
              </w:rPr>
              <w:t xml:space="preserve"> </w:t>
            </w:r>
            <w:r w:rsidRPr="00EC4DB2">
              <w:rPr>
                <w:color w:val="000000"/>
                <w:u w:color="000000"/>
              </w:rPr>
              <w:t>else</w:t>
            </w:r>
            <w:r w:rsidR="00690806" w:rsidRPr="00EC4DB2">
              <w:rPr>
                <w:color w:val="000000"/>
                <w:u w:color="000000"/>
              </w:rPr>
              <w:t xml:space="preserve"> </w:t>
            </w:r>
            <w:r w:rsidRPr="00EC4DB2">
              <w:rPr>
                <w:color w:val="000000"/>
                <w:u w:color="000000"/>
              </w:rPr>
              <w:t xml:space="preserve">%}Attorneys for </w:t>
            </w:r>
            <w:r w:rsidR="00CF48F6" w:rsidRPr="00EC4DB2">
              <w:rPr>
                <w:color w:val="000000"/>
                <w:u w:color="000000"/>
              </w:rPr>
              <w:t>{{client_string}}</w:t>
            </w:r>
            <w:r w:rsidR="007A3169" w:rsidRPr="00EC4DB2">
              <w:rPr>
                <w:color w:val="000000"/>
                <w:u w:color="000000"/>
              </w:rPr>
              <w:t>{% endif %}</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{{court_info(court.short_name)[‘court.pleading_caption’]}}</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{{lead_filing_party</w:t>
            </w:r>
            <w:r w:rsidR="00AE3052" w:rsidRPr="00EC4DB2">
              <w:rPr>
                <w:smallCaps/>
                <w:color w:val="000000"/>
                <w:sz w:val="26"/>
                <w:szCs w:val="26"/>
                <w:u w:color="000000"/>
              </w:rPr>
              <w:t>.name.full()</w:t>
            </w:r>
            <w:r w:rsidRPr="00EC4DB2">
              <w:rPr>
                <w:smallCaps/>
                <w:color w:val="000000"/>
                <w:sz w:val="26"/>
                <w:szCs w:val="26"/>
                <w:u w:color="000000"/>
              </w:rPr>
              <w:t>}}</w:t>
            </w:r>
            <w:r w:rsidR="00442FA5" w:rsidRPr="00EC4DB2">
              <w:rPr>
                <w:rFonts w:eastAsia="Calibri"/>
              </w:rPr>
              <w:t>{%</w:t>
            </w:r>
            <w:r w:rsidR="00AE3052" w:rsidRPr="00EC4DB2">
              <w:t xml:space="preserve"> if lead_filing_party.person_type != ‘human’ %}{{lead_filing_party.entity_or_capacity}}</w:t>
            </w:r>
            <w:r w:rsidR="00442FA5" w:rsidRPr="00EC4DB2">
              <w:rPr>
                <w:rFonts w:eastAsia="Calibri"/>
              </w:rPr>
              <w:t>{% endif %}</w:t>
            </w:r>
            <w:r w:rsidR="00007756" w:rsidRPr="00EC4DB2">
              <w:rPr>
                <w:rFonts w:eastAsia="Calibri"/>
              </w:rPr>
              <w:t>{% if pluralize_filing_party_yes %} et al.{% endif %}</w:t>
            </w:r>
            <w:r w:rsidR="00AF3E79" w:rsidRPr="00EC4DB2">
              <w:rPr>
                <w:rFonts w:eastAsia="Calibri"/>
              </w:rPr>
              <w:t>,</w:t>
            </w:r>
          </w:p>
          <w:p w14:paraId="008F15AB" w14:textId="70B79B90"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{{filing_party_role}}</w:t>
            </w:r>
            <w:r w:rsidR="00007756" w:rsidRPr="00EC4DB2">
              <w:rPr>
                <w:rFonts w:eastAsia="Calibri"/>
                <w:color w:val="000000"/>
                <w:u w:color="000000"/>
              </w:rPr>
              <w:t>{% if pluralize_filing_party_yes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{{lead_responding_party</w:t>
            </w:r>
            <w:r w:rsidR="00AE3052" w:rsidRPr="00EC4DB2">
              <w:rPr>
                <w:smallCaps/>
                <w:color w:val="000000"/>
                <w:sz w:val="26"/>
                <w:szCs w:val="26"/>
                <w:u w:color="000000"/>
              </w:rPr>
              <w:t>.name.full()</w:t>
            </w:r>
            <w:r w:rsidRPr="00EC4DB2">
              <w:rPr>
                <w:smallCaps/>
                <w:color w:val="000000"/>
                <w:sz w:val="26"/>
                <w:szCs w:val="26"/>
                <w:u w:color="000000"/>
              </w:rPr>
              <w:t>}</w:t>
            </w:r>
            <w:r w:rsidRPr="00EC4DB2">
              <w:rPr>
                <w:rFonts w:eastAsia="Calibri"/>
                <w:smallCaps/>
                <w:sz w:val="26"/>
                <w:szCs w:val="26"/>
              </w:rPr>
              <w:t>}</w:t>
            </w:r>
            <w:r w:rsidR="007A1C1E" w:rsidRPr="00EC4DB2">
              <w:t>{% if lead_responding_party.</w:t>
            </w:r>
            <w:r w:rsidR="00AE3052" w:rsidRPr="00EC4DB2">
              <w:t>person</w:t>
            </w:r>
            <w:r w:rsidR="007A1C1E" w:rsidRPr="00EC4DB2">
              <w:t>_type</w:t>
            </w:r>
            <w:r w:rsidR="00AE3052" w:rsidRPr="00EC4DB2">
              <w:t xml:space="preserve"> != ‘human’</w:t>
            </w:r>
            <w:r w:rsidR="00DA2417" w:rsidRPr="00EC4DB2">
              <w:t xml:space="preserve"> </w:t>
            </w:r>
            <w:r w:rsidR="007A1C1E" w:rsidRPr="00EC4DB2">
              <w:t>%}{{lead_responding_party.</w:t>
            </w:r>
            <w:r w:rsidR="00AE3052" w:rsidRPr="00EC4DB2">
              <w:t>entity_or_capacity</w:t>
            </w:r>
            <w:r w:rsidR="007A1C1E" w:rsidRPr="00EC4DB2">
              <w:t xml:space="preserve">}}{% </w:t>
            </w:r>
            <w:r w:rsidR="007A1C1E" w:rsidRPr="00EC4DB2">
              <w:rPr>
                <w:rFonts w:eastAsia="Calibri"/>
              </w:rPr>
              <w:t>endif %}</w:t>
            </w:r>
            <w:r w:rsidR="00007756" w:rsidRPr="00EC4DB2">
              <w:rPr>
                <w:rFonts w:eastAsia="Calibri"/>
              </w:rPr>
              <w:t>{% if pluralize_responding_party_yes %} et al.{% endif %},</w:t>
            </w:r>
          </w:p>
          <w:p w14:paraId="0E277D42" w14:textId="045724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{{responding_party_role}}</w:t>
            </w:r>
            <w:r w:rsidR="00073201" w:rsidRPr="00EC4DB2">
              <w:rPr>
                <w:color w:val="000000"/>
                <w:u w:color="000000"/>
              </w:rPr>
              <w:t>{% if pluralize_responding_party_yes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{{case.number}}</w:t>
            </w:r>
          </w:p>
          <w:p w14:paraId="4F1F5A7F" w14:textId="77777777" w:rsidR="00973F78" w:rsidRPr="00EC4DB2" w:rsidRDefault="00973F78" w:rsidP="00E445D7">
            <w:pPr>
              <w:spacing w:line="180" w:lineRule="exact"/>
              <w:ind w:left="29" w:right="43"/>
              <w:rPr>
                <w:color w:val="000000"/>
              </w:rPr>
            </w:pPr>
          </w:p>
          <w:p w14:paraId="00DFAC8E" w14:textId="77777777"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{{doc.title_full}}</w:t>
            </w:r>
          </w:p>
          <w:p w14:paraId="636F07F2" w14:textId="77777777" w:rsidR="00D918F5" w:rsidRPr="00EC4DB2" w:rsidRDefault="00D918F5" w:rsidP="00E445D7">
            <w:pPr>
              <w:spacing w:line="180" w:lineRule="exact"/>
              <w:ind w:left="29" w:right="43"/>
              <w:rPr>
                <w:color w:val="000000"/>
              </w:rPr>
            </w:pPr>
          </w:p>
          <w:p w14:paraId="1FEB8513" w14:textId="292C1E00" w:rsidR="00973F78" w:rsidRPr="00EC4DB2" w:rsidRDefault="00973F78" w:rsidP="00E445D7">
            <w:pPr>
              <w:ind w:left="29" w:right="43"/>
              <w:outlineLvl w:val="7"/>
              <w:rPr>
                <w:bCs/>
              </w:rPr>
            </w:pPr>
            <w:r w:rsidRPr="00EC4DB2">
              <w:rPr>
                <w:bCs/>
              </w:rPr>
              <w:t>{%p if include_stat_callout %}</w:t>
            </w:r>
          </w:p>
          <w:p w14:paraId="03390214" w14:textId="2FC29E5D" w:rsidR="00BD24EC" w:rsidRPr="00EC4DB2" w:rsidRDefault="00973F78" w:rsidP="00E445D7">
            <w:pPr>
              <w:ind w:left="29" w:right="43"/>
              <w:outlineLvl w:val="7"/>
              <w:rPr>
                <w:bCs/>
              </w:rPr>
            </w:pPr>
            <w:r w:rsidRPr="00EC4DB2">
              <w:rPr>
                <w:bCs/>
              </w:rPr>
              <w:t>[</w:t>
            </w:r>
            <w:r w:rsidR="002F6460" w:rsidRPr="00EC4DB2">
              <w:rPr>
                <w:bCs/>
              </w:rPr>
              <w:t>{{stat_callout}}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Pr="00EC4DB2" w:rsidRDefault="00973F78" w:rsidP="00E445D7">
            <w:pPr>
              <w:ind w:left="29" w:right="43"/>
              <w:outlineLvl w:val="7"/>
              <w:rPr>
                <w:bCs/>
              </w:rPr>
            </w:pPr>
            <w:r w:rsidRPr="00EC4DB2">
              <w:rPr>
                <w:bCs/>
              </w:rPr>
              <w:t>{%p endif %}</w:t>
            </w:r>
          </w:p>
          <w:p w14:paraId="36890DF6" w14:textId="2F2526C2" w:rsidR="0042010D" w:rsidRPr="00EC4DB2" w:rsidRDefault="0042010D" w:rsidP="00E445D7">
            <w:pPr>
              <w:ind w:left="29" w:right="43"/>
              <w:outlineLvl w:val="7"/>
              <w:rPr>
                <w:bCs/>
              </w:rPr>
            </w:pPr>
            <w:r w:rsidRPr="00EC4DB2">
              <w:rPr>
                <w:bCs/>
              </w:rPr>
              <w:t>{%p if include_concurrently_filed_docs_notice %}</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doc.has_hrg </w:t>
            </w:r>
            <w:r w:rsidR="00994830" w:rsidRPr="00EC4DB2">
              <w:rPr>
                <w:color w:val="000000"/>
              </w:rPr>
              <w:t xml:space="preserve">and doc.type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72517716" w14:textId="31FCF6FE" w:rsidR="00BD24EC" w:rsidRPr="00EC4DB2"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r w:rsidR="00DA2417" w:rsidRPr="00EC4DB2">
              <w:rPr>
                <w:color w:val="000000"/>
              </w:rPr>
              <w:t>doc.hrg</w:t>
            </w:r>
            <w:r w:rsidR="00004DFC" w:rsidRPr="00EC4DB2">
              <w:rPr>
                <w:color w:val="000000"/>
              </w:rPr>
              <w:t>_is_</w:t>
            </w:r>
            <w:r w:rsidR="00591A01" w:rsidRPr="00EC4DB2">
              <w:rPr>
                <w:color w:val="000000"/>
              </w:rPr>
              <w:t>tbd</w:t>
            </w:r>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{{hrg.date}}</w:t>
            </w:r>
            <w:r w:rsidR="00004DFC" w:rsidRPr="00EC4DB2">
              <w:rPr>
                <w:color w:val="000000"/>
              </w:rPr>
              <w:t>{% endif %}</w:t>
            </w:r>
            <w:r w:rsidR="00382F03" w:rsidRPr="00EC4DB2">
              <w:rPr>
                <w:b/>
                <w:bCs/>
                <w:color w:val="000000"/>
              </w:rPr>
              <w:t xml:space="preserve"> </w:t>
            </w:r>
            <w:r w:rsidR="00D27BAB" w:rsidRPr="00EC4DB2">
              <w:rPr>
                <w:b/>
                <w:bCs/>
                <w:color w:val="000000"/>
              </w:rPr>
              <w:t xml:space="preserve"> </w:t>
            </w:r>
            <w:r w:rsidR="00362F60" w:rsidRPr="00EC4DB2">
              <w:rPr>
                <w:b/>
                <w:bCs/>
                <w:color w:val="000000"/>
              </w:rPr>
              <w:t>|</w:t>
            </w:r>
            <w:r w:rsidR="00D27BAB" w:rsidRPr="00EC4DB2">
              <w:rPr>
                <w:b/>
                <w:bCs/>
                <w:color w:val="000000"/>
              </w:rPr>
              <w:t xml:space="preserve"> </w:t>
            </w:r>
            <w:r w:rsidR="00E04A66" w:rsidRPr="00EC4DB2">
              <w:rPr>
                <w:b/>
                <w:bCs/>
                <w:color w:val="000000"/>
              </w:rPr>
              <w:t xml:space="preserve"> </w:t>
            </w:r>
            <w:r w:rsidR="00591A01" w:rsidRPr="00EC4DB2">
              <w:rPr>
                <w:color w:val="000000"/>
              </w:rPr>
              <w:t xml:space="preserve">{% if </w:t>
            </w:r>
            <w:r w:rsidR="00DA2417" w:rsidRPr="00EC4DB2">
              <w:rPr>
                <w:color w:val="000000"/>
              </w:rPr>
              <w:t xml:space="preserve"> doc.hrg_is_tbd </w:t>
            </w:r>
            <w:r w:rsidR="00591A01" w:rsidRPr="00EC4DB2">
              <w:rPr>
                <w:color w:val="000000"/>
              </w:rPr>
              <w:t>%}</w:t>
            </w:r>
            <w:r w:rsidR="00591A01" w:rsidRPr="00EC4DB2">
              <w:rPr>
                <w:color w:val="000000"/>
                <w:highlight w:val="yellow"/>
              </w:rPr>
              <w:t>TBD</w:t>
            </w:r>
            <w:r w:rsidR="00591A01" w:rsidRPr="00EC4DB2">
              <w:rPr>
                <w:color w:val="000000"/>
              </w:rPr>
              <w:t>{% else %}{{hrg.time}}{% endif %}</w:t>
            </w:r>
          </w:p>
          <w:p w14:paraId="3CB5C8DB" w14:textId="2CF0B0B5" w:rsidR="00973F78" w:rsidRPr="00EC4DB2"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if hrg.dept_is_tbd %}</w:t>
            </w:r>
            <w:r w:rsidR="00591A01" w:rsidRPr="00EC4DB2">
              <w:rPr>
                <w:color w:val="000000"/>
                <w:highlight w:val="yellow"/>
              </w:rPr>
              <w:t>TBD</w:t>
            </w:r>
            <w:r w:rsidR="00591A01" w:rsidRPr="00EC4DB2">
              <w:rPr>
                <w:color w:val="000000"/>
              </w:rPr>
              <w:t>{% else %}{{hrg.dept}}{% endif %}</w:t>
            </w:r>
            <w:r w:rsidR="00E04A66" w:rsidRPr="00EC4DB2">
              <w:rPr>
                <w:b/>
                <w:bCs/>
                <w:color w:val="000000"/>
              </w:rPr>
              <w:t xml:space="preserve"> </w:t>
            </w:r>
            <w:r w:rsidR="00D27BAB" w:rsidRPr="00EC4DB2">
              <w:rPr>
                <w:b/>
                <w:bCs/>
                <w:color w:val="000000"/>
              </w:rPr>
              <w:t xml:space="preserve"> </w:t>
            </w:r>
            <w:r w:rsidR="00362F60" w:rsidRPr="00EC4DB2">
              <w:rPr>
                <w:b/>
                <w:bCs/>
                <w:color w:val="000000"/>
              </w:rPr>
              <w:t>|</w:t>
            </w:r>
            <w:r w:rsidR="00D27BAB" w:rsidRPr="00EC4DB2">
              <w:rPr>
                <w:b/>
                <w:bCs/>
                <w:color w:val="000000"/>
              </w:rPr>
              <w:t xml:space="preserve"> </w:t>
            </w:r>
            <w:r w:rsidR="00E04A66" w:rsidRPr="00EC4DB2">
              <w:rPr>
                <w:b/>
                <w:bCs/>
                <w:color w:val="000000"/>
              </w:rPr>
              <w:t xml:space="preserve"> </w:t>
            </w:r>
            <w:r w:rsidR="002438E3" w:rsidRPr="00EC4DB2">
              <w:rPr>
                <w:color w:val="000000"/>
              </w:rPr>
              <w:t xml:space="preserve">Hon. </w:t>
            </w:r>
            <w:r w:rsidR="00591A01" w:rsidRPr="00EC4DB2">
              <w:rPr>
                <w:color w:val="000000"/>
              </w:rPr>
              <w:t>{% if hrg.judge_is_tbd %}</w:t>
            </w:r>
            <w:r w:rsidR="00591A01" w:rsidRPr="00EC4DB2">
              <w:rPr>
                <w:color w:val="000000"/>
                <w:highlight w:val="yellow"/>
              </w:rPr>
              <w:t>TBD</w:t>
            </w:r>
            <w:r w:rsidR="00591A01" w:rsidRPr="00EC4DB2">
              <w:rPr>
                <w:color w:val="000000"/>
              </w:rPr>
              <w:t>{% else %}{{hrg.judge}}{% endif %}</w:t>
            </w:r>
            <w:r w:rsidR="00F610ED" w:rsidRPr="00EC4DB2">
              <w:rPr>
                <w:color w:val="000000"/>
              </w:rPr>
              <w:t>{% if showifdef(‘hrg.reservation_number’)</w:t>
            </w:r>
            <w:r w:rsidR="00FD4E53" w:rsidRPr="00EC4DB2">
              <w:rPr>
                <w:color w:val="000000"/>
              </w:rPr>
              <w:t>%}</w:t>
            </w:r>
          </w:p>
          <w:p w14:paraId="2FAF1EBE" w14:textId="250A8390" w:rsidR="00FD4E53" w:rsidRPr="00EC4DB2" w:rsidRDefault="00FD4E53" w:rsidP="00E445D7">
            <w:pPr>
              <w:tabs>
                <w:tab w:val="left" w:pos="723"/>
              </w:tabs>
              <w:spacing w:line="240" w:lineRule="auto"/>
              <w:ind w:left="29" w:right="43"/>
              <w:rPr>
                <w:color w:val="000000"/>
              </w:rPr>
            </w:pPr>
            <w:r w:rsidRPr="00EC4DB2">
              <w:rPr>
                <w:color w:val="000000"/>
              </w:rPr>
              <w:t>Reservation No. {{hrg.reservation_number}}{%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{{case.filing_date}}</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if case.trial_date_set_yes %}</w:t>
            </w:r>
            <w:r w:rsidRPr="00EC4DB2">
              <w:rPr>
                <w:color w:val="000000"/>
              </w:rPr>
              <w:t>{{case.trial_date}}</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if counteraction_filed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{%p if doc.type == “Generic Pleading” %}</w:t>
      </w:r>
    </w:p>
    <w:p w14:paraId="75B0B396" w14:textId="069F2B88" w:rsidR="00A977A6" w:rsidRPr="00EC4DB2" w:rsidRDefault="00CF48F6" w:rsidP="00F3257C">
      <w:pPr>
        <w:pStyle w:val="PldgBodyText"/>
        <w:rPr>
          <w:rFonts w:cs="Times New Roman"/>
        </w:rPr>
      </w:pPr>
      <w:r w:rsidRPr="00EC4DB2">
        <w:rPr>
          <w:rFonts w:cs="Times New Roman"/>
          <w:color w:val="000000"/>
        </w:rPr>
        <w:t xml:space="preserve">{{client_string}} </w:t>
      </w:r>
      <w:r w:rsidR="00806D98" w:rsidRPr="00EC4DB2">
        <w:rPr>
          <w:rFonts w:cs="Times New Roman"/>
        </w:rPr>
        <w:t xml:space="preserve">hereby </w:t>
      </w:r>
      <w:r w:rsidR="00DA25D6">
        <w:rPr>
          <w:rFonts w:cs="Times New Roman"/>
        </w:rPr>
        <w:t>{{clients</w:t>
      </w:r>
      <w:r w:rsidR="00DA25D6" w:rsidRPr="003D779B">
        <w:rPr>
          <w:rFonts w:cs="Times New Roman"/>
        </w:rPr>
        <w:t>.does_verb('</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{{clients.pronoun</w:t>
      </w:r>
      <w:r w:rsidR="00DA25D6">
        <w:rPr>
          <w:rFonts w:cs="Times New Roman"/>
        </w:rPr>
        <w:t>_possessive</w:t>
      </w:r>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{{doc.title_full}}.</w:t>
      </w:r>
    </w:p>
    <w:p w14:paraId="59A5B808" w14:textId="7ACAC56F" w:rsidR="007468E3" w:rsidRPr="00EC4DB2" w:rsidRDefault="00CC4799" w:rsidP="00F3257C">
      <w:pPr>
        <w:pStyle w:val="PldgBodyText"/>
        <w:rPr>
          <w:rFonts w:cs="Times New Roman"/>
        </w:rPr>
      </w:pPr>
      <w:r w:rsidRPr="00EC4DB2">
        <w:rPr>
          <w:rFonts w:cs="Times New Roman"/>
          <w:highlight w:val="yellow"/>
        </w:rPr>
        <w:t>X</w:t>
      </w:r>
      <w:r w:rsidR="007468E3" w:rsidRPr="00EC4DB2">
        <w:rPr>
          <w:rFonts w:cs="Times New Roman"/>
          <w:highlight w:val="yellow"/>
        </w:rPr>
        <w:t>xxxxxxxxxxxxxxx</w:t>
      </w:r>
    </w:p>
    <w:p w14:paraId="71F2BB3C" w14:textId="103C3367" w:rsidR="00CC4799" w:rsidRPr="00EC4DB2" w:rsidRDefault="00CC4799" w:rsidP="00F3257C">
      <w:pPr>
        <w:pStyle w:val="PldgBodyText"/>
        <w:rPr>
          <w:rFonts w:cs="Times New Roman"/>
        </w:rPr>
      </w:pPr>
      <w:r w:rsidRPr="00EC4DB2">
        <w:rPr>
          <w:rFonts w:cs="Times New Roman"/>
        </w:rPr>
        <w:t>xxxxxxx</w:t>
      </w:r>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r w:rsidR="00F610ED" w:rsidRPr="00EC4DB2">
        <w:rPr>
          <w:rFonts w:cs="Times New Roman"/>
        </w:rPr>
        <w:t>generate_separate_statement</w:t>
      </w:r>
      <w:r w:rsidRPr="00EC4DB2">
        <w:rPr>
          <w:rFonts w:cs="Times New Roman"/>
        </w:rPr>
        <w:t xml:space="preserve"> %}</w:t>
      </w:r>
    </w:p>
    <w:p w14:paraId="1E9175F9" w14:textId="47A8A83F"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 xml:space="preserve">{{client_string}} </w:t>
      </w:r>
      <w:r w:rsidRPr="00EC4DB2">
        <w:rPr>
          <w:rFonts w:cs="Times New Roman"/>
        </w:rPr>
        <w:t xml:space="preserve">hereby </w:t>
      </w:r>
      <w:r w:rsidR="003D779B">
        <w:rPr>
          <w:rFonts w:cs="Times New Roman"/>
        </w:rPr>
        <w:t>{{clients</w:t>
      </w:r>
      <w:r w:rsidR="003D779B" w:rsidRPr="003D779B">
        <w:rPr>
          <w:rFonts w:cs="Times New Roman"/>
        </w:rPr>
        <w:t>.does_verb('</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{{clients.pronoun_possessive(‘’)}}</w:t>
      </w:r>
      <w:r w:rsidRPr="00EC4DB2">
        <w:rPr>
          <w:rFonts w:cs="Times New Roman"/>
        </w:rPr>
        <w:t>{{doc.title_full}}.</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r w:rsidR="00BA7F7B" w:rsidRPr="00EC4DB2">
        <w:t>method.full_method</w:t>
      </w:r>
      <w:r w:rsidRPr="00EC4DB2">
        <w:t>}}</w:t>
      </w:r>
      <w:r w:rsidR="00BA7F7B" w:rsidRPr="00EC4DB2">
        <w:t>, Set No. {{method.set_no}}</w:t>
      </w:r>
    </w:p>
    <w:p w14:paraId="0A3759B1" w14:textId="77777777" w:rsidR="00EA05D3" w:rsidRPr="00EC4DB2" w:rsidRDefault="00EA05D3" w:rsidP="00EA05D3">
      <w:pPr>
        <w:pStyle w:val="PldgBodyText"/>
        <w:rPr>
          <w:rFonts w:cs="Times New Roman"/>
        </w:rPr>
      </w:pPr>
      <w:r w:rsidRPr="00EC4DB2">
        <w:rPr>
          <w:rFonts w:cs="Times New Roman"/>
        </w:rPr>
        <w:t>{%p for ncr in method.ncr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r w:rsidR="00BA7F7B" w:rsidRPr="00EC4DB2">
        <w:rPr>
          <w:rFonts w:cs="Times New Roman"/>
          <w:b/>
          <w:bCs/>
          <w:u w:val="single"/>
        </w:rPr>
        <w:t>method.short_unit</w:t>
      </w:r>
      <w:r w:rsidR="005711ED">
        <w:rPr>
          <w:rFonts w:cs="Times New Roman"/>
          <w:b/>
          <w:bCs/>
          <w:u w:val="single"/>
        </w:rPr>
        <w:t>_singular</w:t>
      </w:r>
      <w:r w:rsidR="00BA7F7B" w:rsidRPr="00EC4DB2">
        <w:rPr>
          <w:rFonts w:cs="Times New Roman"/>
          <w:b/>
          <w:bCs/>
          <w:u w:val="single"/>
        </w:rPr>
        <w:t xml:space="preserve"> | capitalize }} No.</w:t>
      </w:r>
      <w:r w:rsidRPr="00EC4DB2">
        <w:rPr>
          <w:rFonts w:cs="Times New Roman"/>
          <w:b/>
          <w:bCs/>
          <w:u w:val="single"/>
        </w:rPr>
        <w:t xml:space="preserve"> {{ ncr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{{ncr.question}}</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{{ncr.answer}}</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{%p for deficiency in ncr.deficiencies.true_values() %}</w:t>
      </w:r>
    </w:p>
    <w:p w14:paraId="2A361306" w14:textId="2C4B5786" w:rsidR="00DA25D6" w:rsidRPr="003D779B" w:rsidRDefault="003D779B" w:rsidP="00363874">
      <w:pPr>
        <w:pStyle w:val="PldgBodyText"/>
      </w:pPr>
      <w:r w:rsidRPr="003D779B">
        <w:t>{%p if dataloader.load_row(to_int(deficiency))["Summary"] %}</w:t>
      </w:r>
    </w:p>
    <w:p w14:paraId="55E2D427" w14:textId="77777777" w:rsidR="00EA05D3" w:rsidRDefault="00EA05D3" w:rsidP="00EA05D3">
      <w:pPr>
        <w:pStyle w:val="PldgBodyText"/>
        <w:rPr>
          <w:rFonts w:cs="Times New Roman"/>
        </w:rPr>
      </w:pPr>
      <w:r w:rsidRPr="00EC4DB2">
        <w:rPr>
          <w:rFonts w:cs="Times New Roman"/>
        </w:rPr>
        <w:t>{{r dataloader.load_row(to_int(deficiency))["Summary"] | inline_markdown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{{r dataloader.load_row(to_int(deficiency))["Blurb"] | inline_markdown }}</w:t>
      </w:r>
    </w:p>
    <w:p w14:paraId="4C13778A" w14:textId="77777777" w:rsidR="00EA05D3" w:rsidRPr="00EC4DB2" w:rsidRDefault="00EA05D3" w:rsidP="00EA05D3">
      <w:pPr>
        <w:pStyle w:val="PldgBodyText"/>
        <w:rPr>
          <w:rFonts w:cs="Times New Roman"/>
        </w:rPr>
      </w:pPr>
      <w:r w:rsidRPr="00EC4DB2">
        <w:rPr>
          <w:rFonts w:cs="Times New Roman"/>
        </w:rPr>
        <w:t>{%p endfor %}</w:t>
      </w:r>
    </w:p>
    <w:p w14:paraId="21DDD15C" w14:textId="77777777" w:rsidR="00EA05D3" w:rsidRPr="00EC4DB2" w:rsidRDefault="00EA05D3" w:rsidP="00EA05D3">
      <w:pPr>
        <w:pStyle w:val="PldgBodyText"/>
        <w:rPr>
          <w:rFonts w:cs="Times New Roman"/>
        </w:rPr>
      </w:pPr>
      <w:r w:rsidRPr="00EC4DB2">
        <w:rPr>
          <w:rFonts w:cs="Times New Roman"/>
        </w:rPr>
        <w:lastRenderedPageBreak/>
        <w:t>{%p if ncr.add_custom_critique %}</w:t>
      </w:r>
    </w:p>
    <w:p w14:paraId="55B5834C" w14:textId="77777777" w:rsidR="00EA05D3" w:rsidRPr="00EC4DB2" w:rsidRDefault="00EA05D3" w:rsidP="00EA05D3">
      <w:pPr>
        <w:pStyle w:val="PldgBodyText"/>
        <w:rPr>
          <w:rFonts w:cs="Times New Roman"/>
        </w:rPr>
      </w:pPr>
      <w:r w:rsidRPr="00EC4DB2">
        <w:rPr>
          <w:rFonts w:cs="Times New Roman"/>
        </w:rPr>
        <w:t>{{ ncr.custom_critique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{%p endfor %}</w:t>
      </w:r>
    </w:p>
    <w:p w14:paraId="2C1431D5" w14:textId="77777777" w:rsidR="00EA05D3" w:rsidRPr="00EC4DB2" w:rsidRDefault="00EA05D3" w:rsidP="00EA05D3">
      <w:pPr>
        <w:pStyle w:val="PldgBodyText"/>
        <w:rPr>
          <w:rFonts w:cs="Times New Roman"/>
        </w:rPr>
      </w:pPr>
      <w:r w:rsidRPr="00EC4DB2">
        <w:rPr>
          <w:rFonts w:cs="Times New Roman"/>
        </w:rPr>
        <w:t>{%p endfor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{%p if doc.type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75069502"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r w:rsidR="00DA2417" w:rsidRPr="00EC4DB2">
        <w:rPr>
          <w:rFonts w:cs="Times New Roman"/>
        </w:rPr>
        <w:t>doc.hrg</w:t>
      </w:r>
      <w:r w:rsidR="00004DFC" w:rsidRPr="00EC4DB2">
        <w:rPr>
          <w:rFonts w:cs="Times New Roman"/>
        </w:rPr>
        <w:t>_is_</w:t>
      </w:r>
      <w:r w:rsidR="00591A01" w:rsidRPr="00EC4DB2">
        <w:rPr>
          <w:rFonts w:cs="Times New Roman"/>
        </w:rPr>
        <w:t>tbd</w:t>
      </w:r>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%}{{hrg.date}}{%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r w:rsidR="00DA2417" w:rsidRPr="00EC4DB2">
        <w:rPr>
          <w:rFonts w:cs="Times New Roman"/>
        </w:rPr>
        <w:t>doc.hrg</w:t>
      </w:r>
      <w:r w:rsidR="00591A01" w:rsidRPr="00EC4DB2">
        <w:rPr>
          <w:rFonts w:cs="Times New Roman"/>
        </w:rPr>
        <w:t>_is_tbd %}</w:t>
      </w:r>
      <w:r w:rsidR="00591A01" w:rsidRPr="00EC4DB2">
        <w:rPr>
          <w:rFonts w:cs="Times New Roman"/>
          <w:highlight w:val="yellow"/>
        </w:rPr>
        <w:t>TBD</w:t>
      </w:r>
      <w:r w:rsidR="00591A01" w:rsidRPr="00EC4DB2">
        <w:rPr>
          <w:rFonts w:cs="Times New Roman"/>
        </w:rPr>
        <w:t>{% else %}{{hrg.time}}{% endif %}</w:t>
      </w:r>
      <w:r w:rsidR="006D714E" w:rsidRPr="00EC4DB2">
        <w:rPr>
          <w:rFonts w:cs="Times New Roman"/>
        </w:rPr>
        <w:t xml:space="preserve">, or as soon thereafter as the matter may be heard in Department </w:t>
      </w:r>
      <w:r w:rsidR="00591A01" w:rsidRPr="00EC4DB2">
        <w:rPr>
          <w:rFonts w:cs="Times New Roman"/>
        </w:rPr>
        <w:t>{% if hrg.dept_is_tbd %}</w:t>
      </w:r>
      <w:r w:rsidR="00591A01" w:rsidRPr="00EC4DB2">
        <w:rPr>
          <w:rFonts w:cs="Times New Roman"/>
          <w:highlight w:val="yellow"/>
        </w:rPr>
        <w:t>TBD</w:t>
      </w:r>
      <w:r w:rsidR="00591A01" w:rsidRPr="00EC4DB2">
        <w:rPr>
          <w:rFonts w:cs="Times New Roman"/>
        </w:rPr>
        <w:t>{% else %}{{hrg.dept}}{% endif %}</w:t>
      </w:r>
      <w:r w:rsidR="006D714E" w:rsidRPr="00EC4DB2">
        <w:rPr>
          <w:rFonts w:cs="Times New Roman"/>
        </w:rPr>
        <w:t xml:space="preserve"> of the above-captioned court, located at the </w:t>
      </w:r>
      <w:r w:rsidR="007D1321" w:rsidRPr="00EC4DB2">
        <w:rPr>
          <w:rFonts w:cs="Times New Roman"/>
        </w:rPr>
        <w:t>{{court_info(court.short_name)[‘court.branch_name’]}}</w:t>
      </w:r>
      <w:r w:rsidR="006D714E" w:rsidRPr="00EC4DB2">
        <w:rPr>
          <w:rFonts w:cs="Times New Roman"/>
        </w:rPr>
        <w:t xml:space="preserve">, </w:t>
      </w:r>
      <w:r w:rsidR="007D1321" w:rsidRPr="00EC4DB2">
        <w:rPr>
          <w:rFonts w:cs="Times New Roman"/>
        </w:rPr>
        <w:t xml:space="preserve">{{court_info(court.short_name)[‘court.street_address’]}}, {{court_info(court.short_name)[‘court.city’]}}, {{court_info(court.short_name)[‘court.state’]}} {{court_info(court.short_name)[‘court.zip’]}}, </w:t>
      </w:r>
      <w:r w:rsidR="00CF48F6" w:rsidRPr="00EC4DB2">
        <w:rPr>
          <w:rFonts w:cs="Times New Roman"/>
        </w:rPr>
        <w:t xml:space="preserve">{{client_plus_short_name_string}} </w:t>
      </w:r>
      <w:r w:rsidR="006D714E" w:rsidRPr="00EC4DB2">
        <w:rPr>
          <w:rFonts w:cs="Times New Roman"/>
        </w:rPr>
        <w:t xml:space="preserve">will, and hereby </w:t>
      </w:r>
      <w:r w:rsidR="007D1321" w:rsidRPr="00EC4DB2">
        <w:rPr>
          <w:rFonts w:cs="Times New Roman"/>
          <w:highlight w:val="yellow"/>
        </w:rPr>
        <w:t xml:space="preserve">does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doc.lm_proceeding_title }}</w:t>
      </w:r>
      <w:r w:rsidR="007D1321" w:rsidRPr="00EC4DB2">
        <w:rPr>
          <w:rFonts w:cs="Times New Roman"/>
          <w:highlight w:val="yellow"/>
        </w:rPr>
        <w:t xml:space="preserve"> </w:t>
      </w:r>
      <w:r w:rsidR="006D714E" w:rsidRPr="00EC4DB2">
        <w:rPr>
          <w:rFonts w:cs="Times New Roman"/>
        </w:rPr>
        <w:t xml:space="preserve">under </w:t>
      </w:r>
      <w:r w:rsidR="007D1321" w:rsidRPr="00EC4DB2">
        <w:rPr>
          <w:rFonts w:cs="Times New Roman"/>
          <w:highlight w:val="yellow"/>
        </w:rPr>
        <w:t xml:space="preserve">xxxxx </w:t>
      </w:r>
      <w:r w:rsidR="006D714E" w:rsidRPr="00EC4DB2">
        <w:rPr>
          <w:rFonts w:cs="Times New Roman"/>
        </w:rPr>
        <w:t xml:space="preserve">for an order </w:t>
      </w:r>
      <w:r w:rsidR="006D714E" w:rsidRPr="00EC4DB2">
        <w:rPr>
          <w:rFonts w:cs="Times New Roman"/>
          <w:highlight w:val="yellow"/>
        </w:rPr>
        <w:t>xxxxx</w:t>
      </w:r>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r w:rsidR="007D1321" w:rsidRPr="00EC4DB2">
        <w:rPr>
          <w:rFonts w:cs="Times New Roman"/>
          <w:highlight w:val="yellow"/>
        </w:rPr>
        <w:t xml:space="preserve">xxxxx </w:t>
      </w:r>
      <w:r w:rsidR="006D714E" w:rsidRPr="00EC4DB2">
        <w:rPr>
          <w:rFonts w:cs="Times New Roman"/>
        </w:rPr>
        <w:t xml:space="preserve">on the grounds that </w:t>
      </w:r>
      <w:r w:rsidR="006D714E" w:rsidRPr="00EC4DB2">
        <w:rPr>
          <w:rFonts w:cs="Times New Roman"/>
          <w:highlight w:val="yellow"/>
        </w:rPr>
        <w:t>xxxxx</w:t>
      </w:r>
      <w:r w:rsidR="006D714E" w:rsidRPr="00EC4DB2">
        <w:rPr>
          <w:rFonts w:cs="Times New Roman"/>
        </w:rPr>
        <w:t>.</w:t>
      </w:r>
    </w:p>
    <w:p w14:paraId="08D7AB0B" w14:textId="7331B79E" w:rsidR="006D714E" w:rsidRPr="00EC4DB2" w:rsidRDefault="006D714E" w:rsidP="00A94898">
      <w:pPr>
        <w:pStyle w:val="PldgBodyText"/>
        <w:rPr>
          <w:rFonts w:cs="Times New Roman"/>
        </w:rPr>
      </w:pPr>
      <w:r w:rsidRPr="00EC4DB2">
        <w:rPr>
          <w:rFonts w:cs="Times New Roman"/>
        </w:rPr>
        <w:t xml:space="preserve">This </w:t>
      </w:r>
      <w:r w:rsidR="007D1321" w:rsidRPr="00EC4DB2">
        <w:rPr>
          <w:rFonts w:cs="Times New Roman"/>
          <w:highlight w:val="yellow"/>
        </w:rPr>
        <w:t>xxxxx</w:t>
      </w:r>
      <w:r w:rsidRPr="00EC4DB2">
        <w:rPr>
          <w:rFonts w:cs="Times New Roman"/>
          <w:highlight w:val="yellow"/>
        </w:rPr>
        <w:t xml:space="preserve"> </w:t>
      </w:r>
      <w:r w:rsidRPr="00EC4DB2">
        <w:rPr>
          <w:rFonts w:cs="Times New Roman"/>
        </w:rPr>
        <w:t xml:space="preserve">is based on the following documents filed concurrently herewith: </w:t>
      </w:r>
      <w:r w:rsidR="00CC0EAF" w:rsidRPr="00EC4DB2">
        <w:rPr>
          <w:rFonts w:cs="Times New Roman"/>
        </w:rPr>
        <w:t>{{</w:t>
      </w:r>
      <w:r w:rsidR="006D5D6E" w:rsidRPr="00EC4DB2">
        <w:rPr>
          <w:rFonts w:cs="Times New Roman"/>
        </w:rPr>
        <w:t xml:space="preserve"> </w:t>
      </w:r>
      <w:r w:rsidR="00CC0EAF" w:rsidRPr="00EC4DB2">
        <w:rPr>
          <w:rFonts w:cs="Times New Roman"/>
        </w:rPr>
        <w:t>custom_entered_concurrently_filed_docs</w:t>
      </w:r>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Pr="00EC4DB2"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t>
      </w:r>
      <w:r w:rsidRPr="00EC4DB2">
        <w:rPr>
          <w:rFonts w:cs="Times New Roman"/>
        </w:rPr>
        <w:lastRenderedPageBreak/>
        <w:t>will be held. (Sacramento County Superior Court Local Rule 1.06(D), adopted 1/1/2013; revised 1/1/2016.)</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{%p if doc.type == “Declaration” %}</w:t>
      </w:r>
    </w:p>
    <w:p w14:paraId="2AE894AB" w14:textId="7DBC0C90" w:rsidR="005E04F9" w:rsidRPr="00EC4DB2" w:rsidRDefault="005E04F9" w:rsidP="00A94898">
      <w:pPr>
        <w:pStyle w:val="PldgBodyText"/>
        <w:rPr>
          <w:rFonts w:cs="Times New Roman"/>
        </w:rPr>
      </w:pPr>
      <w:r w:rsidRPr="00EC4DB2">
        <w:rPr>
          <w:rFonts w:cs="Times New Roman"/>
        </w:rPr>
        <w:t>I, {{</w:t>
      </w:r>
      <w:r w:rsidR="00004DFC" w:rsidRPr="00EC4DB2">
        <w:rPr>
          <w:rFonts w:cs="Times New Roman"/>
        </w:rPr>
        <w:t>doc.declarant</w:t>
      </w:r>
      <w:r w:rsidRPr="00EC4DB2">
        <w:rPr>
          <w:rFonts w:cs="Times New Roman"/>
        </w:rPr>
        <w:t>}}, declare as follows:</w:t>
      </w:r>
    </w:p>
    <w:p w14:paraId="379C204A" w14:textId="072AC04E" w:rsidR="005E04F9" w:rsidRPr="00EC4DB2" w:rsidRDefault="005E04F9" w:rsidP="00625C54">
      <w:pPr>
        <w:pStyle w:val="NumberedText"/>
        <w:rPr>
          <w:rFonts w:cs="Times New Roman"/>
        </w:rPr>
      </w:pPr>
      <w:r w:rsidRPr="00EC4DB2">
        <w:rPr>
          <w:rFonts w:cs="Times New Roman"/>
        </w:rPr>
        <w:t xml:space="preserve">I am an adult over the age of eighteen and </w:t>
      </w:r>
      <w:r w:rsidR="00301563" w:rsidRPr="00EC4DB2">
        <w:rPr>
          <w:rFonts w:cs="Times New Roman"/>
        </w:rPr>
        <w:t>{% if doc.declarant</w:t>
      </w:r>
      <w:r w:rsidR="00D94497" w:rsidRPr="00EC4DB2">
        <w:rPr>
          <w:rFonts w:cs="Times New Roman"/>
        </w:rPr>
        <w:t xml:space="preserve"> </w:t>
      </w:r>
      <w:r w:rsidR="00920D36">
        <w:rPr>
          <w:rFonts w:cs="Times New Roman"/>
        </w:rPr>
        <w:t>==</w:t>
      </w:r>
      <w:r w:rsidR="00FD4E53" w:rsidRPr="00EC4DB2">
        <w:rPr>
          <w:rFonts w:cs="Times New Roman"/>
        </w:rPr>
        <w:t xml:space="preserve"> author[0]</w:t>
      </w:r>
      <w:r w:rsidR="00301563" w:rsidRPr="00EC4DB2">
        <w:rPr>
          <w:rFonts w:cs="Times New Roman"/>
        </w:rPr>
        <w:t xml:space="preserve"> %}</w:t>
      </w:r>
      <w:r w:rsidRPr="00EC4DB2">
        <w:rPr>
          <w:rFonts w:cs="Times New Roman"/>
        </w:rPr>
        <w:t>{{</w:t>
      </w:r>
      <w:r w:rsidR="006D5D6E" w:rsidRPr="00EC4DB2">
        <w:rPr>
          <w:rFonts w:cs="Times New Roman"/>
        </w:rPr>
        <w:t xml:space="preserve"> </w:t>
      </w:r>
      <w:r w:rsidRPr="00EC4DB2">
        <w:rPr>
          <w:rFonts w:cs="Times New Roman"/>
        </w:rPr>
        <w:t>author</w:t>
      </w:r>
      <w:r w:rsidR="006D5D6E" w:rsidRPr="00EC4DB2">
        <w:rPr>
          <w:rFonts w:cs="Times New Roman"/>
        </w:rPr>
        <w:t>[0]</w:t>
      </w:r>
      <w:r w:rsidRPr="00EC4DB2">
        <w:rPr>
          <w:rFonts w:cs="Times New Roman"/>
        </w:rPr>
        <w:t>.law_firm_role</w:t>
      </w:r>
      <w:r w:rsidR="006D5D6E" w:rsidRPr="00EC4DB2">
        <w:rPr>
          <w:rFonts w:cs="Times New Roman"/>
        </w:rPr>
        <w:t xml:space="preserve"> </w:t>
      </w:r>
      <w:r w:rsidRPr="00EC4DB2">
        <w:rPr>
          <w:rFonts w:cs="Times New Roman"/>
        </w:rPr>
        <w:t>}}</w:t>
      </w:r>
      <w:r w:rsidR="00436C18">
        <w:rPr>
          <w:rFonts w:cs="Times New Roman"/>
        </w:rPr>
        <w:t xml:space="preserve"> at</w:t>
      </w:r>
      <w:r w:rsidRPr="00EC4DB2">
        <w:rPr>
          <w:rFonts w:cs="Times New Roman"/>
        </w:rPr>
        <w:t xml:space="preserve"> {{</w:t>
      </w:r>
      <w:r w:rsidR="006D5D6E" w:rsidRPr="00EC4DB2">
        <w:rPr>
          <w:rFonts w:cs="Times New Roman"/>
        </w:rPr>
        <w:t xml:space="preserve"> </w:t>
      </w:r>
      <w:r w:rsidRPr="00EC4DB2">
        <w:rPr>
          <w:rFonts w:cs="Times New Roman"/>
        </w:rPr>
        <w:t>author</w:t>
      </w:r>
      <w:r w:rsidR="006D5D6E" w:rsidRPr="00EC4DB2">
        <w:rPr>
          <w:rFonts w:cs="Times New Roman"/>
        </w:rPr>
        <w:t>[0]</w:t>
      </w:r>
      <w:r w:rsidRPr="00EC4DB2">
        <w:rPr>
          <w:rFonts w:cs="Times New Roman"/>
        </w:rPr>
        <w:t>.law_firm</w:t>
      </w:r>
      <w:r w:rsidR="006D5D6E" w:rsidRPr="00EC4DB2">
        <w:rPr>
          <w:rFonts w:cs="Times New Roman"/>
        </w:rPr>
        <w:t xml:space="preserve"> </w:t>
      </w:r>
      <w:r w:rsidRPr="00EC4DB2">
        <w:rPr>
          <w:rFonts w:cs="Times New Roman"/>
        </w:rPr>
        <w:t xml:space="preserve">}}, attorneys in this action for </w:t>
      </w:r>
      <w:r w:rsidR="00CF48F6" w:rsidRPr="00EC4DB2">
        <w:rPr>
          <w:rFonts w:cs="Times New Roman"/>
        </w:rPr>
        <w:t>{{client_plus_short_name_string}}</w:t>
      </w:r>
      <w:r w:rsidRPr="00EC4DB2">
        <w:rPr>
          <w:rFonts w:cs="Times New Roman"/>
        </w:rPr>
        <w:t xml:space="preserve"> and am licensed to practice in all superior courts in the State of California</w:t>
      </w:r>
      <w:r w:rsidR="00973513" w:rsidRPr="00EC4DB2">
        <w:rPr>
          <w:rFonts w:cs="Times New Roman"/>
        </w:rPr>
        <w:t>{% elif doc.declarant_role == ‘Named Party’ %}</w:t>
      </w:r>
      <w:r w:rsidR="003E12F0" w:rsidRPr="00EC4DB2">
        <w:rPr>
          <w:rFonts w:cs="Times New Roman"/>
        </w:rPr>
        <w:t>{% if doc.declarant.unique_party %}the {{ doc.declarant.party_role }}{% else %}</w:t>
      </w:r>
      <w:r w:rsidR="00973513" w:rsidRPr="00EC4DB2">
        <w:rPr>
          <w:rFonts w:cs="Times New Roman"/>
        </w:rPr>
        <w:t>a named {{</w:t>
      </w:r>
      <w:r w:rsidR="006D5D6E" w:rsidRPr="00EC4DB2">
        <w:rPr>
          <w:rFonts w:cs="Times New Roman"/>
        </w:rPr>
        <w:t xml:space="preserve"> </w:t>
      </w:r>
      <w:r w:rsidR="00973513" w:rsidRPr="00EC4DB2">
        <w:rPr>
          <w:rFonts w:cs="Times New Roman"/>
        </w:rPr>
        <w:t>doc.declarant.</w:t>
      </w:r>
      <w:r w:rsidR="006D5D6E" w:rsidRPr="00EC4DB2">
        <w:rPr>
          <w:rFonts w:cs="Times New Roman"/>
        </w:rPr>
        <w:t>party_</w:t>
      </w:r>
      <w:r w:rsidR="00973513" w:rsidRPr="00EC4DB2">
        <w:rPr>
          <w:rFonts w:cs="Times New Roman"/>
        </w:rPr>
        <w:t>role</w:t>
      </w:r>
      <w:r w:rsidR="003E12F0" w:rsidRPr="00EC4DB2">
        <w:rPr>
          <w:rFonts w:cs="Times New Roman"/>
        </w:rPr>
        <w:t>.lower()</w:t>
      </w:r>
      <w:r w:rsidR="006D5D6E" w:rsidRPr="00EC4DB2">
        <w:rPr>
          <w:rFonts w:cs="Times New Roman"/>
        </w:rPr>
        <w:t xml:space="preserve"> </w:t>
      </w:r>
      <w:r w:rsidR="00973513" w:rsidRPr="00EC4DB2">
        <w:rPr>
          <w:rFonts w:cs="Times New Roman"/>
        </w:rPr>
        <w:t>}}</w:t>
      </w:r>
      <w:r w:rsidR="00837437" w:rsidRPr="00EC4DB2">
        <w:rPr>
          <w:rFonts w:cs="Times New Roman"/>
        </w:rPr>
        <w:t>{% endif %}</w:t>
      </w:r>
      <w:r w:rsidR="00973513" w:rsidRPr="00EC4DB2">
        <w:rPr>
          <w:rFonts w:cs="Times New Roman"/>
        </w:rPr>
        <w:t xml:space="preserve"> in this action{% elif doc.declarant_role == ‘Other’ %}</w:t>
      </w:r>
      <w:r w:rsidR="00837437" w:rsidRPr="00EC4DB2">
        <w:rPr>
          <w:rFonts w:cs="Times New Roman"/>
        </w:rPr>
        <w:t xml:space="preserve"> </w:t>
      </w:r>
      <w:r w:rsidR="00973513" w:rsidRPr="00EC4DB2">
        <w:rPr>
          <w:rFonts w:cs="Times New Roman"/>
        </w:rPr>
        <w:t>{{ doc.declarant_capacity }}{% endif %}</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6B45856"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{{doc.support_oppose_string</w:t>
      </w:r>
      <w:r w:rsidR="008B5381" w:rsidRPr="00EC4DB2">
        <w:rPr>
          <w:rFonts w:cs="Times New Roman"/>
        </w:rPr>
        <w:t>_for_body</w:t>
      </w:r>
      <w:r w:rsidR="0000665B" w:rsidRPr="00EC4DB2">
        <w:rPr>
          <w:rFonts w:cs="Times New Roman"/>
        </w:rPr>
        <w:t>}}</w:t>
      </w:r>
      <w:r w:rsidR="00DB3B41" w:rsidRPr="00EC4DB2">
        <w:rPr>
          <w:rFonts w:cs="Times New Roman"/>
        </w:rPr>
        <w:t xml:space="preserve"> </w:t>
      </w:r>
      <w:r w:rsidRPr="00EC4DB2">
        <w:rPr>
          <w:rFonts w:cs="Times New Roman"/>
        </w:rPr>
        <w:t xml:space="preserve">and pursuant to </w:t>
      </w:r>
      <w:r w:rsidRPr="00EC4DB2">
        <w:rPr>
          <w:rFonts w:cs="Times New Roman"/>
          <w:highlight w:val="yellow"/>
        </w:rPr>
        <w:t>Code of Civil Procedure section 585, subsections (b) and (d</w:t>
      </w:r>
      <w:bookmarkStart w:id="3" w:name="_Hlk115274206"/>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{%p if attach_exhibits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r w:rsidR="00F6379A" w:rsidRPr="00EC4DB2">
        <w:rPr>
          <w:rFonts w:cs="Times New Roman"/>
        </w:rPr>
        <w:t>attached_or_separate_index</w:t>
      </w:r>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alpha(item.documentation_reference) }}</w:t>
      </w:r>
      <w:r w:rsidRPr="00EC4DB2">
        <w:rPr>
          <w:rFonts w:cs="Times New Roman"/>
        </w:rPr>
        <w:t xml:space="preserve"> is a true and correct copy of {{item.full_desc}}</w:t>
      </w:r>
    </w:p>
    <w:p w14:paraId="5FE8CD76" w14:textId="77777777" w:rsidR="009C3390" w:rsidRPr="00EC4DB2" w:rsidRDefault="009C3390" w:rsidP="00D130A3">
      <w:r w:rsidRPr="00EC4DB2">
        <w:t>{%p endfor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{%p if doc.type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4D6E5A47" w14:textId="70B00970" w:rsidR="00A94898" w:rsidRPr="00EC4DB2" w:rsidRDefault="00A94898" w:rsidP="00A94898">
      <w:pPr>
        <w:pStyle w:val="PldgBodyText"/>
        <w:rPr>
          <w:rFonts w:cs="Times New Roman"/>
        </w:rPr>
      </w:pPr>
      <w:r w:rsidRPr="00EC4DB2">
        <w:rPr>
          <w:rFonts w:cs="Times New Roman"/>
          <w:highlight w:val="yellow"/>
        </w:rPr>
        <w:t>xxxxx</w:t>
      </w:r>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lastRenderedPageBreak/>
        <w:t xml:space="preserve">The evidence, the law, and the salutary public policy in favor of </w:t>
      </w:r>
      <w:r w:rsidRPr="00EC4DB2">
        <w:rPr>
          <w:rFonts w:cs="Times New Roman"/>
          <w:highlight w:val="yellow"/>
        </w:rPr>
        <w:t>xxxxx</w:t>
      </w:r>
      <w:r w:rsidRPr="00EC4DB2">
        <w:rPr>
          <w:rFonts w:cs="Times New Roman"/>
        </w:rPr>
        <w:t xml:space="preserve"> furnish good and ample cause for the Court to grant the </w:t>
      </w:r>
      <w:r w:rsidRPr="00EC4DB2">
        <w:rPr>
          <w:rFonts w:cs="Times New Roman"/>
          <w:highlight w:val="yellow"/>
        </w:rPr>
        <w:t>xxxxx</w:t>
      </w:r>
      <w:r w:rsidRPr="00EC4DB2">
        <w:rPr>
          <w:rFonts w:cs="Times New Roman"/>
        </w:rPr>
        <w:t xml:space="preserve"> and </w:t>
      </w:r>
      <w:r w:rsidR="00B02DE8" w:rsidRPr="00EC4DB2">
        <w:rPr>
          <w:rFonts w:cs="Times New Roman"/>
          <w:highlight w:val="yellow"/>
        </w:rPr>
        <w:t>xxxxx</w:t>
      </w:r>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r w:rsidRPr="00EC4DB2">
        <w:rPr>
          <w:rFonts w:cs="Times New Roman"/>
          <w:highlight w:val="yellow"/>
        </w:rPr>
        <w:t>xxxxx.</w:t>
      </w:r>
    </w:p>
    <w:p w14:paraId="019B0373" w14:textId="74514F6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32E00E46" w14:textId="08492BB1"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w:t>
      </w:r>
      <w:r w:rsidRPr="00EC4DB2">
        <w:rPr>
          <w:rFonts w:cs="Times New Roman"/>
          <w:highlight w:val="yellow"/>
        </w:rPr>
        <w:t>xxxxx</w:t>
      </w:r>
      <w:r w:rsidRPr="00EC4DB2">
        <w:rPr>
          <w:rFonts w:cs="Times New Roman"/>
        </w:rPr>
        <w:t>.)</w:t>
      </w:r>
    </w:p>
    <w:p w14:paraId="58904F72" w14:textId="3FC4F0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6FA1E4AD" w14:textId="72D88F14"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(Decl. of xxxxx, ¶ </w:t>
      </w:r>
      <w:r w:rsidRPr="00EC4DB2">
        <w:rPr>
          <w:rFonts w:cs="Times New Roman"/>
          <w:highlight w:val="yellow"/>
        </w:rPr>
        <w:t>xxxxx</w:t>
      </w:r>
      <w:r w:rsidRPr="00EC4DB2">
        <w:rPr>
          <w:rFonts w:cs="Times New Roman"/>
        </w:rPr>
        <w:t xml:space="preserve">; Ex. </w:t>
      </w:r>
      <w:r w:rsidRPr="00EC4DB2">
        <w:rPr>
          <w:rFonts w:cs="Times New Roman"/>
          <w:highlight w:val="yellow"/>
        </w:rPr>
        <w:t>xxxxx</w:t>
      </w:r>
      <w:r w:rsidRPr="00EC4DB2">
        <w:rPr>
          <w:rFonts w:cs="Times New Roman"/>
        </w:rPr>
        <w:t>.)</w:t>
      </w:r>
    </w:p>
    <w:p w14:paraId="30CEA388" w14:textId="3701541E"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0264546E" w14:textId="77777777"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 xml:space="preserve">. (RJN </w:t>
      </w:r>
      <w:r w:rsidRPr="00EC4DB2">
        <w:rPr>
          <w:rFonts w:cs="Times New Roman"/>
          <w:highlight w:val="yellow"/>
        </w:rPr>
        <w:t>xxxxx</w:t>
      </w:r>
      <w:r w:rsidRPr="00EC4DB2">
        <w:rPr>
          <w:rFonts w:cs="Times New Roman"/>
        </w:rPr>
        <w:t>.)</w:t>
      </w:r>
    </w:p>
    <w:p w14:paraId="5E07A007" w14:textId="4904C3C9" w:rsidR="00A94898" w:rsidRPr="00EC4DB2" w:rsidRDefault="00A94898" w:rsidP="00D130A3">
      <w:pPr>
        <w:pStyle w:val="NumberedText"/>
        <w:rPr>
          <w:rFonts w:cs="Times New Roman"/>
        </w:rPr>
      </w:pPr>
      <w:r w:rsidRPr="00EC4DB2">
        <w:rPr>
          <w:rFonts w:cs="Times New Roman"/>
          <w:highlight w:val="yellow"/>
        </w:rPr>
        <w:t>xxxxx</w:t>
      </w:r>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58AD1522" w14:textId="6F505C59" w:rsidR="00A94898" w:rsidRPr="00EC4DB2" w:rsidRDefault="00A94898" w:rsidP="00000279">
      <w:pPr>
        <w:pStyle w:val="PldgBodyText"/>
        <w:rPr>
          <w:rFonts w:cs="Times New Roman"/>
        </w:rPr>
      </w:pPr>
      <w:r w:rsidRPr="00EC4DB2">
        <w:rPr>
          <w:rFonts w:cs="Times New Roman"/>
          <w:highlight w:val="yellow"/>
        </w:rPr>
        <w:t>xxxxx</w:t>
      </w:r>
      <w:r w:rsidRPr="00EC4DB2">
        <w:rPr>
          <w:rFonts w:cs="Times New Roman"/>
        </w:rPr>
        <w:t>.</w:t>
      </w:r>
      <w:r w:rsidR="00CE2478" w:rsidRPr="00EC4DB2">
        <w:rPr>
          <w:rStyle w:val="FootnoteReference"/>
          <w:rFonts w:cs="Times New Roman"/>
        </w:rPr>
        <w:footnoteReference w:id="5"/>
      </w:r>
      <w:r w:rsidRPr="00EC4DB2">
        <w:rPr>
          <w:rFonts w:cs="Times New Roman"/>
        </w:rPr>
        <w:t xml:space="preserve"> (§ </w:t>
      </w:r>
      <w:r w:rsidRPr="00EC4DB2">
        <w:rPr>
          <w:rFonts w:cs="Times New Roman"/>
          <w:highlight w:val="yellow"/>
        </w:rPr>
        <w:t>xxxxx</w:t>
      </w:r>
      <w:r w:rsidRPr="00EC4DB2">
        <w:rPr>
          <w:rFonts w:cs="Times New Roman"/>
        </w:rPr>
        <w:t xml:space="preserve">; see also Ahart et al., Cal. Practice Guide: Enforcing Judgments and Debts (The Rutter Group 2019), ¶ </w:t>
      </w:r>
      <w:r w:rsidRPr="00EC4DB2">
        <w:rPr>
          <w:rFonts w:cs="Times New Roman"/>
          <w:highlight w:val="yellow"/>
        </w:rPr>
        <w:t>xxxxx</w:t>
      </w:r>
      <w:r w:rsidRPr="00EC4DB2">
        <w:rPr>
          <w:rFonts w:cs="Times New Roman"/>
        </w:rPr>
        <w:t>.</w:t>
      </w:r>
      <w:r w:rsidRPr="00EC4DB2">
        <w:rPr>
          <w:rStyle w:val="FootnoteReference"/>
          <w:rFonts w:cs="Times New Roman"/>
        </w:rPr>
        <w:footnoteReference w:id="6"/>
      </w:r>
      <w:r w:rsidRPr="00EC4DB2">
        <w:rPr>
          <w:rFonts w:cs="Times New Roman"/>
        </w:rPr>
        <w:t xml:space="preserve">) </w:t>
      </w:r>
      <w:r w:rsidRPr="00EC4DB2">
        <w:rPr>
          <w:rFonts w:cs="Times New Roman"/>
          <w:highlight w:val="yellow"/>
        </w:rPr>
        <w:t>xxxxx</w:t>
      </w:r>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r w:rsidRPr="00EC4DB2">
        <w:rPr>
          <w:rFonts w:cs="Times New Roman"/>
        </w:rPr>
        <w:t>xxxxxxxxxxxxxxxx</w:t>
      </w:r>
    </w:p>
    <w:p w14:paraId="19831134" w14:textId="69D2601F" w:rsidR="00004DFC" w:rsidRPr="00EC4DB2" w:rsidRDefault="00004DFC" w:rsidP="00004DFC">
      <w:pPr>
        <w:pStyle w:val="PldgBodyText"/>
        <w:rPr>
          <w:rFonts w:cs="Times New Roman"/>
        </w:rPr>
      </w:pPr>
      <w:r w:rsidRPr="00EC4DB2">
        <w:rPr>
          <w:rFonts w:cs="Times New Roman"/>
        </w:rPr>
        <w:t>xxxxxxxxxxxxxxxxxxxxxxxxxxxxxxxxxxxxxxxxxx</w:t>
      </w:r>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r w:rsidRPr="00EC4DB2">
        <w:rPr>
          <w:rFonts w:cs="Times New Roman"/>
          <w:highlight w:val="yellow"/>
        </w:rPr>
        <w:t>xxxxx</w:t>
      </w:r>
      <w:r w:rsidRPr="00EC4DB2">
        <w:rPr>
          <w:rFonts w:cs="Times New Roman"/>
        </w:rPr>
        <w:t>:</w:t>
      </w:r>
    </w:p>
    <w:tbl>
      <w:tblPr>
        <w:tblStyle w:val="GridTable4-Accent3"/>
        <w:tblpPr w:topFromText="115" w:bottomFromText="115" w:vertAnchor="text" w:horzAnchor="margin" w:tblpX="-85" w:tblpY="231"/>
        <w:tblOverlap w:val="never"/>
        <w:tblW w:w="10310" w:type="dxa"/>
        <w:tblCellMar>
          <w:top w:w="72" w:type="dxa"/>
          <w:left w:w="72" w:type="dxa"/>
          <w:bottom w:w="72" w:type="dxa"/>
          <w:right w:w="72" w:type="dxa"/>
        </w:tblCellMar>
        <w:tblLook w:val="0420" w:firstRow="1" w:lastRow="0" w:firstColumn="0" w:lastColumn="0" w:noHBand="0" w:noVBand="1"/>
      </w:tblPr>
      <w:tblGrid>
        <w:gridCol w:w="3436"/>
        <w:gridCol w:w="3437"/>
        <w:gridCol w:w="3437"/>
      </w:tblGrid>
      <w:tr w:rsidR="00D92C4A" w:rsidRPr="00EC4DB2" w14:paraId="02CBDE7F" w14:textId="77777777" w:rsidTr="00D92C4A">
        <w:trPr>
          <w:cnfStyle w:val="100000000000" w:firstRow="1" w:lastRow="0" w:firstColumn="0" w:lastColumn="0" w:oddVBand="0" w:evenVBand="0" w:oddHBand="0" w:evenHBand="0" w:firstRowFirstColumn="0" w:firstRowLastColumn="0" w:lastRowFirstColumn="0" w:lastRowLastColumn="0"/>
        </w:trPr>
        <w:tc>
          <w:tcPr>
            <w:tcW w:w="3436" w:type="dxa"/>
          </w:tcPr>
          <w:p w14:paraId="0E43D89F" w14:textId="5AD107C1" w:rsidR="00775ABF" w:rsidRPr="00EC4DB2" w:rsidRDefault="00775ABF" w:rsidP="00775ABF">
            <w:pPr>
              <w:pStyle w:val="PldgBodyText"/>
              <w:spacing w:line="240" w:lineRule="auto"/>
              <w:ind w:right="0" w:firstLine="0"/>
              <w:contextualSpacing w:val="0"/>
              <w:rPr>
                <w:rFonts w:ascii="Times New Roman" w:hAnsi="Times New Roman" w:cs="Times New Roman"/>
                <w:b w:val="0"/>
                <w:bCs w:val="0"/>
              </w:rPr>
            </w:pPr>
            <w:r w:rsidRPr="00EC4DB2">
              <w:rPr>
                <w:rFonts w:ascii="Times New Roman" w:hAnsi="Times New Roman" w:cs="Times New Roman"/>
              </w:rPr>
              <w:lastRenderedPageBreak/>
              <w:t>xxxxx</w:t>
            </w:r>
          </w:p>
        </w:tc>
        <w:tc>
          <w:tcPr>
            <w:tcW w:w="3437" w:type="dxa"/>
          </w:tcPr>
          <w:p w14:paraId="5BDA0648" w14:textId="713CC310" w:rsidR="00D92C4A" w:rsidRPr="00EC4DB2" w:rsidRDefault="00775ABF" w:rsidP="00775ABF">
            <w:pPr>
              <w:pStyle w:val="PldgBodyText"/>
              <w:spacing w:line="240" w:lineRule="auto"/>
              <w:ind w:right="0" w:firstLine="0"/>
              <w:contextualSpacing w:val="0"/>
              <w:rPr>
                <w:rFonts w:ascii="Times New Roman" w:hAnsi="Times New Roman" w:cs="Times New Roman"/>
              </w:rPr>
            </w:pPr>
            <w:r w:rsidRPr="00EC4DB2">
              <w:rPr>
                <w:rFonts w:ascii="Times New Roman" w:hAnsi="Times New Roman" w:cs="Times New Roman"/>
              </w:rPr>
              <w:t>xxxxx</w:t>
            </w:r>
          </w:p>
        </w:tc>
        <w:tc>
          <w:tcPr>
            <w:tcW w:w="3437" w:type="dxa"/>
          </w:tcPr>
          <w:p w14:paraId="562FCCAD" w14:textId="5728FF25" w:rsidR="00D92C4A" w:rsidRPr="00EC4DB2" w:rsidRDefault="00775ABF" w:rsidP="00775ABF">
            <w:pPr>
              <w:pStyle w:val="PldgBodyText"/>
              <w:spacing w:line="240" w:lineRule="auto"/>
              <w:ind w:right="0" w:firstLine="0"/>
              <w:contextualSpacing w:val="0"/>
              <w:rPr>
                <w:rFonts w:ascii="Times New Roman" w:hAnsi="Times New Roman" w:cs="Times New Roman"/>
              </w:rPr>
            </w:pPr>
            <w:r w:rsidRPr="00EC4DB2">
              <w:rPr>
                <w:rFonts w:ascii="Times New Roman" w:hAnsi="Times New Roman" w:cs="Times New Roman"/>
              </w:rPr>
              <w:t>xxxxx</w:t>
            </w:r>
          </w:p>
        </w:tc>
      </w:tr>
      <w:tr w:rsidR="00775ABF" w:rsidRPr="00EC4DB2" w14:paraId="2F408C05"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22352DA" w14:textId="6925CADA"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002E4F31" w14:textId="32532FB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0BA0B4B0" w14:textId="20CCF749"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0BA5A6CB" w14:textId="77777777" w:rsidTr="00D92C4A">
        <w:tc>
          <w:tcPr>
            <w:tcW w:w="3436" w:type="dxa"/>
          </w:tcPr>
          <w:p w14:paraId="5A4879FE" w14:textId="696D7B8F"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97CDC3B" w14:textId="0CFD0F9B"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36198239" w14:textId="54BC6659"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55F47D74"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6CFC644E" w14:textId="6D5AB023"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9A0E4C5" w14:textId="06E45145"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1C752AB7" w14:textId="0EC5FD1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51F69B23" w14:textId="77777777" w:rsidTr="00D92C4A">
        <w:tc>
          <w:tcPr>
            <w:tcW w:w="3436" w:type="dxa"/>
          </w:tcPr>
          <w:p w14:paraId="1F7DB637" w14:textId="459EC553"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34C4251D" w14:textId="456348C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63D087CC" w14:textId="7B6F3D5E"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55BD874F" w14:textId="77777777" w:rsidTr="00D92C4A">
        <w:trPr>
          <w:cnfStyle w:val="000000100000" w:firstRow="0" w:lastRow="0" w:firstColumn="0" w:lastColumn="0" w:oddVBand="0" w:evenVBand="0" w:oddHBand="1" w:evenHBand="0" w:firstRowFirstColumn="0" w:firstRowLastColumn="0" w:lastRowFirstColumn="0" w:lastRowLastColumn="0"/>
        </w:trPr>
        <w:tc>
          <w:tcPr>
            <w:tcW w:w="3436" w:type="dxa"/>
          </w:tcPr>
          <w:p w14:paraId="7CAA7B7B" w14:textId="12321E5A"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335021DC" w14:textId="6CD4BAF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42FB849" w14:textId="079DA58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r w:rsidR="00775ABF" w:rsidRPr="00EC4DB2" w14:paraId="2D292B9A" w14:textId="77777777" w:rsidTr="00D92C4A">
        <w:tc>
          <w:tcPr>
            <w:tcW w:w="3436" w:type="dxa"/>
          </w:tcPr>
          <w:p w14:paraId="62FCC3C7" w14:textId="0281244C"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15EFA095" w14:textId="4C829175"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c>
          <w:tcPr>
            <w:tcW w:w="3437" w:type="dxa"/>
          </w:tcPr>
          <w:p w14:paraId="24F02E33" w14:textId="706AE4C5" w:rsidR="00775ABF" w:rsidRPr="00EC4DB2" w:rsidRDefault="00775ABF" w:rsidP="00775ABF">
            <w:pPr>
              <w:pStyle w:val="PldgBodyText"/>
              <w:spacing w:line="240" w:lineRule="auto"/>
              <w:ind w:right="0" w:firstLine="0"/>
              <w:contextualSpacing w:val="0"/>
              <w:jc w:val="left"/>
              <w:rPr>
                <w:rFonts w:ascii="Times New Roman" w:hAnsi="Times New Roman" w:cs="Times New Roman"/>
              </w:rPr>
            </w:pPr>
            <w:r w:rsidRPr="00EC4DB2">
              <w:rPr>
                <w:rFonts w:ascii="Times New Roman" w:hAnsi="Times New Roman" w:cs="Times New Roman"/>
              </w:rPr>
              <w:t>xxxxx</w:t>
            </w:r>
          </w:p>
        </w:tc>
      </w:tr>
    </w:tbl>
    <w:p w14:paraId="2B9036BD" w14:textId="03E6D4A3" w:rsidR="00004DFC" w:rsidRPr="00EC4DB2" w:rsidRDefault="00004DFC" w:rsidP="00004DFC">
      <w:pPr>
        <w:pStyle w:val="PldgBodyText"/>
        <w:rPr>
          <w:rFonts w:cs="Times New Roman"/>
        </w:rPr>
      </w:pPr>
      <w:r w:rsidRPr="00EC4DB2">
        <w:rPr>
          <w:rFonts w:cs="Times New Roman"/>
        </w:rPr>
        <w:t>xxxxxxxxxxxxxxxxxxxxxxxxxxxxxxxxxxxxxxxxxx</w:t>
      </w:r>
    </w:p>
    <w:p w14:paraId="34BABCB3" w14:textId="641DF8D5" w:rsidR="005576C8" w:rsidRPr="00EC4DB2" w:rsidRDefault="005576C8" w:rsidP="005576C8">
      <w:pPr>
        <w:pStyle w:val="Heading4"/>
        <w:rPr>
          <w:rFonts w:cs="Times New Roman"/>
        </w:rPr>
      </w:pPr>
      <w:r w:rsidRPr="00EC4DB2">
        <w:rPr>
          <w:rFonts w:cs="Times New Roman"/>
        </w:rPr>
        <w:t>xxxxxxxxxxxxxxxxxx</w:t>
      </w:r>
    </w:p>
    <w:p w14:paraId="31909129" w14:textId="77777777" w:rsidR="005576C8" w:rsidRPr="00EC4DB2" w:rsidRDefault="005576C8" w:rsidP="005576C8">
      <w:pPr>
        <w:pStyle w:val="PldgBodyText"/>
        <w:rPr>
          <w:rFonts w:cs="Times New Roman"/>
        </w:rPr>
      </w:pPr>
      <w:r w:rsidRPr="00EC4DB2">
        <w:rPr>
          <w:rFonts w:cs="Times New Roman"/>
        </w:rPr>
        <w:t>Fusce est. Vivamus a tellus. Pellentesque habitant morbi tristique senectus et netus et malesuada fames ac turpis egestas. Proin pharetra nonummy pede.</w:t>
      </w:r>
    </w:p>
    <w:p w14:paraId="0E807813" w14:textId="175BB789" w:rsidR="005576C8" w:rsidRPr="00EC4DB2" w:rsidRDefault="005576C8" w:rsidP="00F3257C">
      <w:pPr>
        <w:pStyle w:val="Heading5"/>
        <w:rPr>
          <w:rFonts w:cs="Times New Roman"/>
        </w:rPr>
      </w:pPr>
      <w:r w:rsidRPr="00EC4DB2">
        <w:rPr>
          <w:rFonts w:cs="Times New Roman"/>
        </w:rPr>
        <w:t>xxxxxxxxxxxxxxxxxxx</w:t>
      </w:r>
    </w:p>
    <w:p w14:paraId="2D86F500" w14:textId="7B1BF031" w:rsidR="00B02DE8" w:rsidRPr="00EC4DB2" w:rsidRDefault="00A94898" w:rsidP="00B02DE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w:t>
      </w:r>
    </w:p>
    <w:p w14:paraId="4CEF2CE1" w14:textId="379272AB" w:rsidR="0045186A" w:rsidRPr="00EC4DB2" w:rsidRDefault="0045186A" w:rsidP="0045186A">
      <w:pPr>
        <w:pStyle w:val="PldgBodyText"/>
        <w:ind w:firstLine="0"/>
        <w:rPr>
          <w:rFonts w:cs="Times New Roman"/>
        </w:rPr>
      </w:pPr>
      <w:r w:rsidRPr="00EC4DB2">
        <w:rPr>
          <w:rFonts w:cs="Times New Roman"/>
        </w:rPr>
        <w:t>{%p endfor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r w:rsidR="005576C8" w:rsidRPr="00EC4DB2">
        <w:rPr>
          <w:rFonts w:cs="Times New Roman"/>
          <w:highlight w:val="yellow"/>
        </w:rPr>
        <w:t>xxxxx</w:t>
      </w:r>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r w:rsidR="005576C8" w:rsidRPr="00EC4DB2">
        <w:rPr>
          <w:rFonts w:cs="Times New Roman"/>
          <w:highlight w:val="yellow"/>
        </w:rPr>
        <w:t>xxxxx</w:t>
      </w:r>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{%p if doc.type == “Request for Judicial Notice” %}</w:t>
      </w:r>
    </w:p>
    <w:p w14:paraId="77DF886F" w14:textId="4C1D6F7B" w:rsidR="006A47A5" w:rsidRPr="00EC4DB2" w:rsidRDefault="00CF48F6" w:rsidP="00A94898">
      <w:pPr>
        <w:pStyle w:val="PldgBodyText"/>
        <w:rPr>
          <w:rFonts w:cs="Times New Roman"/>
        </w:rPr>
      </w:pPr>
      <w:r w:rsidRPr="00EC4DB2">
        <w:rPr>
          <w:rFonts w:cs="Times New Roman"/>
        </w:rPr>
        <w:lastRenderedPageBreak/>
        <w:t>{{client_plus_short_name_string}}</w:t>
      </w:r>
      <w:r w:rsidR="008B5381" w:rsidRPr="00EC4DB2">
        <w:rPr>
          <w:rFonts w:cs="Times New Roman"/>
        </w:rPr>
        <w:t xml:space="preserve"> hereby requests judicial notice under </w:t>
      </w:r>
      <w:r w:rsidR="008B5381" w:rsidRPr="00EC4DB2">
        <w:rPr>
          <w:rFonts w:cs="Times New Roman"/>
          <w:highlight w:val="yellow"/>
        </w:rPr>
        <w:t xml:space="preserve">xxxx </w:t>
      </w:r>
      <w:r w:rsidR="008B5381" w:rsidRPr="00EC4DB2">
        <w:rPr>
          <w:rFonts w:cs="Times New Roman"/>
        </w:rPr>
        <w:t xml:space="preserve">{{ doc.support_oppose_string_for_body }}. </w:t>
      </w:r>
      <w:r w:rsidR="006A47A5" w:rsidRPr="00EC4DB2">
        <w:rPr>
          <w:rFonts w:cs="Times New Roman"/>
        </w:rPr>
        <w:t>Vivamus a tellus. Pellentesque habitant morbi tristique senectus et netus et malesuada fames ac turpis egestas. Proin pharetra nonummy pede. Mauris et orci. Aenean nec lorem.</w:t>
      </w:r>
    </w:p>
    <w:p w14:paraId="5581F0AD" w14:textId="77777777" w:rsidR="006A47A5" w:rsidRPr="00EC4DB2" w:rsidRDefault="006A47A5" w:rsidP="00A94898">
      <w:pPr>
        <w:pStyle w:val="PldgBodyText"/>
        <w:rPr>
          <w:rFonts w:cs="Times New Roman"/>
        </w:rPr>
      </w:pPr>
      <w:r w:rsidRPr="00EC4DB2">
        <w:rPr>
          <w:rFonts w:cs="Times New Roman"/>
        </w:rPr>
        <w:t>Lorem ipsum dolor sit amet, consectetuer adipiscing elit. Maecenas porttitor congue massa. Fusce posuere, magna sed pulvinar ultricies, purus lectus malesuada libero, sit amet commodo magna eros quis urna. Nunc viverra imperdiet enim. Fusce est.</w:t>
      </w:r>
    </w:p>
    <w:p w14:paraId="74FAFB7B" w14:textId="77777777" w:rsidR="006A47A5" w:rsidRPr="00EC4DB2" w:rsidRDefault="006A47A5" w:rsidP="00A94898">
      <w:pPr>
        <w:pStyle w:val="PldgBodyText"/>
        <w:rPr>
          <w:rFonts w:cs="Times New Roman"/>
        </w:rPr>
      </w:pPr>
      <w:r w:rsidRPr="00EC4DB2">
        <w:rPr>
          <w:rFonts w:cs="Times New Roman"/>
        </w:rPr>
        <w:t>In porttitor. Donec laoreet nonummy augue. Suspendisse dui purus, scelerisque at, vulputate vitae, pretium mattis, nunc. Mauris eget neque at sem venenatis eleifend. Ut nonummy.</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{%p if doc.type == “Index of Exhibits” %}</w:t>
      </w:r>
    </w:p>
    <w:p w14:paraId="397E89B0" w14:textId="679C722D" w:rsidR="006A47A5" w:rsidRPr="00EC4DB2" w:rsidRDefault="0045186A" w:rsidP="00A94898">
      <w:pPr>
        <w:pStyle w:val="PldgBodyText"/>
        <w:rPr>
          <w:rFonts w:cs="Times New Roman"/>
          <w:highlight w:val="yellow"/>
        </w:rPr>
      </w:pPr>
      <w:r w:rsidRPr="00EC4DB2">
        <w:rPr>
          <w:rFonts w:cs="Times New Roman"/>
          <w:highlight w:val="yellow"/>
        </w:rPr>
        <w:t>xxxxx</w:t>
      </w:r>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{%p if doc.type == “Proposed Order” %}</w:t>
      </w:r>
    </w:p>
    <w:p w14:paraId="295705C6" w14:textId="0F5D8315"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B23060" w:rsidRPr="00EC4DB2">
        <w:rPr>
          <w:rFonts w:cs="Times New Roman"/>
        </w:rPr>
        <w:t>doc.lm_proceeding_title_short</w:t>
      </w:r>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B23060" w:rsidRPr="00EC4DB2">
        <w:rPr>
          <w:rFonts w:cs="Times New Roman"/>
        </w:rPr>
        <w:t>.</w:t>
      </w:r>
      <w:r w:rsidR="00DB3B41" w:rsidRPr="00EC4DB2">
        <w:rPr>
          <w:rFonts w:cs="Times New Roman"/>
        </w:rPr>
        <w:t>party_</w:t>
      </w:r>
      <w:r w:rsidR="00B23060" w:rsidRPr="00EC4DB2">
        <w:rPr>
          <w:rFonts w:cs="Times New Roman"/>
        </w:rPr>
        <w:t>role|lower</w:t>
      </w:r>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DB3B41" w:rsidRPr="00EC4DB2">
        <w:rPr>
          <w:rFonts w:cs="Times New Roman"/>
        </w:rPr>
        <w:t xml:space="preserve">.whole_name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r w:rsidR="009824F5" w:rsidRPr="00EC4DB2">
        <w:rPr>
          <w:rFonts w:cs="Times New Roman"/>
        </w:rPr>
        <w:t>doc.lm_proceeding_movant</w:t>
      </w:r>
      <w:r w:rsidR="00B23060" w:rsidRPr="00EC4DB2">
        <w:rPr>
          <w:rFonts w:cs="Times New Roman"/>
        </w:rPr>
        <w:t>.short_name</w:t>
      </w:r>
      <w:r w:rsidR="00DB3B41" w:rsidRPr="00EC4DB2">
        <w:rPr>
          <w:rFonts w:cs="Times New Roman"/>
        </w:rPr>
        <w:t xml:space="preserve"> </w:t>
      </w:r>
      <w:r w:rsidR="00B23060" w:rsidRPr="00EC4DB2">
        <w:rPr>
          <w:rFonts w:cs="Times New Roman"/>
        </w:rPr>
        <w:t>}}</w:t>
      </w:r>
      <w:r w:rsidRPr="00EC4DB2">
        <w:rPr>
          <w:rFonts w:cs="Times New Roman"/>
        </w:rPr>
        <w:t xml:space="preserve">), </w:t>
      </w:r>
      <w:r w:rsidRPr="00EC4DB2">
        <w:rPr>
          <w:rFonts w:cs="Times New Roman"/>
          <w:highlight w:val="yellow"/>
        </w:rPr>
        <w:t xml:space="preserve">by and through its designated representative and executive director, Dennis Lanni (Lanni), </w:t>
      </w:r>
      <w:r w:rsidR="00B23060" w:rsidRPr="00EC4DB2">
        <w:rPr>
          <w:rFonts w:cs="Times New Roman"/>
        </w:rPr>
        <w:t>came before the Court</w:t>
      </w:r>
      <w:r w:rsidRPr="00EC4DB2">
        <w:rPr>
          <w:rFonts w:cs="Times New Roman"/>
        </w:rPr>
        <w:t xml:space="preserve"> on </w:t>
      </w:r>
      <w:r w:rsidR="00775ABF" w:rsidRPr="00EC4DB2">
        <w:rPr>
          <w:rFonts w:cs="Times New Roman"/>
        </w:rPr>
        <w:t xml:space="preserve">{% if </w:t>
      </w:r>
      <w:r w:rsidR="00DA2417" w:rsidRPr="00EC4DB2">
        <w:rPr>
          <w:rFonts w:cs="Times New Roman"/>
        </w:rPr>
        <w:t>doc.hrg_is_tbd</w:t>
      </w:r>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%}{{hrg.date}}{% endif %}</w:t>
      </w:r>
      <w:r w:rsidR="00B23060" w:rsidRPr="00EC4DB2">
        <w:rPr>
          <w:rFonts w:cs="Times New Roman"/>
        </w:rPr>
        <w:t xml:space="preserve">, at </w:t>
      </w:r>
      <w:r w:rsidR="00675352" w:rsidRPr="00EC4DB2">
        <w:rPr>
          <w:rFonts w:cs="Times New Roman"/>
        </w:rPr>
        <w:t>{% if doc.hrg_is_tbd %}</w:t>
      </w:r>
      <w:r w:rsidR="00675352" w:rsidRPr="00EC4DB2">
        <w:rPr>
          <w:rFonts w:cs="Times New Roman"/>
          <w:highlight w:val="yellow"/>
        </w:rPr>
        <w:t>TBD</w:t>
      </w:r>
      <w:r w:rsidR="00675352" w:rsidRPr="00EC4DB2">
        <w:rPr>
          <w:rFonts w:cs="Times New Roman"/>
        </w:rPr>
        <w:t>{% else %}</w:t>
      </w:r>
      <w:r w:rsidR="00B23060" w:rsidRPr="00EC4DB2">
        <w:rPr>
          <w:rFonts w:cs="Times New Roman"/>
        </w:rPr>
        <w:t>{{hrg.time}}</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if hrg.dept_is_tbd %}</w:t>
      </w:r>
      <w:r w:rsidR="00675352" w:rsidRPr="00EC4DB2">
        <w:rPr>
          <w:rFonts w:cs="Times New Roman"/>
          <w:highlight w:val="yellow"/>
        </w:rPr>
        <w:t>TBD</w:t>
      </w:r>
      <w:r w:rsidR="00675352" w:rsidRPr="00EC4DB2">
        <w:rPr>
          <w:rFonts w:cs="Times New Roman"/>
        </w:rPr>
        <w:t>{% else %}{{hrg.dept}}{%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if hrg.judge_is_tbd %}</w:t>
      </w:r>
      <w:r w:rsidR="00675352" w:rsidRPr="00EC4DB2">
        <w:rPr>
          <w:rFonts w:cs="Times New Roman"/>
          <w:highlight w:val="yellow"/>
        </w:rPr>
        <w:t>TBD</w:t>
      </w:r>
      <w:r w:rsidR="00675352" w:rsidRPr="00EC4DB2">
        <w:rPr>
          <w:rFonts w:cs="Times New Roman"/>
        </w:rPr>
        <w:t>{% else %}{{hrg.judge}}{%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.name.</w:t>
      </w:r>
      <w:r w:rsidR="00E7427D" w:rsidRPr="00EC4DB2">
        <w:rPr>
          <w:rFonts w:cs="Times New Roman"/>
        </w:rPr>
        <w:t xml:space="preserve">full()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.law_firm</w:t>
      </w:r>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r w:rsidR="009824F5" w:rsidRPr="00EC4DB2">
        <w:rPr>
          <w:rFonts w:cs="Times New Roman"/>
        </w:rPr>
        <w:t>doc.lm_proceeding_movant</w:t>
      </w:r>
      <w:r w:rsidRPr="00EC4DB2">
        <w:rPr>
          <w:rFonts w:cs="Times New Roman"/>
        </w:rPr>
        <w:t>.short_name</w:t>
      </w:r>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OR --</w:t>
      </w:r>
    </w:p>
    <w:p w14:paraId="2B7A67C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Pr="00EC4DB2">
        <w:rPr>
          <w:rFonts w:eastAsia="Calibri"/>
          <w:color w:val="auto"/>
          <w:highlight w:val="yellow"/>
          <w:u w:color="000000"/>
        </w:rPr>
        <w:t>Angel Solis appeared in court / remotely for Petitioner City of Sacramento, a municipal corporation (the City);</w:t>
      </w:r>
    </w:p>
    <w:p w14:paraId="11EC9012"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Respondent Linda A. Fuller, in pro. per. (Fuller) appeared in court / remotely;</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lastRenderedPageBreak/>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r w:rsidR="00D73863" w:rsidRPr="00EC4DB2">
        <w:rPr>
          <w:rFonts w:cs="Times New Roman"/>
        </w:rPr>
        <w:t>doc.lm_proceeding_title_short</w:t>
      </w:r>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25C02A7A" w14:textId="77777777" w:rsidR="0045186A" w:rsidRPr="00EC4DB2" w:rsidRDefault="0045186A" w:rsidP="00D73863">
      <w:pPr>
        <w:pStyle w:val="NumberedText"/>
        <w:rPr>
          <w:rFonts w:cs="Times New Roman"/>
          <w:highlight w:val="yellow"/>
        </w:rPr>
      </w:pPr>
      <w:r w:rsidRPr="00EC4DB2">
        <w:rPr>
          <w:rFonts w:cs="Times New Roman"/>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EC4DB2" w:rsidRDefault="0045186A" w:rsidP="00D73863">
      <w:pPr>
        <w:pStyle w:val="NumberedText"/>
        <w:rPr>
          <w:rFonts w:cs="Times New Roman"/>
          <w:highlight w:val="yellow"/>
        </w:rPr>
      </w:pPr>
      <w:r w:rsidRPr="00EC4DB2">
        <w:rPr>
          <w:rFonts w:cs="Times New Roman"/>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EC4DB2" w:rsidRDefault="0045186A" w:rsidP="00D73863">
      <w:pPr>
        <w:pStyle w:val="NumberedText"/>
        <w:rPr>
          <w:rFonts w:cs="Times New Roman"/>
          <w:highlight w:val="yellow"/>
        </w:rPr>
      </w:pPr>
      <w:r w:rsidRPr="00EC4DB2">
        <w:rPr>
          <w:rFonts w:cs="Times New Roman"/>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EC4DB2" w:rsidRDefault="0045186A" w:rsidP="00D73863">
      <w:pPr>
        <w:pStyle w:val="NumberedText"/>
        <w:rPr>
          <w:rFonts w:cs="Times New Roman"/>
          <w:highlight w:val="yellow"/>
        </w:rPr>
      </w:pPr>
      <w:r w:rsidRPr="00EC4DB2">
        <w:rPr>
          <w:rFonts w:cs="Times New Roman"/>
          <w:highlight w:val="yellow"/>
        </w:rPr>
        <w:t>The receivership in this matter is terminated and HGF Inc., along with its designated representative, Dennis Lanni, are fully discharged from their responsibilities as court-appointed receiver as of the date of this Order. Receiver shall complete any and all remaining administrative tasks necessary to complete its work.</w:t>
      </w:r>
    </w:p>
    <w:p w14:paraId="19DAF7AB" w14:textId="77777777" w:rsidR="0045186A" w:rsidRPr="00EC4DB2" w:rsidRDefault="0045186A" w:rsidP="00D73863">
      <w:pPr>
        <w:pStyle w:val="NumberedText"/>
        <w:rPr>
          <w:rFonts w:cs="Times New Roman"/>
          <w:highlight w:val="yellow"/>
        </w:rPr>
      </w:pPr>
      <w:r w:rsidRPr="00EC4DB2">
        <w:rPr>
          <w:rFonts w:cs="Times New Roman"/>
          <w:highlight w:val="yellow"/>
        </w:rPr>
        <w:t>The receivership bond is terminated and the surety exonerated, as there are no outstanding liabilities or claims against the receivership estate after payment of those set forth hereinabove.</w:t>
      </w:r>
    </w:p>
    <w:p w14:paraId="005C1592" w14:textId="77777777" w:rsidR="0045186A" w:rsidRPr="00EC4DB2" w:rsidRDefault="0045186A" w:rsidP="00D73863">
      <w:pPr>
        <w:pStyle w:val="NumberedText"/>
        <w:rPr>
          <w:rFonts w:cs="Times New Roman"/>
          <w:highlight w:val="yellow"/>
        </w:rPr>
      </w:pPr>
      <w:r w:rsidRPr="00EC4DB2">
        <w:rPr>
          <w:rFonts w:cs="Times New Roman"/>
          <w:highlight w:val="yellow"/>
        </w:rPr>
        <w:t>This Order is binding on all parties to the receivership, as well as all others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actions of Receiver are approved and ratified, thus Receiver is freed from any potential liability. Receiver is not to be found liable in its capacity as Receiver, and under no circumstances is Dennis Lanni to be found liable in his personal capacity. This Order will serve as res judicata to any </w:t>
      </w:r>
      <w:r w:rsidRPr="00EC4DB2">
        <w:rPr>
          <w:rFonts w:cs="Times New Roman"/>
          <w:highlight w:val="yellow"/>
        </w:rPr>
        <w:lastRenderedPageBreak/>
        <w:t>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Pr="00EC4DB2" w:rsidRDefault="0045186A" w:rsidP="00D73863">
      <w:pPr>
        <w:pStyle w:val="NumberedText"/>
        <w:rPr>
          <w:rFonts w:cs="Times New Roman"/>
          <w:highlight w:val="yellow"/>
        </w:rPr>
      </w:pPr>
      <w:r w:rsidRPr="00EC4DB2">
        <w:rPr>
          <w:rFonts w:cs="Times New Roman"/>
          <w:highlight w:val="yellow"/>
        </w:rPr>
        <w:t>This Order will serve to fully terminate the receivership. The Court retains jurisdiction to reactivate the receivership for a period of 18 months pursuant to the terms of Health and Safety Code section 17980.7(c)(10).</w:t>
      </w:r>
    </w:p>
    <w:p w14:paraId="32C20E78" w14:textId="0B3DB271" w:rsidR="00D73863" w:rsidRPr="00EC4DB2" w:rsidRDefault="00D73863" w:rsidP="00D73863">
      <w:pPr>
        <w:pStyle w:val="NumberedText"/>
        <w:rPr>
          <w:rFonts w:cs="Times New Roman"/>
          <w:highlight w:val="yellow"/>
        </w:rPr>
      </w:pPr>
      <w:r w:rsidRPr="00EC4DB2">
        <w:rPr>
          <w:rFonts w:cs="Times New Roman"/>
          <w:highlight w:val="yellow"/>
        </w:rPr>
        <w:t>xxxxx</w:t>
      </w:r>
    </w:p>
    <w:p w14:paraId="2A353DD5" w14:textId="77777777" w:rsidR="0045186A" w:rsidRPr="00EC4DB2" w:rsidRDefault="0045186A" w:rsidP="00D73863">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7468E3">
      <w:pPr>
        <w:pStyle w:val="PldgBodyText"/>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{{hrg.judge}}</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.law_firm</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r w:rsidR="009824F5" w:rsidRPr="00EC4DB2">
        <w:rPr>
          <w:rFonts w:eastAsia="Calibri"/>
          <w:i/>
          <w:iCs/>
          <w:color w:val="000000"/>
          <w:u w:color="000000"/>
        </w:rPr>
        <w:t>doc.lm_proceeding_movant</w:t>
      </w:r>
      <w:r w:rsidR="00D73863" w:rsidRPr="00EC4DB2">
        <w:rPr>
          <w:rFonts w:eastAsia="Calibri"/>
          <w:i/>
          <w:iCs/>
          <w:color w:val="000000"/>
          <w:u w:color="000000"/>
        </w:rPr>
        <w:t>.short_name</w:t>
      </w:r>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{%p if doc.type == “Proof of Service” %}</w:t>
      </w:r>
    </w:p>
    <w:p w14:paraId="3879DE9D" w14:textId="365DFDF5" w:rsidR="009302B7" w:rsidRPr="00EC4DB2" w:rsidRDefault="006A47A5" w:rsidP="009302B7">
      <w:pPr>
        <w:pStyle w:val="PldgBodyText"/>
        <w:rPr>
          <w:rFonts w:cs="Times New Roman"/>
        </w:rPr>
      </w:pPr>
      <w:r w:rsidRPr="00EC4DB2">
        <w:rPr>
          <w:rFonts w:cs="Times New Roman"/>
        </w:rPr>
        <w:t>Vivamus a tellus. Pellentesque habitant morbi tristique senectus et netus et malesuada fames ac turpis egestas. Proin pharetra nonummy pede. Mauris et orci. Aenean nec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entity(ies)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lastRenderedPageBreak/>
        <w:t xml:space="preserve">Pursuant to CCP § 1011(a), </w:t>
      </w:r>
      <w:r w:rsidR="009302B7" w:rsidRPr="00EC4DB2">
        <w:rPr>
          <w:rFonts w:cs="Times New Roman"/>
        </w:rPr>
        <w:t>I served the document(s) in a sealed envelope or package and provided it to a professional messenger service to be personally served on the person(s) or entity(ies)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entity(ies) at the address(es) listed below, and deposited it with a post office, mailbox, subpost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entity(ies)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entity(ies)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lastRenderedPageBreak/>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entity(ies) at the address(es) listed below, and deposited it in a post office, mailbox, subpost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entity(ies) at the address(es) listed below, and deposited it with a post office, mailbox, subpost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 xml:space="preserve">I enclosed the document(s) in a sealed Priority Mail envelope or package provided by the United States Postal Service, with Priority Mail postage paid, addressed to the person(s) or entity(ies) at the address(es) listed below, and deposited it with a post office, mailbox, subpost office, substation, or mail </w:t>
      </w:r>
      <w:r w:rsidRPr="00EC4DB2">
        <w:rPr>
          <w:rFonts w:cs="Times New Roman"/>
        </w:rPr>
        <w:lastRenderedPageBreak/>
        <w:t>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Pursuant to CCP §§ 1013(e) and 1013(f), and based on an agreement of the parties to accept service by fax transmission, I faxed the document(s) to the person(s) or entity(ies)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party(ies)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party(ies)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r w:rsidRPr="00EC4DB2">
        <w:rPr>
          <w:rFonts w:cs="Times New Roman"/>
          <w:highlight w:val="yellow"/>
        </w:rPr>
        <w:t>xxxxxxxxxxxxxxxx</w:t>
      </w:r>
    </w:p>
    <w:p w14:paraId="113107DA" w14:textId="72F98A94" w:rsidR="00765F77" w:rsidRPr="00EC4DB2" w:rsidRDefault="00765F77" w:rsidP="00D130A3">
      <w:r w:rsidRPr="00EC4DB2">
        <w:lastRenderedPageBreak/>
        <w:t xml:space="preserve">{{ </w:t>
      </w:r>
      <w:r w:rsidR="00065D82" w:rsidRPr="00EC4DB2">
        <w:t xml:space="preserve">build_service_list(all_served_parties) </w:t>
      </w:r>
      <w:r w:rsidRPr="00EC4DB2">
        <w:t>}}</w:t>
      </w:r>
    </w:p>
    <w:p w14:paraId="2106E747" w14:textId="77777777" w:rsidR="00765F77" w:rsidRPr="00EC4DB2" w:rsidRDefault="00765F77" w:rsidP="00765F77">
      <w:pPr>
        <w:pStyle w:val="PldgBodyText"/>
        <w:rPr>
          <w:rFonts w:cs="Times New Roman"/>
          <w:highlight w:val="yellow"/>
        </w:rPr>
      </w:pPr>
      <w:r w:rsidRPr="00EC4DB2">
        <w:rPr>
          <w:rFonts w:cs="Times New Roman"/>
          <w:highlight w:val="yellow"/>
        </w:rPr>
        <w:t>xxxxxxxxxxxxxxxx</w:t>
      </w:r>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sig_block_type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t>Respectfully submitted,</w:t>
      </w:r>
    </w:p>
    <w:p w14:paraId="1CA2ADFE" w14:textId="7675AAF2" w:rsidR="00823A25" w:rsidRPr="00EC4DB2" w:rsidRDefault="00B65285" w:rsidP="00CA1552">
      <w:pPr>
        <w:keepNext/>
        <w:keepLines/>
        <w:tabs>
          <w:tab w:val="left" w:pos="4510"/>
        </w:tabs>
        <w:spacing w:line="240" w:lineRule="auto"/>
        <w:ind w:left="29"/>
      </w:pPr>
      <w:r w:rsidRPr="00EC4DB2">
        <w:t>Dated: {% if sig_block_date_field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45477D">
        <w:rPr>
          <w:noProof/>
          <w:highlight w:val="yellow"/>
        </w:rPr>
        <w:t>September 27, 2023</w:t>
      </w:r>
      <w:r w:rsidRPr="00EC4DB2">
        <w:rPr>
          <w:highlight w:val="yellow"/>
        </w:rPr>
        <w:fldChar w:fldCharType="end"/>
      </w:r>
      <w:r w:rsidRPr="00EC4DB2">
        <w:t>{% elif sig_block_date_field == ‘Different Date’ %}</w:t>
      </w:r>
      <w:r w:rsidRPr="00EC4DB2">
        <w:rPr>
          <w:highlight w:val="yellow"/>
        </w:rPr>
        <w:t>{{sig_block_alternate_date}}</w:t>
      </w:r>
      <w:r w:rsidRPr="00EC4DB2">
        <w:t>{% else %}______________{%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doc.sign </w:t>
      </w:r>
      <w:r w:rsidR="00823A25" w:rsidRPr="00EC4DB2">
        <w:t xml:space="preserve">and not showifdef(‘special_rules’) </w:t>
      </w:r>
      <w:r w:rsidRPr="00EC4DB2">
        <w:t>%}</w:t>
      </w:r>
    </w:p>
    <w:p w14:paraId="488AA1EC" w14:textId="77777777" w:rsidR="00823A25" w:rsidRPr="00EC4DB2" w:rsidRDefault="00823A25" w:rsidP="00823A25">
      <w:pPr>
        <w:keepNext/>
        <w:keepLines/>
        <w:spacing w:line="240" w:lineRule="auto"/>
        <w:ind w:left="5220"/>
      </w:pPr>
      <w:r w:rsidRPr="00EC4DB2">
        <w:t>{%p if aid_not_author %}</w:t>
      </w:r>
    </w:p>
    <w:p w14:paraId="0972AD16" w14:textId="77777777" w:rsidR="00823A25" w:rsidRPr="00EC4DB2" w:rsidRDefault="00823A25" w:rsidP="00823A25">
      <w:pPr>
        <w:keepNext/>
        <w:keepLines/>
        <w:spacing w:line="240" w:lineRule="auto"/>
        <w:ind w:left="5220"/>
      </w:pPr>
      <w:r w:rsidRPr="00EC4DB2">
        <w:t>{{user_signature}}</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4781E8C7" w:rsidR="00B65285" w:rsidRPr="00EC4DB2" w:rsidRDefault="00B65285" w:rsidP="00823A25">
      <w:pPr>
        <w:keepNext/>
        <w:keepLines/>
        <w:spacing w:line="240" w:lineRule="auto"/>
        <w:ind w:left="4500"/>
      </w:pPr>
      <w:r w:rsidRPr="00EC4DB2">
        <w:t>______________</w:t>
      </w:r>
      <w:r w:rsidR="003F5374" w:rsidRPr="00EC4DB2">
        <w:t>_____</w:t>
      </w:r>
      <w:r w:rsidRPr="00EC4DB2">
        <w:t>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.name</w:t>
      </w:r>
      <w:r w:rsidR="008706DD" w:rsidRPr="00EC4DB2">
        <w:t>.</w:t>
      </w:r>
      <w:r w:rsidR="00611B25" w:rsidRPr="00EC4DB2">
        <w:t xml:space="preserve">full() </w:t>
      </w:r>
      <w:r w:rsidRPr="00EC4DB2">
        <w:t>}}</w:t>
      </w:r>
    </w:p>
    <w:p w14:paraId="2391B44D" w14:textId="77777777" w:rsidR="00B83755" w:rsidRPr="00EC4DB2" w:rsidRDefault="00B65285" w:rsidP="00152C75">
      <w:pPr>
        <w:keepNext/>
        <w:keepLines/>
        <w:tabs>
          <w:tab w:val="left" w:pos="4510"/>
        </w:tabs>
        <w:ind w:left="4507" w:right="1710"/>
      </w:pPr>
      <w:r w:rsidRPr="00EC4DB2">
        <w:tab/>
        <w:t>{%p if atty_info_in_caption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.law_firm}}</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{{client_string}}</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{%p if not atty_info_in_caption %}</w:t>
      </w:r>
    </w:p>
    <w:p w14:paraId="52BE623A" w14:textId="43129029" w:rsidR="00B65285" w:rsidRPr="00EC4DB2" w:rsidRDefault="00EE6406" w:rsidP="00152C75">
      <w:pPr>
        <w:keepNext/>
        <w:keepLines/>
        <w:tabs>
          <w:tab w:val="left" w:pos="4510"/>
        </w:tabs>
        <w:ind w:left="4507" w:right="1710"/>
      </w:pPr>
      <w:r w:rsidRPr="00EC4DB2">
        <w:rPr>
          <w:rFonts w:eastAsia="Calibri"/>
          <w:highlight w:val="yellow"/>
          <w:u w:color="000000"/>
        </w:rPr>
        <w:t>xxxxx</w:t>
      </w:r>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sig_block_type == ‘declarant’ %}</w:t>
      </w:r>
    </w:p>
    <w:p w14:paraId="76505036" w14:textId="77777777" w:rsidR="00837437" w:rsidRPr="00EC4DB2" w:rsidRDefault="00837437" w:rsidP="00837437">
      <w:pPr>
        <w:pStyle w:val="NumberedText"/>
        <w:keepNext/>
        <w:keepLines/>
        <w:rPr>
          <w:rFonts w:cs="Times New Roman"/>
        </w:rPr>
      </w:pPr>
      <w:r w:rsidRPr="00EC4DB2">
        <w:rPr>
          <w:rFonts w:cs="Times New Roman"/>
          <w:highlight w:val="yellow"/>
        </w:rPr>
        <w:t>xxxxx</w:t>
      </w:r>
      <w:r w:rsidRPr="00EC4DB2">
        <w:rPr>
          <w:rFonts w:cs="Times New Roman"/>
        </w:rPr>
        <w:t>.</w:t>
      </w:r>
    </w:p>
    <w:p w14:paraId="6AEE8922" w14:textId="1D808A37" w:rsidR="00827B64" w:rsidRPr="00EC4DB2" w:rsidRDefault="00814627" w:rsidP="00837437">
      <w:pPr>
        <w:pStyle w:val="PldgBodyText"/>
        <w:keepNext/>
        <w:keepLines/>
        <w:rPr>
          <w:rFonts w:cs="Times New Roman"/>
        </w:rPr>
      </w:pPr>
      <w:r w:rsidRPr="00EC4DB2">
        <w:rPr>
          <w:rFonts w:cs="Times New Roman"/>
        </w:rPr>
        <w:t>I declare under penalty of perjury under the laws of the State of California that the foregoing is true and correct.</w:t>
      </w:r>
    </w:p>
    <w:p w14:paraId="5CA9A912" w14:textId="333163C2" w:rsidR="00C47CBC" w:rsidRPr="00EC4DB2" w:rsidRDefault="00814627" w:rsidP="00837437">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 xml:space="preserve">Dated: </w:t>
      </w:r>
      <w:r w:rsidR="00227B8E" w:rsidRPr="00EC4DB2">
        <w:rPr>
          <w:rFonts w:cs="Times New Roman"/>
        </w:rPr>
        <w:t>{% if sig_block_date_field == ‘Today’ %}</w:t>
      </w:r>
      <w:r w:rsidR="00227B8E" w:rsidRPr="00EC4DB2">
        <w:rPr>
          <w:rFonts w:cs="Times New Roman"/>
          <w:highlight w:val="yellow"/>
        </w:rPr>
        <w:fldChar w:fldCharType="begin"/>
      </w:r>
      <w:r w:rsidR="00227B8E" w:rsidRPr="00EC4DB2">
        <w:rPr>
          <w:rFonts w:cs="Times New Roman"/>
          <w:highlight w:val="yellow"/>
        </w:rPr>
        <w:instrText xml:space="preserve"> DATE  \@ "MMMM d, yyyy"  \* MERGEFORMAT </w:instrText>
      </w:r>
      <w:r w:rsidR="00227B8E" w:rsidRPr="00EC4DB2">
        <w:rPr>
          <w:rFonts w:cs="Times New Roman"/>
          <w:highlight w:val="yellow"/>
        </w:rPr>
        <w:fldChar w:fldCharType="separate"/>
      </w:r>
      <w:r w:rsidR="0045477D">
        <w:rPr>
          <w:rFonts w:cs="Times New Roman"/>
          <w:noProof/>
          <w:highlight w:val="yellow"/>
        </w:rPr>
        <w:t>September 27, 2023</w:t>
      </w:r>
      <w:r w:rsidR="00227B8E" w:rsidRPr="00EC4DB2">
        <w:rPr>
          <w:rFonts w:cs="Times New Roman"/>
          <w:highlight w:val="yellow"/>
        </w:rPr>
        <w:fldChar w:fldCharType="end"/>
      </w:r>
      <w:r w:rsidR="00227B8E" w:rsidRPr="00EC4DB2">
        <w:rPr>
          <w:rFonts w:cs="Times New Roman"/>
        </w:rPr>
        <w:t>{% elif sig_block_date_field == ‘Different Date’ %}{{sig_block_alternate_date}}{% else %}______________{% endif %}</w:t>
      </w:r>
    </w:p>
    <w:p w14:paraId="04A735E5" w14:textId="77777777" w:rsidR="00C47CBC" w:rsidRPr="00EC4DB2" w:rsidRDefault="0031567A" w:rsidP="00837437">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if doc.sign %}</w:t>
      </w:r>
    </w:p>
    <w:p w14:paraId="1DCB40B9" w14:textId="77777777" w:rsidR="00C47CBC" w:rsidRPr="00EC4DB2" w:rsidRDefault="00C47CBC" w:rsidP="00C47CBC">
      <w:pPr>
        <w:keepNext/>
        <w:keepLines/>
        <w:spacing w:line="240" w:lineRule="auto"/>
        <w:ind w:left="5220"/>
      </w:pPr>
      <w:r w:rsidRPr="00EC4DB2">
        <w:t>{%p if aid_not_author %}</w:t>
      </w:r>
    </w:p>
    <w:p w14:paraId="197ECB55" w14:textId="77777777" w:rsidR="00C47CBC" w:rsidRPr="00EC4DB2" w:rsidRDefault="00C47CBC" w:rsidP="00C47CBC">
      <w:pPr>
        <w:keepNext/>
        <w:keepLines/>
        <w:spacing w:line="240" w:lineRule="auto"/>
        <w:ind w:left="5220"/>
      </w:pPr>
      <w:r w:rsidRPr="00EC4DB2">
        <w:t>{{user_signature}}</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2EEF00A5"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r w:rsidR="00AF0108" w:rsidRPr="00EC4DB2">
        <w:t>doc.declarant</w:t>
      </w:r>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{%p if include_notary_acknowledgment_form %}</w:t>
      </w:r>
    </w:p>
    <w:p w14:paraId="211F8019" w14:textId="1CAA449B" w:rsidR="00730332" w:rsidRPr="00EC4DB2" w:rsidRDefault="00730332">
      <w:pPr>
        <w:spacing w:line="240" w:lineRule="auto"/>
        <w:contextualSpacing w:val="0"/>
      </w:pPr>
      <w:r w:rsidRPr="00EC4DB2">
        <w:lastRenderedPageBreak/>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default" r:id="rId13"/>
      <w:footerReference w:type="even" r:id="rId14"/>
      <w:footerReference w:type="default" r:id="rId15"/>
      <w:headerReference w:type="first" r:id="rId16"/>
      <w:footerReference w:type="first" r:id="rId17"/>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C234E" w14:textId="77777777" w:rsidR="007E3350" w:rsidRDefault="007E3350">
      <w:r>
        <w:separator/>
      </w:r>
    </w:p>
    <w:p w14:paraId="4D932F6B" w14:textId="77777777" w:rsidR="007E3350" w:rsidRDefault="007E3350"/>
  </w:endnote>
  <w:endnote w:type="continuationSeparator" w:id="0">
    <w:p w14:paraId="5FF3EA1E" w14:textId="77777777" w:rsidR="007E3350" w:rsidRDefault="007E3350">
      <w:r>
        <w:continuationSeparator/>
      </w:r>
    </w:p>
    <w:p w14:paraId="2B69696D" w14:textId="77777777" w:rsidR="007E3350" w:rsidRDefault="007E3350"/>
  </w:endnote>
  <w:endnote w:type="continuationNotice" w:id="1">
    <w:p w14:paraId="057666D8" w14:textId="77777777" w:rsidR="007E3350" w:rsidRDefault="007E33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05C01FF2-EEBA-4733-97E2-203E33093958}"/>
    <w:embedBold r:id="rId2" w:fontKey="{5CAE2FE1-8317-4A22-93FF-72CA6637FBD7}"/>
    <w:embedItalic r:id="rId3" w:fontKey="{CB175189-C6A5-4ABD-952E-6EF23C9D54A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2B725224-DCD4-4EAC-A5EC-C4194B9E16EF}"/>
    <w:embedBold r:id="rId5" w:fontKey="{2B6BBE0A-16E0-4F90-996D-1CDEC1D35EC3}"/>
  </w:font>
  <w:font w:name="Calibri">
    <w:panose1 w:val="020F0502020204030204"/>
    <w:charset w:val="00"/>
    <w:family w:val="swiss"/>
    <w:pitch w:val="variable"/>
    <w:sig w:usb0="E4002EFF" w:usb1="C200247B" w:usb2="00000009" w:usb3="00000000" w:csb0="000001FF" w:csb1="00000000"/>
    <w:embedRegular r:id="rId6" w:fontKey="{0AF4E5E9-C5F6-4900-9E59-14E03B8069FA}"/>
    <w:embedBold r:id="rId7" w:fontKey="{4D5A2B1D-BA78-4821-A93D-E2401D408E80}"/>
    <w:embedItalic r:id="rId8" w:fontKey="{4B7855DD-FD99-45A2-B395-5C53C6820DDB}"/>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8849F6B2-E87C-4E55-8F67-4B05F989C2A4}"/>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B3BE457B-3025-4C54-9D67-64071FDC60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Pr="00EC4DB2" w:rsidRDefault="00814627">
    <w:pPr>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pPr>
      <w:pStyle w:val="Footer"/>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Pr="00124512" w:rsidRDefault="00814627">
    <w:pPr>
      <w:ind w:left="-58" w:right="-115"/>
      <w:jc w:val="center"/>
      <w:rPr>
        <w:color w:val="7F7F7F"/>
        <w:sz w:val="20"/>
        <w:u w:color="000000"/>
      </w:rPr>
    </w:pPr>
    <w:r w:rsidRPr="00124512">
      <w:rPr>
        <w:color w:val="7F7F7F"/>
        <w:sz w:val="20"/>
        <w:u w:color="000000"/>
      </w:rPr>
      <w:fldChar w:fldCharType="begin"/>
    </w:r>
    <w:r w:rsidRPr="00124512">
      <w:rPr>
        <w:color w:val="7F7F7F"/>
        <w:sz w:val="20"/>
        <w:u w:color="000000"/>
      </w:rPr>
      <w:instrText xml:space="preserve"> PAGE </w:instrText>
    </w:r>
    <w:r w:rsidRPr="00124512">
      <w:rPr>
        <w:color w:val="7F7F7F"/>
        <w:sz w:val="20"/>
        <w:u w:color="000000"/>
      </w:rPr>
      <w:fldChar w:fldCharType="separate"/>
    </w:r>
    <w:r w:rsidRPr="00124512">
      <w:rPr>
        <w:color w:val="7F7F7F"/>
        <w:sz w:val="20"/>
        <w:u w:color="000000"/>
      </w:rPr>
      <w:t>- 1 -</w:t>
    </w:r>
    <w:r w:rsidRPr="00124512">
      <w:rPr>
        <w:color w:val="7F7F7F"/>
        <w:sz w:val="20"/>
        <w:u w:color="000000"/>
      </w:rPr>
      <w:fldChar w:fldCharType="end"/>
    </w:r>
  </w:p>
  <w:p w14:paraId="638DBE9C" w14:textId="4B96DD08" w:rsidR="007D5A01" w:rsidRPr="00124512" w:rsidRDefault="00E12977">
    <w:pPr>
      <w:pStyle w:val="Footer"/>
      <w:rPr>
        <w:rFonts w:ascii="Times New Roman" w:hAnsi="Times New Roman"/>
        <w:smallCaps/>
        <w:spacing w:val="0"/>
        <w:w w:val="100"/>
      </w:rPr>
    </w:pPr>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95E18" w14:textId="77777777" w:rsidR="007E3350" w:rsidRDefault="007E3350">
      <w:r>
        <w:separator/>
      </w:r>
    </w:p>
  </w:footnote>
  <w:footnote w:type="continuationSeparator" w:id="0">
    <w:p w14:paraId="5B64737B" w14:textId="77777777" w:rsidR="007E3350" w:rsidRDefault="007E3350">
      <w:r>
        <w:continuationSeparator/>
      </w:r>
    </w:p>
    <w:p w14:paraId="37AF24A7" w14:textId="77777777" w:rsidR="007E3350" w:rsidRDefault="007E3350"/>
  </w:footnote>
  <w:footnote w:type="continuationNotice" w:id="1">
    <w:p w14:paraId="79485040" w14:textId="77777777" w:rsidR="007E3350" w:rsidRDefault="007E3350"/>
  </w:footnote>
  <w:footnote w:id="2">
    <w:p w14:paraId="281C41A4" w14:textId="3BDCF962"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(large red numbers at bottom left and right corners of each page) attached hereto.</w:t>
      </w:r>
    </w:p>
  </w:footnote>
  <w:footnote w:id="3">
    <w:p w14:paraId="34E1B982" w14:textId="6EDE7B01"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 w:id="5">
    <w:p w14:paraId="78F3B472" w14:textId="19B37405" w:rsidR="00CE247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CE2478" w:rsidRPr="00124512">
        <w:rPr>
          <w:rFonts w:ascii="Times New Roman" w:hAnsi="Times New Roman"/>
          <w:color w:val="000000" w:themeColor="text1"/>
        </w:rPr>
        <w:t xml:space="preserve">Author’s Note: The foundational statute for the receivership at bar is </w:t>
      </w:r>
      <w:r w:rsidR="00CE2478" w:rsidRPr="00124512">
        <w:rPr>
          <w:rFonts w:ascii="Times New Roman" w:hAnsi="Times New Roman"/>
        </w:rPr>
        <w:t>Health &amp; Safety Code section 17980.7, which is referred to for readability as “§ 17980.7,” and any reference to a “Rule” refers to the California Rules of Court</w:t>
      </w:r>
      <w:r w:rsidR="00CE2478" w:rsidRPr="00124512">
        <w:rPr>
          <w:rFonts w:ascii="Times New Roman" w:hAnsi="Times New Roman"/>
          <w:color w:val="000000" w:themeColor="text1"/>
        </w:rPr>
        <w:t>.</w:t>
      </w:r>
    </w:p>
  </w:footnote>
  <w:footnote w:id="6">
    <w:p w14:paraId="28D4EA25" w14:textId="29A9CC52" w:rsidR="00A9489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A94898" w:rsidRPr="00124512">
        <w:rPr>
          <w:rFonts w:ascii="Times New Roman" w:hAnsi="Times New Roman"/>
        </w:rPr>
        <w:t>The Ahart et al. practice guide is updated biannually and has long been recognized as “a prominent treatise on the subject” of California judgment enforcement (</w:t>
      </w:r>
      <w:r w:rsidR="00A94898" w:rsidRPr="00124512">
        <w:rPr>
          <w:rFonts w:ascii="Times New Roman" w:hAnsi="Times New Roman"/>
          <w:i/>
          <w:iCs/>
        </w:rPr>
        <w:t>In re Cass</w:t>
      </w:r>
      <w:r w:rsidR="00A94898" w:rsidRPr="00124512">
        <w:rPr>
          <w:rFonts w:ascii="Times New Roman" w:hAnsi="Times New Roman"/>
        </w:rPr>
        <w:t xml:space="preserve"> (Bankr. C.D.Cal. 2012) 476 BR 602, 613) and has been cited as persuasive authority over sixty times in reported appellate decisions in this state and dozens of times by district courts, bankruptcy courts, and the 9th Circuit. (See, e.g., </w:t>
      </w:r>
      <w:r w:rsidR="00A94898" w:rsidRPr="00124512">
        <w:rPr>
          <w:rFonts w:ascii="Times New Roman" w:hAnsi="Times New Roman"/>
          <w:i/>
          <w:iCs/>
        </w:rPr>
        <w:t>In re Hilde</w:t>
      </w:r>
      <w:r w:rsidR="00A94898" w:rsidRPr="00124512">
        <w:rPr>
          <w:rFonts w:ascii="Times New Roman" w:hAnsi="Times New Roman"/>
        </w:rPr>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0F84D813" w:rsidR="007D5A01" w:rsidRPr="00EC4DB2" w:rsidRDefault="00814627" w:rsidP="00EC4DB2">
    <w:pPr>
      <w:tabs>
        <w:tab w:val="left" w:pos="2123"/>
      </w:tabs>
    </w:pPr>
    <w:r w:rsidRPr="00EC4DB2">
      <w:rPr>
        <w:noProof/>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sidRPr="00EC4DB2">
      <w:rPr>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871F6"/>
    <w:rsid w:val="00091032"/>
    <w:rsid w:val="00096EC4"/>
    <w:rsid w:val="000A04C0"/>
    <w:rsid w:val="000A2DDD"/>
    <w:rsid w:val="000B2AD9"/>
    <w:rsid w:val="000B6DA7"/>
    <w:rsid w:val="000C748E"/>
    <w:rsid w:val="000D1033"/>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8142D"/>
    <w:rsid w:val="001A6ADD"/>
    <w:rsid w:val="001C1253"/>
    <w:rsid w:val="001E56C9"/>
    <w:rsid w:val="001F0846"/>
    <w:rsid w:val="001F4DD6"/>
    <w:rsid w:val="001F76CB"/>
    <w:rsid w:val="00203BF9"/>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82F03"/>
    <w:rsid w:val="003858C5"/>
    <w:rsid w:val="00396D05"/>
    <w:rsid w:val="003A327F"/>
    <w:rsid w:val="003C2B77"/>
    <w:rsid w:val="003C4F52"/>
    <w:rsid w:val="003D66DC"/>
    <w:rsid w:val="003D779B"/>
    <w:rsid w:val="003E12E5"/>
    <w:rsid w:val="003E12F0"/>
    <w:rsid w:val="003F5374"/>
    <w:rsid w:val="00402A02"/>
    <w:rsid w:val="00402CB8"/>
    <w:rsid w:val="0041016A"/>
    <w:rsid w:val="00412A69"/>
    <w:rsid w:val="004136AE"/>
    <w:rsid w:val="0042010D"/>
    <w:rsid w:val="0042502B"/>
    <w:rsid w:val="0043371D"/>
    <w:rsid w:val="00436C18"/>
    <w:rsid w:val="00440C25"/>
    <w:rsid w:val="00442FA5"/>
    <w:rsid w:val="0045186A"/>
    <w:rsid w:val="00452718"/>
    <w:rsid w:val="0045477D"/>
    <w:rsid w:val="00465B6E"/>
    <w:rsid w:val="00475AF5"/>
    <w:rsid w:val="0047619B"/>
    <w:rsid w:val="004826F1"/>
    <w:rsid w:val="004835AF"/>
    <w:rsid w:val="00496230"/>
    <w:rsid w:val="004A7903"/>
    <w:rsid w:val="004D0836"/>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C5CAD"/>
    <w:rsid w:val="005E04F9"/>
    <w:rsid w:val="006063AB"/>
    <w:rsid w:val="00611B25"/>
    <w:rsid w:val="00613F0D"/>
    <w:rsid w:val="00621CEF"/>
    <w:rsid w:val="00621ECF"/>
    <w:rsid w:val="006256D8"/>
    <w:rsid w:val="00625C54"/>
    <w:rsid w:val="0062617E"/>
    <w:rsid w:val="006352EB"/>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42C7"/>
    <w:rsid w:val="00734337"/>
    <w:rsid w:val="007345DA"/>
    <w:rsid w:val="007468E3"/>
    <w:rsid w:val="007476A4"/>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4069"/>
    <w:rsid w:val="00806D98"/>
    <w:rsid w:val="00811756"/>
    <w:rsid w:val="00814627"/>
    <w:rsid w:val="00823A25"/>
    <w:rsid w:val="00827B64"/>
    <w:rsid w:val="00832FD6"/>
    <w:rsid w:val="00837437"/>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512D"/>
    <w:rsid w:val="00B83755"/>
    <w:rsid w:val="00B91BE7"/>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C4A"/>
    <w:rsid w:val="00D94497"/>
    <w:rsid w:val="00DA2417"/>
    <w:rsid w:val="00DA25D6"/>
    <w:rsid w:val="00DB3B41"/>
    <w:rsid w:val="00DE3C0C"/>
    <w:rsid w:val="00DF4F4C"/>
    <w:rsid w:val="00E01F7D"/>
    <w:rsid w:val="00E04A66"/>
    <w:rsid w:val="00E052D4"/>
    <w:rsid w:val="00E06095"/>
    <w:rsid w:val="00E10138"/>
    <w:rsid w:val="00E12977"/>
    <w:rsid w:val="00E23E64"/>
    <w:rsid w:val="00E32007"/>
    <w:rsid w:val="00E34872"/>
    <w:rsid w:val="00E445D7"/>
    <w:rsid w:val="00E44805"/>
    <w:rsid w:val="00E57F42"/>
    <w:rsid w:val="00E67C40"/>
    <w:rsid w:val="00E67DFC"/>
    <w:rsid w:val="00E7427D"/>
    <w:rsid w:val="00E74FAF"/>
    <w:rsid w:val="00E76558"/>
    <w:rsid w:val="00E8592B"/>
    <w:rsid w:val="00E9078A"/>
    <w:rsid w:val="00E9121F"/>
    <w:rsid w:val="00E91A62"/>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72F"/>
    <w:rsid w:val="00FA484C"/>
    <w:rsid w:val="00FB06A3"/>
    <w:rsid w:val="00FB23DB"/>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26</TotalTime>
  <Pages>15</Pages>
  <Words>3519</Words>
  <Characters>19572</Characters>
  <Application>Microsoft Office Word</Application>
  <DocSecurity>0</DocSecurity>
  <PresentationFormat>15|.DOCX</PresentationFormat>
  <Lines>752</Lines>
  <Paragraphs>744</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7</cp:revision>
  <cp:lastPrinted>2022-12-10T18:17:00Z</cp:lastPrinted>
  <dcterms:created xsi:type="dcterms:W3CDTF">2023-09-27T03:42:00Z</dcterms:created>
  <dcterms:modified xsi:type="dcterms:W3CDTF">2023-09-27T17:41:00Z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