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43C545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C93294">
        <w:rPr>
          <w:rFonts w:asciiTheme="minorHAnsi" w:hAnsiTheme="minorHAnsi" w:cstheme="minorHAnsi"/>
          <w:noProof/>
        </w:rPr>
        <w:t>October 31,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 xml:space="preserve">}}{% </w:t>
      </w:r>
      <w:r w:rsidRPr="00492F04">
        <w:rPr>
          <w:rFonts w:asciiTheme="minorHAnsi" w:hAnsiTheme="minorHAnsi" w:cstheme="minorHAnsi"/>
        </w:rPr>
        <w:t>else %}</w:t>
      </w:r>
      <w:r w:rsidR="00492F04" w:rsidRPr="00492F04">
        <w:rPr>
          <w:rFonts w:asciiTheme="minorHAnsi" w:hAnsiTheme="minorHAnsi" w:cstheme="minorHAnsi"/>
          <w:highlight w:val="yellow"/>
        </w:rPr>
        <w:t>[DATE]</w:t>
      </w:r>
      <w:r w:rsidRPr="00492F04">
        <w:rPr>
          <w:rFonts w:asciiTheme="minorHAnsi" w:hAnsiTheme="minorHAnsi" w:cstheme="minorHAnsi"/>
        </w:rPr>
        <w:t>{% endif</w:t>
      </w:r>
      <w:r w:rsidRPr="004F77C9">
        <w:rPr>
          <w:rFonts w:asciiTheme="minorHAnsi" w:hAnsiTheme="minorHAnsi" w:cstheme="minorHAnsi"/>
        </w:rPr>
        <w:t xml:space="preserve">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6E4F95EE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C93294">
        <w:rPr>
          <w:rFonts w:asciiTheme="minorHAnsi" w:hAnsiTheme="minorHAnsi" w:cstheme="minorHAnsi"/>
        </w:rPr>
        <w:t>doc.</w:t>
      </w:r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05984D0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C93294">
        <w:rPr>
          <w:rFonts w:asciiTheme="minorHAnsi" w:hAnsiTheme="minorHAnsi" w:cstheme="minorHAnsi"/>
        </w:rPr>
        <w:t>case.</w:t>
      </w:r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19002796" w:rsidR="00934C1B" w:rsidRPr="004F77C9" w:rsidRDefault="00504C0B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r>
        <w:rPr>
          <w:rFonts w:asciiTheme="minorHAnsi" w:hAnsiTheme="minorHAnsi" w:cstheme="minorHAnsi"/>
        </w:rPr>
        <w:t>include_client_id</w:t>
      </w:r>
      <w:proofErr w:type="spellEnd"/>
      <w:r>
        <w:rPr>
          <w:rFonts w:asciiTheme="minorHAnsi" w:hAnsiTheme="minorHAnsi" w:cstheme="minorHAnsi"/>
        </w:rPr>
        <w:t xml:space="preserve"> %}Our office </w:t>
      </w:r>
      <w:proofErr w:type="gramStart"/>
      <w:r>
        <w:rPr>
          <w:rFonts w:asciiTheme="minorHAnsi" w:hAnsiTheme="minorHAnsi" w:cstheme="minorHAnsi"/>
        </w:rPr>
        <w:t>represents {{</w:t>
      </w:r>
      <w:proofErr w:type="spellStart"/>
      <w:proofErr w:type="gramEnd"/>
      <w:r w:rsidR="00C93294">
        <w:rPr>
          <w:rFonts w:asciiTheme="minorHAnsi" w:hAnsiTheme="minorHAnsi" w:cstheme="minorHAnsi"/>
        </w:rPr>
        <w:t>case.</w:t>
      </w:r>
      <w:r w:rsidRPr="00504C0B">
        <w:rPr>
          <w:rFonts w:asciiTheme="minorHAnsi" w:hAnsiTheme="minorHAnsi" w:cstheme="minorHAnsi"/>
        </w:rPr>
        <w:t>client_plus_short_name_string</w:t>
      </w:r>
      <w:proofErr w:type="spellEnd"/>
      <w:r>
        <w:rPr>
          <w:rFonts w:asciiTheme="minorHAnsi" w:hAnsiTheme="minorHAnsi" w:cstheme="minorHAnsi"/>
        </w:rPr>
        <w:t>}}. {% endif %}</w:t>
      </w:r>
      <w:r w:rsidR="00B519F1">
        <w:rPr>
          <w:rFonts w:asciiTheme="minorHAnsi" w:hAnsiTheme="minorHAnsi" w:cstheme="minorHAnsi"/>
        </w:rPr>
        <w:t xml:space="preserve">We write </w:t>
      </w:r>
      <w:r w:rsidR="00B519F1"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 w:rsidR="00B519F1"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 w:rsidR="00B519F1"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 w:rsidR="00B519F1"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 w:rsidR="00B519F1"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 w:rsidR="00B519F1"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 w:rsidR="00B519F1"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19107690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r w:rsidR="00B70A24">
        <w:rPr>
          <w:rFonts w:asciiTheme="minorHAnsi" w:hAnsiTheme="minorHAnsi" w:cstheme="minorHAnsi"/>
        </w:rPr>
        <w:lastRenderedPageBreak/>
        <w:t>not</w:t>
      </w:r>
      <w:r w:rsidR="00A953EE">
        <w:rPr>
          <w:rFonts w:asciiTheme="minorHAnsi" w:hAnsiTheme="minorHAnsi" w:cstheme="minorHAnsi"/>
        </w:rPr>
        <w:t xml:space="preserve"> </w:t>
      </w:r>
      <w:proofErr w:type="spellStart"/>
      <w:r w:rsidR="00B70A24">
        <w:rPr>
          <w:rFonts w:asciiTheme="minorHAnsi" w:hAnsiTheme="minorHAnsi" w:cstheme="minorHAnsi"/>
        </w:rPr>
        <w:t>showifdef</w:t>
      </w:r>
      <w:proofErr w:type="spellEnd"/>
      <w:r w:rsidR="00B70A24">
        <w:rPr>
          <w:rFonts w:asciiTheme="minorHAnsi" w:hAnsiTheme="minorHAnsi" w:cstheme="minorHAnsi"/>
        </w:rPr>
        <w:t>(‘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B70A24">
        <w:rPr>
          <w:rFonts w:asciiTheme="minorHAnsi" w:hAnsiTheme="minorHAnsi" w:cstheme="minorHAnsi"/>
        </w:rPr>
        <w:t>’)</w:t>
      </w:r>
      <w:r w:rsidR="00735687">
        <w:rPr>
          <w:rFonts w:asciiTheme="minorHAnsi" w:hAnsiTheme="minorHAnsi" w:cstheme="minorHAnsi"/>
        </w:rPr>
        <w:t xml:space="preserve"> </w:t>
      </w:r>
      <w:r w:rsidR="00FC794C">
        <w:rPr>
          <w:rFonts w:asciiTheme="minorHAnsi" w:hAnsiTheme="minorHAnsi" w:cstheme="minorHAnsi"/>
        </w:rPr>
        <w:t>=</w:t>
      </w:r>
      <w:r w:rsidR="00735687">
        <w:rPr>
          <w:rFonts w:asciiTheme="minorHAnsi" w:hAnsiTheme="minorHAnsi" w:cstheme="minorHAnsi"/>
        </w:rPr>
        <w:t>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6661D27D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EB23ED">
        <w:rPr>
          <w:rFonts w:asciiTheme="minorHAnsi" w:hAnsiTheme="minorHAnsi" w:cstheme="minorHAnsi"/>
        </w:rPr>
        <w:t>showifdef</w:t>
      </w:r>
      <w:proofErr w:type="spellEnd"/>
      <w:r w:rsidR="00EB23ED">
        <w:rPr>
          <w:rFonts w:asciiTheme="minorHAnsi" w:hAnsiTheme="minorHAnsi" w:cstheme="minorHAnsi"/>
        </w:rPr>
        <w:t>(‘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EB23ED">
        <w:rPr>
          <w:rFonts w:asciiTheme="minorHAnsi" w:hAnsiTheme="minorHAnsi" w:cstheme="minorHAnsi"/>
        </w:rPr>
        <w:t>’)</w:t>
      </w:r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5F6ACAEF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</w:t>
      </w:r>
      <w:r w:rsidRPr="006531DF">
        <w:rPr>
          <w:rFonts w:asciiTheme="minorHAnsi" w:hAnsiTheme="minorHAnsi" w:cstheme="minorHAnsi"/>
          <w:highlight w:val="yellow"/>
        </w:rPr>
        <w:t>%}.</w:t>
      </w:r>
      <w:r w:rsidR="006531DF" w:rsidRPr="006531DF">
        <w:rPr>
          <w:rFonts w:asciiTheme="minorHAnsi" w:hAnsiTheme="minorHAnsi" w:cstheme="minorHAnsi"/>
          <w:highlight w:val="yellow"/>
        </w:rPr>
        <w:t>{{</w:t>
      </w:r>
      <w:proofErr w:type="spellStart"/>
      <w:r w:rsidR="006531DF" w:rsidRPr="006531DF">
        <w:rPr>
          <w:rFonts w:asciiTheme="minorHAnsi" w:hAnsiTheme="minorHAnsi" w:cstheme="minorHAnsi"/>
          <w:highlight w:val="yellow"/>
        </w:rPr>
        <w:t>production_description</w:t>
      </w:r>
      <w:proofErr w:type="spellEnd"/>
      <w:r w:rsidR="006531DF" w:rsidRPr="006531DF">
        <w:rPr>
          <w:rFonts w:asciiTheme="minorHAnsi" w:hAnsiTheme="minorHAnsi" w:cstheme="minorHAnsi"/>
          <w:highlight w:val="yellow"/>
        </w:rPr>
        <w:t>}}</w:t>
      </w:r>
      <w:r w:rsidRPr="006531DF">
        <w:rPr>
          <w:rFonts w:asciiTheme="minorHAnsi" w:hAnsiTheme="minorHAnsi" w:cstheme="minorHAnsi"/>
          <w:highlight w:val="yellow"/>
        </w:rPr>
        <w:t>{</w:t>
      </w:r>
      <w:r w:rsidR="005B501D" w:rsidRPr="006531DF">
        <w:rPr>
          <w:rFonts w:asciiTheme="minorHAnsi" w:hAnsiTheme="minorHAnsi" w:cstheme="minorHAnsi"/>
          <w:highlight w:val="yellow"/>
        </w:rPr>
        <w:t>%</w:t>
      </w:r>
      <w:r w:rsidR="005B501D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1E3EB071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0C1D81">
        <w:rPr>
          <w:rFonts w:asciiTheme="minorHAnsi" w:hAnsiTheme="minorHAnsi" w:cstheme="minorHAnsi"/>
          <w:highlight w:val="yellow"/>
        </w:rPr>
        <w:t>{{</w:t>
      </w:r>
      <w:proofErr w:type="spellStart"/>
      <w:r w:rsidR="000C1D81">
        <w:rPr>
          <w:rFonts w:asciiTheme="minorHAnsi" w:hAnsiTheme="minorHAnsi" w:cstheme="minorHAnsi"/>
          <w:highlight w:val="yellow"/>
        </w:rPr>
        <w:t>method.responding_parties.pronoun_possessive</w:t>
      </w:r>
      <w:proofErr w:type="spellEnd"/>
      <w:r w:rsidR="000C1D81">
        <w:rPr>
          <w:rFonts w:asciiTheme="minorHAnsi" w:hAnsiTheme="minorHAnsi" w:cstheme="minorHAnsi"/>
          <w:highlight w:val="yellow"/>
        </w:rPr>
        <w:t>(</w:t>
      </w:r>
      <w:r w:rsidR="00C8452E">
        <w:rPr>
          <w:rFonts w:asciiTheme="minorHAnsi" w:hAnsiTheme="minorHAnsi" w:cstheme="minorHAnsi"/>
          <w:highlight w:val="yellow"/>
        </w:rPr>
        <w:t>‘’</w:t>
      </w:r>
      <w:r w:rsidR="000C1D81">
        <w:rPr>
          <w:rFonts w:asciiTheme="minorHAnsi" w:hAnsiTheme="minorHAnsi" w:cstheme="minorHAnsi"/>
          <w:highlight w:val="yellow"/>
        </w:rPr>
        <w:t>)}}</w:t>
      </w:r>
      <w:r w:rsidR="006344C8" w:rsidRPr="004F77C9">
        <w:rPr>
          <w:rFonts w:asciiTheme="minorHAnsi" w:hAnsiTheme="minorHAnsi" w:cstheme="minorHAnsi"/>
          <w:highlight w:val="yellow"/>
        </w:rPr>
        <w:t xml:space="preserve">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</w:t>
      </w:r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</w:t>
      </w:r>
      <w:proofErr w:type="spellStart"/>
      <w:r w:rsidR="003E43EA" w:rsidRPr="004F77C9">
        <w:rPr>
          <w:rFonts w:asciiTheme="minorHAnsi" w:hAnsiTheme="minorHAnsi" w:cstheme="minorHAnsi"/>
        </w:rPr>
        <w:t>punct</w:t>
      </w:r>
      <w:proofErr w:type="spellEnd"/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7603A683" w14:textId="77864036" w:rsidR="00B70A24" w:rsidRDefault="00B70A24" w:rsidP="00877A65">
      <w:pPr>
        <w:pStyle w:val="EPLetterBodyParagraph"/>
        <w:rPr>
          <w:rFonts w:asciiTheme="minorHAnsi" w:hAnsiTheme="minorHAnsi" w:cstheme="minorHAnsi"/>
          <w:u w:color="000000"/>
        </w:rPr>
      </w:pPr>
      <w:r>
        <w:rPr>
          <w:rFonts w:asciiTheme="minorHAnsi" w:hAnsiTheme="minorHAnsi" w:cstheme="minorHAnsi"/>
          <w:u w:color="000000"/>
        </w:rPr>
        <w:t xml:space="preserve">{%p if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>(deficiency))["Summary"]</w:t>
      </w:r>
      <w:r>
        <w:rPr>
          <w:rFonts w:asciiTheme="minorHAnsi" w:hAnsiTheme="minorHAnsi" w:cstheme="minorHAnsi"/>
          <w:u w:color="000000"/>
        </w:rPr>
        <w:t xml:space="preserve"> != ‘’ %}</w:t>
      </w:r>
    </w:p>
    <w:p w14:paraId="28EDCF50" w14:textId="1EE5EEB7" w:rsidR="00BA0670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8911C49" w14:textId="653C88CF" w:rsidR="00B70A24" w:rsidRPr="00B70A24" w:rsidRDefault="00B70A24" w:rsidP="00B70A24">
      <w:pPr>
        <w:pStyle w:val="EPLetterBodyParagraph"/>
        <w:rPr>
          <w:rFonts w:asciiTheme="minorHAnsi" w:hAnsiTheme="minorHAnsi" w:cstheme="minorHAnsi"/>
          <w:u w:color="000000"/>
        </w:rPr>
      </w:pPr>
      <w:r w:rsidRPr="00B70A24">
        <w:rPr>
          <w:rFonts w:asciiTheme="minorHAnsi" w:hAnsiTheme="minorHAnsi" w:cstheme="minorHAnsi"/>
          <w:u w:color="000000"/>
        </w:rPr>
        <w:t>{%p endif %}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0ED5107B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="00B70A24">
        <w:rPr>
          <w:rFonts w:asciiTheme="minorHAnsi" w:hAnsiTheme="minorHAnsi" w:cstheme="minorHAnsi"/>
        </w:rPr>
        <w:t> . . . 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 xml:space="preserve">contrary to the </w:t>
      </w:r>
      <w:r w:rsidR="00B70A24">
        <w:rPr>
          <w:rFonts w:asciiTheme="minorHAnsi" w:hAnsiTheme="minorHAnsi" w:cstheme="minorHAnsi"/>
        </w:rPr>
        <w:t xml:space="preserve">deficiencies </w:t>
      </w:r>
      <w:proofErr w:type="gramStart"/>
      <w:r w:rsidR="00B70A24">
        <w:rPr>
          <w:rFonts w:asciiTheme="minorHAnsi" w:hAnsiTheme="minorHAnsi" w:cstheme="minorHAnsi"/>
        </w:rPr>
        <w:t>we’ve</w:t>
      </w:r>
      <w:proofErr w:type="gramEnd"/>
      <w:r w:rsidR="00B70A24">
        <w:rPr>
          <w:rFonts w:asciiTheme="minorHAnsi" w:hAnsiTheme="minorHAnsi" w:cstheme="minorHAnsi"/>
        </w:rPr>
        <w:t xml:space="preserve"> identified</w:t>
      </w:r>
      <w:r w:rsidR="0068134B" w:rsidRPr="004F77C9">
        <w:rPr>
          <w:rFonts w:asciiTheme="minorHAnsi" w:hAnsiTheme="minorHAnsi" w:cstheme="minorHAnsi"/>
        </w:rPr>
        <w:t>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>. As long as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12F80874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request that you do the following:</w:t>
      </w:r>
    </w:p>
    <w:p w14:paraId="69913C24" w14:textId="50B781A4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 xml:space="preserve">Email me </w:t>
      </w:r>
      <w:r w:rsidR="00960BF1" w:rsidRPr="004F77C9">
        <w:rPr>
          <w:rFonts w:cstheme="minorHAnsi"/>
        </w:rPr>
        <w:t>back at your next</w:t>
      </w:r>
      <w:r w:rsidR="001F3EFC" w:rsidRPr="004F77C9">
        <w:rPr>
          <w:rFonts w:cstheme="minorHAnsi"/>
        </w:rPr>
        <w:t xml:space="preserve"> reasonable</w:t>
      </w:r>
      <w:r w:rsidR="00960BF1" w:rsidRPr="004F77C9">
        <w:rPr>
          <w:rFonts w:cstheme="minorHAnsi"/>
        </w:rPr>
        <w:t xml:space="preserve"> opportunity </w:t>
      </w:r>
      <w:r w:rsidRPr="004F77C9">
        <w:rPr>
          <w:rFonts w:cstheme="minorHAnsi"/>
        </w:rPr>
        <w:t xml:space="preserve">to </w:t>
      </w:r>
      <w:r w:rsidR="000B4A3E" w:rsidRPr="004F77C9">
        <w:rPr>
          <w:rFonts w:cstheme="minorHAnsi"/>
        </w:rPr>
        <w:t>confirm</w:t>
      </w:r>
      <w:r w:rsidRPr="004F77C9">
        <w:rPr>
          <w:rFonts w:cstheme="minorHAnsi"/>
        </w:rPr>
        <w:t xml:space="preserve"> </w:t>
      </w:r>
      <w:proofErr w:type="gramStart"/>
      <w:r w:rsidR="000B4A3E" w:rsidRPr="004F77C9">
        <w:rPr>
          <w:rFonts w:cstheme="minorHAnsi"/>
        </w:rPr>
        <w:t>you’ve</w:t>
      </w:r>
      <w:proofErr w:type="gramEnd"/>
      <w:r w:rsidR="000B4A3E" w:rsidRPr="004F77C9">
        <w:rPr>
          <w:rFonts w:cstheme="minorHAnsi"/>
        </w:rPr>
        <w:t xml:space="preserve"> received and are </w:t>
      </w:r>
      <w:r w:rsidR="006C7B55">
        <w:rPr>
          <w:rFonts w:cstheme="minorHAnsi"/>
        </w:rPr>
        <w:t>considering</w:t>
      </w:r>
      <w:r w:rsidR="000B4A3E" w:rsidRPr="004F77C9">
        <w:rPr>
          <w:rFonts w:cstheme="minorHAnsi"/>
        </w:rPr>
        <w:t xml:space="preserve"> this </w:t>
      </w:r>
      <w:r w:rsidRPr="004F77C9">
        <w:rPr>
          <w:rFonts w:cstheme="minorHAnsi"/>
        </w:rPr>
        <w:t>letter</w:t>
      </w:r>
      <w:r w:rsidR="000B4A3E" w:rsidRPr="004F77C9">
        <w:rPr>
          <w:rFonts w:cstheme="minorHAnsi"/>
        </w:rPr>
        <w:t>;</w:t>
      </w:r>
    </w:p>
    <w:p w14:paraId="395C0454" w14:textId="4ABDD406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N</w:t>
      </w:r>
      <w:r w:rsidR="00151907" w:rsidRPr="004F77C9">
        <w:rPr>
          <w:rFonts w:cstheme="minorHAnsi"/>
        </w:rPr>
        <w:t>ot later than {{</w:t>
      </w:r>
      <w:proofErr w:type="spellStart"/>
      <w:r w:rsidR="007237C6" w:rsidRPr="004F77C9">
        <w:rPr>
          <w:rFonts w:cstheme="minorHAnsi"/>
        </w:rPr>
        <w:t>mc_ltr.</w:t>
      </w:r>
      <w:r w:rsidR="00151907" w:rsidRPr="004F77C9">
        <w:rPr>
          <w:rFonts w:cstheme="minorHAnsi"/>
        </w:rPr>
        <w:t>response_deadline</w:t>
      </w:r>
      <w:proofErr w:type="spellEnd"/>
      <w:r w:rsidR="00151907" w:rsidRPr="004F77C9">
        <w:rPr>
          <w:rFonts w:cstheme="minorHAnsi"/>
        </w:rPr>
        <w:t>}}</w:t>
      </w:r>
      <w:r w:rsidRPr="004F77C9">
        <w:rPr>
          <w:rFonts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r w:rsidR="00B86283">
        <w:rPr>
          <w:rFonts w:cstheme="minorHAnsi"/>
        </w:rPr>
        <w:t xml:space="preserve">our client’s </w:t>
      </w:r>
      <w:r w:rsidR="00B86283">
        <w:rPr>
          <w:rFonts w:cstheme="minorHAnsi"/>
          <w:u w:color="000000"/>
        </w:rPr>
        <w:t>{{methods}}</w:t>
      </w:r>
      <w:r w:rsidR="003D47E1">
        <w:rPr>
          <w:rFonts w:cstheme="minorHAnsi"/>
        </w:rPr>
        <w:t xml:space="preserve"> that cure each of the deficiencies pointed out in </w:t>
      </w:r>
      <w:r w:rsidR="003D47E1" w:rsidRPr="004F77C9">
        <w:rPr>
          <w:rFonts w:cstheme="minorHAnsi"/>
        </w:rPr>
        <w:t xml:space="preserve">{% if </w:t>
      </w:r>
      <w:proofErr w:type="spellStart"/>
      <w:r w:rsidR="003D47E1" w:rsidRPr="004F77C9">
        <w:rPr>
          <w:rFonts w:cstheme="minorHAnsi"/>
        </w:rPr>
        <w:t>mc_ltr.include_separate_statement</w:t>
      </w:r>
      <w:proofErr w:type="spellEnd"/>
      <w:r w:rsidR="003D47E1" w:rsidRPr="004F77C9">
        <w:rPr>
          <w:rFonts w:cstheme="minorHAnsi"/>
        </w:rPr>
        <w:t xml:space="preserve"> %}</w:t>
      </w:r>
      <w:r w:rsidR="003D47E1">
        <w:rPr>
          <w:rFonts w:cstheme="minorHAnsi"/>
        </w:rPr>
        <w:t>the separate statement accompanying {% endif %}this letter</w:t>
      </w:r>
      <w:r w:rsidR="00151907" w:rsidRPr="004F77C9">
        <w:rPr>
          <w:rFonts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if </w:t>
      </w:r>
      <w:proofErr w:type="spellStart"/>
      <w:r w:rsidR="00657057" w:rsidRPr="004F77C9">
        <w:rPr>
          <w:rFonts w:cstheme="minorHAnsi"/>
        </w:rPr>
        <w:t>mc_ltr.</w:t>
      </w:r>
      <w:r w:rsidRPr="004F77C9">
        <w:rPr>
          <w:rFonts w:cstheme="minorHAnsi"/>
        </w:rPr>
        <w:t>request_to_extend_MTC_deadline</w:t>
      </w:r>
      <w:proofErr w:type="spellEnd"/>
      <w:r w:rsidRPr="004F77C9">
        <w:rPr>
          <w:rFonts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Confirm an agreement</w:t>
      </w:r>
      <w:r w:rsidR="00102458" w:rsidRPr="004F77C9">
        <w:rPr>
          <w:rFonts w:cstheme="minorHAnsi"/>
        </w:rPr>
        <w:t xml:space="preserve"> to continue § 2031.310(b)’s</w:t>
      </w:r>
      <w:r w:rsidR="00AA6FDC" w:rsidRPr="004F77C9">
        <w:rPr>
          <w:rFonts w:cstheme="minorHAnsi"/>
        </w:rPr>
        <w:t xml:space="preserve"> 45-day Motion to Compel deadline until </w:t>
      </w:r>
      <w:r w:rsidR="003668E8" w:rsidRPr="004F77C9">
        <w:rPr>
          <w:rFonts w:cstheme="minorHAnsi"/>
        </w:rPr>
        <w:t>{{</w:t>
      </w:r>
      <w:proofErr w:type="spellStart"/>
      <w:r w:rsidR="007237C6" w:rsidRPr="004F77C9">
        <w:rPr>
          <w:rFonts w:cstheme="minorHAnsi"/>
        </w:rPr>
        <w:t>mc_ltr.</w:t>
      </w:r>
      <w:r w:rsidR="003668E8" w:rsidRPr="004F77C9">
        <w:rPr>
          <w:rFonts w:cstheme="minorHAnsi"/>
        </w:rPr>
        <w:t>proposed_MTC_extension_deadline</w:t>
      </w:r>
      <w:proofErr w:type="spellEnd"/>
      <w:r w:rsidR="003668E8" w:rsidRPr="004F77C9">
        <w:rPr>
          <w:rFonts w:cstheme="minorHAnsi"/>
        </w:rPr>
        <w:t>}}</w:t>
      </w:r>
      <w:r w:rsidR="00102458" w:rsidRPr="004F77C9">
        <w:rPr>
          <w:rFonts w:cstheme="minorHAnsi"/>
        </w:rPr>
        <w:t xml:space="preserve"> in order to give the parties sufficient time to confer on these issues</w:t>
      </w:r>
      <w:r w:rsidR="00C76CB9" w:rsidRPr="004F77C9">
        <w:rPr>
          <w:rFonts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lastRenderedPageBreak/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783C0A90" w:rsidR="00E35ED7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  <w:r w:rsidR="00B86283">
        <w:rPr>
          <w:rFonts w:asciiTheme="minorHAnsi" w:hAnsiTheme="minorHAnsi" w:cstheme="minorHAnsi"/>
          <w:highlight w:val="yellow"/>
        </w:rPr>
        <w:t xml:space="preserve">{% if </w:t>
      </w:r>
      <w:proofErr w:type="spellStart"/>
      <w:r w:rsidR="00B86283">
        <w:rPr>
          <w:rFonts w:asciiTheme="minorHAnsi" w:hAnsiTheme="minorHAnsi" w:cstheme="minorHAnsi"/>
          <w:highlight w:val="yellow"/>
        </w:rPr>
        <w:t>showifdef</w:t>
      </w:r>
      <w:proofErr w:type="spellEnd"/>
      <w:r w:rsidR="00B86283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B86283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B86283">
        <w:rPr>
          <w:rFonts w:asciiTheme="minorHAnsi" w:hAnsiTheme="minorHAnsi" w:cstheme="minorHAnsi"/>
          <w:highlight w:val="yellow"/>
        </w:rPr>
        <w:t>’ %}</w:t>
      </w:r>
    </w:p>
    <w:p w14:paraId="64EA8770" w14:textId="20879316" w:rsidR="00C5701D" w:rsidRPr="004F77C9" w:rsidRDefault="00C5701D" w:rsidP="00DE4979">
      <w:pPr>
        <w:keepNext/>
        <w:keepLines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Enclosed for your review</w:t>
      </w:r>
      <w:r w:rsidR="00B86283">
        <w:rPr>
          <w:rFonts w:asciiTheme="minorHAnsi" w:hAnsiTheme="minorHAnsi" w:cstheme="minorHAnsi"/>
          <w:highlight w:val="yellow"/>
        </w:rPr>
        <w:t xml:space="preserve"> </w:t>
      </w:r>
      <w:r>
        <w:rPr>
          <w:rFonts w:asciiTheme="minorHAnsi" w:hAnsiTheme="minorHAnsi" w:cstheme="minorHAnsi"/>
          <w:highlight w:val="yellow"/>
        </w:rPr>
        <w:t>{{</w:t>
      </w:r>
      <w:proofErr w:type="spellStart"/>
      <w:r w:rsidR="00DB1953">
        <w:rPr>
          <w:rFonts w:asciiTheme="minorHAnsi" w:hAnsiTheme="minorHAnsi" w:cstheme="minorHAnsi"/>
          <w:highlight w:val="yellow"/>
        </w:rPr>
        <w:t>to_oxford_comma_or_bulleted_list</w:t>
      </w:r>
      <w:proofErr w:type="spellEnd"/>
      <w:r w:rsidR="00DB1953">
        <w:rPr>
          <w:rFonts w:asciiTheme="minorHAnsi" w:hAnsiTheme="minorHAnsi" w:cstheme="minorHAnsi"/>
          <w:highlight w:val="yellow"/>
        </w:rPr>
        <w:t>(</w:t>
      </w:r>
      <w:proofErr w:type="spellStart"/>
      <w:r>
        <w:rPr>
          <w:rFonts w:asciiTheme="minorHAnsi" w:hAnsiTheme="minorHAnsi" w:cstheme="minorHAnsi"/>
          <w:highlight w:val="yellow"/>
        </w:rPr>
        <w:t>enclosure_list</w:t>
      </w:r>
      <w:proofErr w:type="spellEnd"/>
      <w:r w:rsidR="00DB1953">
        <w:rPr>
          <w:rFonts w:asciiTheme="minorHAnsi" w:hAnsiTheme="minorHAnsi" w:cstheme="minorHAnsi"/>
          <w:highlight w:val="yellow"/>
        </w:rPr>
        <w:t>)</w:t>
      </w:r>
      <w:r w:rsidR="004335E1">
        <w:rPr>
          <w:rFonts w:asciiTheme="minorHAnsi" w:hAnsiTheme="minorHAnsi" w:cstheme="minorHAnsi"/>
          <w:highlight w:val="yellow"/>
        </w:rPr>
        <w:t>}}</w:t>
      </w:r>
      <w:r w:rsidR="00B86283">
        <w:rPr>
          <w:rFonts w:asciiTheme="minorHAnsi" w:hAnsiTheme="minorHAnsi" w:cstheme="minorHAnsi"/>
          <w:highlight w:val="yellow"/>
        </w:rPr>
        <w:t>{% endif %}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492F04">
      <w:pPr>
        <w:keepNext/>
        <w:keepLines/>
        <w:spacing w:after="20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15F9D456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5A189B">
        <w:rPr>
          <w:rFonts w:asciiTheme="minorHAnsi" w:hAnsiTheme="minorHAnsi" w:cstheme="minorHAnsi"/>
        </w:rPr>
        <w:t xml:space="preserve">not </w:t>
      </w:r>
      <w:proofErr w:type="spellStart"/>
      <w:r w:rsidR="005A189B">
        <w:rPr>
          <w:rFonts w:asciiTheme="minorHAnsi" w:hAnsiTheme="minorHAnsi" w:cstheme="minorHAnsi"/>
        </w:rPr>
        <w:t>set_AID_as_author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595278E9">
            <wp:simplePos x="0" y="0"/>
            <wp:positionH relativeFrom="margin">
              <wp:posOffset>3164840</wp:posOffset>
            </wp:positionH>
            <wp:positionV relativeFrom="paragraph">
              <wp:posOffset>-342900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638EE2B7" w14:textId="12F4AF37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 w:rsidRPr="004F77C9">
        <w:rPr>
          <w:rFonts w:asciiTheme="minorHAnsi" w:hAnsiTheme="minorHAnsi" w:cstheme="minorHAnsi"/>
        </w:rPr>
        <w:t>%}</w:t>
      </w:r>
    </w:p>
    <w:p w14:paraId="7B9C7B37" w14:textId="2729983E" w:rsidR="00504C0B" w:rsidRPr="004F77C9" w:rsidRDefault="00504C0B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Enclosure(s)</w:t>
      </w:r>
      <w:r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71885DE" w14:textId="2939ED64" w:rsidR="00504C0B" w:rsidRPr="004F77C9" w:rsidRDefault="00504C0B" w:rsidP="00504C0B">
      <w:pPr>
        <w:keepNext/>
        <w:keepLines/>
        <w:tabs>
          <w:tab w:val="left" w:pos="360"/>
        </w:tabs>
        <w:spacing w:after="0" w:line="235" w:lineRule="auto"/>
        <w:ind w:left="360" w:right="5760" w:hanging="3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505E0B" w:rsidRPr="00505E0B">
        <w:rPr>
          <w:rFonts w:asciiTheme="minorHAnsi" w:hAnsiTheme="minorHAnsi" w:cstheme="minorHAnsi"/>
          <w:sz w:val="21"/>
          <w:szCs w:val="21"/>
        </w:rPr>
        <w:t>{{';\\n'.join(validate_and_correct_delimiters(enclosure_list).split('; '))}}</w:t>
      </w:r>
    </w:p>
    <w:p w14:paraId="12D45F02" w14:textId="77777777" w:rsidR="00504C0B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A8146BD" w14:textId="27517CD9" w:rsidR="00504C0B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include_cc_recipients</w:t>
      </w:r>
      <w:proofErr w:type="spellEnd"/>
      <w:r>
        <w:rPr>
          <w:rFonts w:asciiTheme="minorHAnsi" w:hAnsiTheme="minorHAnsi" w:cstheme="minorHAnsi"/>
        </w:rPr>
        <w:t xml:space="preserve"> %}</w:t>
      </w:r>
    </w:p>
    <w:p w14:paraId="60899D90" w14:textId="77777777" w:rsidR="00504C0B" w:rsidRDefault="00504C0B" w:rsidP="00504C0B">
      <w:pPr>
        <w:spacing w:after="0"/>
        <w:ind w:right="5760"/>
        <w:rPr>
          <w:rFonts w:asciiTheme="minorHAnsi" w:hAnsiTheme="minorHAnsi" w:cstheme="minorHAnsi"/>
        </w:rPr>
      </w:pPr>
    </w:p>
    <w:p w14:paraId="1A766980" w14:textId="31C91211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{%p endif %}</w:t>
      </w:r>
    </w:p>
    <w:p w14:paraId="53B89816" w14:textId="76F69289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504C0B">
      <w:pPr>
        <w:keepNext/>
        <w:keepLines/>
        <w:tabs>
          <w:tab w:val="left" w:pos="360"/>
        </w:tabs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474B" w14:textId="77777777" w:rsidR="00733D4F" w:rsidRDefault="00733D4F" w:rsidP="00C076F2">
      <w:pPr>
        <w:spacing w:after="0" w:line="240" w:lineRule="auto"/>
      </w:pPr>
      <w:r>
        <w:separator/>
      </w:r>
    </w:p>
  </w:endnote>
  <w:endnote w:type="continuationSeparator" w:id="0">
    <w:p w14:paraId="3E23EAEF" w14:textId="77777777" w:rsidR="00733D4F" w:rsidRDefault="00733D4F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E8CD" w14:textId="77777777" w:rsidR="00733D4F" w:rsidRDefault="00733D4F" w:rsidP="00C076F2">
      <w:pPr>
        <w:spacing w:after="0" w:line="240" w:lineRule="auto"/>
      </w:pPr>
      <w:r>
        <w:separator/>
      </w:r>
    </w:p>
  </w:footnote>
  <w:footnote w:type="continuationSeparator" w:id="0">
    <w:p w14:paraId="193C1159" w14:textId="77777777" w:rsidR="00733D4F" w:rsidRDefault="00733D4F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7F78449A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C93294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October 31,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="00492F04" w:rsidRPr="00492F0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[DATE]</w:t>
    </w:r>
    <w:r w:rsidRPr="00492F04">
      <w:rPr>
        <w:rFonts w:asciiTheme="minorHAnsi" w:hAnsiTheme="minorHAnsi" w:cstheme="minorHAnsi"/>
        <w:color w:val="595959" w:themeColor="text1" w:themeTint="A6"/>
        <w:sz w:val="21"/>
        <w:szCs w:val="21"/>
      </w:rPr>
      <w:t>{% endif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A6522732"/>
    <w:lvl w:ilvl="0">
      <w:start w:val="1"/>
      <w:numFmt w:val="decimal"/>
      <w:pStyle w:val="EPLetterNumberedParagraph"/>
      <w:lvlText w:val="%1."/>
      <w:lvlJc w:val="center"/>
      <w:pPr>
        <w:ind w:left="648" w:hanging="360"/>
      </w:pPr>
      <w:rPr>
        <w:rFonts w:asciiTheme="minorHAnsi" w:hAnsiTheme="minorHAns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C1D81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3660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5177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47E1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2590C"/>
    <w:rsid w:val="004335E1"/>
    <w:rsid w:val="00435317"/>
    <w:rsid w:val="00436341"/>
    <w:rsid w:val="00443C38"/>
    <w:rsid w:val="00457B22"/>
    <w:rsid w:val="004645E3"/>
    <w:rsid w:val="00465ECA"/>
    <w:rsid w:val="00470FBD"/>
    <w:rsid w:val="00492F04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04C0B"/>
    <w:rsid w:val="00505E0B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8466D"/>
    <w:rsid w:val="00591212"/>
    <w:rsid w:val="0059159B"/>
    <w:rsid w:val="005942DC"/>
    <w:rsid w:val="005964C8"/>
    <w:rsid w:val="005A12C8"/>
    <w:rsid w:val="005A189B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1DF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C7B55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01CD4"/>
    <w:rsid w:val="0072342A"/>
    <w:rsid w:val="007237C6"/>
    <w:rsid w:val="007261C6"/>
    <w:rsid w:val="00733D4F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014E"/>
    <w:rsid w:val="008346BF"/>
    <w:rsid w:val="00837EAA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49DA"/>
    <w:rsid w:val="009064E4"/>
    <w:rsid w:val="00912C46"/>
    <w:rsid w:val="00913DCE"/>
    <w:rsid w:val="00922FE8"/>
    <w:rsid w:val="00934C1B"/>
    <w:rsid w:val="0094260A"/>
    <w:rsid w:val="009427C3"/>
    <w:rsid w:val="00945CBD"/>
    <w:rsid w:val="00960BF1"/>
    <w:rsid w:val="00962045"/>
    <w:rsid w:val="00971F28"/>
    <w:rsid w:val="009737E4"/>
    <w:rsid w:val="0097396C"/>
    <w:rsid w:val="00973AA0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38DE"/>
    <w:rsid w:val="00A86039"/>
    <w:rsid w:val="00A870B0"/>
    <w:rsid w:val="00A95169"/>
    <w:rsid w:val="00A953EE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522DF"/>
    <w:rsid w:val="00B70A24"/>
    <w:rsid w:val="00B74282"/>
    <w:rsid w:val="00B86283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5701D"/>
    <w:rsid w:val="00C7277C"/>
    <w:rsid w:val="00C73837"/>
    <w:rsid w:val="00C7394F"/>
    <w:rsid w:val="00C76CB9"/>
    <w:rsid w:val="00C8452E"/>
    <w:rsid w:val="00C93294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201BF"/>
    <w:rsid w:val="00D33DE3"/>
    <w:rsid w:val="00D33E54"/>
    <w:rsid w:val="00D34E1A"/>
    <w:rsid w:val="00D467A1"/>
    <w:rsid w:val="00D46A1E"/>
    <w:rsid w:val="00D5011D"/>
    <w:rsid w:val="00D51987"/>
    <w:rsid w:val="00D5336E"/>
    <w:rsid w:val="00D61859"/>
    <w:rsid w:val="00D62AA0"/>
    <w:rsid w:val="00D6474C"/>
    <w:rsid w:val="00D66D6F"/>
    <w:rsid w:val="00D84D38"/>
    <w:rsid w:val="00D86F30"/>
    <w:rsid w:val="00D90F35"/>
    <w:rsid w:val="00D9106D"/>
    <w:rsid w:val="00DB1953"/>
    <w:rsid w:val="00DB5491"/>
    <w:rsid w:val="00DB6A84"/>
    <w:rsid w:val="00DC3479"/>
    <w:rsid w:val="00DD38E0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23ED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C794C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B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94260A"/>
    <w:pPr>
      <w:keepNext/>
      <w:keepLines/>
      <w:numPr>
        <w:numId w:val="2"/>
      </w:numPr>
      <w:spacing w:line="264" w:lineRule="auto"/>
      <w:contextualSpacing w:val="0"/>
    </w:pPr>
    <w:rPr>
      <w:rFonts w:asciiTheme="minorHAnsi" w:hAnsiTheme="minorHAnsi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5</cp:revision>
  <dcterms:created xsi:type="dcterms:W3CDTF">2023-10-14T15:40:00Z</dcterms:created>
  <dcterms:modified xsi:type="dcterms:W3CDTF">2023-10-31T17:52:00Z</dcterms:modified>
</cp:coreProperties>
</file>