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14BF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1.1</w:t>
      </w:r>
    </w:p>
    <w:p w14:paraId="3683D67A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Please see python program</w:t>
      </w:r>
    </w:p>
    <w:p w14:paraId="2AE2DA2B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AC7E028" w14:textId="4B8E3DBA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1.2</w:t>
      </w:r>
    </w:p>
    <w:p w14:paraId="60EF5691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['variance', 'skewness', '</w:t>
      </w:r>
      <w:proofErr w:type="spellStart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curtosis</w:t>
      </w:r>
      <w:proofErr w:type="spellEnd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', 'entropy']</w:t>
      </w:r>
    </w:p>
    <w:p w14:paraId="58D8D237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μ(f1) σ(f1) μ(f2) σ(f2) μ(f3) σ(f3) μ(f4) σ(f4)</w:t>
      </w:r>
    </w:p>
    <w:p w14:paraId="11056425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0 2.28 2.02 4.26 5.14 0.80 3.24 -1.15 2.13</w:t>
      </w:r>
    </w:p>
    <w:p w14:paraId="16DFA2F4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1 -1.87 1.88 -0.99 5.40 2.15 5.26 -1.25 2.07</w:t>
      </w:r>
    </w:p>
    <w:p w14:paraId="1C7B375F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all 0.43 2.84 1.92 5.87 1.40 4.31 -1.19 2.10</w:t>
      </w:r>
    </w:p>
    <w:p w14:paraId="1A355658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3E07EAFD" w14:textId="5BD8760A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1.3</w:t>
      </w:r>
    </w:p>
    <w:p w14:paraId="50CEBD95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1. fake bills has a negative mean variance and skewness versus good bills has positive variance and skewness. </w:t>
      </w:r>
    </w:p>
    <w:p w14:paraId="264BD685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2. f4 has the closest mean and standard deviation when compares to other three features.</w:t>
      </w:r>
    </w:p>
    <w:p w14:paraId="46717A8B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14:paraId="0A76F241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2.1</w:t>
      </w:r>
    </w:p>
    <w:p w14:paraId="10384D3B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fake</w:t>
      </w:r>
    </w:p>
    <w:p w14:paraId="5AF78AF4" w14:textId="14891A42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zh-CN"/>
        </w:rPr>
        <w:drawing>
          <wp:inline distT="0" distB="0" distL="0" distR="0" wp14:anchorId="717AB77C" wp14:editId="0396C437">
            <wp:extent cx="593407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DAD4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1D92E383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B5A02B3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5E39439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59A2526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1BC2E6D2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538EB8D0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48AA0E8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17DD4503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6E31FB7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659A8728" w14:textId="1EAD3BFD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lastRenderedPageBreak/>
        <w:t>good</w:t>
      </w:r>
    </w:p>
    <w:p w14:paraId="74400589" w14:textId="5CFA31B9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zh-CN"/>
        </w:rPr>
        <w:drawing>
          <wp:inline distT="0" distB="0" distL="0" distR="0" wp14:anchorId="055260A6" wp14:editId="2018FD75">
            <wp:extent cx="5934075" cy="3228975"/>
            <wp:effectExtent l="0" t="0" r="9525" b="952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1566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57214A36" w14:textId="0244A246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2.2</w:t>
      </w:r>
    </w:p>
    <w:p w14:paraId="3328D3C2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# </w:t>
      </w:r>
      <w:proofErr w:type="gramStart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if</w:t>
      </w:r>
      <w:proofErr w:type="gramEnd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 row['variance'] &lt;= -2 or row['skewness'] &lt;= -5 or row['</w:t>
      </w:r>
      <w:proofErr w:type="spellStart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curtosis</w:t>
      </w:r>
      <w:proofErr w:type="spellEnd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'] &gt;= 7.5:</w:t>
      </w:r>
    </w:p>
    <w:p w14:paraId="405080A9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# </w:t>
      </w:r>
      <w:proofErr w:type="gramStart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test_df.loc[</w:t>
      </w:r>
      <w:proofErr w:type="gramEnd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index, '</w:t>
      </w:r>
      <w:proofErr w:type="spellStart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predicted_label</w:t>
      </w:r>
      <w:proofErr w:type="spellEnd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']= 1</w:t>
      </w:r>
    </w:p>
    <w:p w14:paraId="6B649C4C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# </w:t>
      </w:r>
      <w:proofErr w:type="gramStart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else</w:t>
      </w:r>
      <w:proofErr w:type="gramEnd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:</w:t>
      </w:r>
    </w:p>
    <w:p w14:paraId="0DCD05B3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# </w:t>
      </w:r>
      <w:proofErr w:type="gramStart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test_df.loc[</w:t>
      </w:r>
      <w:proofErr w:type="gramEnd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index, '</w:t>
      </w:r>
      <w:proofErr w:type="spellStart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predicted_label</w:t>
      </w:r>
      <w:proofErr w:type="spellEnd"/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']= 0 </w:t>
      </w:r>
    </w:p>
    <w:p w14:paraId="3DA664BA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0D6061B2" w14:textId="36CBA5DA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2.3</w:t>
      </w:r>
    </w:p>
    <w:p w14:paraId="4590AFF2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Please see python program</w:t>
      </w:r>
    </w:p>
    <w:p w14:paraId="5ED95232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5ABABF4A" w14:textId="337306D1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2.4 &amp; 2.5</w:t>
      </w:r>
    </w:p>
    <w:p w14:paraId="494954B2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TP:352, TN:177, FP:124, FN:33</w:t>
      </w:r>
    </w:p>
    <w:p w14:paraId="1D431033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Accuracy: 0.7711370262390671</w:t>
      </w:r>
    </w:p>
    <w:p w14:paraId="30D13EB5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TPR: 0.9142857142857143</w:t>
      </w:r>
    </w:p>
    <w:p w14:paraId="665F78D9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TNR: 0.5880398671096345</w:t>
      </w:r>
    </w:p>
    <w:p w14:paraId="1135F4D0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7AC0787" w14:textId="523332F0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2.6</w:t>
      </w:r>
    </w:p>
    <w:p w14:paraId="1DA9B90F" w14:textId="480119BF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Yes, my simple classifier </w:t>
      </w: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gives</w:t>
      </w: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 me an accuracy of 77%</w:t>
      </w:r>
    </w:p>
    <w:p w14:paraId="132D4766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14:paraId="5FEF7B71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BA03CC9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CF6FA93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6D3153E0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6B1C1A7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05EAB6A0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238B432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A274F5B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B18CA74" w14:textId="7465A2E6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lastRenderedPageBreak/>
        <w:t>3.1</w:t>
      </w:r>
    </w:p>
    <w:p w14:paraId="111B990A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Prediction Accuracy for k=3: 1.0</w:t>
      </w:r>
    </w:p>
    <w:p w14:paraId="6ACAC063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Prediction Accuracy for k=5: 0.9985422740524781</w:t>
      </w:r>
    </w:p>
    <w:p w14:paraId="7F439929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Prediction Accuracy for k=7: 1.0</w:t>
      </w:r>
    </w:p>
    <w:p w14:paraId="5F57BC31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Prediction Accuracy for k=9: 1.0</w:t>
      </w:r>
    </w:p>
    <w:p w14:paraId="43DB9F35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Prediction Accuracy for k=11: 1.0</w:t>
      </w:r>
    </w:p>
    <w:p w14:paraId="47039BA3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5B779450" w14:textId="511C555C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3.2</w:t>
      </w:r>
    </w:p>
    <w:p w14:paraId="158195A9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Answer: The optimal k value for this test set is when k=3,7,9,11</w:t>
      </w:r>
    </w:p>
    <w:p w14:paraId="27572AA5" w14:textId="09716CD3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noProof/>
          <w:color w:val="222222"/>
          <w:sz w:val="18"/>
          <w:szCs w:val="18"/>
          <w:lang w:eastAsia="zh-CN"/>
        </w:rPr>
        <w:drawing>
          <wp:inline distT="0" distB="0" distL="0" distR="0" wp14:anchorId="3F834E49" wp14:editId="2CFD389B">
            <wp:extent cx="584835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C2E6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3.3</w:t>
      </w:r>
    </w:p>
    <w:p w14:paraId="1C40CBEC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TP:385, TN:301, FP:0, FN:0</w:t>
      </w:r>
    </w:p>
    <w:p w14:paraId="7CDBD274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Accuracy: 1.0</w:t>
      </w:r>
    </w:p>
    <w:p w14:paraId="1825B569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TPR: 1.0</w:t>
      </w:r>
    </w:p>
    <w:p w14:paraId="79AD4DFD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TNR: 1.0</w:t>
      </w:r>
    </w:p>
    <w:p w14:paraId="130AEA5F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0895E2BE" w14:textId="7076A7A9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3.4</w:t>
      </w:r>
    </w:p>
    <w:p w14:paraId="79284200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Yes, the k-NN classifier predicts nearly 100% vs my simple classifier at 77%</w:t>
      </w:r>
    </w:p>
    <w:p w14:paraId="0A539966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1878F5EF" w14:textId="24CDE840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3.5</w:t>
      </w:r>
    </w:p>
    <w:p w14:paraId="737F9615" w14:textId="4AEB06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simple prediction </w:t>
      </w: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result (</w:t>
      </w: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legit is 0, fake is 1): 0</w:t>
      </w:r>
    </w:p>
    <w:p w14:paraId="00AD8FAE" w14:textId="3563E7B6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k-NN prediction result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 </w:t>
      </w: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(legit is 0, fake is 1): 0</w:t>
      </w:r>
    </w:p>
    <w:p w14:paraId="1D6DB6FE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14:paraId="1511EB45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lastRenderedPageBreak/>
        <w:t>4.1</w:t>
      </w:r>
    </w:p>
    <w:p w14:paraId="6B7B6F7F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f1 truncated: Accuracy: 0.9591836734693877</w:t>
      </w:r>
    </w:p>
    <w:p w14:paraId="797150E2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f2 truncated: Accuracy: 0.9766763848396501</w:t>
      </w:r>
    </w:p>
    <w:p w14:paraId="0B38EC5C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f3 truncated: Accuracy: 0.9693877551020408</w:t>
      </w:r>
    </w:p>
    <w:p w14:paraId="21D03B73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f4 truncated: Accuracy: 0.9985422740524781</w:t>
      </w:r>
    </w:p>
    <w:p w14:paraId="1606E32F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C855CD4" w14:textId="44308FBB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4.2</w:t>
      </w:r>
    </w:p>
    <w:p w14:paraId="334717BE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No, accuracy dropped slightly. Only f4 truncated accuracy maintained at the same level as before</w:t>
      </w:r>
    </w:p>
    <w:p w14:paraId="20C2CE64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966AEFC" w14:textId="21464B48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4.3</w:t>
      </w:r>
    </w:p>
    <w:p w14:paraId="0353E705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By removing f1 feature, the accuracy lost that most at 3%</w:t>
      </w:r>
    </w:p>
    <w:p w14:paraId="520C4A28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4D26CC1" w14:textId="6C74A5DF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4.4</w:t>
      </w:r>
    </w:p>
    <w:p w14:paraId="57A2FBF6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By removing f4 feature, the accuracy maintained at 99.85%</w:t>
      </w:r>
    </w:p>
    <w:p w14:paraId="22A8E0AA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14:paraId="43BF9A7F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14:paraId="71629F25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9139928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1714A3F8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5E565727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4C123EC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0A64FD6B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35212683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501BCB55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251C406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00A7CCB7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05E8211F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6E2BCCC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1C153DAD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4E460CD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61E1DE8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DA26B2D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6A1F56F0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5D6EE89B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8FD5E68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0B2E2A1D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BE2A845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0494E6A9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3AC1C167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54C518A8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15886C21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1E44F27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4C45948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036C3743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01D5AF3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724B0D9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896D194" w14:textId="3137076D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lastRenderedPageBreak/>
        <w:t>5.1 &amp; 5.2</w:t>
      </w:r>
    </w:p>
    <w:p w14:paraId="3CF2F3A2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TP:380, TN:300, FP:1, FN:5</w:t>
      </w:r>
    </w:p>
    <w:p w14:paraId="4F7951A9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Accuracy: 0.9912536443148688</w:t>
      </w:r>
    </w:p>
    <w:p w14:paraId="7C3EA8FE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TPR: 0.987012987012987</w:t>
      </w:r>
    </w:p>
    <w:p w14:paraId="0AE607FF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TNR: 0.9966777408637874</w:t>
      </w:r>
    </w:p>
    <w:p w14:paraId="35CD6E85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</w:p>
    <w:p w14:paraId="2515B697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5.3</w:t>
      </w:r>
    </w:p>
    <w:p w14:paraId="4D0A8344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es, the accuracy of logistic regression is 99.13% vs 77% of my simple classifier</w:t>
      </w:r>
    </w:p>
    <w:p w14:paraId="55AAACCE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75A9B53" w14:textId="45A13CEA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5.4</w:t>
      </w:r>
    </w:p>
    <w:p w14:paraId="5A058DE7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No, the k-NN classifier returns a 99.85% of accuracy vs 99.13% from logistic regression</w:t>
      </w:r>
    </w:p>
    <w:p w14:paraId="11E7E4E8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221AD16" w14:textId="0FB445D6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5.5</w:t>
      </w:r>
    </w:p>
    <w:p w14:paraId="00F9FA7D" w14:textId="6B3619E1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Both predicted </w:t>
      </w: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legit (</w:t>
      </w: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0)</w:t>
      </w:r>
    </w:p>
    <w:p w14:paraId="110B4A8E" w14:textId="77777777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</w:p>
    <w:p w14:paraId="67B42969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3BEF9EBE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07F91FC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36328DF7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3342F1A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9891CF3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59A67B16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6794DAF8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D05854A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9D5B2CC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9CC1D43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51C2432C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0E896D3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6227243C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073B851E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56B8B6CC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D298AD6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39A55805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037CFF8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C82FD31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59718D9F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EAFADBA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6F3CB7E3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26776D71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1084354F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35E3E976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63C5D432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0A4956A5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6996C6CA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54479A17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C0C207F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7937E574" w14:textId="23970368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lastRenderedPageBreak/>
        <w:t>6.1</w:t>
      </w:r>
    </w:p>
    <w:p w14:paraId="706A7D80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f1 truncated: Accuracy: 0.8017492711370262</w:t>
      </w:r>
    </w:p>
    <w:p w14:paraId="405D7E60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f2 truncated: Accuracy: 0.8994169096209913</w:t>
      </w:r>
    </w:p>
    <w:p w14:paraId="5DC611D9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f3 truncated: Accuracy: 0.8760932944606414</w:t>
      </w:r>
    </w:p>
    <w:p w14:paraId="12A79E08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f4 truncated: Accuracy: 0.9912536443148688</w:t>
      </w:r>
    </w:p>
    <w:p w14:paraId="11BB0151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3665779" w14:textId="3B42EE41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6.2</w:t>
      </w:r>
    </w:p>
    <w:p w14:paraId="48368A22" w14:textId="5312949D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No, accuracy dropped dramatically when compares to k-NN. Only f4 truncated accuracy maintained at the same level as before</w:t>
      </w:r>
    </w:p>
    <w:p w14:paraId="5F9DBEAA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6F5E17A2" w14:textId="4E2E41C3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6.3</w:t>
      </w:r>
    </w:p>
    <w:p w14:paraId="07BDA787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By removing f1 feature, the accuracy lost the most at 19%</w:t>
      </w:r>
    </w:p>
    <w:p w14:paraId="732BAC9F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11D09B52" w14:textId="41A85E05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6.4</w:t>
      </w:r>
    </w:p>
    <w:p w14:paraId="0AE351E3" w14:textId="77777777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By removing f4 feature, the accuracy maintained at 99.13%</w:t>
      </w:r>
    </w:p>
    <w:p w14:paraId="6C27FF8D" w14:textId="77777777" w:rsid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</w:pPr>
    </w:p>
    <w:p w14:paraId="4DC934AD" w14:textId="6D8A428D" w:rsidR="0064582D" w:rsidRPr="0064582D" w:rsidRDefault="0064582D" w:rsidP="00645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zh-CN"/>
        </w:rPr>
      </w:pPr>
      <w:r w:rsidRPr="0064582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zh-CN"/>
        </w:rPr>
        <w:t>6.5</w:t>
      </w:r>
    </w:p>
    <w:p w14:paraId="2DF919F1" w14:textId="2FAD299F" w:rsidR="0064582D" w:rsidRPr="0064582D" w:rsidRDefault="0064582D" w:rsidP="0064582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222222"/>
          <w:sz w:val="18"/>
          <w:szCs w:val="18"/>
          <w:lang w:eastAsia="zh-CN"/>
        </w:rPr>
      </w:pP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Yes, the logistic regression depends heavy on f1, f3, f2, then f4. Same as k-NN classifier, </w:t>
      </w: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it</w:t>
      </w: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 depends heavily on f1, f3, f2, then f4 where f4 in both </w:t>
      </w: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>scenarios</w:t>
      </w:r>
      <w:r w:rsidRPr="0064582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zh-CN"/>
        </w:rPr>
        <w:t xml:space="preserve"> makes no differences. Another observation is that logistic regression has more significant differences when truncate the features. As result, the accuracy dropped dramatically when compares to the k-NN classifier</w:t>
      </w:r>
    </w:p>
    <w:p w14:paraId="2DD27890" w14:textId="77777777" w:rsidR="00963797" w:rsidRDefault="00963797"/>
    <w:sectPr w:rsidR="0096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A3"/>
    <w:rsid w:val="00490419"/>
    <w:rsid w:val="0064582D"/>
    <w:rsid w:val="006777A3"/>
    <w:rsid w:val="008F4686"/>
    <w:rsid w:val="00963797"/>
    <w:rsid w:val="009A20A9"/>
    <w:rsid w:val="00C3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9E50"/>
  <w15:chartTrackingRefBased/>
  <w15:docId w15:val="{D5AF2CA5-5E5D-45AF-AF7D-29824516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4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7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4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Chang</dc:creator>
  <cp:keywords/>
  <dc:description/>
  <cp:lastModifiedBy>Aidan Chang</cp:lastModifiedBy>
  <cp:revision>2</cp:revision>
  <dcterms:created xsi:type="dcterms:W3CDTF">2022-07-24T22:09:00Z</dcterms:created>
  <dcterms:modified xsi:type="dcterms:W3CDTF">2022-07-24T22:15:00Z</dcterms:modified>
</cp:coreProperties>
</file>