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TENGKU AIDEED AMSYAR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TENGKU HARIZAM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Seoul, South Korea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010-1234-5678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hello@aideedamyar.com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work.aideedamsyar.com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2027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Hanyang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Seoul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Korean Language Preparatory Program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Silla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Busan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Foundation in Physical Sciences</w:t>
      </w:r>
      <w:r>
        <w:t/>
        <w:tab/>
        <w:t/>
      </w:r>
      <w:r>
        <w:rPr>
          <w:rFonts w:ascii="arial" w:hAnsi="arial" w:cs="arial" w:eastAsia="arial"/>
          <w:sz w:val="22"/>
        </w:rPr>
        <w:t>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University of Malaya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Kuala Lumpur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React.js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Node.js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SASS/CSS3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Figma (UI/UX)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Test of Proficiency in Korean (TOPIK)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National Institute of International Education, Korea Ministry of Education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Level 5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Data Science for Business</w:t>
      </w:r>
      <w:r>
        <w:t/>
        <w:tab/>
        <w:t/>
      </w:r>
      <w:r>
        <w:rPr>
          <w:rFonts w:ascii="arial" w:hAnsi="arial" w:cs="arial" w:eastAsia="arial"/>
          <w:sz w:val="22"/>
        </w:rPr>
        <w:t>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Data Camp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Malaysian University English Test (MUET)</w:t>
      </w:r>
      <w:r>
        <w:t/>
        <w:tab/>
        <w:t/>
      </w:r>
      <w:r>
        <w:rPr>
          <w:rFonts w:ascii="arial" w:hAnsi="arial" w:cs="arial" w:eastAsia="arial"/>
          <w:sz w:val="22"/>
        </w:rPr>
        <w:t>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Malaysian Examinations Council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Band 5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HONORS &amp; AWARDS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Global Korea Scholarship (GKS)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National Institute for International Education, Korea Ministry of Education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VOLUNTEER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Member of Safety Team</w:t>
      </w:r>
      <w:r>
        <w:t/>
        <w:tab/>
        <w:t/>
      </w:r>
      <w:r>
        <w:rPr>
          <w:rFonts w:ascii="arial" w:hAnsi="arial" w:cs="arial" w:eastAsia="arial"/>
          <w:sz w:val="22"/>
        </w:rPr>
        <w:t>Dec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Dec 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17th Busan Fireworks Festival, Busan Metropolitan City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Ensured the safety of event attendees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Monitored and managed crowds to prevent overcrowding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Prepared to provide CPR in emergency situations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Organized logistics of event items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Clean Our Plate Program</w:t>
      </w:r>
      <w:r>
        <w:t/>
        <w:tab/>
        <w:t/>
      </w:r>
      <w:r>
        <w:rPr>
          <w:rFonts w:ascii="arial" w:hAnsi="arial" w:cs="arial" w:eastAsia="arial"/>
          <w:sz w:val="22"/>
        </w:rPr>
        <w:t>Jul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Aug 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AIESEC, University of Malaya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Conducted online awareness workshops for secondary school students in Kuala Lumpur and Selangor on composting and food waste management.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Initiated a Food Donation Drive in collaboration with Yayasan Food Bank Malaysia.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Collectively raised MYR6900 to assist 150 beneficiaries who are threatened by food insecurity amid the COVID-19 pandemic.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Demystified the concept of responsible consumption and production (UN SDG #12) through podcasts.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Collaborated with AIESEC, Universitas Muhammadiyah Malang, Indonesia. 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Masih Ada Yang Sayang Project</w:t>
      </w:r>
      <w:r>
        <w:t/>
        <w:tab/>
        <w:t/>
      </w:r>
      <w:r>
        <w:rPr>
          <w:rFonts w:ascii="arial" w:hAnsi="arial" w:cs="arial" w:eastAsia="arial"/>
          <w:sz w:val="22"/>
        </w:rPr>
        <w:t>Jun 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Feb 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Residential College 5, University of Malaya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Raised donations for 5 different orphanages around Kuala Lumpur and Selangor.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Coordinated the multimedia team in planning and designing the project's poster and banner in addition to managing the live stream for online activities.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2023-02-13T08:55:42Z</dcterms:created>
  <dc:creator>Apache POI</dc:creator>
</cp:coreProperties>
</file>