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外贸论坛高海关监管风险线索报告（2026年8月13日）</w:t>
      </w:r>
    </w:p>
    <w:p>
      <w:pPr>
        <w:pStyle w:val="Heading1"/>
      </w:pPr>
      <w:r>
        <w:t>一、总体结论</w:t>
      </w:r>
    </w:p>
    <w:p>
      <w:r>
        <w:t>本轮论坛直连源未产生合格新增，随后通过定向搜索和原帖复核纳入10条高风险线索。线索集中于DDP低报与第三方进口商、货证及HS编码不一致、原产地证主体错配、食品和锂电池监管文件、第三国换标转运。论坛内容均为待核查陈述，不直接作为违法认定。</w:t>
      </w:r>
    </w:p>
    <w:p>
      <w:r>
        <w:t>优先顺序： 一级2条，具备明确企业或品牌、货物、金额或单证差异；二级3条，具备中国区域、路线和异常事件；三级5条，主要用于识别货代、拼箱及转运模式。</w:t>
      </w:r>
    </w:p>
    <w:p>
      <w:pPr>
        <w:pStyle w:val="Heading1"/>
      </w:pPr>
      <w:r>
        <w:t>二、核心发现</w:t>
      </w:r>
    </w:p>
    <w:p>
      <w:pPr>
        <w:pStyle w:val="ListNumber"/>
      </w:pPr>
      <w:r>
        <w:t>DDP拼箱是最集中风险场景，常同时出现第三方进口商、无法取得清关单、笼统品名和申报价格不可见。</w:t>
      </w:r>
    </w:p>
    <w:p>
      <w:pPr>
        <w:pStyle w:val="ListNumber"/>
      </w:pPr>
      <w:r>
        <w:t>山东聊城钢制螺旋桩线索的企业、实际货物、提单品名及两个HS编码均较明确，最接近可闭环核查。</w:t>
      </w:r>
    </w:p>
    <w:p>
      <w:pPr>
        <w:pStyle w:val="ListNumber"/>
      </w:pPr>
      <w:r>
        <w:t>OneXPlayer订单线索给出3107美元成交金额与299美元建议申报值，适合用订单、支付和快件申报数据交叉验证。</w:t>
      </w:r>
    </w:p>
    <w:p>
      <w:pPr>
        <w:pStyle w:val="ListNumber"/>
      </w:pPr>
      <w:r>
        <w:t>原产地证出口人变更、肽类换标改道和食品拆单，应分别联查代理关系、生产批号及检疫文件。</w:t>
      </w:r>
    </w:p>
    <w:p>
      <w:pPr>
        <w:pStyle w:val="Heading1"/>
      </w:pPr>
      <w:r>
        <w:t>三、优先核查清单</w:t>
      </w:r>
    </w:p>
    <w:p>
      <w:pPr>
        <w:pStyle w:val="Heading2"/>
      </w:pPr>
      <w:r>
        <w:t>1. 深圳至纽约40HQ家具DDP被指可能低报并使用第三方进口商</w:t>
      </w:r>
    </w:p>
    <w:p>
      <w:pPr>
        <w:pStyle w:val="ListBullet"/>
      </w:pPr>
      <w:r>
        <w:t>核查等级：二级</w:t>
      </w:r>
    </w:p>
    <w:p>
      <w:pPr>
        <w:pStyle w:val="ListBullet"/>
      </w:pPr>
      <w:r>
        <w:t>发布时间：2026-08-11</w:t>
      </w:r>
    </w:p>
    <w:p>
      <w:pPr>
        <w:pStyle w:val="ListBullet"/>
      </w:pPr>
      <w:r>
        <w:t>论坛陈述：帖子询价列明深圳至纽约40HQ家具运输；评论称部分DDP会低报，或以货代关联实体作为进口商。该说法属于论坛陈述，尚无报关单证明。</w:t>
      </w:r>
    </w:p>
    <w:p>
      <w:pPr>
        <w:pStyle w:val="ListBullet"/>
      </w:pPr>
      <w:r>
        <w:t>海关监管风险：涉及家具；40HQ；深圳/盐田或蛇口—纽约皇后区，可能触及申报真实性、商品归类、价格、许可证、原产地或运输单证一致性；论坛内容本身不构成违法认定。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后续核查：调取对应订舱、主分提单、舱单和出口报关单，核对发货人、品名、数量、成交价格、境外进口商；筛查同一货代同航次拼柜货值显著偏低、收付款人与贸易主体不一致。</w:t>
      </w:r>
    </w:p>
    <w:p>
      <w:pPr>
        <w:pStyle w:val="ListBullet"/>
      </w:pPr>
      <w:r>
        <w:t>原帖：https://www.reddit.com/r/freightforwarding/comments/1vl4yfb/how_to_find_trustable_and_well_priced_forwarder/</w:t>
      </w:r>
    </w:p>
    <w:p>
      <w:pPr>
        <w:pStyle w:val="Heading2"/>
      </w:pPr>
      <w:r>
        <w:t>2. 广东工厂出口货物因申报HS编码错误在芝加哥被扣</w:t>
      </w:r>
    </w:p>
    <w:p>
      <w:pPr>
        <w:pStyle w:val="ListBullet"/>
      </w:pPr>
      <w:r>
        <w:t>核查等级：二级</w:t>
      </w:r>
    </w:p>
    <w:p>
      <w:pPr>
        <w:pStyle w:val="ListBullet"/>
      </w:pPr>
      <w:r>
        <w:t>发布时间：2026-08-10</w:t>
      </w:r>
    </w:p>
    <w:p>
      <w:pPr>
        <w:pStyle w:val="ListBullet"/>
      </w:pPr>
      <w:r>
        <w:t>论坛陈述：发帖人称长期合作的广东工厂负责出口文件，本批约1.5万美元、500份订单因申报HS编码错误在芝加哥海关被拦截。帖子未披露企业全称和具体货物。</w:t>
      </w:r>
    </w:p>
    <w:p>
      <w:pPr>
        <w:pStyle w:val="ListBullet"/>
      </w:pPr>
      <w:r>
        <w:t>海关监管风险：涉及广东工厂；约500份订单；中国—芝加哥，可能触及申报真实性、商品归类、价格、许可证、原产地或运输单证一致性；论坛内容本身不构成违法认定。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后续核查：按时间、目的港芝加哥、票数和货值组合筛查广东出口快件/空运申报；核对更正前后HS、品名、规格和监管条件，识别同一发货人历史归类跳变；缺少企业名，先作为路线模式线索。</w:t>
      </w:r>
    </w:p>
    <w:p>
      <w:pPr>
        <w:pStyle w:val="ListBullet"/>
      </w:pPr>
      <w:r>
        <w:t>原帖：https://www.reddit.com/r/Business_in_China/comments/1vky64f/my_suppliers_onedigit_mistake_just_froze_15000_of/</w:t>
      </w:r>
    </w:p>
    <w:p>
      <w:pPr>
        <w:pStyle w:val="Heading2"/>
      </w:pPr>
      <w:r>
        <w:t>3. 中国至美洲货运论坛集中提示HS、低报、木包装和电池风险</w:t>
      </w:r>
    </w:p>
    <w:p>
      <w:pPr>
        <w:pStyle w:val="ListBullet"/>
      </w:pPr>
      <w:r>
        <w:t>核查等级：三级</w:t>
      </w:r>
    </w:p>
    <w:p>
      <w:pPr>
        <w:pStyle w:val="ListBullet"/>
      </w:pPr>
      <w:r>
        <w:t>发布时间：2026-08-07</w:t>
      </w:r>
    </w:p>
    <w:p>
      <w:pPr>
        <w:pStyle w:val="ListBullet"/>
      </w:pPr>
      <w:r>
        <w:t>论坛陈述：帖子总结中国出口美洲的高频异常包括错误HS、低报、木包装无ISPM 15标识、危险品/电池文件缺失和多供应商拼箱单证协调失败。该帖是从业者风险提示，不是具体违法指控。</w:t>
      </w:r>
    </w:p>
    <w:p>
      <w:pPr>
        <w:pStyle w:val="ListBullet"/>
      </w:pPr>
      <w:r>
        <w:t>海关监管风险：涉及中国出口；多供应商拼箱；美洲航线，可能触及申报真实性、商品归类、价格、许可证、原产地或运输单证一致性；论坛内容本身不构成违法认定。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后续核查：建立多供应商拼箱专项规则，核对分票报关与总舱单、木包装IPPC标识、锂电池UN38.3/MSDS、危险品订舱申报和实际件重；按货代统计更改单、查验及退运异常率。</w:t>
      </w:r>
    </w:p>
    <w:p>
      <w:pPr>
        <w:pStyle w:val="ListBullet"/>
      </w:pPr>
      <w:r>
        <w:t>原帖：https://www.reddit.com/r/freightforwarding/comments/1vhn59i/factors_worth_considering_when_exporting_from/</w:t>
      </w:r>
    </w:p>
    <w:p>
      <w:pPr>
        <w:pStyle w:val="Heading2"/>
      </w:pPr>
      <w:r>
        <w:t>4. 中国出口至欧盟DDP拼票无法提供进口申报及MRN</w:t>
      </w:r>
    </w:p>
    <w:p>
      <w:pPr>
        <w:pStyle w:val="ListBullet"/>
      </w:pPr>
      <w:r>
        <w:t>核查等级：三级</w:t>
      </w:r>
    </w:p>
    <w:p>
      <w:pPr>
        <w:pStyle w:val="ListBullet"/>
      </w:pPr>
      <w:r>
        <w:t>发布时间：2026-07-30</w:t>
      </w:r>
    </w:p>
    <w:p>
      <w:pPr>
        <w:pStyle w:val="ListBullet"/>
      </w:pPr>
      <w:r>
        <w:t>论坛陈述：罗马尼亚企业称多家中国DDP货代以集中申报涉及其他客户隐私为由，无法提供以买方名义出具的进口申报或MRN。缺单不当然证明违法，但提示第三方抬头和拼票申报风险。</w:t>
      </w:r>
    </w:p>
    <w:p>
      <w:pPr>
        <w:pStyle w:val="ListBullet"/>
      </w:pPr>
      <w:r>
        <w:t>海关监管风险：涉及中国供应商/货代；拼箱货物；中国—罗马尼亚，可能触及申报真实性、商品归类、价格、许可证、原产地或运输单证一致性；论坛内容本身不构成违法认定。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后续核查：筛查发往罗马尼亚及经德国、荷兰入境的集中DDP货物，核对中国出口分票、主提单、境外申报主体和最终收货人；关注出口多票对应境外单一笼统品名、数量价值无法勾稽。</w:t>
      </w:r>
    </w:p>
    <w:p>
      <w:pPr>
        <w:pStyle w:val="ListBullet"/>
      </w:pPr>
      <w:r>
        <w:t>原帖：https://www.reddit.com/r/Alibaba/comments/1vapn29/ddp_vs_dap_for_eu_imports_customs_documentation/</w:t>
      </w:r>
    </w:p>
    <w:p>
      <w:pPr>
        <w:pStyle w:val="Heading2"/>
      </w:pPr>
      <w:r>
        <w:t>5. 山东聊城钢制螺旋桩DDP使用他人买方及玻璃柜提单</w:t>
      </w:r>
    </w:p>
    <w:p>
      <w:pPr>
        <w:pStyle w:val="ListBullet"/>
      </w:pPr>
      <w:r>
        <w:t>核查等级：一级</w:t>
      </w:r>
    </w:p>
    <w:p>
      <w:pPr>
        <w:pStyle w:val="ListBullet"/>
      </w:pPr>
      <w:r>
        <w:t>发布时间：2026-07-27</w:t>
      </w:r>
    </w:p>
    <w:p>
      <w:pPr>
        <w:pStyle w:val="ListBullet"/>
      </w:pPr>
      <w:r>
        <w:t>论坛陈述：发帖人称约3300美元钢制螺旋桩采用双清包税，卖方提供的运输证明将买方写为荷兰烟草公司、货物写为GLASSES CABINET并使用HS 7610.90，而实际货物据称为钢制螺旋桩、HS 7308.90。</w:t>
      </w:r>
    </w:p>
    <w:p>
      <w:pPr>
        <w:pStyle w:val="ListBullet"/>
      </w:pPr>
      <w:r>
        <w:t>海关监管风险：涉及Shandong Liaocheng Chengxin Ganglian Metal Manufacturing Co., Ltd.；钢制螺旋桩；中国—德国—克罗地亚，可能触及申报真实性、商品归类、价格、许可证、原产地或运输单证一致性；论坛内容本身不构成违法认定。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后续核查：以企业英文名、订单号、提单所列荷兰买方和德国入境节点倒查中国出口报关单、装箱单和舱单；比对实际材质、用途、HS编码、件重体积及欧盟进口MRN，发现货证不符转稽查。</w:t>
      </w:r>
    </w:p>
    <w:p>
      <w:pPr>
        <w:pStyle w:val="ListBullet"/>
      </w:pPr>
      <w:r>
        <w:t>原帖：https://www.reddit.com/r/Alibaba/comments/1v82wms/my_first_alibaba_order_steel_screw_piles_ddp_to/</w:t>
      </w:r>
    </w:p>
    <w:p>
      <w:pPr>
        <w:pStyle w:val="Heading2"/>
      </w:pPr>
      <w:r>
        <w:t>6. 中国物流节点被指对肽类产品换标并改道</w:t>
      </w:r>
    </w:p>
    <w:p>
      <w:pPr>
        <w:pStyle w:val="ListBullet"/>
      </w:pPr>
      <w:r>
        <w:t>核查等级：三级</w:t>
      </w:r>
    </w:p>
    <w:p>
      <w:pPr>
        <w:pStyle w:val="ListBullet"/>
      </w:pPr>
      <w:r>
        <w:t>发布时间：2026-07-22</w:t>
      </w:r>
    </w:p>
    <w:p>
      <w:pPr>
        <w:pStyle w:val="ListBullet"/>
      </w:pPr>
      <w:r>
        <w:t>论坛陈述：帖子称中国物流公司在分拨点更换肽类产品标签并重新路由；评论指出若中国API生产商与申报马来西亚原产地不一致，可能形成来源和标签异常。帖子缺少物流企业及运单号，需作为模式线索。</w:t>
      </w:r>
    </w:p>
    <w:p>
      <w:pPr>
        <w:pStyle w:val="ListBullet"/>
      </w:pPr>
      <w:r>
        <w:t>海关监管风险：涉及肽类/API；中国分拨点—第三国—美国，可能触及申报真实性、商品归类、价格、许可证、原产地或运输单证一致性；论坛内容本身不构成违法认定。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后续核查：筛查肽类及第29章相关商品经马来西亚等第三国转运记录，核对生产批号、DMF生产商、原产地证、换标记录、运单轨迹和货物包装；对中国出境后短暂停留即转运且原产国变化的批次布控。</w:t>
      </w:r>
    </w:p>
    <w:p>
      <w:pPr>
        <w:pStyle w:val="ListBullet"/>
      </w:pPr>
      <w:r>
        <w:t>原帖：https://www.reddit.com/r/Alibaba/comments/1v3u804/chinese_logistics_swapping_out_peptides_with_new/</w:t>
      </w:r>
    </w:p>
    <w:p>
      <w:pPr>
        <w:pStyle w:val="Heading2"/>
      </w:pPr>
      <w:r>
        <w:t>7. 中国出口DDP拼箱被指混报、低报及规避反倾销税</w:t>
      </w:r>
    </w:p>
    <w:p>
      <w:pPr>
        <w:pStyle w:val="ListBullet"/>
      </w:pPr>
      <w:r>
        <w:t>核查等级：三级</w:t>
      </w:r>
    </w:p>
    <w:p>
      <w:pPr>
        <w:pStyle w:val="ListBullet"/>
      </w:pPr>
      <w:r>
        <w:t>发布时间：2026-07-21</w:t>
      </w:r>
    </w:p>
    <w:p>
      <w:pPr>
        <w:pStyle w:val="ListBullet"/>
      </w:pPr>
      <w:r>
        <w:t>论坛陈述：帖子称部分中国DDP货代将不同商品混装，使用自身或关联美国实体作为进口商，并可能低报或误归类以规避301及反倾销税。帖子未给出具体货代，属于风险模式线索。</w:t>
      </w:r>
    </w:p>
    <w:p>
      <w:pPr>
        <w:pStyle w:val="ListBullet"/>
      </w:pPr>
      <w:r>
        <w:t>海关监管风险：涉及中国货代；Amazon/Shopify货物；中国—美国，可能触及申报真实性、商品归类、价格、许可证、原产地或运输单证一致性；论坛内容本身不构成违法认定。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后续核查：筛查中国出口同一集装箱多品类、笼统品名、单位价格异常及美国收货人为高频壳公司的记录；联查HBL/MBL、出口报关单、境外Entry Summary和实际电商订单，按货代与进口商关系聚类。</w:t>
      </w:r>
    </w:p>
    <w:p>
      <w:pPr>
        <w:pStyle w:val="ListBullet"/>
      </w:pPr>
      <w:r>
        <w:t>原帖：https://www.reddit.com/r/smallbusinessUS/comments/1v2k5v9/the_ddp_compliance_trap_thats_putting/</w:t>
      </w:r>
    </w:p>
    <w:p>
      <w:pPr>
        <w:pStyle w:val="Heading2"/>
      </w:pPr>
      <w:r>
        <w:t>8. 中国采购中间商咨询变更原产地证出口人并重制单证</w:t>
      </w:r>
    </w:p>
    <w:p>
      <w:pPr>
        <w:pStyle w:val="ListBullet"/>
      </w:pPr>
      <w:r>
        <w:t>核查等级：二级</w:t>
      </w:r>
    </w:p>
    <w:p>
      <w:pPr>
        <w:pStyle w:val="ListBullet"/>
      </w:pPr>
      <w:r>
        <w:t>发布时间：2026-07-20</w:t>
      </w:r>
    </w:p>
    <w:p>
      <w:pPr>
        <w:pStyle w:val="ListBullet"/>
      </w:pPr>
      <w:r>
        <w:t>论坛陈述：发帖人称从中国采购需特殊进出口许可证的商品，为隐藏供应商，考虑由出口代理列为原产地证出口人，同时将提单、发票和装箱单改为中间商名称。其寻求合规方案，不代表已经实施违规。</w:t>
      </w:r>
    </w:p>
    <w:p>
      <w:pPr>
        <w:pStyle w:val="ListBullet"/>
      </w:pPr>
      <w:r>
        <w:t>海关监管风险：涉及中国供应商、出口代理；需许可证商品；中国—未披露目的国，可能触及申报真实性、商品归类、价格、许可证、原产地或运输单证一致性；论坛内容本身不构成违法认定。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后续核查：对需许可证商品核验原产地证申请企业、生产商、出口代理、报关经营单位和许可证持有人关系；比对提单、发票、装箱单与原产地证，发现主体不一致时要求代理协议和货权链证明。</w:t>
      </w:r>
    </w:p>
    <w:p>
      <w:pPr>
        <w:pStyle w:val="ListBullet"/>
      </w:pPr>
      <w:r>
        <w:t>原帖：https://www.reddit.com/r/supplychain/comments/1v18rdt/can_the_exporter_name_on_a_certificate_of_origin/</w:t>
      </w:r>
    </w:p>
    <w:p>
      <w:pPr>
        <w:pStyle w:val="Heading2"/>
      </w:pPr>
      <w:r>
        <w:t>9. 中国出口食品DDP被提示存在低报和检疫文件缺失风险</w:t>
      </w:r>
    </w:p>
    <w:p>
      <w:pPr>
        <w:pStyle w:val="ListBullet"/>
      </w:pPr>
      <w:r>
        <w:t>核查等级：三级</w:t>
      </w:r>
    </w:p>
    <w:p>
      <w:pPr>
        <w:pStyle w:val="ListBullet"/>
      </w:pPr>
      <w:r>
        <w:t>发布时间：2026-07-19</w:t>
      </w:r>
    </w:p>
    <w:p>
      <w:pPr>
        <w:pStyle w:val="ListBullet"/>
      </w:pPr>
      <w:r>
        <w:t>论坛陈述：帖子讨论从中国向英国运输20至30千克食品；评论明确提示中国侧DDP若不能分列关税和增值税，可能存在低报，肉乳蛋蜂蜜及部分高风险食品还需预申报和卫生文件。未披露具体企业。</w:t>
      </w:r>
    </w:p>
    <w:p>
      <w:pPr>
        <w:pStyle w:val="ListBullet"/>
      </w:pPr>
      <w:r>
        <w:t>海关监管风险：涉及食品20至30千克；中国—英国，可能触及申报真实性、商品归类、价格、许可证、原产地或运输单证一致性；论坛内容本身不构成违法认定。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后续核查：筛查同路线食品快件的品名、配料、重量、货值和监管证件，核对出口生产企业备案、卫生证书及冷链条件；关注商业批量拆为个人包裹、笼统申报食品样品和同收件人高频入境。</w:t>
      </w:r>
    </w:p>
    <w:p>
      <w:pPr>
        <w:pStyle w:val="ListBullet"/>
      </w:pPr>
      <w:r>
        <w:t>原帖：https://www.reddit.com/r/freightforwarding/comments/1v12vln/hi_can_anyone_recommend_uk_based_freight/</w:t>
      </w:r>
    </w:p>
    <w:p>
      <w:pPr>
        <w:pStyle w:val="Heading2"/>
      </w:pPr>
      <w:r>
        <w:t>10. OneXPlayer设备订单提供299美元建议申报值选项</w:t>
      </w:r>
    </w:p>
    <w:p>
      <w:pPr>
        <w:pStyle w:val="ListBullet"/>
      </w:pPr>
      <w:r>
        <w:t>核查等级：一级</w:t>
      </w:r>
    </w:p>
    <w:p>
      <w:pPr>
        <w:pStyle w:val="ListBullet"/>
      </w:pPr>
      <w:r>
        <w:t>发布时间：2026-07-15</w:t>
      </w:r>
    </w:p>
    <w:p>
      <w:pPr>
        <w:pStyle w:val="ListBullet"/>
      </w:pPr>
      <w:r>
        <w:t>论坛陈述：发帖人称约3107美元的设备及配件订单可选择全额申报或平台建议的299美元申报值，其选择后者并支付39美元关税；另有评论称该渠道通常低报。内容为用户自述，需以订单和申报数据核实。</w:t>
      </w:r>
    </w:p>
    <w:p>
      <w:pPr>
        <w:pStyle w:val="ListBullet"/>
      </w:pPr>
      <w:r>
        <w:t>海关监管风险：涉及OneXPlayer/One Netbook；掌机、外置电池、扩展坞；中国—美国，可能触及申报真实性、商品归类、价格、许可证、原产地或运输单证一致性；论坛内容本身不构成违法认定。</w:t>
      </w:r>
    </w:p>
    <w:p>
      <w:pPr>
        <w:pStyle w:val="ListBullet"/>
      </w:pPr>
      <w:r>
        <w:t>后续核查：筛查相关品牌出口美国的快件申报，将订单支付金额、商业发票、建议申报值和报关价格交叉比对；联查内置/外置锂电池的UN38.3、危险品运输文件、件数重量及拆单频次。</w:t>
      </w:r>
    </w:p>
    <w:p>
      <w:pPr>
        <w:pStyle w:val="ListBullet"/>
      </w:pPr>
      <w:r>
        <w:t>原帖：https://www.reddit.com/r/OneXPlayer/comments/1uwusa5/china_shipping_and_custom_duty/</w:t>
      </w:r>
    </w:p>
    <w:p>
      <w:pPr>
        <w:pStyle w:val="Heading1"/>
      </w:pPr>
      <w:r>
        <w:t>四、共性排查建议</w:t>
      </w:r>
    </w:p>
    <w:p>
      <w:pPr>
        <w:pStyle w:val="ListBullet"/>
      </w:pPr>
      <w:r>
        <w:t>以企业、品牌、订单号、支付金额、发货区域、目的港和时间窗串联订单、商业发票、出口报关单、舱单、主分提单及境外清关单。</w:t>
      </w:r>
    </w:p>
    <w:p>
      <w:pPr>
        <w:pStyle w:val="ListBullet"/>
      </w:pPr>
      <w:r>
        <w:t>对DDP拼箱统计同一货代、境外进口商和集装箱内多货主申报情况，识别笼统品名、单位价格异常、分票与总票无法勾稽。</w:t>
      </w:r>
    </w:p>
    <w:p>
      <w:pPr>
        <w:pStyle w:val="ListBullet"/>
      </w:pPr>
      <w:r>
        <w:t>对HS归类异常比对历史申报、商品规格、材质、用途及更改单；对锂电池联查UN38.3、MSDS和危险品订舱资料。</w:t>
      </w:r>
    </w:p>
    <w:p>
      <w:pPr>
        <w:pStyle w:val="ListBullet"/>
      </w:pPr>
      <w:r>
        <w:t>对原产地和第三国转运核对生产商、出口代理、原产地证申请主体、两程提单、换标换箱及实质性加工记录。</w:t>
      </w:r>
    </w:p>
    <w:p>
      <w:pPr>
        <w:pStyle w:val="ListBullet"/>
      </w:pPr>
      <w:r>
        <w:t>只有论坛陈述与报关、物流、实物、资金或境外官方单证相互印证后，才升级为确定性风险结论。</w:t>
      </w:r>
    </w:p>
    <w:p>
      <w:pPr>
        <w:pStyle w:val="Heading1"/>
      </w:pPr>
      <w:r>
        <w:t>五、证据边界</w:t>
      </w:r>
    </w:p>
    <w:p>
      <w:r>
        <w:t>本报告用于风险筛查。论坛帖子及评论属于用户生成内容，可能存在误述、缺漏或营销性表达；涉及企业和品牌的内容均应通过平台订单、企业登记、海关申报及原始物流文件进一步核实。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