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jc w:val="center"/>
      </w:pPr>
      <w:r>
        <w:rPr>
          <w:rFonts w:ascii="Arial" w:hAnsi="Arial" w:eastAsia="Microsoft YaHei"/>
          <w:b/>
          <w:i w:val="0"/>
          <w:color w:val="C59A3D"/>
          <w:sz w:val="22"/>
        </w:rPr>
        <w:t>供应链与产能核查报告</w:t>
      </w:r>
    </w:p>
    <w:p>
      <w:pPr>
        <w:spacing w:after="160"/>
        <w:jc w:val="center"/>
      </w:pPr>
      <w:r>
        <w:rPr>
          <w:rFonts w:ascii="Arial" w:hAnsi="Arial" w:eastAsia="Microsoft YaHei"/>
          <w:b/>
          <w:i w:val="0"/>
          <w:color w:val="203748"/>
          <w:sz w:val="56"/>
        </w:rPr>
        <w:t>TERRA DRONE集团</w:t>
      </w:r>
    </w:p>
    <w:p>
      <w:pPr>
        <w:spacing w:after="400"/>
        <w:jc w:val="center"/>
      </w:pPr>
      <w:r>
        <w:rPr>
          <w:rFonts w:ascii="Arial" w:hAnsi="Arial" w:eastAsia="Microsoft YaHei"/>
          <w:b w:val="0"/>
          <w:i w:val="0"/>
          <w:color w:val="2E74B5"/>
          <w:sz w:val="26"/>
        </w:rPr>
        <w:t>中国大陆、台湾及香港发货人｜子公司生产能力｜最新集团动向</w:t>
      </w:r>
    </w:p>
    <w:p>
      <w:pPr>
        <w:spacing w:after="2100"/>
        <w:jc w:val="center"/>
      </w:pPr>
      <w:r>
        <w:rPr>
          <w:rFonts w:ascii="Arial" w:hAnsi="Arial" w:eastAsia="Microsoft YaHei"/>
          <w:b w:val="0"/>
          <w:i/>
          <w:color w:val="5B6573"/>
          <w:sz w:val="20"/>
        </w:rPr>
        <w:t>贸易数据与公开情报交叉分析</w:t>
      </w:r>
    </w:p>
    <w:tbl>
      <w:tblPr>
        <w:tblW w:type="dxa" w:w="9360"/>
        <w:jc w:val="center"/>
        <w:tblLayout w:type="fixed"/>
        <w:tblLook w:firstColumn="1" w:firstRow="1" w:lastColumn="0" w:lastRow="0" w:noHBand="0" w:noVBand="1" w:val="04A0"/>
      </w:tblPr>
      <w:tblGrid>
        <w:gridCol w:w="2100"/>
        <w:gridCol w:w="3500"/>
        <w:gridCol w:w="3760"/>
      </w:tblGrid>
      <w:tr>
        <w:trPr>
          <w:tblHeader w:val="true"/>
        </w:trPr>
        <w:tc>
          <w:tcPr>
            <w:tcW w:type="dxa" w:w="2100"/>
            <w:shd w:fill="203748"/>
            <w:tcMar>
              <w:top w:w="80" w:type="dxa"/>
              <w:start w:w="100" w:type="dxa"/>
              <w:bottom w:w="80" w:type="dxa"/>
              <w:end w:w="100" w:type="dxa"/>
            </w:tcMar>
          </w:tcPr>
          <w:p>
            <w:pPr>
              <w:jc w:val="center"/>
            </w:pPr>
            <w:r>
              <w:rPr>
                <w:rFonts w:ascii="Arial" w:hAnsi="Arial" w:eastAsia="Microsoft YaHei"/>
                <w:b/>
                <w:i w:val="0"/>
                <w:color w:val="FFFFFF"/>
                <w:sz w:val="16"/>
              </w:rPr>
              <w:t>报告时点</w:t>
            </w:r>
          </w:p>
        </w:tc>
        <w:tc>
          <w:tcPr>
            <w:tcW w:type="dxa" w:w="3500"/>
            <w:shd w:fill="203748"/>
            <w:tcMar>
              <w:top w:w="80" w:type="dxa"/>
              <w:start w:w="100" w:type="dxa"/>
              <w:bottom w:w="80" w:type="dxa"/>
              <w:end w:w="100" w:type="dxa"/>
            </w:tcMar>
          </w:tcPr>
          <w:p>
            <w:pPr>
              <w:jc w:val="center"/>
            </w:pPr>
            <w:r>
              <w:rPr>
                <w:rFonts w:ascii="Arial" w:hAnsi="Arial" w:eastAsia="Microsoft YaHei"/>
                <w:b/>
                <w:i w:val="0"/>
                <w:color w:val="FFFFFF"/>
                <w:sz w:val="16"/>
              </w:rPr>
              <w:t>数据底稿</w:t>
            </w:r>
          </w:p>
        </w:tc>
        <w:tc>
          <w:tcPr>
            <w:tcW w:type="dxa" w:w="3760"/>
            <w:shd w:fill="203748"/>
            <w:tcMar>
              <w:top w:w="80" w:type="dxa"/>
              <w:start w:w="100" w:type="dxa"/>
              <w:bottom w:w="80" w:type="dxa"/>
              <w:end w:w="100" w:type="dxa"/>
            </w:tcMar>
          </w:tcPr>
          <w:p>
            <w:pPr>
              <w:jc w:val="center"/>
            </w:pPr>
            <w:r>
              <w:rPr>
                <w:rFonts w:ascii="Arial" w:hAnsi="Arial" w:eastAsia="Microsoft YaHei"/>
                <w:b/>
                <w:i w:val="0"/>
                <w:color w:val="FFFFFF"/>
                <w:sz w:val="16"/>
              </w:rPr>
              <w:t>证据口径</w:t>
            </w:r>
          </w:p>
        </w:tc>
      </w:tr>
      <w:tr>
        <w:tc>
          <w:tcPr>
            <w:tcW w:type="dxa" w:w="2100"/>
            <w:tcMar>
              <w:top w:w="80" w:type="dxa"/>
              <w:start w:w="100" w:type="dxa"/>
              <w:bottom w:w="80" w:type="dxa"/>
              <w:end w:w="100" w:type="dxa"/>
            </w:tcMar>
            <w:vAlign w:val="center"/>
          </w:tcPr>
          <w:p>
            <w:pPr>
              <w:spacing w:after="0"/>
            </w:pPr>
            <w:r>
              <w:rPr>
                <w:rFonts w:ascii="Arial" w:hAnsi="Arial" w:eastAsia="Microsoft YaHei"/>
                <w:b w:val="0"/>
                <w:i w:val="0"/>
                <w:sz w:val="16"/>
              </w:rPr>
              <w:t>2026年8月21日</w:t>
            </w:r>
          </w:p>
        </w:tc>
        <w:tc>
          <w:tcPr>
            <w:tcW w:type="dxa" w:w="3500"/>
            <w:tcMar>
              <w:top w:w="80" w:type="dxa"/>
              <w:start w:w="100" w:type="dxa"/>
              <w:bottom w:w="80" w:type="dxa"/>
              <w:end w:w="100" w:type="dxa"/>
            </w:tcMar>
            <w:vAlign w:val="center"/>
          </w:tcPr>
          <w:p>
            <w:pPr>
              <w:spacing w:after="0"/>
            </w:pPr>
            <w:r>
              <w:rPr>
                <w:rFonts w:ascii="Arial" w:hAnsi="Arial" w:eastAsia="Microsoft YaHei"/>
                <w:b w:val="0"/>
                <w:i w:val="0"/>
                <w:sz w:val="16"/>
              </w:rPr>
              <w:t>用户提供的372行贸易明细（2025-01-03至2026-07-24）及易迅页面补查摘录</w:t>
            </w:r>
          </w:p>
        </w:tc>
        <w:tc>
          <w:tcPr>
            <w:tcW w:type="dxa" w:w="3760"/>
            <w:tcMar>
              <w:top w:w="80" w:type="dxa"/>
              <w:start w:w="100" w:type="dxa"/>
              <w:bottom w:w="80" w:type="dxa"/>
              <w:end w:w="100" w:type="dxa"/>
            </w:tcMar>
            <w:vAlign w:val="center"/>
          </w:tcPr>
          <w:p>
            <w:pPr>
              <w:spacing w:after="0"/>
            </w:pPr>
            <w:r>
              <w:rPr>
                <w:rFonts w:ascii="Arial" w:hAnsi="Arial" w:eastAsia="Microsoft YaHei"/>
                <w:b w:val="0"/>
                <w:i w:val="0"/>
                <w:sz w:val="16"/>
              </w:rPr>
              <w:t>海关/贸易平台事实、公司公告、监管文件分层判断</w:t>
            </w:r>
          </w:p>
        </w:tc>
      </w:tr>
    </w:tbl>
    <w:p>
      <w:pPr>
        <w:spacing w:after="20"/>
      </w:pPr>
    </w:p>
    <w:p>
      <w:pPr>
        <w:spacing w:after="0"/>
      </w:pPr>
      <w:r>
        <w:rPr>
          <w:rFonts w:ascii="Arial" w:hAnsi="Arial" w:eastAsia="Microsoft YaHei"/>
          <w:b w:val="0"/>
          <w:i/>
          <w:color w:val="5B6573"/>
          <w:sz w:val="19"/>
        </w:rPr>
        <w:t>重要说明：贸易平台的“金额、数量、原产地、进出口方向”以页面可见字段为准；同一商业批次可能拆成多行商品项。本文不把平台记录等同于海关全量，也不以HS编码单独认定管制属性。</w:t>
      </w:r>
    </w:p>
    <w:p>
      <w:r>
        <w:br w:type="page"/>
      </w:r>
    </w:p>
    <w:p>
      <w:pPr>
        <w:pStyle w:val="Heading1"/>
      </w:pPr>
      <w:r>
        <w:t>执行摘要</w:t>
      </w:r>
    </w:p>
    <w:tbl>
      <w:tblPr>
        <w:tblW w:type="auto" w:w="0"/>
        <w:jc w:val="center"/>
        <w:tblLayout w:type="fixed"/>
        <w:tblLook w:firstColumn="1" w:firstRow="1" w:lastColumn="0" w:lastRow="0" w:noHBand="0" w:noVBand="1" w:val="04A0"/>
      </w:tblPr>
      <w:tblGrid>
        <w:gridCol w:w="9994"/>
      </w:tblGrid>
      <w:tr>
        <w:tc>
          <w:tcPr>
            <w:tcW w:type="dxa" w:w="9360"/>
            <w:shd w:fill="E8EFF5"/>
            <w:tcMar>
              <w:top w:w="140" w:type="dxa"/>
              <w:start w:w="160" w:type="dxa"/>
              <w:bottom w:w="140" w:type="dxa"/>
              <w:end w:w="160" w:type="dxa"/>
            </w:tcMar>
          </w:tcPr>
          <w:p>
            <w:r>
              <w:rPr>
                <w:rFonts w:ascii="Arial" w:hAnsi="Arial" w:eastAsia="Microsoft YaHei"/>
                <w:b/>
                <w:i w:val="0"/>
                <w:color w:val="2E74B5"/>
                <w:sz w:val="20"/>
              </w:rPr>
              <w:t xml:space="preserve">核心判断  </w:t>
            </w:r>
            <w:r>
              <w:rPr>
                <w:rFonts w:ascii="Arial" w:hAnsi="Arial" w:eastAsia="Microsoft YaHei"/>
                <w:b w:val="0"/>
                <w:i w:val="0"/>
                <w:sz w:val="18"/>
              </w:rPr>
              <w:t>Terra Drone已形成“日本总部整机与防务集成—印尼农业机组装—乌克兰战场型无人机制造—爱沙尼亚欧洲供应维护—欧美UTM软件”的多层结构。中国大陆、台湾及香港来源的动力、飞控、导航、链路、结构和电池足以支撑农业无人机成套组装，但现有贸易证据尚不能闭合证明这些部件进入日本军品或乌克兰战场。</w:t>
            </w:r>
          </w:p>
        </w:tc>
      </w:tr>
    </w:tbl>
    <w:p>
      <w:pPr>
        <w:spacing w:after="20"/>
      </w:pPr>
    </w:p>
    <w:tbl>
      <w:tblPr>
        <w:tblW w:type="dxa" w:w="9360"/>
        <w:jc w:val="center"/>
        <w:tblLayout w:type="fixed"/>
        <w:tblLook w:firstColumn="1" w:firstRow="1" w:lastColumn="0" w:lastRow="0" w:noHBand="0" w:noVBand="1" w:val="04A0"/>
      </w:tblPr>
      <w:tblGrid>
        <w:gridCol w:w="1550"/>
        <w:gridCol w:w="5960"/>
        <w:gridCol w:w="1850"/>
      </w:tblGrid>
      <w:tr>
        <w:trPr>
          <w:tblHeader w:val="true"/>
        </w:trPr>
        <w:tc>
          <w:tcPr>
            <w:tcW w:type="dxa" w:w="1550"/>
            <w:shd w:fill="203748"/>
            <w:tcMar>
              <w:top w:w="80" w:type="dxa"/>
              <w:start w:w="100" w:type="dxa"/>
              <w:bottom w:w="80" w:type="dxa"/>
              <w:end w:w="100" w:type="dxa"/>
            </w:tcMar>
          </w:tcPr>
          <w:p>
            <w:pPr>
              <w:jc w:val="center"/>
            </w:pPr>
            <w:r>
              <w:rPr>
                <w:rFonts w:ascii="Arial" w:hAnsi="Arial" w:eastAsia="Microsoft YaHei"/>
                <w:b/>
                <w:i w:val="0"/>
                <w:color w:val="FFFFFF"/>
                <w:sz w:val="16"/>
              </w:rPr>
              <w:t>结论</w:t>
            </w:r>
          </w:p>
        </w:tc>
        <w:tc>
          <w:tcPr>
            <w:tcW w:type="dxa" w:w="5960"/>
            <w:shd w:fill="203748"/>
            <w:tcMar>
              <w:top w:w="80" w:type="dxa"/>
              <w:start w:w="100" w:type="dxa"/>
              <w:bottom w:w="80" w:type="dxa"/>
              <w:end w:w="100" w:type="dxa"/>
            </w:tcMar>
          </w:tcPr>
          <w:p>
            <w:pPr>
              <w:jc w:val="center"/>
            </w:pPr>
            <w:r>
              <w:rPr>
                <w:rFonts w:ascii="Arial" w:hAnsi="Arial" w:eastAsia="Microsoft YaHei"/>
                <w:b/>
                <w:i w:val="0"/>
                <w:color w:val="FFFFFF"/>
                <w:sz w:val="16"/>
              </w:rPr>
              <w:t>核查结果</w:t>
            </w:r>
          </w:p>
        </w:tc>
        <w:tc>
          <w:tcPr>
            <w:tcW w:type="dxa" w:w="1850"/>
            <w:shd w:fill="203748"/>
            <w:tcMar>
              <w:top w:w="80" w:type="dxa"/>
              <w:start w:w="100" w:type="dxa"/>
              <w:bottom w:w="80" w:type="dxa"/>
              <w:end w:w="100" w:type="dxa"/>
            </w:tcMar>
          </w:tcPr>
          <w:p>
            <w:pPr>
              <w:jc w:val="center"/>
            </w:pPr>
            <w:r>
              <w:rPr>
                <w:rFonts w:ascii="Arial" w:hAnsi="Arial" w:eastAsia="Microsoft YaHei"/>
                <w:b/>
                <w:i w:val="0"/>
                <w:color w:val="FFFFFF"/>
                <w:sz w:val="16"/>
              </w:rPr>
              <w:t>置信度</w:t>
            </w:r>
          </w:p>
        </w:tc>
      </w:tr>
      <w:tr>
        <w:tc>
          <w:tcPr>
            <w:tcW w:type="dxa" w:w="1550"/>
            <w:tcMar>
              <w:top w:w="80" w:type="dxa"/>
              <w:start w:w="100" w:type="dxa"/>
              <w:bottom w:w="80" w:type="dxa"/>
              <w:end w:w="100" w:type="dxa"/>
            </w:tcMar>
            <w:vAlign w:val="center"/>
          </w:tcPr>
          <w:p>
            <w:pPr>
              <w:spacing w:after="0"/>
            </w:pPr>
            <w:r>
              <w:rPr>
                <w:rFonts w:ascii="Arial" w:hAnsi="Arial" w:eastAsia="Microsoft YaHei"/>
                <w:b w:val="0"/>
                <w:i w:val="0"/>
                <w:sz w:val="16"/>
              </w:rPr>
              <w:t>贸易规模</w:t>
            </w:r>
          </w:p>
        </w:tc>
        <w:tc>
          <w:tcPr>
            <w:tcW w:type="dxa" w:w="5960"/>
            <w:tcMar>
              <w:top w:w="80" w:type="dxa"/>
              <w:start w:w="100" w:type="dxa"/>
              <w:bottom w:w="80" w:type="dxa"/>
              <w:end w:w="100" w:type="dxa"/>
            </w:tcMar>
            <w:vAlign w:val="center"/>
          </w:tcPr>
          <w:p>
            <w:pPr>
              <w:spacing w:after="0"/>
            </w:pPr>
            <w:r>
              <w:rPr>
                <w:rFonts w:ascii="Arial" w:hAnsi="Arial" w:eastAsia="Microsoft YaHei"/>
                <w:b w:val="0"/>
                <w:i w:val="0"/>
                <w:sz w:val="16"/>
              </w:rPr>
              <w:t>底稿共372个商品明细行，覆盖2025-01-03至2026-07-24；PT Terra Drone Indonesia占257行、约1,037.6万元人民币申报价值，是集团中国供应链最集中节点。</w:t>
            </w:r>
          </w:p>
        </w:tc>
        <w:tc>
          <w:tcPr>
            <w:tcW w:type="dxa" w:w="1850"/>
            <w:tcMar>
              <w:top w:w="80" w:type="dxa"/>
              <w:start w:w="100" w:type="dxa"/>
              <w:bottom w:w="80" w:type="dxa"/>
              <w:end w:w="100" w:type="dxa"/>
            </w:tcMar>
            <w:vAlign w:val="center"/>
          </w:tcPr>
          <w:p>
            <w:pPr>
              <w:spacing w:after="0"/>
            </w:pPr>
            <w:r>
              <w:rPr>
                <w:rFonts w:ascii="Arial" w:hAnsi="Arial" w:eastAsia="Microsoft YaHei"/>
                <w:b w:val="0"/>
                <w:i w:val="0"/>
                <w:sz w:val="16"/>
              </w:rPr>
              <w:t>高</w:t>
            </w:r>
          </w:p>
        </w:tc>
      </w:tr>
      <w:tr>
        <w:tc>
          <w:tcPr>
            <w:tcW w:type="dxa" w:w="1550"/>
            <w:tcMar>
              <w:top w:w="80" w:type="dxa"/>
              <w:start w:w="100" w:type="dxa"/>
              <w:bottom w:w="80" w:type="dxa"/>
              <w:end w:w="100" w:type="dxa"/>
            </w:tcMar>
            <w:vAlign w:val="center"/>
            <w:shd w:fill="F2F5F8"/>
          </w:tcPr>
          <w:p>
            <w:pPr>
              <w:spacing w:after="0"/>
            </w:pPr>
            <w:r>
              <w:rPr>
                <w:rFonts w:ascii="Arial" w:hAnsi="Arial" w:eastAsia="Microsoft YaHei"/>
                <w:b w:val="0"/>
                <w:i w:val="0"/>
                <w:sz w:val="16"/>
              </w:rPr>
              <w:t>关键来源地</w:t>
            </w:r>
          </w:p>
        </w:tc>
        <w:tc>
          <w:tcPr>
            <w:tcW w:type="dxa" w:w="5960"/>
            <w:tcMar>
              <w:top w:w="80" w:type="dxa"/>
              <w:start w:w="100" w:type="dxa"/>
              <w:bottom w:w="80" w:type="dxa"/>
              <w:end w:w="100" w:type="dxa"/>
            </w:tcMar>
            <w:vAlign w:val="center"/>
            <w:shd w:fill="F2F5F8"/>
          </w:tcPr>
          <w:p>
            <w:pPr>
              <w:spacing w:after="0"/>
            </w:pPr>
            <w:r>
              <w:rPr>
                <w:rFonts w:ascii="Arial" w:hAnsi="Arial" w:eastAsia="Microsoft YaHei"/>
                <w:b w:val="0"/>
                <w:i w:val="0"/>
                <w:sz w:val="16"/>
              </w:rPr>
              <w:t>大陆发货人覆盖动力、机架、喷洒、遥控、飞控、测绘和电池；台湾链条主要为CubePilot飞控/RTK；香港链条主要为Emlid导航及数据传输模块。</w:t>
            </w:r>
          </w:p>
        </w:tc>
        <w:tc>
          <w:tcPr>
            <w:tcW w:type="dxa" w:w="1850"/>
            <w:tcMar>
              <w:top w:w="80" w:type="dxa"/>
              <w:start w:w="100" w:type="dxa"/>
              <w:bottom w:w="80" w:type="dxa"/>
              <w:end w:w="100" w:type="dxa"/>
            </w:tcMar>
            <w:vAlign w:val="center"/>
            <w:shd w:fill="F2F5F8"/>
          </w:tcPr>
          <w:p>
            <w:pPr>
              <w:spacing w:after="0"/>
            </w:pPr>
            <w:r>
              <w:rPr>
                <w:rFonts w:ascii="Arial" w:hAnsi="Arial" w:eastAsia="Microsoft YaHei"/>
                <w:b w:val="0"/>
                <w:i w:val="0"/>
                <w:sz w:val="16"/>
              </w:rPr>
              <w:t>中高</w:t>
            </w:r>
          </w:p>
        </w:tc>
      </w:tr>
      <w:tr>
        <w:tc>
          <w:tcPr>
            <w:tcW w:type="dxa" w:w="1550"/>
            <w:tcMar>
              <w:top w:w="80" w:type="dxa"/>
              <w:start w:w="100" w:type="dxa"/>
              <w:bottom w:w="80" w:type="dxa"/>
              <w:end w:w="100" w:type="dxa"/>
            </w:tcMar>
            <w:vAlign w:val="center"/>
          </w:tcPr>
          <w:p>
            <w:pPr>
              <w:spacing w:after="0"/>
            </w:pPr>
            <w:r>
              <w:rPr>
                <w:rFonts w:ascii="Arial" w:hAnsi="Arial" w:eastAsia="Microsoft YaHei"/>
                <w:b w:val="0"/>
                <w:i w:val="0"/>
                <w:sz w:val="16"/>
              </w:rPr>
              <w:t>组装能力</w:t>
            </w:r>
          </w:p>
        </w:tc>
        <w:tc>
          <w:tcPr>
            <w:tcW w:type="dxa" w:w="5960"/>
            <w:tcMar>
              <w:top w:w="80" w:type="dxa"/>
              <w:start w:w="100" w:type="dxa"/>
              <w:bottom w:w="80" w:type="dxa"/>
              <w:end w:w="100" w:type="dxa"/>
            </w:tcMar>
            <w:vAlign w:val="center"/>
          </w:tcPr>
          <w:p>
            <w:pPr>
              <w:spacing w:after="0"/>
            </w:pPr>
            <w:r>
              <w:rPr>
                <w:rFonts w:ascii="Arial" w:hAnsi="Arial" w:eastAsia="Microsoft YaHei"/>
                <w:b w:val="0"/>
                <w:i w:val="0"/>
                <w:sz w:val="16"/>
              </w:rPr>
              <w:t>按电机、飞控、GPS、遥控等瓶颈交叉估算，印尼可形成约140–165架农业无人机的独立交付能力；187架仅是放宽“遥控器共享”假设后的理论上限。</w:t>
            </w:r>
          </w:p>
        </w:tc>
        <w:tc>
          <w:tcPr>
            <w:tcW w:type="dxa" w:w="1850"/>
            <w:tcMar>
              <w:top w:w="80" w:type="dxa"/>
              <w:start w:w="100" w:type="dxa"/>
              <w:bottom w:w="80" w:type="dxa"/>
              <w:end w:w="100" w:type="dxa"/>
            </w:tcMar>
            <w:vAlign w:val="center"/>
          </w:tcPr>
          <w:p>
            <w:pPr>
              <w:spacing w:after="0"/>
            </w:pPr>
            <w:r>
              <w:rPr>
                <w:rFonts w:ascii="Arial" w:hAnsi="Arial" w:eastAsia="Microsoft YaHei"/>
                <w:b w:val="0"/>
                <w:i w:val="0"/>
                <w:sz w:val="16"/>
              </w:rPr>
              <w:t>中</w:t>
            </w:r>
          </w:p>
        </w:tc>
      </w:tr>
      <w:tr>
        <w:tc>
          <w:tcPr>
            <w:tcW w:type="dxa" w:w="1550"/>
            <w:tcMar>
              <w:top w:w="80" w:type="dxa"/>
              <w:start w:w="100" w:type="dxa"/>
              <w:bottom w:w="80" w:type="dxa"/>
              <w:end w:w="100" w:type="dxa"/>
            </w:tcMar>
            <w:vAlign w:val="center"/>
            <w:shd w:fill="F2F5F8"/>
          </w:tcPr>
          <w:p>
            <w:pPr>
              <w:spacing w:after="0"/>
            </w:pPr>
            <w:r>
              <w:rPr>
                <w:rFonts w:ascii="Arial" w:hAnsi="Arial" w:eastAsia="Microsoft YaHei"/>
                <w:b w:val="0"/>
                <w:i w:val="0"/>
                <w:sz w:val="16"/>
              </w:rPr>
              <w:t>军用转用</w:t>
            </w:r>
          </w:p>
        </w:tc>
        <w:tc>
          <w:tcPr>
            <w:tcW w:type="dxa" w:w="5960"/>
            <w:tcMar>
              <w:top w:w="80" w:type="dxa"/>
              <w:start w:w="100" w:type="dxa"/>
              <w:bottom w:w="80" w:type="dxa"/>
              <w:end w:w="100" w:type="dxa"/>
            </w:tcMar>
            <w:vAlign w:val="center"/>
            <w:shd w:fill="F2F5F8"/>
          </w:tcPr>
          <w:p>
            <w:pPr>
              <w:spacing w:after="0"/>
            </w:pPr>
            <w:r>
              <w:rPr>
                <w:rFonts w:ascii="Arial" w:hAnsi="Arial" w:eastAsia="Microsoft YaHei"/>
                <w:b w:val="0"/>
                <w:i w:val="0"/>
                <w:sz w:val="16"/>
              </w:rPr>
              <w:t>G20、G30、T25/T50、B100等20L及以上、具自主航线/地形跟随能力的成品存在落入中国9A501参数口径的高风险；零件本身多不因单件性能自动受控。</w:t>
            </w:r>
          </w:p>
        </w:tc>
        <w:tc>
          <w:tcPr>
            <w:tcW w:type="dxa" w:w="1850"/>
            <w:tcMar>
              <w:top w:w="80" w:type="dxa"/>
              <w:start w:w="100" w:type="dxa"/>
              <w:bottom w:w="80" w:type="dxa"/>
              <w:end w:w="100" w:type="dxa"/>
            </w:tcMar>
            <w:vAlign w:val="center"/>
            <w:shd w:fill="F2F5F8"/>
          </w:tcPr>
          <w:p>
            <w:pPr>
              <w:spacing w:after="0"/>
            </w:pPr>
            <w:r>
              <w:rPr>
                <w:rFonts w:ascii="Arial" w:hAnsi="Arial" w:eastAsia="Microsoft YaHei"/>
                <w:b w:val="0"/>
                <w:i w:val="0"/>
                <w:sz w:val="16"/>
              </w:rPr>
              <w:t>中高</w:t>
            </w:r>
          </w:p>
        </w:tc>
      </w:tr>
      <w:tr>
        <w:tc>
          <w:tcPr>
            <w:tcW w:type="dxa" w:w="1550"/>
            <w:tcMar>
              <w:top w:w="80" w:type="dxa"/>
              <w:start w:w="100" w:type="dxa"/>
              <w:bottom w:w="80" w:type="dxa"/>
              <w:end w:w="100" w:type="dxa"/>
            </w:tcMar>
            <w:vAlign w:val="center"/>
          </w:tcPr>
          <w:p>
            <w:pPr>
              <w:spacing w:after="0"/>
            </w:pPr>
            <w:r>
              <w:rPr>
                <w:rFonts w:ascii="Arial" w:hAnsi="Arial" w:eastAsia="Microsoft YaHei"/>
                <w:b w:val="0"/>
                <w:i w:val="0"/>
                <w:sz w:val="16"/>
              </w:rPr>
              <w:t>战场流向</w:t>
            </w:r>
          </w:p>
        </w:tc>
        <w:tc>
          <w:tcPr>
            <w:tcW w:type="dxa" w:w="5960"/>
            <w:tcMar>
              <w:top w:w="80" w:type="dxa"/>
              <w:start w:w="100" w:type="dxa"/>
              <w:bottom w:w="80" w:type="dxa"/>
              <w:end w:w="100" w:type="dxa"/>
            </w:tcMar>
            <w:vAlign w:val="center"/>
          </w:tcPr>
          <w:p>
            <w:pPr>
              <w:spacing w:after="0"/>
            </w:pPr>
            <w:r>
              <w:rPr>
                <w:rFonts w:ascii="Arial" w:hAnsi="Arial" w:eastAsia="Microsoft YaHei"/>
                <w:b w:val="0"/>
                <w:i w:val="0"/>
                <w:sz w:val="16"/>
              </w:rPr>
              <w:t>未发现PT Terra Drone Indonesia向乌克兰、日本或爱沙尼亚防务实体的可闭合出口提单，也未发现A1/A2/ATLA型号BOM出现印尼或中国来源部件。当前只能评为“供应链交叉风险”，不能写成已证实流入战场。</w:t>
            </w:r>
          </w:p>
        </w:tc>
        <w:tc>
          <w:tcPr>
            <w:tcW w:type="dxa" w:w="1850"/>
            <w:tcMar>
              <w:top w:w="80" w:type="dxa"/>
              <w:start w:w="100" w:type="dxa"/>
              <w:bottom w:w="80" w:type="dxa"/>
              <w:end w:w="100" w:type="dxa"/>
            </w:tcMar>
            <w:vAlign w:val="center"/>
          </w:tcPr>
          <w:p>
            <w:pPr>
              <w:spacing w:after="0"/>
            </w:pPr>
            <w:r>
              <w:rPr>
                <w:rFonts w:ascii="Arial" w:hAnsi="Arial" w:eastAsia="Microsoft YaHei"/>
                <w:b w:val="0"/>
                <w:i w:val="0"/>
                <w:sz w:val="16"/>
              </w:rPr>
              <w:t>高</w:t>
            </w:r>
          </w:p>
        </w:tc>
      </w:tr>
      <w:tr>
        <w:tc>
          <w:tcPr>
            <w:tcW w:type="dxa" w:w="1550"/>
            <w:tcMar>
              <w:top w:w="80" w:type="dxa"/>
              <w:start w:w="100" w:type="dxa"/>
              <w:bottom w:w="80" w:type="dxa"/>
              <w:end w:w="100" w:type="dxa"/>
            </w:tcMar>
            <w:vAlign w:val="center"/>
            <w:shd w:fill="F2F5F8"/>
          </w:tcPr>
          <w:p>
            <w:pPr>
              <w:spacing w:after="0"/>
            </w:pPr>
            <w:r>
              <w:rPr>
                <w:rFonts w:ascii="Arial" w:hAnsi="Arial" w:eastAsia="Microsoft YaHei"/>
                <w:b w:val="0"/>
                <w:i w:val="0"/>
                <w:sz w:val="16"/>
              </w:rPr>
              <w:t>集团新变化</w:t>
            </w:r>
          </w:p>
        </w:tc>
        <w:tc>
          <w:tcPr>
            <w:tcW w:type="dxa" w:w="5960"/>
            <w:tcMar>
              <w:top w:w="80" w:type="dxa"/>
              <w:start w:w="100" w:type="dxa"/>
              <w:bottom w:w="80" w:type="dxa"/>
              <w:end w:w="100" w:type="dxa"/>
            </w:tcMar>
            <w:vAlign w:val="center"/>
            <w:shd w:fill="F2F5F8"/>
          </w:tcPr>
          <w:p>
            <w:pPr>
              <w:spacing w:after="0"/>
            </w:pPr>
            <w:r>
              <w:rPr>
                <w:rFonts w:ascii="Arial" w:hAnsi="Arial" w:eastAsia="Microsoft YaHei"/>
                <w:b w:val="0"/>
                <w:i w:val="0"/>
                <w:sz w:val="16"/>
              </w:rPr>
              <w:t>2026年3月进入防务市场；6月并表Amazing Drones、WinnyLab并设Terra Defense Europe；7月获ATLA迎击项目并宣布日本电池量产；8月更新Terra Xross 1。</w:t>
            </w:r>
          </w:p>
        </w:tc>
        <w:tc>
          <w:tcPr>
            <w:tcW w:type="dxa" w:w="1850"/>
            <w:tcMar>
              <w:top w:w="80" w:type="dxa"/>
              <w:start w:w="100" w:type="dxa"/>
              <w:bottom w:w="80" w:type="dxa"/>
              <w:end w:w="100" w:type="dxa"/>
            </w:tcMar>
            <w:vAlign w:val="center"/>
            <w:shd w:fill="F2F5F8"/>
          </w:tcPr>
          <w:p>
            <w:pPr>
              <w:spacing w:after="0"/>
            </w:pPr>
            <w:r>
              <w:rPr>
                <w:rFonts w:ascii="Arial" w:hAnsi="Arial" w:eastAsia="Microsoft YaHei"/>
                <w:b w:val="0"/>
                <w:i w:val="0"/>
                <w:sz w:val="16"/>
              </w:rPr>
              <w:t>高</w:t>
            </w:r>
          </w:p>
        </w:tc>
      </w:tr>
    </w:tbl>
    <w:p>
      <w:pPr>
        <w:spacing w:after="20"/>
      </w:pPr>
    </w:p>
    <w:p>
      <w:pPr>
        <w:pStyle w:val="Heading1"/>
      </w:pPr>
      <w:r>
        <w:t>一、范围、口径与证据等级</w:t>
      </w:r>
    </w:p>
    <w:p>
      <w:pPr>
        <w:spacing w:after="100"/>
      </w:pPr>
      <w:r>
        <w:rPr>
          <w:rFonts w:ascii="Arial" w:hAnsi="Arial" w:eastAsia="Microsoft YaHei"/>
          <w:b w:val="0"/>
          <w:i w:val="0"/>
          <w:sz w:val="19"/>
        </w:rPr>
        <w:t>本报告的“发货人”优先采用申报/平台显示的供应商或境内发货人名称；品牌制造商、贸易商、报关行和最终制造商不自动等同。数量估算只对可识别为台/套/个的物项计算，桨叶和机架若以千克申报，不强行换算为架数。</w:t>
      </w:r>
    </w:p>
    <w:tbl>
      <w:tblPr>
        <w:tblW w:type="dxa" w:w="9360"/>
        <w:jc w:val="center"/>
        <w:tblLayout w:type="fixed"/>
        <w:tblLook w:firstColumn="1" w:firstRow="1" w:lastColumn="0" w:lastRow="0" w:noHBand="0" w:noVBand="1" w:val="04A0"/>
      </w:tblPr>
      <w:tblGrid>
        <w:gridCol w:w="1450"/>
        <w:gridCol w:w="3900"/>
        <w:gridCol w:w="4010"/>
      </w:tblGrid>
      <w:tr>
        <w:trPr>
          <w:tblHeader w:val="true"/>
        </w:trPr>
        <w:tc>
          <w:tcPr>
            <w:tcW w:type="dxa" w:w="1450"/>
            <w:shd w:fill="203748"/>
            <w:tcMar>
              <w:top w:w="80" w:type="dxa"/>
              <w:start w:w="100" w:type="dxa"/>
              <w:bottom w:w="80" w:type="dxa"/>
              <w:end w:w="100" w:type="dxa"/>
            </w:tcMar>
          </w:tcPr>
          <w:p>
            <w:pPr>
              <w:jc w:val="center"/>
            </w:pPr>
            <w:r>
              <w:rPr>
                <w:rFonts w:ascii="Arial" w:hAnsi="Arial" w:eastAsia="Microsoft YaHei"/>
                <w:b/>
                <w:i w:val="0"/>
                <w:color w:val="FFFFFF"/>
                <w:sz w:val="16"/>
              </w:rPr>
              <w:t>等级</w:t>
            </w:r>
          </w:p>
        </w:tc>
        <w:tc>
          <w:tcPr>
            <w:tcW w:type="dxa" w:w="3900"/>
            <w:shd w:fill="203748"/>
            <w:tcMar>
              <w:top w:w="80" w:type="dxa"/>
              <w:start w:w="100" w:type="dxa"/>
              <w:bottom w:w="80" w:type="dxa"/>
              <w:end w:w="100" w:type="dxa"/>
            </w:tcMar>
          </w:tcPr>
          <w:p>
            <w:pPr>
              <w:jc w:val="center"/>
            </w:pPr>
            <w:r>
              <w:rPr>
                <w:rFonts w:ascii="Arial" w:hAnsi="Arial" w:eastAsia="Microsoft YaHei"/>
                <w:b/>
                <w:i w:val="0"/>
                <w:color w:val="FFFFFF"/>
                <w:sz w:val="16"/>
              </w:rPr>
              <w:t>定义</w:t>
            </w:r>
          </w:p>
        </w:tc>
        <w:tc>
          <w:tcPr>
            <w:tcW w:type="dxa" w:w="4010"/>
            <w:shd w:fill="203748"/>
            <w:tcMar>
              <w:top w:w="80" w:type="dxa"/>
              <w:start w:w="100" w:type="dxa"/>
              <w:bottom w:w="80" w:type="dxa"/>
              <w:end w:w="100" w:type="dxa"/>
            </w:tcMar>
          </w:tcPr>
          <w:p>
            <w:pPr>
              <w:jc w:val="center"/>
            </w:pPr>
            <w:r>
              <w:rPr>
                <w:rFonts w:ascii="Arial" w:hAnsi="Arial" w:eastAsia="Microsoft YaHei"/>
                <w:b/>
                <w:i w:val="0"/>
                <w:color w:val="FFFFFF"/>
                <w:sz w:val="16"/>
              </w:rPr>
              <w:t>报告中的用法</w:t>
            </w:r>
          </w:p>
        </w:tc>
      </w:tr>
      <w:tr>
        <w:tc>
          <w:tcPr>
            <w:tcW w:type="dxa" w:w="1450"/>
            <w:tcMar>
              <w:top w:w="80" w:type="dxa"/>
              <w:start w:w="100" w:type="dxa"/>
              <w:bottom w:w="80" w:type="dxa"/>
              <w:end w:w="100" w:type="dxa"/>
            </w:tcMar>
            <w:vAlign w:val="center"/>
          </w:tcPr>
          <w:p>
            <w:pPr>
              <w:spacing w:after="0"/>
            </w:pPr>
            <w:r>
              <w:rPr>
                <w:rFonts w:ascii="Arial" w:hAnsi="Arial" w:eastAsia="Microsoft YaHei"/>
                <w:b w:val="0"/>
                <w:i w:val="0"/>
                <w:sz w:val="16"/>
              </w:rPr>
              <w:t>A 已证实</w:t>
            </w:r>
          </w:p>
        </w:tc>
        <w:tc>
          <w:tcPr>
            <w:tcW w:type="dxa" w:w="3900"/>
            <w:tcMar>
              <w:top w:w="80" w:type="dxa"/>
              <w:start w:w="100" w:type="dxa"/>
              <w:bottom w:w="80" w:type="dxa"/>
              <w:end w:w="100" w:type="dxa"/>
            </w:tcMar>
            <w:vAlign w:val="center"/>
          </w:tcPr>
          <w:p>
            <w:pPr>
              <w:spacing w:after="0"/>
            </w:pPr>
            <w:r>
              <w:rPr>
                <w:rFonts w:ascii="Arial" w:hAnsi="Arial" w:eastAsia="Microsoft YaHei"/>
                <w:b w:val="0"/>
                <w:i w:val="0"/>
                <w:sz w:val="16"/>
              </w:rPr>
              <w:t>公司公告、政府合同、海关申报或同批提单闭合</w:t>
            </w:r>
          </w:p>
        </w:tc>
        <w:tc>
          <w:tcPr>
            <w:tcW w:type="dxa" w:w="4010"/>
            <w:tcMar>
              <w:top w:w="80" w:type="dxa"/>
              <w:start w:w="100" w:type="dxa"/>
              <w:bottom w:w="80" w:type="dxa"/>
              <w:end w:w="100" w:type="dxa"/>
            </w:tcMar>
            <w:vAlign w:val="center"/>
          </w:tcPr>
          <w:p>
            <w:pPr>
              <w:spacing w:after="0"/>
            </w:pPr>
            <w:r>
              <w:rPr>
                <w:rFonts w:ascii="Arial" w:hAnsi="Arial" w:eastAsia="Microsoft YaHei"/>
                <w:b w:val="0"/>
                <w:i w:val="0"/>
                <w:sz w:val="16"/>
              </w:rPr>
              <w:t>可陈述为事实</w:t>
            </w:r>
          </w:p>
        </w:tc>
      </w:tr>
      <w:tr>
        <w:tc>
          <w:tcPr>
            <w:tcW w:type="dxa" w:w="1450"/>
            <w:tcMar>
              <w:top w:w="80" w:type="dxa"/>
              <w:start w:w="100" w:type="dxa"/>
              <w:bottom w:w="80" w:type="dxa"/>
              <w:end w:w="100" w:type="dxa"/>
            </w:tcMar>
            <w:vAlign w:val="center"/>
            <w:shd w:fill="F2F5F8"/>
          </w:tcPr>
          <w:p>
            <w:pPr>
              <w:spacing w:after="0"/>
            </w:pPr>
            <w:r>
              <w:rPr>
                <w:rFonts w:ascii="Arial" w:hAnsi="Arial" w:eastAsia="Microsoft YaHei"/>
                <w:b w:val="0"/>
                <w:i w:val="0"/>
                <w:sz w:val="16"/>
              </w:rPr>
              <w:t>B 高度支持</w:t>
            </w:r>
          </w:p>
        </w:tc>
        <w:tc>
          <w:tcPr>
            <w:tcW w:type="dxa" w:w="3900"/>
            <w:tcMar>
              <w:top w:w="80" w:type="dxa"/>
              <w:start w:w="100" w:type="dxa"/>
              <w:bottom w:w="80" w:type="dxa"/>
              <w:end w:w="100" w:type="dxa"/>
            </w:tcMar>
            <w:vAlign w:val="center"/>
            <w:shd w:fill="F2F5F8"/>
          </w:tcPr>
          <w:p>
            <w:pPr>
              <w:spacing w:after="0"/>
            </w:pPr>
            <w:r>
              <w:rPr>
                <w:rFonts w:ascii="Arial" w:hAnsi="Arial" w:eastAsia="Microsoft YaHei"/>
                <w:b w:val="0"/>
                <w:i w:val="0"/>
                <w:sz w:val="16"/>
              </w:rPr>
              <w:t>多项独立信息一致，仍缺BOM/序列号/同票提单</w:t>
            </w:r>
          </w:p>
        </w:tc>
        <w:tc>
          <w:tcPr>
            <w:tcW w:type="dxa" w:w="4010"/>
            <w:tcMar>
              <w:top w:w="80" w:type="dxa"/>
              <w:start w:w="100" w:type="dxa"/>
              <w:bottom w:w="80" w:type="dxa"/>
              <w:end w:w="100" w:type="dxa"/>
            </w:tcMar>
            <w:vAlign w:val="center"/>
            <w:shd w:fill="F2F5F8"/>
          </w:tcPr>
          <w:p>
            <w:pPr>
              <w:spacing w:after="0"/>
            </w:pPr>
            <w:r>
              <w:rPr>
                <w:rFonts w:ascii="Arial" w:hAnsi="Arial" w:eastAsia="Microsoft YaHei"/>
                <w:b w:val="0"/>
                <w:i w:val="0"/>
                <w:sz w:val="16"/>
              </w:rPr>
              <w:t>写“高度可能/支持”</w:t>
            </w:r>
          </w:p>
        </w:tc>
      </w:tr>
      <w:tr>
        <w:tc>
          <w:tcPr>
            <w:tcW w:type="dxa" w:w="1450"/>
            <w:tcMar>
              <w:top w:w="80" w:type="dxa"/>
              <w:start w:w="100" w:type="dxa"/>
              <w:bottom w:w="80" w:type="dxa"/>
              <w:end w:w="100" w:type="dxa"/>
            </w:tcMar>
            <w:vAlign w:val="center"/>
          </w:tcPr>
          <w:p>
            <w:pPr>
              <w:spacing w:after="0"/>
            </w:pPr>
            <w:r>
              <w:rPr>
                <w:rFonts w:ascii="Arial" w:hAnsi="Arial" w:eastAsia="Microsoft YaHei"/>
                <w:b w:val="0"/>
                <w:i w:val="0"/>
                <w:sz w:val="16"/>
              </w:rPr>
              <w:t>C 线索</w:t>
            </w:r>
          </w:p>
        </w:tc>
        <w:tc>
          <w:tcPr>
            <w:tcW w:type="dxa" w:w="3900"/>
            <w:tcMar>
              <w:top w:w="80" w:type="dxa"/>
              <w:start w:w="100" w:type="dxa"/>
              <w:bottom w:w="80" w:type="dxa"/>
              <w:end w:w="100" w:type="dxa"/>
            </w:tcMar>
            <w:vAlign w:val="center"/>
          </w:tcPr>
          <w:p>
            <w:pPr>
              <w:spacing w:after="0"/>
            </w:pPr>
            <w:r>
              <w:rPr>
                <w:rFonts w:ascii="Arial" w:hAnsi="Arial" w:eastAsia="Microsoft YaHei"/>
                <w:b w:val="0"/>
                <w:i w:val="0"/>
                <w:sz w:val="16"/>
              </w:rPr>
              <w:t>单腿贸易、品牌或时间接近</w:t>
            </w:r>
          </w:p>
        </w:tc>
        <w:tc>
          <w:tcPr>
            <w:tcW w:type="dxa" w:w="4010"/>
            <w:tcMar>
              <w:top w:w="80" w:type="dxa"/>
              <w:start w:w="100" w:type="dxa"/>
              <w:bottom w:w="80" w:type="dxa"/>
              <w:end w:w="100" w:type="dxa"/>
            </w:tcMar>
            <w:vAlign w:val="center"/>
          </w:tcPr>
          <w:p>
            <w:pPr>
              <w:spacing w:after="0"/>
            </w:pPr>
            <w:r>
              <w:rPr>
                <w:rFonts w:ascii="Arial" w:hAnsi="Arial" w:eastAsia="Microsoft YaHei"/>
                <w:b w:val="0"/>
                <w:i w:val="0"/>
                <w:sz w:val="16"/>
              </w:rPr>
              <w:t>只作核查方向</w:t>
            </w:r>
          </w:p>
        </w:tc>
      </w:tr>
      <w:tr>
        <w:tc>
          <w:tcPr>
            <w:tcW w:type="dxa" w:w="1450"/>
            <w:tcMar>
              <w:top w:w="80" w:type="dxa"/>
              <w:start w:w="100" w:type="dxa"/>
              <w:bottom w:w="80" w:type="dxa"/>
              <w:end w:w="100" w:type="dxa"/>
            </w:tcMar>
            <w:vAlign w:val="center"/>
            <w:shd w:fill="F2F5F8"/>
          </w:tcPr>
          <w:p>
            <w:pPr>
              <w:spacing w:after="0"/>
            </w:pPr>
            <w:r>
              <w:rPr>
                <w:rFonts w:ascii="Arial" w:hAnsi="Arial" w:eastAsia="Microsoft YaHei"/>
                <w:b w:val="0"/>
                <w:i w:val="0"/>
                <w:sz w:val="16"/>
              </w:rPr>
              <w:t>D 未发现</w:t>
            </w:r>
          </w:p>
        </w:tc>
        <w:tc>
          <w:tcPr>
            <w:tcW w:type="dxa" w:w="3900"/>
            <w:tcMar>
              <w:top w:w="80" w:type="dxa"/>
              <w:start w:w="100" w:type="dxa"/>
              <w:bottom w:w="80" w:type="dxa"/>
              <w:end w:w="100" w:type="dxa"/>
            </w:tcMar>
            <w:vAlign w:val="center"/>
            <w:shd w:fill="F2F5F8"/>
          </w:tcPr>
          <w:p>
            <w:pPr>
              <w:spacing w:after="0"/>
            </w:pPr>
            <w:r>
              <w:rPr>
                <w:rFonts w:ascii="Arial" w:hAnsi="Arial" w:eastAsia="Microsoft YaHei"/>
                <w:b w:val="0"/>
                <w:i w:val="0"/>
                <w:sz w:val="16"/>
              </w:rPr>
              <w:t>在当前数据范围内无命中</w:t>
            </w:r>
          </w:p>
        </w:tc>
        <w:tc>
          <w:tcPr>
            <w:tcW w:type="dxa" w:w="4010"/>
            <w:tcMar>
              <w:top w:w="80" w:type="dxa"/>
              <w:start w:w="100" w:type="dxa"/>
              <w:bottom w:w="80" w:type="dxa"/>
              <w:end w:w="100" w:type="dxa"/>
            </w:tcMar>
            <w:vAlign w:val="center"/>
            <w:shd w:fill="F2F5F8"/>
          </w:tcPr>
          <w:p>
            <w:pPr>
              <w:spacing w:after="0"/>
            </w:pPr>
            <w:r>
              <w:rPr>
                <w:rFonts w:ascii="Arial" w:hAnsi="Arial" w:eastAsia="Microsoft YaHei"/>
                <w:b w:val="0"/>
                <w:i w:val="0"/>
                <w:sz w:val="16"/>
              </w:rPr>
              <w:t>不等同于不存在</w:t>
            </w:r>
          </w:p>
        </w:tc>
      </w:tr>
    </w:tbl>
    <w:p>
      <w:pPr>
        <w:spacing w:after="20"/>
      </w:pPr>
    </w:p>
    <w:p>
      <w:pPr>
        <w:pStyle w:val="Heading1"/>
      </w:pPr>
      <w:r>
        <w:t>二、集团结构与各子公司生产/交付能力</w:t>
      </w:r>
    </w:p>
    <w:tbl>
      <w:tblPr>
        <w:tblW w:type="dxa" w:w="9360"/>
        <w:jc w:val="center"/>
        <w:tblLayout w:type="fixed"/>
        <w:tblLook w:firstColumn="1" w:firstRow="1" w:lastColumn="0" w:lastRow="0" w:noHBand="0" w:noVBand="1" w:val="04A0"/>
      </w:tblPr>
      <w:tblGrid>
        <w:gridCol w:w="1800"/>
        <w:gridCol w:w="2580"/>
        <w:gridCol w:w="3900"/>
        <w:gridCol w:w="1080"/>
      </w:tblGrid>
      <w:tr>
        <w:trPr>
          <w:tblHeader w:val="true"/>
        </w:trPr>
        <w:tc>
          <w:tcPr>
            <w:tcW w:type="dxa" w:w="1800"/>
            <w:shd w:fill="203748"/>
            <w:tcMar>
              <w:top w:w="80" w:type="dxa"/>
              <w:start w:w="100" w:type="dxa"/>
              <w:bottom w:w="80" w:type="dxa"/>
              <w:end w:w="100" w:type="dxa"/>
            </w:tcMar>
          </w:tcPr>
          <w:p>
            <w:pPr>
              <w:jc w:val="center"/>
            </w:pPr>
            <w:r>
              <w:rPr>
                <w:rFonts w:ascii="Arial" w:hAnsi="Arial" w:eastAsia="Microsoft YaHei"/>
                <w:b/>
                <w:i w:val="0"/>
                <w:color w:val="FFFFFF"/>
                <w:sz w:val="14"/>
              </w:rPr>
              <w:t>实体/地区</w:t>
            </w:r>
          </w:p>
        </w:tc>
        <w:tc>
          <w:tcPr>
            <w:tcW w:type="dxa" w:w="2580"/>
            <w:shd w:fill="203748"/>
            <w:tcMar>
              <w:top w:w="80" w:type="dxa"/>
              <w:start w:w="100" w:type="dxa"/>
              <w:bottom w:w="80" w:type="dxa"/>
              <w:end w:w="100" w:type="dxa"/>
            </w:tcMar>
          </w:tcPr>
          <w:p>
            <w:pPr>
              <w:jc w:val="center"/>
            </w:pPr>
            <w:r>
              <w:rPr>
                <w:rFonts w:ascii="Arial" w:hAnsi="Arial" w:eastAsia="Microsoft YaHei"/>
                <w:b/>
                <w:i w:val="0"/>
                <w:color w:val="FFFFFF"/>
                <w:sz w:val="14"/>
              </w:rPr>
              <w:t>主要角色与产品</w:t>
            </w:r>
          </w:p>
        </w:tc>
        <w:tc>
          <w:tcPr>
            <w:tcW w:type="dxa" w:w="3900"/>
            <w:shd w:fill="203748"/>
            <w:tcMar>
              <w:top w:w="80" w:type="dxa"/>
              <w:start w:w="100" w:type="dxa"/>
              <w:bottom w:w="80" w:type="dxa"/>
              <w:end w:w="100" w:type="dxa"/>
            </w:tcMar>
          </w:tcPr>
          <w:p>
            <w:pPr>
              <w:jc w:val="center"/>
            </w:pPr>
            <w:r>
              <w:rPr>
                <w:rFonts w:ascii="Arial" w:hAnsi="Arial" w:eastAsia="Microsoft YaHei"/>
                <w:b/>
                <w:i w:val="0"/>
                <w:color w:val="FFFFFF"/>
                <w:sz w:val="14"/>
              </w:rPr>
              <w:t>制造/组装能力判断</w:t>
            </w:r>
          </w:p>
        </w:tc>
        <w:tc>
          <w:tcPr>
            <w:tcW w:type="dxa" w:w="1080"/>
            <w:shd w:fill="203748"/>
            <w:tcMar>
              <w:top w:w="80" w:type="dxa"/>
              <w:start w:w="100" w:type="dxa"/>
              <w:bottom w:w="80" w:type="dxa"/>
              <w:end w:w="100" w:type="dxa"/>
            </w:tcMar>
          </w:tcPr>
          <w:p>
            <w:pPr>
              <w:jc w:val="center"/>
            </w:pPr>
            <w:r>
              <w:rPr>
                <w:rFonts w:ascii="Arial" w:hAnsi="Arial" w:eastAsia="Microsoft YaHei"/>
                <w:b/>
                <w:i w:val="0"/>
                <w:color w:val="FFFFFF"/>
                <w:sz w:val="14"/>
              </w:rPr>
              <w:t>状态</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Terra Drone Corp.（日本）</w:t>
            </w:r>
          </w:p>
        </w:tc>
        <w:tc>
          <w:tcPr>
            <w:tcW w:type="dxa" w:w="2580"/>
            <w:tcMar>
              <w:top w:w="80" w:type="dxa"/>
              <w:start w:w="100" w:type="dxa"/>
              <w:bottom w:w="80" w:type="dxa"/>
              <w:end w:w="100" w:type="dxa"/>
            </w:tcMar>
            <w:vAlign w:val="center"/>
          </w:tcPr>
          <w:p>
            <w:pPr>
              <w:spacing w:after="0"/>
            </w:pPr>
            <w:r>
              <w:rPr>
                <w:rFonts w:ascii="Arial" w:hAnsi="Arial" w:eastAsia="Microsoft YaHei"/>
                <w:b w:val="0"/>
                <w:i w:val="0"/>
                <w:sz w:val="14"/>
              </w:rPr>
              <w:t>集团总部；模块化UAV、Terra Xross 1、防务集成、电池规格定义</w:t>
            </w:r>
          </w:p>
        </w:tc>
        <w:tc>
          <w:tcPr>
            <w:tcW w:type="dxa" w:w="3900"/>
            <w:tcMar>
              <w:top w:w="80" w:type="dxa"/>
              <w:start w:w="100" w:type="dxa"/>
              <w:bottom w:w="80" w:type="dxa"/>
              <w:end w:w="100" w:type="dxa"/>
            </w:tcMar>
            <w:vAlign w:val="center"/>
          </w:tcPr>
          <w:p>
            <w:pPr>
              <w:spacing w:after="0"/>
            </w:pPr>
            <w:r>
              <w:rPr>
                <w:rFonts w:ascii="Arial" w:hAnsi="Arial" w:eastAsia="Microsoft YaHei"/>
                <w:b w:val="0"/>
                <w:i w:val="0"/>
                <w:sz w:val="14"/>
              </w:rPr>
              <w:t>已签300架国产模块化训练机制造合同，2026-09-30交付；建立日本电池包设计、组装、检测与质保体系。具现实批量交付能力。</w:t>
            </w:r>
          </w:p>
        </w:tc>
        <w:tc>
          <w:tcPr>
            <w:tcW w:type="dxa" w:w="1080"/>
            <w:tcMar>
              <w:top w:w="80" w:type="dxa"/>
              <w:start w:w="100" w:type="dxa"/>
              <w:bottom w:w="80" w:type="dxa"/>
              <w:end w:w="100" w:type="dxa"/>
            </w:tcMar>
            <w:vAlign w:val="center"/>
          </w:tcPr>
          <w:p>
            <w:pPr>
              <w:spacing w:after="0"/>
            </w:pPr>
            <w:r>
              <w:rPr>
                <w:rFonts w:ascii="Arial" w:hAnsi="Arial" w:eastAsia="Microsoft YaHei"/>
                <w:b w:val="0"/>
                <w:i w:val="0"/>
                <w:sz w:val="14"/>
              </w:rPr>
              <w:t>已证实</w:t>
            </w:r>
          </w:p>
        </w:tc>
      </w:tr>
      <w:tr>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PT Terra Drone Indonesia</w:t>
            </w:r>
          </w:p>
        </w:tc>
        <w:tc>
          <w:tcPr>
            <w:tcW w:type="dxa" w:w="2580"/>
            <w:tcMar>
              <w:top w:w="80" w:type="dxa"/>
              <w:start w:w="100" w:type="dxa"/>
              <w:bottom w:w="80" w:type="dxa"/>
              <w:end w:w="100" w:type="dxa"/>
            </w:tcMar>
            <w:vAlign w:val="center"/>
            <w:shd w:fill="F2F5F8"/>
          </w:tcPr>
          <w:p>
            <w:pPr>
              <w:spacing w:after="0"/>
            </w:pPr>
            <w:r>
              <w:rPr>
                <w:rFonts w:ascii="Arial" w:hAnsi="Arial" w:eastAsia="Microsoft YaHei"/>
                <w:b w:val="0"/>
                <w:i w:val="0"/>
                <w:sz w:val="14"/>
              </w:rPr>
              <w:t>G20、E16农业机；喷洒、测绘、培训</w:t>
            </w:r>
          </w:p>
        </w:tc>
        <w:tc>
          <w:tcPr>
            <w:tcW w:type="dxa" w:w="3900"/>
            <w:tcMar>
              <w:top w:w="80" w:type="dxa"/>
              <w:start w:w="100" w:type="dxa"/>
              <w:bottom w:w="80" w:type="dxa"/>
              <w:end w:w="100" w:type="dxa"/>
            </w:tcMar>
            <w:vAlign w:val="center"/>
            <w:shd w:fill="F2F5F8"/>
          </w:tcPr>
          <w:p>
            <w:pPr>
              <w:spacing w:after="0"/>
            </w:pPr>
            <w:r>
              <w:rPr>
                <w:rFonts w:ascii="Arial" w:hAnsi="Arial" w:eastAsia="Microsoft YaHei"/>
                <w:b w:val="0"/>
                <w:i w:val="0"/>
                <w:sz w:val="14"/>
              </w:rPr>
              <w:t>G20为“自研”并获31.26% TKDN；累计部署超150架，单日最高4,000架次；2025年计划向Yanmar交付约120架。贸易数据支持本地成套组装。</w:t>
            </w:r>
          </w:p>
        </w:tc>
        <w:tc>
          <w:tcPr>
            <w:tcW w:type="dxa" w:w="1080"/>
            <w:tcMar>
              <w:top w:w="80" w:type="dxa"/>
              <w:start w:w="100" w:type="dxa"/>
              <w:bottom w:w="80" w:type="dxa"/>
              <w:end w:w="100" w:type="dxa"/>
            </w:tcMar>
            <w:vAlign w:val="center"/>
            <w:shd w:fill="F2F5F8"/>
          </w:tcPr>
          <w:p>
            <w:pPr>
              <w:spacing w:after="0"/>
            </w:pPr>
            <w:r>
              <w:rPr>
                <w:rFonts w:ascii="Arial" w:hAnsi="Arial" w:eastAsia="Microsoft YaHei"/>
                <w:b w:val="0"/>
                <w:i w:val="0"/>
                <w:sz w:val="14"/>
              </w:rPr>
              <w:t>已证实</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Terra Drone Agri（马来西亚）</w:t>
            </w:r>
          </w:p>
        </w:tc>
        <w:tc>
          <w:tcPr>
            <w:tcW w:type="dxa" w:w="2580"/>
            <w:tcMar>
              <w:top w:w="80" w:type="dxa"/>
              <w:start w:w="100" w:type="dxa"/>
              <w:bottom w:w="80" w:type="dxa"/>
              <w:end w:w="100" w:type="dxa"/>
            </w:tcMar>
            <w:vAlign w:val="center"/>
          </w:tcPr>
          <w:p>
            <w:pPr>
              <w:spacing w:after="0"/>
            </w:pPr>
            <w:r>
              <w:rPr>
                <w:rFonts w:ascii="Arial" w:hAnsi="Arial" w:eastAsia="Microsoft YaHei"/>
                <w:b w:val="0"/>
                <w:i w:val="0"/>
                <w:sz w:val="14"/>
              </w:rPr>
              <w:t>农业喷洒服务，使用E16/G20/G30等平台</w:t>
            </w:r>
          </w:p>
        </w:tc>
        <w:tc>
          <w:tcPr>
            <w:tcW w:type="dxa" w:w="3900"/>
            <w:tcMar>
              <w:top w:w="80" w:type="dxa"/>
              <w:start w:w="100" w:type="dxa"/>
              <w:bottom w:w="80" w:type="dxa"/>
              <w:end w:w="100" w:type="dxa"/>
            </w:tcMar>
            <w:vAlign w:val="center"/>
          </w:tcPr>
          <w:p>
            <w:pPr>
              <w:spacing w:after="0"/>
            </w:pPr>
            <w:r>
              <w:rPr>
                <w:rFonts w:ascii="Arial" w:hAnsi="Arial" w:eastAsia="Microsoft YaHei"/>
                <w:b w:val="0"/>
                <w:i w:val="0"/>
                <w:sz w:val="14"/>
              </w:rPr>
              <w:t>收到54行零件/设备，但公开资料未确认独立工厂；更像运营、维修和区域调拨节点。</w:t>
            </w:r>
          </w:p>
        </w:tc>
        <w:tc>
          <w:tcPr>
            <w:tcW w:type="dxa" w:w="1080"/>
            <w:tcMar>
              <w:top w:w="80" w:type="dxa"/>
              <w:start w:w="100" w:type="dxa"/>
              <w:bottom w:w="80" w:type="dxa"/>
              <w:end w:w="100" w:type="dxa"/>
            </w:tcMar>
            <w:vAlign w:val="center"/>
          </w:tcPr>
          <w:p>
            <w:pPr>
              <w:spacing w:after="0"/>
            </w:pPr>
            <w:r>
              <w:rPr>
                <w:rFonts w:ascii="Arial" w:hAnsi="Arial" w:eastAsia="Microsoft YaHei"/>
                <w:b w:val="0"/>
                <w:i w:val="0"/>
                <w:sz w:val="14"/>
              </w:rPr>
              <w:t>组装待核</w:t>
            </w:r>
          </w:p>
        </w:tc>
      </w:tr>
      <w:tr>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Amazing Drones（乌克兰）</w:t>
            </w:r>
          </w:p>
        </w:tc>
        <w:tc>
          <w:tcPr>
            <w:tcW w:type="dxa" w:w="2580"/>
            <w:tcMar>
              <w:top w:w="80" w:type="dxa"/>
              <w:start w:w="100" w:type="dxa"/>
              <w:bottom w:w="80" w:type="dxa"/>
              <w:end w:w="100" w:type="dxa"/>
            </w:tcMar>
            <w:vAlign w:val="center"/>
            <w:shd w:fill="F2F5F8"/>
          </w:tcPr>
          <w:p>
            <w:pPr>
              <w:spacing w:after="0"/>
            </w:pPr>
            <w:r>
              <w:rPr>
                <w:rFonts w:ascii="Arial" w:hAnsi="Arial" w:eastAsia="Microsoft YaHei"/>
                <w:b w:val="0"/>
                <w:i w:val="0"/>
                <w:sz w:val="14"/>
              </w:rPr>
              <w:t>Terra A1近程快速反应迎击无人机</w:t>
            </w:r>
          </w:p>
        </w:tc>
        <w:tc>
          <w:tcPr>
            <w:tcW w:type="dxa" w:w="3900"/>
            <w:tcMar>
              <w:top w:w="80" w:type="dxa"/>
              <w:start w:w="100" w:type="dxa"/>
              <w:bottom w:w="80" w:type="dxa"/>
              <w:end w:w="100" w:type="dxa"/>
            </w:tcMar>
            <w:vAlign w:val="center"/>
            <w:shd w:fill="F2F5F8"/>
          </w:tcPr>
          <w:p>
            <w:pPr>
              <w:spacing w:after="0"/>
            </w:pPr>
            <w:r>
              <w:rPr>
                <w:rFonts w:ascii="Arial" w:hAnsi="Arial" w:eastAsia="Microsoft YaHei"/>
                <w:b w:val="0"/>
                <w:i w:val="0"/>
                <w:sz w:val="14"/>
              </w:rPr>
              <w:t>2026-06并表；A1已在乌克兰实战拦截。具本地开发、制造和快速迭代能力，具体年产能未披露。</w:t>
            </w:r>
          </w:p>
        </w:tc>
        <w:tc>
          <w:tcPr>
            <w:tcW w:type="dxa" w:w="1080"/>
            <w:tcMar>
              <w:top w:w="80" w:type="dxa"/>
              <w:start w:w="100" w:type="dxa"/>
              <w:bottom w:w="80" w:type="dxa"/>
              <w:end w:w="100" w:type="dxa"/>
            </w:tcMar>
            <w:vAlign w:val="center"/>
            <w:shd w:fill="F2F5F8"/>
          </w:tcPr>
          <w:p>
            <w:pPr>
              <w:spacing w:after="0"/>
            </w:pPr>
            <w:r>
              <w:rPr>
                <w:rFonts w:ascii="Arial" w:hAnsi="Arial" w:eastAsia="Microsoft YaHei"/>
                <w:b w:val="0"/>
                <w:i w:val="0"/>
                <w:sz w:val="14"/>
              </w:rPr>
              <w:t>已证实</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WinnyLab LLC（乌克兰）</w:t>
            </w:r>
          </w:p>
        </w:tc>
        <w:tc>
          <w:tcPr>
            <w:tcW w:type="dxa" w:w="2580"/>
            <w:tcMar>
              <w:top w:w="80" w:type="dxa"/>
              <w:start w:w="100" w:type="dxa"/>
              <w:bottom w:w="80" w:type="dxa"/>
              <w:end w:w="100" w:type="dxa"/>
            </w:tcMar>
            <w:vAlign w:val="center"/>
          </w:tcPr>
          <w:p>
            <w:pPr>
              <w:spacing w:after="0"/>
            </w:pPr>
            <w:r>
              <w:rPr>
                <w:rFonts w:ascii="Arial" w:hAnsi="Arial" w:eastAsia="Microsoft YaHei"/>
                <w:b w:val="0"/>
                <w:i w:val="0"/>
                <w:sz w:val="14"/>
              </w:rPr>
              <w:t>Terra A2固定翼迎击机；312km/h、覆盖75km、续航40分钟以上</w:t>
            </w:r>
          </w:p>
        </w:tc>
        <w:tc>
          <w:tcPr>
            <w:tcW w:type="dxa" w:w="3900"/>
            <w:tcMar>
              <w:top w:w="80" w:type="dxa"/>
              <w:start w:w="100" w:type="dxa"/>
              <w:bottom w:w="80" w:type="dxa"/>
              <w:end w:w="100" w:type="dxa"/>
            </w:tcMar>
            <w:vAlign w:val="center"/>
          </w:tcPr>
          <w:p>
            <w:pPr>
              <w:spacing w:after="0"/>
            </w:pPr>
            <w:r>
              <w:rPr>
                <w:rFonts w:ascii="Arial" w:hAnsi="Arial" w:eastAsia="Microsoft YaHei"/>
                <w:b w:val="0"/>
                <w:i w:val="0"/>
                <w:sz w:val="14"/>
              </w:rPr>
              <w:t>Terra Defense Europe持股50%并成为最大股东；A2已实战部署。具体产线/产量未公开。</w:t>
            </w:r>
          </w:p>
        </w:tc>
        <w:tc>
          <w:tcPr>
            <w:tcW w:type="dxa" w:w="1080"/>
            <w:tcMar>
              <w:top w:w="80" w:type="dxa"/>
              <w:start w:w="100" w:type="dxa"/>
              <w:bottom w:w="80" w:type="dxa"/>
              <w:end w:w="100" w:type="dxa"/>
            </w:tcMar>
            <w:vAlign w:val="center"/>
          </w:tcPr>
          <w:p>
            <w:pPr>
              <w:spacing w:after="0"/>
            </w:pPr>
            <w:r>
              <w:rPr>
                <w:rFonts w:ascii="Arial" w:hAnsi="Arial" w:eastAsia="Microsoft YaHei"/>
                <w:b w:val="0"/>
                <w:i w:val="0"/>
                <w:sz w:val="14"/>
              </w:rPr>
              <w:t>已证实</w:t>
            </w:r>
          </w:p>
        </w:tc>
      </w:tr>
      <w:tr>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Besomar（乌克兰）/拟设JV</w:t>
            </w:r>
          </w:p>
        </w:tc>
        <w:tc>
          <w:tcPr>
            <w:tcW w:type="dxa" w:w="2580"/>
            <w:tcMar>
              <w:top w:w="80" w:type="dxa"/>
              <w:start w:w="100" w:type="dxa"/>
              <w:bottom w:w="80" w:type="dxa"/>
              <w:end w:w="100" w:type="dxa"/>
            </w:tcMar>
            <w:vAlign w:val="center"/>
            <w:shd w:fill="F2F5F8"/>
          </w:tcPr>
          <w:p>
            <w:pPr>
              <w:spacing w:after="0"/>
            </w:pPr>
            <w:r>
              <w:rPr>
                <w:rFonts w:ascii="Arial" w:hAnsi="Arial" w:eastAsia="Microsoft YaHei"/>
                <w:b w:val="0"/>
                <w:i w:val="0"/>
                <w:sz w:val="14"/>
              </w:rPr>
              <w:t>Terra C1侦察监视固定翼UAV</w:t>
            </w:r>
          </w:p>
        </w:tc>
        <w:tc>
          <w:tcPr>
            <w:tcW w:type="dxa" w:w="3900"/>
            <w:tcMar>
              <w:top w:w="80" w:type="dxa"/>
              <w:start w:w="100" w:type="dxa"/>
              <w:bottom w:w="80" w:type="dxa"/>
              <w:end w:w="100" w:type="dxa"/>
            </w:tcMar>
            <w:vAlign w:val="center"/>
            <w:shd w:fill="F2F5F8"/>
          </w:tcPr>
          <w:p>
            <w:pPr>
              <w:spacing w:after="0"/>
            </w:pPr>
            <w:r>
              <w:rPr>
                <w:rFonts w:ascii="Arial" w:hAnsi="Arial" w:eastAsia="Microsoft YaHei"/>
                <w:b w:val="0"/>
                <w:i w:val="0"/>
                <w:sz w:val="14"/>
              </w:rPr>
              <w:t>2026-06启动JV筹备；Besomar自称开发制造固定翼系统。Terra C1处于产品展开阶段，集团控制关系尚弱于并表子公司。</w:t>
            </w:r>
          </w:p>
        </w:tc>
        <w:tc>
          <w:tcPr>
            <w:tcW w:type="dxa" w:w="1080"/>
            <w:tcMar>
              <w:top w:w="80" w:type="dxa"/>
              <w:start w:w="100" w:type="dxa"/>
              <w:bottom w:w="80" w:type="dxa"/>
              <w:end w:w="100" w:type="dxa"/>
            </w:tcMar>
            <w:vAlign w:val="center"/>
            <w:shd w:fill="F2F5F8"/>
          </w:tcPr>
          <w:p>
            <w:pPr>
              <w:spacing w:after="0"/>
            </w:pPr>
            <w:r>
              <w:rPr>
                <w:rFonts w:ascii="Arial" w:hAnsi="Arial" w:eastAsia="Microsoft YaHei"/>
                <w:b w:val="0"/>
                <w:i w:val="0"/>
                <w:sz w:val="14"/>
              </w:rPr>
              <w:t>推进中</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Terra Defense Europe（爱沙尼亚）</w:t>
            </w:r>
          </w:p>
        </w:tc>
        <w:tc>
          <w:tcPr>
            <w:tcW w:type="dxa" w:w="2580"/>
            <w:tcMar>
              <w:top w:w="80" w:type="dxa"/>
              <w:start w:w="100" w:type="dxa"/>
              <w:bottom w:w="80" w:type="dxa"/>
              <w:end w:w="100" w:type="dxa"/>
            </w:tcMar>
            <w:vAlign w:val="center"/>
          </w:tcPr>
          <w:p>
            <w:pPr>
              <w:spacing w:after="0"/>
            </w:pPr>
            <w:r>
              <w:rPr>
                <w:rFonts w:ascii="Arial" w:hAnsi="Arial" w:eastAsia="Microsoft YaHei"/>
                <w:b w:val="0"/>
                <w:i w:val="0"/>
                <w:sz w:val="14"/>
              </w:rPr>
              <w:t>A1/A2/C1欧洲销售、供应、维修、物流和伙伴协调</w:t>
            </w:r>
          </w:p>
        </w:tc>
        <w:tc>
          <w:tcPr>
            <w:tcW w:type="dxa" w:w="3900"/>
            <w:tcMar>
              <w:top w:w="80" w:type="dxa"/>
              <w:start w:w="100" w:type="dxa"/>
              <w:bottom w:w="80" w:type="dxa"/>
              <w:end w:w="100" w:type="dxa"/>
            </w:tcMar>
            <w:vAlign w:val="center"/>
          </w:tcPr>
          <w:p>
            <w:pPr>
              <w:spacing w:after="0"/>
            </w:pPr>
            <w:r>
              <w:rPr>
                <w:rFonts w:ascii="Arial" w:hAnsi="Arial" w:eastAsia="Microsoft YaHei"/>
                <w:b w:val="0"/>
                <w:i w:val="0"/>
                <w:sz w:val="14"/>
              </w:rPr>
              <w:t>公开定位不含制造；可能承担备件仓储、维修和本地集成，但不能据此认定整机生产。</w:t>
            </w:r>
          </w:p>
        </w:tc>
        <w:tc>
          <w:tcPr>
            <w:tcW w:type="dxa" w:w="1080"/>
            <w:tcMar>
              <w:top w:w="80" w:type="dxa"/>
              <w:start w:w="100" w:type="dxa"/>
              <w:bottom w:w="80" w:type="dxa"/>
              <w:end w:w="100" w:type="dxa"/>
            </w:tcMar>
            <w:vAlign w:val="center"/>
          </w:tcPr>
          <w:p>
            <w:pPr>
              <w:spacing w:after="0"/>
            </w:pPr>
            <w:r>
              <w:rPr>
                <w:rFonts w:ascii="Arial" w:hAnsi="Arial" w:eastAsia="Microsoft YaHei"/>
                <w:b w:val="0"/>
                <w:i w:val="0"/>
                <w:sz w:val="14"/>
              </w:rPr>
              <w:t>非制造节点</w:t>
            </w:r>
          </w:p>
        </w:tc>
      </w:tr>
      <w:tr>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Terra Drone Arabia（沙特）</w:t>
            </w:r>
          </w:p>
        </w:tc>
        <w:tc>
          <w:tcPr>
            <w:tcW w:type="dxa" w:w="2580"/>
            <w:tcMar>
              <w:top w:w="80" w:type="dxa"/>
              <w:start w:w="100" w:type="dxa"/>
              <w:bottom w:w="80" w:type="dxa"/>
              <w:end w:w="100" w:type="dxa"/>
            </w:tcMar>
            <w:vAlign w:val="center"/>
            <w:shd w:fill="F2F5F8"/>
          </w:tcPr>
          <w:p>
            <w:pPr>
              <w:spacing w:after="0"/>
            </w:pPr>
            <w:r>
              <w:rPr>
                <w:rFonts w:ascii="Arial" w:hAnsi="Arial" w:eastAsia="Microsoft YaHei"/>
                <w:b w:val="0"/>
                <w:i w:val="0"/>
                <w:sz w:val="14"/>
              </w:rPr>
              <w:t>油气巡检、测绘、本地化；接收Sky Whale Mini等</w:t>
            </w:r>
          </w:p>
        </w:tc>
        <w:tc>
          <w:tcPr>
            <w:tcW w:type="dxa" w:w="3900"/>
            <w:tcMar>
              <w:top w:w="80" w:type="dxa"/>
              <w:start w:w="100" w:type="dxa"/>
              <w:bottom w:w="80" w:type="dxa"/>
              <w:end w:w="100" w:type="dxa"/>
            </w:tcMar>
            <w:vAlign w:val="center"/>
            <w:shd w:fill="F2F5F8"/>
          </w:tcPr>
          <w:p>
            <w:pPr>
              <w:spacing w:after="0"/>
            </w:pPr>
            <w:r>
              <w:rPr>
                <w:rFonts w:ascii="Arial" w:hAnsi="Arial" w:eastAsia="Microsoft YaHei"/>
                <w:b w:val="0"/>
                <w:i w:val="0"/>
                <w:sz w:val="14"/>
              </w:rPr>
              <w:t>短期服务本地化，长期规划R&amp;D和生产设施；截至报告日未见量产公告。</w:t>
            </w:r>
          </w:p>
        </w:tc>
        <w:tc>
          <w:tcPr>
            <w:tcW w:type="dxa" w:w="1080"/>
            <w:tcMar>
              <w:top w:w="80" w:type="dxa"/>
              <w:start w:w="100" w:type="dxa"/>
              <w:bottom w:w="80" w:type="dxa"/>
              <w:end w:w="100" w:type="dxa"/>
            </w:tcMar>
            <w:vAlign w:val="center"/>
            <w:shd w:fill="F2F5F8"/>
          </w:tcPr>
          <w:p>
            <w:pPr>
              <w:spacing w:after="0"/>
            </w:pPr>
            <w:r>
              <w:rPr>
                <w:rFonts w:ascii="Arial" w:hAnsi="Arial" w:eastAsia="Microsoft YaHei"/>
                <w:b w:val="0"/>
                <w:i w:val="0"/>
                <w:sz w:val="14"/>
              </w:rPr>
              <w:t>规划阶段</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Terra Drone USA / Aloft（美国）</w:t>
            </w:r>
          </w:p>
        </w:tc>
        <w:tc>
          <w:tcPr>
            <w:tcW w:type="dxa" w:w="2580"/>
            <w:tcMar>
              <w:top w:w="80" w:type="dxa"/>
              <w:start w:w="100" w:type="dxa"/>
              <w:bottom w:w="80" w:type="dxa"/>
              <w:end w:w="100" w:type="dxa"/>
            </w:tcMar>
            <w:vAlign w:val="center"/>
          </w:tcPr>
          <w:p>
            <w:pPr>
              <w:spacing w:after="0"/>
            </w:pPr>
            <w:r>
              <w:rPr>
                <w:rFonts w:ascii="Arial" w:hAnsi="Arial" w:eastAsia="Microsoft YaHei"/>
                <w:b w:val="0"/>
                <w:i w:val="0"/>
                <w:sz w:val="14"/>
              </w:rPr>
              <w:t>Aloft UTM/LAANC与机队管理；Terra Xross 1渠道</w:t>
            </w:r>
          </w:p>
        </w:tc>
        <w:tc>
          <w:tcPr>
            <w:tcW w:type="dxa" w:w="3900"/>
            <w:tcMar>
              <w:top w:w="80" w:type="dxa"/>
              <w:start w:w="100" w:type="dxa"/>
              <w:bottom w:w="80" w:type="dxa"/>
              <w:end w:w="100" w:type="dxa"/>
            </w:tcMar>
            <w:vAlign w:val="center"/>
          </w:tcPr>
          <w:p>
            <w:pPr>
              <w:spacing w:after="0"/>
            </w:pPr>
            <w:r>
              <w:rPr>
                <w:rFonts w:ascii="Arial" w:hAnsi="Arial" w:eastAsia="Microsoft YaHei"/>
                <w:b w:val="0"/>
                <w:i w:val="0"/>
                <w:sz w:val="14"/>
              </w:rPr>
              <w:t>Aloft已转全资子公司，软件能力强；未发现美国整机制造证据，硬件以渠道销售和应用集成为主。</w:t>
            </w:r>
          </w:p>
        </w:tc>
        <w:tc>
          <w:tcPr>
            <w:tcW w:type="dxa" w:w="1080"/>
            <w:tcMar>
              <w:top w:w="80" w:type="dxa"/>
              <w:start w:w="100" w:type="dxa"/>
              <w:bottom w:w="80" w:type="dxa"/>
              <w:end w:w="100" w:type="dxa"/>
            </w:tcMar>
            <w:vAlign w:val="center"/>
          </w:tcPr>
          <w:p>
            <w:pPr>
              <w:spacing w:after="0"/>
            </w:pPr>
            <w:r>
              <w:rPr>
                <w:rFonts w:ascii="Arial" w:hAnsi="Arial" w:eastAsia="Microsoft YaHei"/>
                <w:b w:val="0"/>
                <w:i w:val="0"/>
                <w:sz w:val="14"/>
              </w:rPr>
              <w:t>软件/渠道</w:t>
            </w:r>
          </w:p>
        </w:tc>
      </w:tr>
      <w:tr>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Unifly NV（比利时）</w:t>
            </w:r>
          </w:p>
        </w:tc>
        <w:tc>
          <w:tcPr>
            <w:tcW w:type="dxa" w:w="2580"/>
            <w:tcMar>
              <w:top w:w="80" w:type="dxa"/>
              <w:start w:w="100" w:type="dxa"/>
              <w:bottom w:w="80" w:type="dxa"/>
              <w:end w:w="100" w:type="dxa"/>
            </w:tcMar>
            <w:vAlign w:val="center"/>
            <w:shd w:fill="F2F5F8"/>
          </w:tcPr>
          <w:p>
            <w:pPr>
              <w:spacing w:after="0"/>
            </w:pPr>
            <w:r>
              <w:rPr>
                <w:rFonts w:ascii="Arial" w:hAnsi="Arial" w:eastAsia="Microsoft YaHei"/>
                <w:b w:val="0"/>
                <w:i w:val="0"/>
                <w:sz w:val="14"/>
              </w:rPr>
              <w:t>国家级UTM、BVLOS、与MBDA合作C-UAS</w:t>
            </w:r>
          </w:p>
        </w:tc>
        <w:tc>
          <w:tcPr>
            <w:tcW w:type="dxa" w:w="3900"/>
            <w:tcMar>
              <w:top w:w="80" w:type="dxa"/>
              <w:start w:w="100" w:type="dxa"/>
              <w:bottom w:w="80" w:type="dxa"/>
              <w:end w:w="100" w:type="dxa"/>
            </w:tcMar>
            <w:vAlign w:val="center"/>
            <w:shd w:fill="F2F5F8"/>
          </w:tcPr>
          <w:p>
            <w:pPr>
              <w:spacing w:after="0"/>
            </w:pPr>
            <w:r>
              <w:rPr>
                <w:rFonts w:ascii="Arial" w:hAnsi="Arial" w:eastAsia="Microsoft YaHei"/>
                <w:b w:val="0"/>
                <w:i w:val="0"/>
                <w:sz w:val="14"/>
              </w:rPr>
              <w:t>软件与空域管理，不是无人机整机制造商；可成为防务系统指挥/协同层。</w:t>
            </w:r>
          </w:p>
        </w:tc>
        <w:tc>
          <w:tcPr>
            <w:tcW w:type="dxa" w:w="1080"/>
            <w:tcMar>
              <w:top w:w="80" w:type="dxa"/>
              <w:start w:w="100" w:type="dxa"/>
              <w:bottom w:w="80" w:type="dxa"/>
              <w:end w:w="100" w:type="dxa"/>
            </w:tcMar>
            <w:vAlign w:val="center"/>
            <w:shd w:fill="F2F5F8"/>
          </w:tcPr>
          <w:p>
            <w:pPr>
              <w:spacing w:after="0"/>
            </w:pPr>
            <w:r>
              <w:rPr>
                <w:rFonts w:ascii="Arial" w:hAnsi="Arial" w:eastAsia="Microsoft YaHei"/>
                <w:b w:val="0"/>
                <w:i w:val="0"/>
                <w:sz w:val="14"/>
              </w:rPr>
              <w:t>软件平台</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Terra Inspectioneering（荷兰）</w:t>
            </w:r>
          </w:p>
        </w:tc>
        <w:tc>
          <w:tcPr>
            <w:tcW w:type="dxa" w:w="2580"/>
            <w:tcMar>
              <w:top w:w="80" w:type="dxa"/>
              <w:start w:w="100" w:type="dxa"/>
              <w:bottom w:w="80" w:type="dxa"/>
              <w:end w:w="100" w:type="dxa"/>
            </w:tcMar>
            <w:vAlign w:val="center"/>
          </w:tcPr>
          <w:p>
            <w:pPr>
              <w:spacing w:after="0"/>
            </w:pPr>
            <w:r>
              <w:rPr>
                <w:rFonts w:ascii="Arial" w:hAnsi="Arial" w:eastAsia="Microsoft YaHei"/>
                <w:b w:val="0"/>
                <w:i w:val="0"/>
                <w:sz w:val="14"/>
              </w:rPr>
              <w:t>工业罐体/室内检测；集团对乌投资执行平台</w:t>
            </w:r>
          </w:p>
        </w:tc>
        <w:tc>
          <w:tcPr>
            <w:tcW w:type="dxa" w:w="3900"/>
            <w:tcMar>
              <w:top w:w="80" w:type="dxa"/>
              <w:start w:w="100" w:type="dxa"/>
              <w:bottom w:w="80" w:type="dxa"/>
              <w:end w:w="100" w:type="dxa"/>
            </w:tcMar>
            <w:vAlign w:val="center"/>
          </w:tcPr>
          <w:p>
            <w:pPr>
              <w:spacing w:after="0"/>
            </w:pPr>
            <w:r>
              <w:rPr>
                <w:rFonts w:ascii="Arial" w:hAnsi="Arial" w:eastAsia="Microsoft YaHei"/>
                <w:b w:val="0"/>
                <w:i w:val="0"/>
                <w:sz w:val="14"/>
              </w:rPr>
              <w:t>具检测方案与产品化能力；公开信息不足以量化其独立整机产能。</w:t>
            </w:r>
          </w:p>
        </w:tc>
        <w:tc>
          <w:tcPr>
            <w:tcW w:type="dxa" w:w="1080"/>
            <w:tcMar>
              <w:top w:w="80" w:type="dxa"/>
              <w:start w:w="100" w:type="dxa"/>
              <w:bottom w:w="80" w:type="dxa"/>
              <w:end w:w="100" w:type="dxa"/>
            </w:tcMar>
            <w:vAlign w:val="center"/>
          </w:tcPr>
          <w:p>
            <w:pPr>
              <w:spacing w:after="0"/>
            </w:pPr>
            <w:r>
              <w:rPr>
                <w:rFonts w:ascii="Arial" w:hAnsi="Arial" w:eastAsia="Microsoft YaHei"/>
                <w:b w:val="0"/>
                <w:i w:val="0"/>
                <w:sz w:val="14"/>
              </w:rPr>
              <w:t>系统集成</w:t>
            </w:r>
          </w:p>
        </w:tc>
      </w:tr>
    </w:tbl>
    <w:p>
      <w:pPr>
        <w:spacing w:after="20"/>
      </w:pPr>
    </w:p>
    <w:p>
      <w:pPr>
        <w:pStyle w:val="Heading1"/>
      </w:pPr>
      <w:r>
        <w:t>三、贸易数据总览</w:t>
      </w:r>
    </w:p>
    <w:tbl>
      <w:tblPr>
        <w:tblW w:type="dxa" w:w="9360"/>
        <w:jc w:val="center"/>
        <w:tblLayout w:type="fixed"/>
        <w:tblLook w:firstColumn="1" w:firstRow="1" w:lastColumn="0" w:lastRow="0" w:noHBand="0" w:noVBand="1" w:val="04A0"/>
      </w:tblPr>
      <w:tblGrid>
        <w:gridCol w:w="2550"/>
        <w:gridCol w:w="1300"/>
        <w:gridCol w:w="2100"/>
        <w:gridCol w:w="3410"/>
      </w:tblGrid>
      <w:tr>
        <w:trPr>
          <w:tblHeader w:val="true"/>
        </w:trPr>
        <w:tc>
          <w:tcPr>
            <w:tcW w:type="dxa" w:w="2550"/>
            <w:shd w:fill="203748"/>
            <w:tcMar>
              <w:top w:w="80" w:type="dxa"/>
              <w:start w:w="100" w:type="dxa"/>
              <w:bottom w:w="80" w:type="dxa"/>
              <w:end w:w="100" w:type="dxa"/>
            </w:tcMar>
          </w:tcPr>
          <w:p>
            <w:pPr>
              <w:jc w:val="center"/>
            </w:pPr>
            <w:r>
              <w:rPr>
                <w:rFonts w:ascii="Arial" w:hAnsi="Arial" w:eastAsia="Microsoft YaHei"/>
                <w:b/>
                <w:i w:val="0"/>
                <w:color w:val="FFFFFF"/>
                <w:sz w:val="16"/>
              </w:rPr>
              <w:t>集团收货实体</w:t>
            </w:r>
          </w:p>
        </w:tc>
        <w:tc>
          <w:tcPr>
            <w:tcW w:type="dxa" w:w="1300"/>
            <w:shd w:fill="203748"/>
            <w:tcMar>
              <w:top w:w="80" w:type="dxa"/>
              <w:start w:w="100" w:type="dxa"/>
              <w:bottom w:w="80" w:type="dxa"/>
              <w:end w:w="100" w:type="dxa"/>
            </w:tcMar>
          </w:tcPr>
          <w:p>
            <w:pPr>
              <w:jc w:val="center"/>
            </w:pPr>
            <w:r>
              <w:rPr>
                <w:rFonts w:ascii="Arial" w:hAnsi="Arial" w:eastAsia="Microsoft YaHei"/>
                <w:b/>
                <w:i w:val="0"/>
                <w:color w:val="FFFFFF"/>
                <w:sz w:val="16"/>
              </w:rPr>
              <w:t>商品明细行</w:t>
            </w:r>
          </w:p>
        </w:tc>
        <w:tc>
          <w:tcPr>
            <w:tcW w:type="dxa" w:w="2100"/>
            <w:shd w:fill="203748"/>
            <w:tcMar>
              <w:top w:w="80" w:type="dxa"/>
              <w:start w:w="100" w:type="dxa"/>
              <w:bottom w:w="80" w:type="dxa"/>
              <w:end w:w="100" w:type="dxa"/>
            </w:tcMar>
          </w:tcPr>
          <w:p>
            <w:pPr>
              <w:jc w:val="center"/>
            </w:pPr>
            <w:r>
              <w:rPr>
                <w:rFonts w:ascii="Arial" w:hAnsi="Arial" w:eastAsia="Microsoft YaHei"/>
                <w:b/>
                <w:i w:val="0"/>
                <w:color w:val="FFFFFF"/>
                <w:sz w:val="16"/>
              </w:rPr>
              <w:t>申报价值（人民币）</w:t>
            </w:r>
          </w:p>
        </w:tc>
        <w:tc>
          <w:tcPr>
            <w:tcW w:type="dxa" w:w="3410"/>
            <w:shd w:fill="203748"/>
            <w:tcMar>
              <w:top w:w="80" w:type="dxa"/>
              <w:start w:w="100" w:type="dxa"/>
              <w:bottom w:w="80" w:type="dxa"/>
              <w:end w:w="100" w:type="dxa"/>
            </w:tcMar>
          </w:tcPr>
          <w:p>
            <w:pPr>
              <w:jc w:val="center"/>
            </w:pPr>
            <w:r>
              <w:rPr>
                <w:rFonts w:ascii="Arial" w:hAnsi="Arial" w:eastAsia="Microsoft YaHei"/>
                <w:b/>
                <w:i w:val="0"/>
                <w:color w:val="FFFFFF"/>
                <w:sz w:val="16"/>
              </w:rPr>
              <w:t>主要特征</w:t>
            </w:r>
          </w:p>
        </w:tc>
      </w:tr>
      <w:tr>
        <w:tc>
          <w:tcPr>
            <w:tcW w:type="dxa" w:w="2550"/>
            <w:tcMar>
              <w:top w:w="80" w:type="dxa"/>
              <w:start w:w="100" w:type="dxa"/>
              <w:bottom w:w="80" w:type="dxa"/>
              <w:end w:w="100" w:type="dxa"/>
            </w:tcMar>
            <w:vAlign w:val="center"/>
          </w:tcPr>
          <w:p>
            <w:pPr>
              <w:spacing w:after="0"/>
            </w:pPr>
            <w:r>
              <w:rPr>
                <w:rFonts w:ascii="Arial" w:hAnsi="Arial" w:eastAsia="Microsoft YaHei"/>
                <w:b w:val="0"/>
                <w:i w:val="0"/>
                <w:sz w:val="16"/>
              </w:rPr>
              <w:t>PT Terra Drone Indonesia</w:t>
            </w:r>
          </w:p>
        </w:tc>
        <w:tc>
          <w:tcPr>
            <w:tcW w:type="dxa" w:w="1300"/>
            <w:tcMar>
              <w:top w:w="80" w:type="dxa"/>
              <w:start w:w="100" w:type="dxa"/>
              <w:bottom w:w="80" w:type="dxa"/>
              <w:end w:w="100" w:type="dxa"/>
            </w:tcMar>
            <w:vAlign w:val="center"/>
          </w:tcPr>
          <w:p>
            <w:pPr>
              <w:spacing w:after="0"/>
            </w:pPr>
            <w:r>
              <w:rPr>
                <w:rFonts w:ascii="Arial" w:hAnsi="Arial" w:eastAsia="Microsoft YaHei"/>
                <w:b w:val="0"/>
                <w:i w:val="0"/>
                <w:sz w:val="16"/>
              </w:rPr>
              <w:t>257</w:t>
            </w:r>
          </w:p>
        </w:tc>
        <w:tc>
          <w:tcPr>
            <w:tcW w:type="dxa" w:w="2100"/>
            <w:tcMar>
              <w:top w:w="80" w:type="dxa"/>
              <w:start w:w="100" w:type="dxa"/>
              <w:bottom w:w="80" w:type="dxa"/>
              <w:end w:w="100" w:type="dxa"/>
            </w:tcMar>
            <w:vAlign w:val="center"/>
          </w:tcPr>
          <w:p>
            <w:pPr>
              <w:spacing w:after="0"/>
            </w:pPr>
            <w:r>
              <w:rPr>
                <w:rFonts w:ascii="Arial" w:hAnsi="Arial" w:eastAsia="Microsoft YaHei"/>
                <w:b w:val="0"/>
                <w:i w:val="0"/>
                <w:sz w:val="16"/>
              </w:rPr>
              <w:t>10,375,580.34</w:t>
            </w:r>
          </w:p>
        </w:tc>
        <w:tc>
          <w:tcPr>
            <w:tcW w:type="dxa" w:w="3410"/>
            <w:tcMar>
              <w:top w:w="80" w:type="dxa"/>
              <w:start w:w="100" w:type="dxa"/>
              <w:bottom w:w="80" w:type="dxa"/>
              <w:end w:w="100" w:type="dxa"/>
            </w:tcMar>
            <w:vAlign w:val="center"/>
          </w:tcPr>
          <w:p>
            <w:pPr>
              <w:spacing w:after="0"/>
            </w:pPr>
            <w:r>
              <w:rPr>
                <w:rFonts w:ascii="Arial" w:hAnsi="Arial" w:eastAsia="Microsoft YaHei"/>
                <w:b w:val="0"/>
                <w:i w:val="0"/>
                <w:sz w:val="16"/>
              </w:rPr>
              <w:t>动力、桨叶、飞控/GPS、H12链路、机架、泵/喷洒、播撒、电池</w:t>
            </w:r>
          </w:p>
        </w:tc>
      </w:tr>
      <w:tr>
        <w:tc>
          <w:tcPr>
            <w:tcW w:type="dxa" w:w="2550"/>
            <w:tcMar>
              <w:top w:w="80" w:type="dxa"/>
              <w:start w:w="100" w:type="dxa"/>
              <w:bottom w:w="80" w:type="dxa"/>
              <w:end w:w="100" w:type="dxa"/>
            </w:tcMar>
            <w:vAlign w:val="center"/>
            <w:shd w:fill="F2F5F8"/>
          </w:tcPr>
          <w:p>
            <w:pPr>
              <w:spacing w:after="0"/>
            </w:pPr>
            <w:r>
              <w:rPr>
                <w:rFonts w:ascii="Arial" w:hAnsi="Arial" w:eastAsia="Microsoft YaHei"/>
                <w:b w:val="0"/>
                <w:i w:val="0"/>
                <w:sz w:val="16"/>
              </w:rPr>
              <w:t>Terra Drone Agri Sdn Bhd</w:t>
            </w:r>
          </w:p>
        </w:tc>
        <w:tc>
          <w:tcPr>
            <w:tcW w:type="dxa" w:w="1300"/>
            <w:tcMar>
              <w:top w:w="80" w:type="dxa"/>
              <w:start w:w="100" w:type="dxa"/>
              <w:bottom w:w="80" w:type="dxa"/>
              <w:end w:w="100" w:type="dxa"/>
            </w:tcMar>
            <w:vAlign w:val="center"/>
            <w:shd w:fill="F2F5F8"/>
          </w:tcPr>
          <w:p>
            <w:pPr>
              <w:spacing w:after="0"/>
            </w:pPr>
            <w:r>
              <w:rPr>
                <w:rFonts w:ascii="Arial" w:hAnsi="Arial" w:eastAsia="Microsoft YaHei"/>
                <w:b w:val="0"/>
                <w:i w:val="0"/>
                <w:sz w:val="16"/>
              </w:rPr>
              <w:t>54</w:t>
            </w:r>
          </w:p>
        </w:tc>
        <w:tc>
          <w:tcPr>
            <w:tcW w:type="dxa" w:w="2100"/>
            <w:tcMar>
              <w:top w:w="80" w:type="dxa"/>
              <w:start w:w="100" w:type="dxa"/>
              <w:bottom w:w="80" w:type="dxa"/>
              <w:end w:w="100" w:type="dxa"/>
            </w:tcMar>
            <w:vAlign w:val="center"/>
            <w:shd w:fill="F2F5F8"/>
          </w:tcPr>
          <w:p>
            <w:pPr>
              <w:spacing w:after="0"/>
            </w:pPr>
            <w:r>
              <w:rPr>
                <w:rFonts w:ascii="Arial" w:hAnsi="Arial" w:eastAsia="Microsoft YaHei"/>
                <w:b w:val="0"/>
                <w:i w:val="0"/>
                <w:sz w:val="16"/>
              </w:rPr>
              <w:t>799,028.05</w:t>
            </w:r>
          </w:p>
        </w:tc>
        <w:tc>
          <w:tcPr>
            <w:tcW w:type="dxa" w:w="3410"/>
            <w:tcMar>
              <w:top w:w="80" w:type="dxa"/>
              <w:start w:w="100" w:type="dxa"/>
              <w:bottom w:w="80" w:type="dxa"/>
              <w:end w:w="100" w:type="dxa"/>
            </w:tcMar>
            <w:vAlign w:val="center"/>
            <w:shd w:fill="F2F5F8"/>
          </w:tcPr>
          <w:p>
            <w:pPr>
              <w:spacing w:after="0"/>
            </w:pPr>
            <w:r>
              <w:rPr>
                <w:rFonts w:ascii="Arial" w:hAnsi="Arial" w:eastAsia="Microsoft YaHei"/>
                <w:b w:val="0"/>
                <w:i w:val="0"/>
                <w:sz w:val="16"/>
              </w:rPr>
              <w:t>农业机零件、运营及备件</w:t>
            </w:r>
          </w:p>
        </w:tc>
      </w:tr>
      <w:tr>
        <w:tc>
          <w:tcPr>
            <w:tcW w:type="dxa" w:w="2550"/>
            <w:tcMar>
              <w:top w:w="80" w:type="dxa"/>
              <w:start w:w="100" w:type="dxa"/>
              <w:bottom w:w="80" w:type="dxa"/>
              <w:end w:w="100" w:type="dxa"/>
            </w:tcMar>
            <w:vAlign w:val="center"/>
          </w:tcPr>
          <w:p>
            <w:pPr>
              <w:spacing w:after="0"/>
            </w:pPr>
            <w:r>
              <w:rPr>
                <w:rFonts w:ascii="Arial" w:hAnsi="Arial" w:eastAsia="Microsoft YaHei"/>
                <w:b w:val="0"/>
                <w:i w:val="0"/>
                <w:sz w:val="16"/>
              </w:rPr>
              <w:t>Terra Drone Japan</w:t>
            </w:r>
          </w:p>
        </w:tc>
        <w:tc>
          <w:tcPr>
            <w:tcW w:type="dxa" w:w="1300"/>
            <w:tcMar>
              <w:top w:w="80" w:type="dxa"/>
              <w:start w:w="100" w:type="dxa"/>
              <w:bottom w:w="80" w:type="dxa"/>
              <w:end w:w="100" w:type="dxa"/>
            </w:tcMar>
            <w:vAlign w:val="center"/>
          </w:tcPr>
          <w:p>
            <w:pPr>
              <w:spacing w:after="0"/>
            </w:pPr>
            <w:r>
              <w:rPr>
                <w:rFonts w:ascii="Arial" w:hAnsi="Arial" w:eastAsia="Microsoft YaHei"/>
                <w:b w:val="0"/>
                <w:i w:val="0"/>
                <w:sz w:val="16"/>
              </w:rPr>
              <w:t>49</w:t>
            </w:r>
          </w:p>
        </w:tc>
        <w:tc>
          <w:tcPr>
            <w:tcW w:type="dxa" w:w="2100"/>
            <w:tcMar>
              <w:top w:w="80" w:type="dxa"/>
              <w:start w:w="100" w:type="dxa"/>
              <w:bottom w:w="80" w:type="dxa"/>
              <w:end w:w="100" w:type="dxa"/>
            </w:tcMar>
            <w:vAlign w:val="center"/>
          </w:tcPr>
          <w:p>
            <w:pPr>
              <w:spacing w:after="0"/>
            </w:pPr>
            <w:r>
              <w:rPr>
                <w:rFonts w:ascii="Arial" w:hAnsi="Arial" w:eastAsia="Microsoft YaHei"/>
                <w:b w:val="0"/>
                <w:i w:val="0"/>
                <w:sz w:val="16"/>
              </w:rPr>
              <w:t>3,350,244.22</w:t>
            </w:r>
          </w:p>
        </w:tc>
        <w:tc>
          <w:tcPr>
            <w:tcW w:type="dxa" w:w="3410"/>
            <w:tcMar>
              <w:top w:w="80" w:type="dxa"/>
              <w:start w:w="100" w:type="dxa"/>
              <w:bottom w:w="80" w:type="dxa"/>
              <w:end w:w="100" w:type="dxa"/>
            </w:tcMar>
            <w:vAlign w:val="center"/>
          </w:tcPr>
          <w:p>
            <w:pPr>
              <w:spacing w:after="0"/>
            </w:pPr>
            <w:r>
              <w:rPr>
                <w:rFonts w:ascii="Arial" w:hAnsi="Arial" w:eastAsia="Microsoft YaHei"/>
                <w:b w:val="0"/>
                <w:i w:val="0"/>
                <w:sz w:val="16"/>
              </w:rPr>
              <w:t>工业/测绘设备、无人机及零件；部分经印尼或直接到日</w:t>
            </w:r>
          </w:p>
        </w:tc>
      </w:tr>
      <w:tr>
        <w:tc>
          <w:tcPr>
            <w:tcW w:type="dxa" w:w="2550"/>
            <w:tcMar>
              <w:top w:w="80" w:type="dxa"/>
              <w:start w:w="100" w:type="dxa"/>
              <w:bottom w:w="80" w:type="dxa"/>
              <w:end w:w="100" w:type="dxa"/>
            </w:tcMar>
            <w:vAlign w:val="center"/>
            <w:shd w:fill="F2F5F8"/>
          </w:tcPr>
          <w:p>
            <w:pPr>
              <w:spacing w:after="0"/>
            </w:pPr>
            <w:r>
              <w:rPr>
                <w:rFonts w:ascii="Arial" w:hAnsi="Arial" w:eastAsia="Microsoft YaHei"/>
                <w:b w:val="0"/>
                <w:i w:val="0"/>
                <w:sz w:val="16"/>
              </w:rPr>
              <w:t>Terra Drones S.A.（哥斯达黎加）</w:t>
            </w:r>
          </w:p>
        </w:tc>
        <w:tc>
          <w:tcPr>
            <w:tcW w:type="dxa" w:w="1300"/>
            <w:tcMar>
              <w:top w:w="80" w:type="dxa"/>
              <w:start w:w="100" w:type="dxa"/>
              <w:bottom w:w="80" w:type="dxa"/>
              <w:end w:w="100" w:type="dxa"/>
            </w:tcMar>
            <w:vAlign w:val="center"/>
            <w:shd w:fill="F2F5F8"/>
          </w:tcPr>
          <w:p>
            <w:pPr>
              <w:spacing w:after="0"/>
            </w:pPr>
            <w:r>
              <w:rPr>
                <w:rFonts w:ascii="Arial" w:hAnsi="Arial" w:eastAsia="Microsoft YaHei"/>
                <w:b w:val="0"/>
                <w:i w:val="0"/>
                <w:sz w:val="16"/>
              </w:rPr>
              <w:t>6</w:t>
            </w:r>
          </w:p>
        </w:tc>
        <w:tc>
          <w:tcPr>
            <w:tcW w:type="dxa" w:w="2100"/>
            <w:tcMar>
              <w:top w:w="80" w:type="dxa"/>
              <w:start w:w="100" w:type="dxa"/>
              <w:bottom w:w="80" w:type="dxa"/>
              <w:end w:w="100" w:type="dxa"/>
            </w:tcMar>
            <w:vAlign w:val="center"/>
            <w:shd w:fill="F2F5F8"/>
          </w:tcPr>
          <w:p>
            <w:pPr>
              <w:spacing w:after="0"/>
            </w:pPr>
            <w:r>
              <w:rPr>
                <w:rFonts w:ascii="Arial" w:hAnsi="Arial" w:eastAsia="Microsoft YaHei"/>
                <w:b w:val="0"/>
                <w:i w:val="0"/>
                <w:sz w:val="16"/>
              </w:rPr>
              <w:t>未统一</w:t>
            </w:r>
          </w:p>
        </w:tc>
        <w:tc>
          <w:tcPr>
            <w:tcW w:type="dxa" w:w="3410"/>
            <w:tcMar>
              <w:top w:w="80" w:type="dxa"/>
              <w:start w:w="100" w:type="dxa"/>
              <w:bottom w:w="80" w:type="dxa"/>
              <w:end w:w="100" w:type="dxa"/>
            </w:tcMar>
            <w:vAlign w:val="center"/>
            <w:shd w:fill="F2F5F8"/>
          </w:tcPr>
          <w:p>
            <w:pPr>
              <w:spacing w:after="0"/>
            </w:pPr>
            <w:r>
              <w:rPr>
                <w:rFonts w:ascii="Arial" w:hAnsi="Arial" w:eastAsia="Microsoft YaHei"/>
                <w:b w:val="0"/>
                <w:i w:val="0"/>
                <w:sz w:val="16"/>
              </w:rPr>
              <w:t>区域服务设备</w:t>
            </w:r>
          </w:p>
        </w:tc>
      </w:tr>
      <w:tr>
        <w:tc>
          <w:tcPr>
            <w:tcW w:type="dxa" w:w="2550"/>
            <w:tcMar>
              <w:top w:w="80" w:type="dxa"/>
              <w:start w:w="100" w:type="dxa"/>
              <w:bottom w:w="80" w:type="dxa"/>
              <w:end w:w="100" w:type="dxa"/>
            </w:tcMar>
            <w:vAlign w:val="center"/>
          </w:tcPr>
          <w:p>
            <w:pPr>
              <w:spacing w:after="0"/>
            </w:pPr>
            <w:r>
              <w:rPr>
                <w:rFonts w:ascii="Arial" w:hAnsi="Arial" w:eastAsia="Microsoft YaHei"/>
                <w:b w:val="0"/>
                <w:i w:val="0"/>
                <w:sz w:val="16"/>
              </w:rPr>
              <w:t>Terra Drone Arabia</w:t>
            </w:r>
          </w:p>
        </w:tc>
        <w:tc>
          <w:tcPr>
            <w:tcW w:type="dxa" w:w="1300"/>
            <w:tcMar>
              <w:top w:w="80" w:type="dxa"/>
              <w:start w:w="100" w:type="dxa"/>
              <w:bottom w:w="80" w:type="dxa"/>
              <w:end w:w="100" w:type="dxa"/>
            </w:tcMar>
            <w:vAlign w:val="center"/>
          </w:tcPr>
          <w:p>
            <w:pPr>
              <w:spacing w:after="0"/>
            </w:pPr>
            <w:r>
              <w:rPr>
                <w:rFonts w:ascii="Arial" w:hAnsi="Arial" w:eastAsia="Microsoft YaHei"/>
                <w:b w:val="0"/>
                <w:i w:val="0"/>
                <w:sz w:val="16"/>
              </w:rPr>
              <w:t>4</w:t>
            </w:r>
          </w:p>
        </w:tc>
        <w:tc>
          <w:tcPr>
            <w:tcW w:type="dxa" w:w="2100"/>
            <w:tcMar>
              <w:top w:w="80" w:type="dxa"/>
              <w:start w:w="100" w:type="dxa"/>
              <w:bottom w:w="80" w:type="dxa"/>
              <w:end w:w="100" w:type="dxa"/>
            </w:tcMar>
            <w:vAlign w:val="center"/>
          </w:tcPr>
          <w:p>
            <w:pPr>
              <w:spacing w:after="0"/>
            </w:pPr>
            <w:r>
              <w:rPr>
                <w:rFonts w:ascii="Arial" w:hAnsi="Arial" w:eastAsia="Microsoft YaHei"/>
                <w:b w:val="0"/>
                <w:i w:val="0"/>
                <w:sz w:val="16"/>
              </w:rPr>
              <w:t>未统一</w:t>
            </w:r>
          </w:p>
        </w:tc>
        <w:tc>
          <w:tcPr>
            <w:tcW w:type="dxa" w:w="3410"/>
            <w:tcMar>
              <w:top w:w="80" w:type="dxa"/>
              <w:start w:w="100" w:type="dxa"/>
              <w:bottom w:w="80" w:type="dxa"/>
              <w:end w:w="100" w:type="dxa"/>
            </w:tcMar>
            <w:vAlign w:val="center"/>
          </w:tcPr>
          <w:p>
            <w:pPr>
              <w:spacing w:after="0"/>
            </w:pPr>
            <w:r>
              <w:rPr>
                <w:rFonts w:ascii="Arial" w:hAnsi="Arial" w:eastAsia="Microsoft YaHei"/>
                <w:b w:val="0"/>
                <w:i w:val="0"/>
                <w:sz w:val="16"/>
              </w:rPr>
              <w:t>固定翼整机/跟踪与控制附件</w:t>
            </w:r>
          </w:p>
        </w:tc>
      </w:tr>
      <w:tr>
        <w:tc>
          <w:tcPr>
            <w:tcW w:type="dxa" w:w="2550"/>
            <w:tcMar>
              <w:top w:w="80" w:type="dxa"/>
              <w:start w:w="100" w:type="dxa"/>
              <w:bottom w:w="80" w:type="dxa"/>
              <w:end w:w="100" w:type="dxa"/>
            </w:tcMar>
            <w:vAlign w:val="center"/>
            <w:shd w:fill="F2F5F8"/>
          </w:tcPr>
          <w:p>
            <w:pPr>
              <w:spacing w:after="0"/>
            </w:pPr>
            <w:r>
              <w:rPr>
                <w:rFonts w:ascii="Arial" w:hAnsi="Arial" w:eastAsia="Microsoft YaHei"/>
                <w:b w:val="0"/>
                <w:i w:val="0"/>
                <w:sz w:val="16"/>
              </w:rPr>
              <w:t>Terra Drone Inc.</w:t>
            </w:r>
          </w:p>
        </w:tc>
        <w:tc>
          <w:tcPr>
            <w:tcW w:type="dxa" w:w="1300"/>
            <w:tcMar>
              <w:top w:w="80" w:type="dxa"/>
              <w:start w:w="100" w:type="dxa"/>
              <w:bottom w:w="80" w:type="dxa"/>
              <w:end w:w="100" w:type="dxa"/>
            </w:tcMar>
            <w:vAlign w:val="center"/>
            <w:shd w:fill="F2F5F8"/>
          </w:tcPr>
          <w:p>
            <w:pPr>
              <w:spacing w:after="0"/>
            </w:pPr>
            <w:r>
              <w:rPr>
                <w:rFonts w:ascii="Arial" w:hAnsi="Arial" w:eastAsia="Microsoft YaHei"/>
                <w:b w:val="0"/>
                <w:i w:val="0"/>
                <w:sz w:val="16"/>
              </w:rPr>
              <w:t>2</w:t>
            </w:r>
          </w:p>
        </w:tc>
        <w:tc>
          <w:tcPr>
            <w:tcW w:type="dxa" w:w="2100"/>
            <w:tcMar>
              <w:top w:w="80" w:type="dxa"/>
              <w:start w:w="100" w:type="dxa"/>
              <w:bottom w:w="80" w:type="dxa"/>
              <w:end w:w="100" w:type="dxa"/>
            </w:tcMar>
            <w:vAlign w:val="center"/>
            <w:shd w:fill="F2F5F8"/>
          </w:tcPr>
          <w:p>
            <w:pPr>
              <w:spacing w:after="0"/>
            </w:pPr>
            <w:r>
              <w:rPr>
                <w:rFonts w:ascii="Arial" w:hAnsi="Arial" w:eastAsia="Microsoft YaHei"/>
                <w:b w:val="0"/>
                <w:i w:val="0"/>
                <w:sz w:val="16"/>
              </w:rPr>
              <w:t>未统一</w:t>
            </w:r>
          </w:p>
        </w:tc>
        <w:tc>
          <w:tcPr>
            <w:tcW w:type="dxa" w:w="3410"/>
            <w:tcMar>
              <w:top w:w="80" w:type="dxa"/>
              <w:start w:w="100" w:type="dxa"/>
              <w:bottom w:w="80" w:type="dxa"/>
              <w:end w:w="100" w:type="dxa"/>
            </w:tcMar>
            <w:vAlign w:val="center"/>
            <w:shd w:fill="F2F5F8"/>
          </w:tcPr>
          <w:p>
            <w:pPr>
              <w:spacing w:after="0"/>
            </w:pPr>
            <w:r>
              <w:rPr>
                <w:rFonts w:ascii="Arial" w:hAnsi="Arial" w:eastAsia="Microsoft YaHei"/>
                <w:b w:val="0"/>
                <w:i w:val="0"/>
                <w:sz w:val="16"/>
              </w:rPr>
              <w:t>少量设备/部件</w:t>
            </w:r>
          </w:p>
        </w:tc>
      </w:tr>
    </w:tbl>
    <w:p>
      <w:pPr>
        <w:spacing w:after="20"/>
      </w:pPr>
    </w:p>
    <w:p>
      <w:pPr>
        <w:spacing w:after="100"/>
      </w:pPr>
      <w:r>
        <w:rPr>
          <w:rFonts w:ascii="Arial" w:hAnsi="Arial" w:eastAsia="Microsoft YaHei"/>
          <w:b w:val="0"/>
          <w:i/>
          <w:color w:val="5B6573"/>
          <w:sz w:val="19"/>
        </w:rPr>
        <w:t>注：372行是商品明细行，不等于372票提单；金额为底稿中的人民币价值字段。最新底稿日期为2026-07-24。易迅补查中可确认的最新香港来源记录为2026-06-22数据传输模块。</w:t>
      </w:r>
    </w:p>
    <w:p>
      <w:pPr>
        <w:pStyle w:val="Heading1"/>
      </w:pPr>
      <w:r>
        <w:t>四、中国大陆发货人及所供物项</w:t>
      </w:r>
    </w:p>
    <w:tbl>
      <w:tblPr>
        <w:tblW w:type="dxa" w:w="9360"/>
        <w:jc w:val="center"/>
        <w:tblLayout w:type="fixed"/>
        <w:tblLook w:firstColumn="1" w:firstRow="1" w:lastColumn="0" w:lastRow="0" w:noHBand="0" w:noVBand="1" w:val="04A0"/>
      </w:tblPr>
      <w:tblGrid>
        <w:gridCol w:w="2500"/>
        <w:gridCol w:w="950"/>
        <w:gridCol w:w="2650"/>
        <w:gridCol w:w="1800"/>
        <w:gridCol w:w="1460"/>
      </w:tblGrid>
      <w:tr>
        <w:trPr>
          <w:tblHeader w:val="true"/>
        </w:trPr>
        <w:tc>
          <w:tcPr>
            <w:tcW w:type="dxa" w:w="2500"/>
            <w:shd w:fill="203748"/>
            <w:tcMar>
              <w:top w:w="80" w:type="dxa"/>
              <w:start w:w="100" w:type="dxa"/>
              <w:bottom w:w="80" w:type="dxa"/>
              <w:end w:w="100" w:type="dxa"/>
            </w:tcMar>
          </w:tcPr>
          <w:p>
            <w:pPr>
              <w:jc w:val="center"/>
            </w:pPr>
            <w:r>
              <w:rPr>
                <w:rFonts w:ascii="Arial" w:hAnsi="Arial" w:eastAsia="Microsoft YaHei"/>
                <w:b/>
                <w:i w:val="0"/>
                <w:color w:val="FFFFFF"/>
                <w:sz w:val="14"/>
              </w:rPr>
              <w:t>申报/平台发货人</w:t>
            </w:r>
          </w:p>
        </w:tc>
        <w:tc>
          <w:tcPr>
            <w:tcW w:type="dxa" w:w="950"/>
            <w:shd w:fill="203748"/>
            <w:tcMar>
              <w:top w:w="80" w:type="dxa"/>
              <w:start w:w="100" w:type="dxa"/>
              <w:bottom w:w="80" w:type="dxa"/>
              <w:end w:w="100" w:type="dxa"/>
            </w:tcMar>
          </w:tcPr>
          <w:p>
            <w:pPr>
              <w:jc w:val="center"/>
            </w:pPr>
            <w:r>
              <w:rPr>
                <w:rFonts w:ascii="Arial" w:hAnsi="Arial" w:eastAsia="Microsoft YaHei"/>
                <w:b/>
                <w:i w:val="0"/>
                <w:color w:val="FFFFFF"/>
                <w:sz w:val="14"/>
              </w:rPr>
              <w:t>地区</w:t>
            </w:r>
          </w:p>
        </w:tc>
        <w:tc>
          <w:tcPr>
            <w:tcW w:type="dxa" w:w="2650"/>
            <w:shd w:fill="203748"/>
            <w:tcMar>
              <w:top w:w="80" w:type="dxa"/>
              <w:start w:w="100" w:type="dxa"/>
              <w:bottom w:w="80" w:type="dxa"/>
              <w:end w:w="100" w:type="dxa"/>
            </w:tcMar>
          </w:tcPr>
          <w:p>
            <w:pPr>
              <w:jc w:val="center"/>
            </w:pPr>
            <w:r>
              <w:rPr>
                <w:rFonts w:ascii="Arial" w:hAnsi="Arial" w:eastAsia="Microsoft YaHei"/>
                <w:b/>
                <w:i w:val="0"/>
                <w:color w:val="FFFFFF"/>
                <w:sz w:val="14"/>
              </w:rPr>
              <w:t>主要物项</w:t>
            </w:r>
          </w:p>
        </w:tc>
        <w:tc>
          <w:tcPr>
            <w:tcW w:type="dxa" w:w="1800"/>
            <w:shd w:fill="203748"/>
            <w:tcMar>
              <w:top w:w="80" w:type="dxa"/>
              <w:start w:w="100" w:type="dxa"/>
              <w:bottom w:w="80" w:type="dxa"/>
              <w:end w:w="100" w:type="dxa"/>
            </w:tcMar>
          </w:tcPr>
          <w:p>
            <w:pPr>
              <w:jc w:val="center"/>
            </w:pPr>
            <w:r>
              <w:rPr>
                <w:rFonts w:ascii="Arial" w:hAnsi="Arial" w:eastAsia="Microsoft YaHei"/>
                <w:b/>
                <w:i w:val="0"/>
                <w:color w:val="FFFFFF"/>
                <w:sz w:val="14"/>
              </w:rPr>
              <w:t>主要集团收货方</w:t>
            </w:r>
          </w:p>
        </w:tc>
        <w:tc>
          <w:tcPr>
            <w:tcW w:type="dxa" w:w="1460"/>
            <w:shd w:fill="203748"/>
            <w:tcMar>
              <w:top w:w="80" w:type="dxa"/>
              <w:start w:w="100" w:type="dxa"/>
              <w:bottom w:w="80" w:type="dxa"/>
              <w:end w:w="100" w:type="dxa"/>
            </w:tcMar>
          </w:tcPr>
          <w:p>
            <w:pPr>
              <w:jc w:val="center"/>
            </w:pPr>
            <w:r>
              <w:rPr>
                <w:rFonts w:ascii="Arial" w:hAnsi="Arial" w:eastAsia="Microsoft YaHei"/>
                <w:b/>
                <w:i w:val="0"/>
                <w:color w:val="FFFFFF"/>
                <w:sz w:val="14"/>
              </w:rPr>
              <w:t>判断</w:t>
            </w:r>
          </w:p>
        </w:tc>
      </w:tr>
      <w:tr>
        <w:tc>
          <w:tcPr>
            <w:tcW w:type="dxa" w:w="2500"/>
            <w:tcMar>
              <w:top w:w="80" w:type="dxa"/>
              <w:start w:w="100" w:type="dxa"/>
              <w:bottom w:w="80" w:type="dxa"/>
              <w:end w:w="100" w:type="dxa"/>
            </w:tcMar>
            <w:vAlign w:val="center"/>
          </w:tcPr>
          <w:p>
            <w:pPr>
              <w:spacing w:after="0"/>
            </w:pPr>
            <w:r>
              <w:rPr>
                <w:rFonts w:ascii="Arial" w:hAnsi="Arial" w:eastAsia="Microsoft YaHei"/>
                <w:b w:val="0"/>
                <w:i w:val="0"/>
                <w:sz w:val="14"/>
              </w:rPr>
              <w:t>深圳市好盈科技股份有限公司（Hobbywing）</w:t>
            </w:r>
          </w:p>
        </w:tc>
        <w:tc>
          <w:tcPr>
            <w:tcW w:type="dxa" w:w="950"/>
            <w:tcMar>
              <w:top w:w="80" w:type="dxa"/>
              <w:start w:w="100" w:type="dxa"/>
              <w:bottom w:w="80" w:type="dxa"/>
              <w:end w:w="100" w:type="dxa"/>
            </w:tcMar>
            <w:vAlign w:val="center"/>
          </w:tcPr>
          <w:p>
            <w:pPr>
              <w:spacing w:after="0"/>
            </w:pPr>
            <w:r>
              <w:rPr>
                <w:rFonts w:ascii="Arial" w:hAnsi="Arial" w:eastAsia="Microsoft YaHei"/>
                <w:b w:val="0"/>
                <w:i w:val="0"/>
                <w:sz w:val="14"/>
              </w:rPr>
              <w:t>广东深圳</w:t>
            </w:r>
          </w:p>
        </w:tc>
        <w:tc>
          <w:tcPr>
            <w:tcW w:type="dxa" w:w="2650"/>
            <w:tcMar>
              <w:top w:w="80" w:type="dxa"/>
              <w:start w:w="100" w:type="dxa"/>
              <w:bottom w:w="80" w:type="dxa"/>
              <w:end w:w="100" w:type="dxa"/>
            </w:tcMar>
            <w:vAlign w:val="center"/>
          </w:tcPr>
          <w:p>
            <w:pPr>
              <w:spacing w:after="0"/>
            </w:pPr>
            <w:r>
              <w:rPr>
                <w:rFonts w:ascii="Arial" w:hAnsi="Arial" w:eastAsia="Microsoft YaHei"/>
                <w:b w:val="0"/>
                <w:i w:val="0"/>
                <w:sz w:val="14"/>
              </w:rPr>
              <w:t>X8/X9 Plus/X13动力套装、电机/电调、桨叶</w:t>
            </w:r>
          </w:p>
        </w:tc>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印尼、马来西亚</w:t>
            </w:r>
          </w:p>
        </w:tc>
        <w:tc>
          <w:tcPr>
            <w:tcW w:type="dxa" w:w="1460"/>
            <w:tcMar>
              <w:top w:w="80" w:type="dxa"/>
              <w:start w:w="100" w:type="dxa"/>
              <w:bottom w:w="80" w:type="dxa"/>
              <w:end w:w="100" w:type="dxa"/>
            </w:tcMar>
            <w:vAlign w:val="center"/>
          </w:tcPr>
          <w:p>
            <w:pPr>
              <w:spacing w:after="0"/>
            </w:pPr>
            <w:r>
              <w:rPr>
                <w:rFonts w:ascii="Arial" w:hAnsi="Arial" w:eastAsia="Microsoft YaHei"/>
                <w:b w:val="0"/>
                <w:i w:val="0"/>
                <w:sz w:val="14"/>
              </w:rPr>
              <w:t>核心动力供应商</w:t>
            </w:r>
          </w:p>
        </w:tc>
      </w:tr>
      <w:tr>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4"/>
              </w:rPr>
              <w:t>重庆智睿之鸟贸易有限公司</w:t>
            </w:r>
          </w:p>
        </w:tc>
        <w:tc>
          <w:tcPr>
            <w:tcW w:type="dxa" w:w="950"/>
            <w:tcMar>
              <w:top w:w="80" w:type="dxa"/>
              <w:start w:w="100" w:type="dxa"/>
              <w:bottom w:w="80" w:type="dxa"/>
              <w:end w:w="100" w:type="dxa"/>
            </w:tcMar>
            <w:vAlign w:val="center"/>
            <w:shd w:fill="F2F5F8"/>
          </w:tcPr>
          <w:p>
            <w:pPr>
              <w:spacing w:after="0"/>
            </w:pPr>
            <w:r>
              <w:rPr>
                <w:rFonts w:ascii="Arial" w:hAnsi="Arial" w:eastAsia="Microsoft YaHei"/>
                <w:b w:val="0"/>
                <w:i w:val="0"/>
                <w:sz w:val="14"/>
              </w:rPr>
              <w:t>重庆</w:t>
            </w:r>
          </w:p>
        </w:tc>
        <w:tc>
          <w:tcPr>
            <w:tcW w:type="dxa" w:w="2650"/>
            <w:tcMar>
              <w:top w:w="80" w:type="dxa"/>
              <w:start w:w="100" w:type="dxa"/>
              <w:bottom w:w="80" w:type="dxa"/>
              <w:end w:w="100" w:type="dxa"/>
            </w:tcMar>
            <w:vAlign w:val="center"/>
            <w:shd w:fill="F2F5F8"/>
          </w:tcPr>
          <w:p>
            <w:pPr>
              <w:spacing w:after="0"/>
            </w:pPr>
            <w:r>
              <w:rPr>
                <w:rFonts w:ascii="Arial" w:hAnsi="Arial" w:eastAsia="Microsoft YaHei"/>
                <w:b w:val="0"/>
                <w:i w:val="0"/>
                <w:sz w:val="14"/>
              </w:rPr>
              <w:t>E16/G20类机架、碳管、连接件、喷头、播撒套件、H12遥控</w:t>
            </w:r>
          </w:p>
        </w:tc>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印尼</w:t>
            </w:r>
          </w:p>
        </w:tc>
        <w:tc>
          <w:tcPr>
            <w:tcW w:type="dxa" w:w="1460"/>
            <w:tcMar>
              <w:top w:w="80" w:type="dxa"/>
              <w:start w:w="100" w:type="dxa"/>
              <w:bottom w:w="80" w:type="dxa"/>
              <w:end w:w="100" w:type="dxa"/>
            </w:tcMar>
            <w:vAlign w:val="center"/>
            <w:shd w:fill="F2F5F8"/>
          </w:tcPr>
          <w:p>
            <w:pPr>
              <w:spacing w:after="0"/>
            </w:pPr>
            <w:r>
              <w:rPr>
                <w:rFonts w:ascii="Arial" w:hAnsi="Arial" w:eastAsia="Microsoft YaHei"/>
                <w:b w:val="0"/>
                <w:i w:val="0"/>
                <w:sz w:val="14"/>
              </w:rPr>
              <w:t>成套化程度高的贸易/集成节点</w:t>
            </w:r>
          </w:p>
        </w:tc>
      </w:tr>
      <w:tr>
        <w:tc>
          <w:tcPr>
            <w:tcW w:type="dxa" w:w="2500"/>
            <w:tcMar>
              <w:top w:w="80" w:type="dxa"/>
              <w:start w:w="100" w:type="dxa"/>
              <w:bottom w:w="80" w:type="dxa"/>
              <w:end w:w="100" w:type="dxa"/>
            </w:tcMar>
            <w:vAlign w:val="center"/>
          </w:tcPr>
          <w:p>
            <w:pPr>
              <w:spacing w:after="0"/>
            </w:pPr>
            <w:r>
              <w:rPr>
                <w:rFonts w:ascii="Arial" w:hAnsi="Arial" w:eastAsia="Microsoft YaHei"/>
                <w:b w:val="0"/>
                <w:i w:val="0"/>
                <w:sz w:val="14"/>
              </w:rPr>
              <w:t>杭州启飞创新科技有限公司</w:t>
            </w:r>
          </w:p>
        </w:tc>
        <w:tc>
          <w:tcPr>
            <w:tcW w:type="dxa" w:w="950"/>
            <w:tcMar>
              <w:top w:w="80" w:type="dxa"/>
              <w:start w:w="100" w:type="dxa"/>
              <w:bottom w:w="80" w:type="dxa"/>
              <w:end w:w="100" w:type="dxa"/>
            </w:tcMar>
            <w:vAlign w:val="center"/>
          </w:tcPr>
          <w:p>
            <w:pPr>
              <w:spacing w:after="0"/>
            </w:pPr>
            <w:r>
              <w:rPr>
                <w:rFonts w:ascii="Arial" w:hAnsi="Arial" w:eastAsia="Microsoft YaHei"/>
                <w:b w:val="0"/>
                <w:i w:val="0"/>
                <w:sz w:val="14"/>
              </w:rPr>
              <w:t>浙江杭州</w:t>
            </w:r>
          </w:p>
        </w:tc>
        <w:tc>
          <w:tcPr>
            <w:tcW w:type="dxa" w:w="2650"/>
            <w:tcMar>
              <w:top w:w="80" w:type="dxa"/>
              <w:start w:w="100" w:type="dxa"/>
              <w:bottom w:w="80" w:type="dxa"/>
              <w:end w:w="100" w:type="dxa"/>
            </w:tcMar>
            <w:vAlign w:val="center"/>
          </w:tcPr>
          <w:p>
            <w:pPr>
              <w:spacing w:after="0"/>
            </w:pPr>
            <w:r>
              <w:rPr>
                <w:rFonts w:ascii="Arial" w:hAnsi="Arial" w:eastAsia="Microsoft YaHei"/>
                <w:b w:val="0"/>
                <w:i w:val="0"/>
                <w:sz w:val="14"/>
              </w:rPr>
              <w:t>B100农业无人机、X13配套及农业机部件</w:t>
            </w:r>
          </w:p>
        </w:tc>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印尼</w:t>
            </w:r>
          </w:p>
        </w:tc>
        <w:tc>
          <w:tcPr>
            <w:tcW w:type="dxa" w:w="1460"/>
            <w:tcMar>
              <w:top w:w="80" w:type="dxa"/>
              <w:start w:w="100" w:type="dxa"/>
              <w:bottom w:w="80" w:type="dxa"/>
              <w:end w:w="100" w:type="dxa"/>
            </w:tcMar>
            <w:vAlign w:val="center"/>
          </w:tcPr>
          <w:p>
            <w:pPr>
              <w:spacing w:after="0"/>
            </w:pPr>
            <w:r>
              <w:rPr>
                <w:rFonts w:ascii="Arial" w:hAnsi="Arial" w:eastAsia="Microsoft YaHei"/>
                <w:b w:val="0"/>
                <w:i w:val="0"/>
                <w:sz w:val="14"/>
              </w:rPr>
              <w:t>整机及重载平台供应</w:t>
            </w:r>
          </w:p>
        </w:tc>
      </w:tr>
      <w:tr>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4"/>
              </w:rPr>
              <w:t>上海极翼智能科技有限公司</w:t>
            </w:r>
          </w:p>
        </w:tc>
        <w:tc>
          <w:tcPr>
            <w:tcW w:type="dxa" w:w="950"/>
            <w:tcMar>
              <w:top w:w="80" w:type="dxa"/>
              <w:start w:w="100" w:type="dxa"/>
              <w:bottom w:w="80" w:type="dxa"/>
              <w:end w:w="100" w:type="dxa"/>
            </w:tcMar>
            <w:vAlign w:val="center"/>
            <w:shd w:fill="F2F5F8"/>
          </w:tcPr>
          <w:p>
            <w:pPr>
              <w:spacing w:after="0"/>
            </w:pPr>
            <w:r>
              <w:rPr>
                <w:rFonts w:ascii="Arial" w:hAnsi="Arial" w:eastAsia="Microsoft YaHei"/>
                <w:b w:val="0"/>
                <w:i w:val="0"/>
                <w:sz w:val="14"/>
              </w:rPr>
              <w:t>上海</w:t>
            </w:r>
          </w:p>
        </w:tc>
        <w:tc>
          <w:tcPr>
            <w:tcW w:type="dxa" w:w="2650"/>
            <w:tcMar>
              <w:top w:w="80" w:type="dxa"/>
              <w:start w:w="100" w:type="dxa"/>
              <w:bottom w:w="80" w:type="dxa"/>
              <w:end w:w="100" w:type="dxa"/>
            </w:tcMar>
            <w:vAlign w:val="center"/>
            <w:shd w:fill="F2F5F8"/>
          </w:tcPr>
          <w:p>
            <w:pPr>
              <w:spacing w:after="0"/>
            </w:pPr>
            <w:r>
              <w:rPr>
                <w:rFonts w:ascii="Arial" w:hAnsi="Arial" w:eastAsia="Microsoft YaHei"/>
                <w:b w:val="0"/>
                <w:i w:val="0"/>
                <w:sz w:val="14"/>
              </w:rPr>
              <w:t>K++ V2飞控、GPS、农业机控制系统</w:t>
            </w:r>
          </w:p>
        </w:tc>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印尼、马来西亚</w:t>
            </w:r>
          </w:p>
        </w:tc>
        <w:tc>
          <w:tcPr>
            <w:tcW w:type="dxa" w:w="1460"/>
            <w:tcMar>
              <w:top w:w="80" w:type="dxa"/>
              <w:start w:w="100" w:type="dxa"/>
              <w:bottom w:w="80" w:type="dxa"/>
              <w:end w:w="100" w:type="dxa"/>
            </w:tcMar>
            <w:vAlign w:val="center"/>
            <w:shd w:fill="F2F5F8"/>
          </w:tcPr>
          <w:p>
            <w:pPr>
              <w:spacing w:after="0"/>
            </w:pPr>
            <w:r>
              <w:rPr>
                <w:rFonts w:ascii="Arial" w:hAnsi="Arial" w:eastAsia="Microsoft YaHei"/>
                <w:b w:val="0"/>
                <w:i w:val="0"/>
                <w:sz w:val="14"/>
              </w:rPr>
              <w:t>飞控供应</w:t>
            </w:r>
          </w:p>
        </w:tc>
      </w:tr>
      <w:tr>
        <w:tc>
          <w:tcPr>
            <w:tcW w:type="dxa" w:w="2500"/>
            <w:tcMar>
              <w:top w:w="80" w:type="dxa"/>
              <w:start w:w="100" w:type="dxa"/>
              <w:bottom w:w="80" w:type="dxa"/>
              <w:end w:w="100" w:type="dxa"/>
            </w:tcMar>
            <w:vAlign w:val="center"/>
          </w:tcPr>
          <w:p>
            <w:pPr>
              <w:spacing w:after="0"/>
            </w:pPr>
            <w:r>
              <w:rPr>
                <w:rFonts w:ascii="Arial" w:hAnsi="Arial" w:eastAsia="Microsoft YaHei"/>
                <w:b w:val="0"/>
                <w:i w:val="0"/>
                <w:sz w:val="14"/>
              </w:rPr>
              <w:t>合肥翼飞特电子科技有限公司（EFT）</w:t>
            </w:r>
          </w:p>
        </w:tc>
        <w:tc>
          <w:tcPr>
            <w:tcW w:type="dxa" w:w="950"/>
            <w:tcMar>
              <w:top w:w="80" w:type="dxa"/>
              <w:start w:w="100" w:type="dxa"/>
              <w:bottom w:w="80" w:type="dxa"/>
              <w:end w:w="100" w:type="dxa"/>
            </w:tcMar>
            <w:vAlign w:val="center"/>
          </w:tcPr>
          <w:p>
            <w:pPr>
              <w:spacing w:after="0"/>
            </w:pPr>
            <w:r>
              <w:rPr>
                <w:rFonts w:ascii="Arial" w:hAnsi="Arial" w:eastAsia="Microsoft YaHei"/>
                <w:b w:val="0"/>
                <w:i w:val="0"/>
                <w:sz w:val="14"/>
              </w:rPr>
              <w:t>安徽合肥</w:t>
            </w:r>
          </w:p>
        </w:tc>
        <w:tc>
          <w:tcPr>
            <w:tcW w:type="dxa" w:w="2650"/>
            <w:tcMar>
              <w:top w:w="80" w:type="dxa"/>
              <w:start w:w="100" w:type="dxa"/>
              <w:bottom w:w="80" w:type="dxa"/>
              <w:end w:w="100" w:type="dxa"/>
            </w:tcMar>
            <w:vAlign w:val="center"/>
          </w:tcPr>
          <w:p>
            <w:pPr>
              <w:spacing w:after="0"/>
            </w:pPr>
            <w:r>
              <w:rPr>
                <w:rFonts w:ascii="Arial" w:hAnsi="Arial" w:eastAsia="Microsoft YaHei"/>
                <w:b w:val="0"/>
                <w:i w:val="0"/>
                <w:sz w:val="14"/>
              </w:rPr>
              <w:t>E16/G20类机架、药箱及结构件</w:t>
            </w:r>
          </w:p>
        </w:tc>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印尼</w:t>
            </w:r>
          </w:p>
        </w:tc>
        <w:tc>
          <w:tcPr>
            <w:tcW w:type="dxa" w:w="1460"/>
            <w:tcMar>
              <w:top w:w="80" w:type="dxa"/>
              <w:start w:w="100" w:type="dxa"/>
              <w:bottom w:w="80" w:type="dxa"/>
              <w:end w:w="100" w:type="dxa"/>
            </w:tcMar>
            <w:vAlign w:val="center"/>
          </w:tcPr>
          <w:p>
            <w:pPr>
              <w:spacing w:after="0"/>
            </w:pPr>
            <w:r>
              <w:rPr>
                <w:rFonts w:ascii="Arial" w:hAnsi="Arial" w:eastAsia="Microsoft YaHei"/>
                <w:b w:val="0"/>
                <w:i w:val="0"/>
                <w:sz w:val="14"/>
              </w:rPr>
              <w:t>机体平台供应</w:t>
            </w:r>
          </w:p>
        </w:tc>
      </w:tr>
      <w:tr>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4"/>
              </w:rPr>
              <w:t>深圳嘉盈时代科技有限公司</w:t>
            </w:r>
          </w:p>
        </w:tc>
        <w:tc>
          <w:tcPr>
            <w:tcW w:type="dxa" w:w="950"/>
            <w:tcMar>
              <w:top w:w="80" w:type="dxa"/>
              <w:start w:w="100" w:type="dxa"/>
              <w:bottom w:w="80" w:type="dxa"/>
              <w:end w:w="100" w:type="dxa"/>
            </w:tcMar>
            <w:vAlign w:val="center"/>
            <w:shd w:fill="F2F5F8"/>
          </w:tcPr>
          <w:p>
            <w:pPr>
              <w:spacing w:after="0"/>
            </w:pPr>
            <w:r>
              <w:rPr>
                <w:rFonts w:ascii="Arial" w:hAnsi="Arial" w:eastAsia="Microsoft YaHei"/>
                <w:b w:val="0"/>
                <w:i w:val="0"/>
                <w:sz w:val="14"/>
              </w:rPr>
              <w:t>广东深圳</w:t>
            </w:r>
          </w:p>
        </w:tc>
        <w:tc>
          <w:tcPr>
            <w:tcW w:type="dxa" w:w="2650"/>
            <w:tcMar>
              <w:top w:w="80" w:type="dxa"/>
              <w:start w:w="100" w:type="dxa"/>
              <w:bottom w:w="80" w:type="dxa"/>
              <w:end w:w="100" w:type="dxa"/>
            </w:tcMar>
            <w:vAlign w:val="center"/>
            <w:shd w:fill="F2F5F8"/>
          </w:tcPr>
          <w:p>
            <w:pPr>
              <w:spacing w:after="0"/>
            </w:pPr>
            <w:r>
              <w:rPr>
                <w:rFonts w:ascii="Arial" w:hAnsi="Arial" w:eastAsia="Microsoft YaHei"/>
                <w:b w:val="0"/>
                <w:i w:val="0"/>
                <w:sz w:val="14"/>
              </w:rPr>
              <w:t>H12遥控、图数传及附件</w:t>
            </w:r>
          </w:p>
        </w:tc>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印尼</w:t>
            </w:r>
          </w:p>
        </w:tc>
        <w:tc>
          <w:tcPr>
            <w:tcW w:type="dxa" w:w="1460"/>
            <w:tcMar>
              <w:top w:w="80" w:type="dxa"/>
              <w:start w:w="100" w:type="dxa"/>
              <w:bottom w:w="80" w:type="dxa"/>
              <w:end w:w="100" w:type="dxa"/>
            </w:tcMar>
            <w:vAlign w:val="center"/>
            <w:shd w:fill="F2F5F8"/>
          </w:tcPr>
          <w:p>
            <w:pPr>
              <w:spacing w:after="0"/>
            </w:pPr>
            <w:r>
              <w:rPr>
                <w:rFonts w:ascii="Arial" w:hAnsi="Arial" w:eastAsia="Microsoft YaHei"/>
                <w:b w:val="0"/>
                <w:i w:val="0"/>
                <w:sz w:val="14"/>
              </w:rPr>
              <w:t>控制链路供应</w:t>
            </w:r>
          </w:p>
        </w:tc>
      </w:tr>
      <w:tr>
        <w:tc>
          <w:tcPr>
            <w:tcW w:type="dxa" w:w="2500"/>
            <w:tcMar>
              <w:top w:w="80" w:type="dxa"/>
              <w:start w:w="100" w:type="dxa"/>
              <w:bottom w:w="80" w:type="dxa"/>
              <w:end w:w="100" w:type="dxa"/>
            </w:tcMar>
            <w:vAlign w:val="center"/>
          </w:tcPr>
          <w:p>
            <w:pPr>
              <w:spacing w:after="0"/>
            </w:pPr>
            <w:r>
              <w:rPr>
                <w:rFonts w:ascii="Arial" w:hAnsi="Arial" w:eastAsia="Microsoft YaHei"/>
                <w:b w:val="0"/>
                <w:i w:val="0"/>
                <w:sz w:val="14"/>
              </w:rPr>
              <w:t>宁波高新区阶梯科技有限公司</w:t>
            </w:r>
          </w:p>
        </w:tc>
        <w:tc>
          <w:tcPr>
            <w:tcW w:type="dxa" w:w="950"/>
            <w:tcMar>
              <w:top w:w="80" w:type="dxa"/>
              <w:start w:w="100" w:type="dxa"/>
              <w:bottom w:w="80" w:type="dxa"/>
              <w:end w:w="100" w:type="dxa"/>
            </w:tcMar>
            <w:vAlign w:val="center"/>
          </w:tcPr>
          <w:p>
            <w:pPr>
              <w:spacing w:after="0"/>
            </w:pPr>
            <w:r>
              <w:rPr>
                <w:rFonts w:ascii="Arial" w:hAnsi="Arial" w:eastAsia="Microsoft YaHei"/>
                <w:b w:val="0"/>
                <w:i w:val="0"/>
                <w:sz w:val="14"/>
              </w:rPr>
              <w:t>浙江宁波</w:t>
            </w:r>
          </w:p>
        </w:tc>
        <w:tc>
          <w:tcPr>
            <w:tcW w:type="dxa" w:w="2650"/>
            <w:tcMar>
              <w:top w:w="80" w:type="dxa"/>
              <w:start w:w="100" w:type="dxa"/>
              <w:bottom w:w="80" w:type="dxa"/>
              <w:end w:w="100" w:type="dxa"/>
            </w:tcMar>
            <w:vAlign w:val="center"/>
          </w:tcPr>
          <w:p>
            <w:pPr>
              <w:spacing w:after="0"/>
            </w:pPr>
            <w:r>
              <w:rPr>
                <w:rFonts w:ascii="Arial" w:hAnsi="Arial" w:eastAsia="Microsoft YaHei"/>
                <w:b w:val="0"/>
                <w:i w:val="0"/>
                <w:sz w:val="14"/>
              </w:rPr>
              <w:t>GNSS/RTK与Emlid相关产品</w:t>
            </w:r>
          </w:p>
        </w:tc>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印尼、日本等</w:t>
            </w:r>
          </w:p>
        </w:tc>
        <w:tc>
          <w:tcPr>
            <w:tcW w:type="dxa" w:w="1460"/>
            <w:tcMar>
              <w:top w:w="80" w:type="dxa"/>
              <w:start w:w="100" w:type="dxa"/>
              <w:bottom w:w="80" w:type="dxa"/>
              <w:end w:w="100" w:type="dxa"/>
            </w:tcMar>
            <w:vAlign w:val="center"/>
          </w:tcPr>
          <w:p>
            <w:pPr>
              <w:spacing w:after="0"/>
            </w:pPr>
            <w:r>
              <w:rPr>
                <w:rFonts w:ascii="Arial" w:hAnsi="Arial" w:eastAsia="Microsoft YaHei"/>
                <w:b w:val="0"/>
                <w:i w:val="0"/>
                <w:sz w:val="14"/>
              </w:rPr>
              <w:t>导航产品渠道/技术供应</w:t>
            </w:r>
          </w:p>
        </w:tc>
      </w:tr>
      <w:tr>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4"/>
              </w:rPr>
              <w:t>南昌睿极贸易有限公司</w:t>
            </w:r>
          </w:p>
        </w:tc>
        <w:tc>
          <w:tcPr>
            <w:tcW w:type="dxa" w:w="950"/>
            <w:tcMar>
              <w:top w:w="80" w:type="dxa"/>
              <w:start w:w="100" w:type="dxa"/>
              <w:bottom w:w="80" w:type="dxa"/>
              <w:end w:w="100" w:type="dxa"/>
            </w:tcMar>
            <w:vAlign w:val="center"/>
            <w:shd w:fill="F2F5F8"/>
          </w:tcPr>
          <w:p>
            <w:pPr>
              <w:spacing w:after="0"/>
            </w:pPr>
            <w:r>
              <w:rPr>
                <w:rFonts w:ascii="Arial" w:hAnsi="Arial" w:eastAsia="Microsoft YaHei"/>
                <w:b w:val="0"/>
                <w:i w:val="0"/>
                <w:sz w:val="14"/>
              </w:rPr>
              <w:t>江西南昌</w:t>
            </w:r>
          </w:p>
        </w:tc>
        <w:tc>
          <w:tcPr>
            <w:tcW w:type="dxa" w:w="2650"/>
            <w:tcMar>
              <w:top w:w="80" w:type="dxa"/>
              <w:start w:w="100" w:type="dxa"/>
              <w:bottom w:w="80" w:type="dxa"/>
              <w:end w:w="100" w:type="dxa"/>
            </w:tcMar>
            <w:vAlign w:val="center"/>
            <w:shd w:fill="F2F5F8"/>
          </w:tcPr>
          <w:p>
            <w:pPr>
              <w:spacing w:after="0"/>
            </w:pPr>
            <w:r>
              <w:rPr>
                <w:rFonts w:ascii="Arial" w:hAnsi="Arial" w:eastAsia="Microsoft YaHei"/>
                <w:b w:val="0"/>
                <w:i w:val="0"/>
                <w:sz w:val="14"/>
              </w:rPr>
              <w:t>无人机零部件及配套</w:t>
            </w:r>
          </w:p>
        </w:tc>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印尼</w:t>
            </w:r>
          </w:p>
        </w:tc>
        <w:tc>
          <w:tcPr>
            <w:tcW w:type="dxa" w:w="1460"/>
            <w:tcMar>
              <w:top w:w="80" w:type="dxa"/>
              <w:start w:w="100" w:type="dxa"/>
              <w:bottom w:w="80" w:type="dxa"/>
              <w:end w:w="100" w:type="dxa"/>
            </w:tcMar>
            <w:vAlign w:val="center"/>
            <w:shd w:fill="F2F5F8"/>
          </w:tcPr>
          <w:p>
            <w:pPr>
              <w:spacing w:after="0"/>
            </w:pPr>
            <w:r>
              <w:rPr>
                <w:rFonts w:ascii="Arial" w:hAnsi="Arial" w:eastAsia="Microsoft YaHei"/>
                <w:b w:val="0"/>
                <w:i w:val="0"/>
                <w:sz w:val="14"/>
              </w:rPr>
              <w:t>贸易节点，制造方待穿透</w:t>
            </w:r>
          </w:p>
        </w:tc>
      </w:tr>
      <w:tr>
        <w:tc>
          <w:tcPr>
            <w:tcW w:type="dxa" w:w="2500"/>
            <w:tcMar>
              <w:top w:w="80" w:type="dxa"/>
              <w:start w:w="100" w:type="dxa"/>
              <w:bottom w:w="80" w:type="dxa"/>
              <w:end w:w="100" w:type="dxa"/>
            </w:tcMar>
            <w:vAlign w:val="center"/>
          </w:tcPr>
          <w:p>
            <w:pPr>
              <w:spacing w:after="0"/>
            </w:pPr>
            <w:r>
              <w:rPr>
                <w:rFonts w:ascii="Arial" w:hAnsi="Arial" w:eastAsia="Microsoft YaHei"/>
                <w:b w:val="0"/>
                <w:i w:val="0"/>
                <w:sz w:val="14"/>
              </w:rPr>
              <w:t>北京卫固新能源科技有限公司</w:t>
            </w:r>
          </w:p>
        </w:tc>
        <w:tc>
          <w:tcPr>
            <w:tcW w:type="dxa" w:w="950"/>
            <w:tcMar>
              <w:top w:w="80" w:type="dxa"/>
              <w:start w:w="100" w:type="dxa"/>
              <w:bottom w:w="80" w:type="dxa"/>
              <w:end w:w="100" w:type="dxa"/>
            </w:tcMar>
            <w:vAlign w:val="center"/>
          </w:tcPr>
          <w:p>
            <w:pPr>
              <w:spacing w:after="0"/>
            </w:pPr>
            <w:r>
              <w:rPr>
                <w:rFonts w:ascii="Arial" w:hAnsi="Arial" w:eastAsia="Microsoft YaHei"/>
                <w:b w:val="0"/>
                <w:i w:val="0"/>
                <w:sz w:val="14"/>
              </w:rPr>
              <w:t>北京</w:t>
            </w:r>
          </w:p>
        </w:tc>
        <w:tc>
          <w:tcPr>
            <w:tcW w:type="dxa" w:w="2650"/>
            <w:tcMar>
              <w:top w:w="80" w:type="dxa"/>
              <w:start w:w="100" w:type="dxa"/>
              <w:bottom w:w="80" w:type="dxa"/>
              <w:end w:w="100" w:type="dxa"/>
            </w:tcMar>
            <w:vAlign w:val="center"/>
          </w:tcPr>
          <w:p>
            <w:pPr>
              <w:spacing w:after="0"/>
            </w:pPr>
            <w:r>
              <w:rPr>
                <w:rFonts w:ascii="Arial" w:hAnsi="Arial" w:eastAsia="Microsoft YaHei"/>
                <w:b w:val="0"/>
                <w:i w:val="0"/>
                <w:sz w:val="14"/>
              </w:rPr>
              <w:t>高压锂电池组/模块</w:t>
            </w:r>
          </w:p>
        </w:tc>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印尼</w:t>
            </w:r>
          </w:p>
        </w:tc>
        <w:tc>
          <w:tcPr>
            <w:tcW w:type="dxa" w:w="1460"/>
            <w:tcMar>
              <w:top w:w="80" w:type="dxa"/>
              <w:start w:w="100" w:type="dxa"/>
              <w:bottom w:w="80" w:type="dxa"/>
              <w:end w:w="100" w:type="dxa"/>
            </w:tcMar>
            <w:vAlign w:val="center"/>
          </w:tcPr>
          <w:p>
            <w:pPr>
              <w:spacing w:after="0"/>
            </w:pPr>
            <w:r>
              <w:rPr>
                <w:rFonts w:ascii="Arial" w:hAnsi="Arial" w:eastAsia="Microsoft YaHei"/>
                <w:b w:val="0"/>
                <w:i w:val="0"/>
                <w:sz w:val="14"/>
              </w:rPr>
              <w:t>能源系统供应</w:t>
            </w:r>
          </w:p>
        </w:tc>
      </w:tr>
      <w:tr>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4"/>
              </w:rPr>
              <w:t>深圳市扬达科技有限公司</w:t>
            </w:r>
          </w:p>
        </w:tc>
        <w:tc>
          <w:tcPr>
            <w:tcW w:type="dxa" w:w="950"/>
            <w:tcMar>
              <w:top w:w="80" w:type="dxa"/>
              <w:start w:w="100" w:type="dxa"/>
              <w:bottom w:w="80" w:type="dxa"/>
              <w:end w:w="100" w:type="dxa"/>
            </w:tcMar>
            <w:vAlign w:val="center"/>
            <w:shd w:fill="F2F5F8"/>
          </w:tcPr>
          <w:p>
            <w:pPr>
              <w:spacing w:after="0"/>
            </w:pPr>
            <w:r>
              <w:rPr>
                <w:rFonts w:ascii="Arial" w:hAnsi="Arial" w:eastAsia="Microsoft YaHei"/>
                <w:b w:val="0"/>
                <w:i w:val="0"/>
                <w:sz w:val="14"/>
              </w:rPr>
              <w:t>广东深圳</w:t>
            </w:r>
          </w:p>
        </w:tc>
        <w:tc>
          <w:tcPr>
            <w:tcW w:type="dxa" w:w="2650"/>
            <w:tcMar>
              <w:top w:w="80" w:type="dxa"/>
              <w:start w:w="100" w:type="dxa"/>
              <w:bottom w:w="80" w:type="dxa"/>
              <w:end w:w="100" w:type="dxa"/>
            </w:tcMar>
            <w:vAlign w:val="center"/>
            <w:shd w:fill="F2F5F8"/>
          </w:tcPr>
          <w:p>
            <w:pPr>
              <w:spacing w:after="0"/>
            </w:pPr>
            <w:r>
              <w:rPr>
                <w:rFonts w:ascii="Arial" w:hAnsi="Arial" w:eastAsia="Microsoft YaHei"/>
                <w:b w:val="0"/>
                <w:i w:val="0"/>
                <w:sz w:val="14"/>
              </w:rPr>
              <w:t>工业/固定翼无人机及载荷</w:t>
            </w:r>
          </w:p>
        </w:tc>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沙特等</w:t>
            </w:r>
          </w:p>
        </w:tc>
        <w:tc>
          <w:tcPr>
            <w:tcW w:type="dxa" w:w="1460"/>
            <w:tcMar>
              <w:top w:w="80" w:type="dxa"/>
              <w:start w:w="100" w:type="dxa"/>
              <w:bottom w:w="80" w:type="dxa"/>
              <w:end w:w="100" w:type="dxa"/>
            </w:tcMar>
            <w:vAlign w:val="center"/>
            <w:shd w:fill="F2F5F8"/>
          </w:tcPr>
          <w:p>
            <w:pPr>
              <w:spacing w:after="0"/>
            </w:pPr>
            <w:r>
              <w:rPr>
                <w:rFonts w:ascii="Arial" w:hAnsi="Arial" w:eastAsia="Microsoft YaHei"/>
                <w:b w:val="0"/>
                <w:i w:val="0"/>
                <w:sz w:val="14"/>
              </w:rPr>
              <w:t>整机/系统供应</w:t>
            </w:r>
          </w:p>
        </w:tc>
      </w:tr>
      <w:tr>
        <w:tc>
          <w:tcPr>
            <w:tcW w:type="dxa" w:w="2500"/>
            <w:tcMar>
              <w:top w:w="80" w:type="dxa"/>
              <w:start w:w="100" w:type="dxa"/>
              <w:bottom w:w="80" w:type="dxa"/>
              <w:end w:w="100" w:type="dxa"/>
            </w:tcMar>
            <w:vAlign w:val="center"/>
          </w:tcPr>
          <w:p>
            <w:pPr>
              <w:spacing w:after="0"/>
            </w:pPr>
            <w:r>
              <w:rPr>
                <w:rFonts w:ascii="Arial" w:hAnsi="Arial" w:eastAsia="Microsoft YaHei"/>
                <w:b w:val="0"/>
                <w:i w:val="0"/>
                <w:sz w:val="14"/>
              </w:rPr>
              <w:t>上海华测导航技术股份有限公司（CHCNAV）</w:t>
            </w:r>
          </w:p>
        </w:tc>
        <w:tc>
          <w:tcPr>
            <w:tcW w:type="dxa" w:w="950"/>
            <w:tcMar>
              <w:top w:w="80" w:type="dxa"/>
              <w:start w:w="100" w:type="dxa"/>
              <w:bottom w:w="80" w:type="dxa"/>
              <w:end w:w="100" w:type="dxa"/>
            </w:tcMar>
            <w:vAlign w:val="center"/>
          </w:tcPr>
          <w:p>
            <w:pPr>
              <w:spacing w:after="0"/>
            </w:pPr>
            <w:r>
              <w:rPr>
                <w:rFonts w:ascii="Arial" w:hAnsi="Arial" w:eastAsia="Microsoft YaHei"/>
                <w:b w:val="0"/>
                <w:i w:val="0"/>
                <w:sz w:val="14"/>
              </w:rPr>
              <w:t>上海</w:t>
            </w:r>
          </w:p>
        </w:tc>
        <w:tc>
          <w:tcPr>
            <w:tcW w:type="dxa" w:w="2650"/>
            <w:tcMar>
              <w:top w:w="80" w:type="dxa"/>
              <w:start w:w="100" w:type="dxa"/>
              <w:bottom w:w="80" w:type="dxa"/>
              <w:end w:w="100" w:type="dxa"/>
            </w:tcMar>
            <w:vAlign w:val="center"/>
          </w:tcPr>
          <w:p>
            <w:pPr>
              <w:spacing w:after="0"/>
            </w:pPr>
            <w:r>
              <w:rPr>
                <w:rFonts w:ascii="Arial" w:hAnsi="Arial" w:eastAsia="Microsoft YaHei"/>
                <w:b w:val="0"/>
                <w:i w:val="0"/>
                <w:sz w:val="14"/>
              </w:rPr>
              <w:t>GNSS、测绘定位设备</w:t>
            </w:r>
          </w:p>
        </w:tc>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日本/集团实体</w:t>
            </w:r>
          </w:p>
        </w:tc>
        <w:tc>
          <w:tcPr>
            <w:tcW w:type="dxa" w:w="1460"/>
            <w:tcMar>
              <w:top w:w="80" w:type="dxa"/>
              <w:start w:w="100" w:type="dxa"/>
              <w:bottom w:w="80" w:type="dxa"/>
              <w:end w:w="100" w:type="dxa"/>
            </w:tcMar>
            <w:vAlign w:val="center"/>
          </w:tcPr>
          <w:p>
            <w:pPr>
              <w:spacing w:after="0"/>
            </w:pPr>
            <w:r>
              <w:rPr>
                <w:rFonts w:ascii="Arial" w:hAnsi="Arial" w:eastAsia="Microsoft YaHei"/>
                <w:b w:val="0"/>
                <w:i w:val="0"/>
                <w:sz w:val="14"/>
              </w:rPr>
              <w:t>高精度导航供应</w:t>
            </w:r>
          </w:p>
        </w:tc>
      </w:tr>
      <w:tr>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4"/>
              </w:rPr>
              <w:t>深圳市道通智能航空技术股份有限公司（Autel）</w:t>
            </w:r>
          </w:p>
        </w:tc>
        <w:tc>
          <w:tcPr>
            <w:tcW w:type="dxa" w:w="950"/>
            <w:tcMar>
              <w:top w:w="80" w:type="dxa"/>
              <w:start w:w="100" w:type="dxa"/>
              <w:bottom w:w="80" w:type="dxa"/>
              <w:end w:w="100" w:type="dxa"/>
            </w:tcMar>
            <w:vAlign w:val="center"/>
            <w:shd w:fill="F2F5F8"/>
          </w:tcPr>
          <w:p>
            <w:pPr>
              <w:spacing w:after="0"/>
            </w:pPr>
            <w:r>
              <w:rPr>
                <w:rFonts w:ascii="Arial" w:hAnsi="Arial" w:eastAsia="Microsoft YaHei"/>
                <w:b w:val="0"/>
                <w:i w:val="0"/>
                <w:sz w:val="14"/>
              </w:rPr>
              <w:t>广东深圳</w:t>
            </w:r>
          </w:p>
        </w:tc>
        <w:tc>
          <w:tcPr>
            <w:tcW w:type="dxa" w:w="2650"/>
            <w:tcMar>
              <w:top w:w="80" w:type="dxa"/>
              <w:start w:w="100" w:type="dxa"/>
              <w:bottom w:w="80" w:type="dxa"/>
              <w:end w:w="100" w:type="dxa"/>
            </w:tcMar>
            <w:vAlign w:val="center"/>
            <w:shd w:fill="F2F5F8"/>
          </w:tcPr>
          <w:p>
            <w:pPr>
              <w:spacing w:after="0"/>
            </w:pPr>
            <w:r>
              <w:rPr>
                <w:rFonts w:ascii="Arial" w:hAnsi="Arial" w:eastAsia="Microsoft YaHei"/>
                <w:b w:val="0"/>
                <w:i w:val="0"/>
                <w:sz w:val="14"/>
              </w:rPr>
              <w:t>整机、相机/载荷及附件</w:t>
            </w:r>
          </w:p>
        </w:tc>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集团实体</w:t>
            </w:r>
          </w:p>
        </w:tc>
        <w:tc>
          <w:tcPr>
            <w:tcW w:type="dxa" w:w="1460"/>
            <w:tcMar>
              <w:top w:w="80" w:type="dxa"/>
              <w:start w:w="100" w:type="dxa"/>
              <w:bottom w:w="80" w:type="dxa"/>
              <w:end w:w="100" w:type="dxa"/>
            </w:tcMar>
            <w:vAlign w:val="center"/>
            <w:shd w:fill="F2F5F8"/>
          </w:tcPr>
          <w:p>
            <w:pPr>
              <w:spacing w:after="0"/>
            </w:pPr>
            <w:r>
              <w:rPr>
                <w:rFonts w:ascii="Arial" w:hAnsi="Arial" w:eastAsia="Microsoft YaHei"/>
                <w:b w:val="0"/>
                <w:i w:val="0"/>
                <w:sz w:val="14"/>
              </w:rPr>
              <w:t>商用整机供应</w:t>
            </w:r>
          </w:p>
        </w:tc>
      </w:tr>
      <w:tr>
        <w:tc>
          <w:tcPr>
            <w:tcW w:type="dxa" w:w="2500"/>
            <w:tcMar>
              <w:top w:w="80" w:type="dxa"/>
              <w:start w:w="100" w:type="dxa"/>
              <w:bottom w:w="80" w:type="dxa"/>
              <w:end w:w="100" w:type="dxa"/>
            </w:tcMar>
            <w:vAlign w:val="center"/>
          </w:tcPr>
          <w:p>
            <w:pPr>
              <w:spacing w:after="0"/>
            </w:pPr>
            <w:r>
              <w:rPr>
                <w:rFonts w:ascii="Arial" w:hAnsi="Arial" w:eastAsia="Microsoft YaHei"/>
                <w:b w:val="0"/>
                <w:i w:val="0"/>
                <w:sz w:val="14"/>
              </w:rPr>
              <w:t>昆山科迪威动力科技有限公司</w:t>
            </w:r>
          </w:p>
        </w:tc>
        <w:tc>
          <w:tcPr>
            <w:tcW w:type="dxa" w:w="950"/>
            <w:tcMar>
              <w:top w:w="80" w:type="dxa"/>
              <w:start w:w="100" w:type="dxa"/>
              <w:bottom w:w="80" w:type="dxa"/>
              <w:end w:w="100" w:type="dxa"/>
            </w:tcMar>
            <w:vAlign w:val="center"/>
          </w:tcPr>
          <w:p>
            <w:pPr>
              <w:spacing w:after="0"/>
            </w:pPr>
            <w:r>
              <w:rPr>
                <w:rFonts w:ascii="Arial" w:hAnsi="Arial" w:eastAsia="Microsoft YaHei"/>
                <w:b w:val="0"/>
                <w:i w:val="0"/>
                <w:sz w:val="14"/>
              </w:rPr>
              <w:t>江苏昆山</w:t>
            </w:r>
          </w:p>
        </w:tc>
        <w:tc>
          <w:tcPr>
            <w:tcW w:type="dxa" w:w="2650"/>
            <w:tcMar>
              <w:top w:w="80" w:type="dxa"/>
              <w:start w:w="100" w:type="dxa"/>
              <w:bottom w:w="80" w:type="dxa"/>
              <w:end w:w="100" w:type="dxa"/>
            </w:tcMar>
            <w:vAlign w:val="center"/>
          </w:tcPr>
          <w:p>
            <w:pPr>
              <w:spacing w:after="0"/>
            </w:pPr>
            <w:r>
              <w:rPr>
                <w:rFonts w:ascii="Arial" w:hAnsi="Arial" w:eastAsia="Microsoft YaHei"/>
                <w:b w:val="0"/>
                <w:i w:val="0"/>
                <w:sz w:val="14"/>
              </w:rPr>
              <w:t>动力/电池相关产品</w:t>
            </w:r>
          </w:p>
        </w:tc>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印尼</w:t>
            </w:r>
          </w:p>
        </w:tc>
        <w:tc>
          <w:tcPr>
            <w:tcW w:type="dxa" w:w="1460"/>
            <w:tcMar>
              <w:top w:w="80" w:type="dxa"/>
              <w:start w:w="100" w:type="dxa"/>
              <w:bottom w:w="80" w:type="dxa"/>
              <w:end w:w="100" w:type="dxa"/>
            </w:tcMar>
            <w:vAlign w:val="center"/>
          </w:tcPr>
          <w:p>
            <w:pPr>
              <w:spacing w:after="0"/>
            </w:pPr>
            <w:r>
              <w:rPr>
                <w:rFonts w:ascii="Arial" w:hAnsi="Arial" w:eastAsia="Microsoft YaHei"/>
                <w:b w:val="0"/>
                <w:i w:val="0"/>
                <w:sz w:val="14"/>
              </w:rPr>
              <w:t>能源/动力供应</w:t>
            </w:r>
          </w:p>
        </w:tc>
      </w:tr>
      <w:tr>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4"/>
              </w:rPr>
              <w:t>深圳市飞盈佳乐电子有限公司</w:t>
            </w:r>
          </w:p>
        </w:tc>
        <w:tc>
          <w:tcPr>
            <w:tcW w:type="dxa" w:w="950"/>
            <w:tcMar>
              <w:top w:w="80" w:type="dxa"/>
              <w:start w:w="100" w:type="dxa"/>
              <w:bottom w:w="80" w:type="dxa"/>
              <w:end w:w="100" w:type="dxa"/>
            </w:tcMar>
            <w:vAlign w:val="center"/>
            <w:shd w:fill="F2F5F8"/>
          </w:tcPr>
          <w:p>
            <w:pPr>
              <w:spacing w:after="0"/>
            </w:pPr>
            <w:r>
              <w:rPr>
                <w:rFonts w:ascii="Arial" w:hAnsi="Arial" w:eastAsia="Microsoft YaHei"/>
                <w:b w:val="0"/>
                <w:i w:val="0"/>
                <w:sz w:val="14"/>
              </w:rPr>
              <w:t>广东深圳</w:t>
            </w:r>
          </w:p>
        </w:tc>
        <w:tc>
          <w:tcPr>
            <w:tcW w:type="dxa" w:w="2650"/>
            <w:tcMar>
              <w:top w:w="80" w:type="dxa"/>
              <w:start w:w="100" w:type="dxa"/>
              <w:bottom w:w="80" w:type="dxa"/>
              <w:end w:w="100" w:type="dxa"/>
            </w:tcMar>
            <w:vAlign w:val="center"/>
            <w:shd w:fill="F2F5F8"/>
          </w:tcPr>
          <w:p>
            <w:pPr>
              <w:spacing w:after="0"/>
            </w:pPr>
            <w:r>
              <w:rPr>
                <w:rFonts w:ascii="Arial" w:hAnsi="Arial" w:eastAsia="Microsoft YaHei"/>
                <w:b w:val="0"/>
                <w:i w:val="0"/>
                <w:sz w:val="14"/>
              </w:rPr>
              <w:t>电调/电机等电子动力件</w:t>
            </w:r>
          </w:p>
        </w:tc>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4"/>
              </w:rPr>
              <w:t>印尼</w:t>
            </w:r>
          </w:p>
        </w:tc>
        <w:tc>
          <w:tcPr>
            <w:tcW w:type="dxa" w:w="1460"/>
            <w:tcMar>
              <w:top w:w="80" w:type="dxa"/>
              <w:start w:w="100" w:type="dxa"/>
              <w:bottom w:w="80" w:type="dxa"/>
              <w:end w:w="100" w:type="dxa"/>
            </w:tcMar>
            <w:vAlign w:val="center"/>
            <w:shd w:fill="F2F5F8"/>
          </w:tcPr>
          <w:p>
            <w:pPr>
              <w:spacing w:after="0"/>
            </w:pPr>
            <w:r>
              <w:rPr>
                <w:rFonts w:ascii="Arial" w:hAnsi="Arial" w:eastAsia="Microsoft YaHei"/>
                <w:b w:val="0"/>
                <w:i w:val="0"/>
                <w:sz w:val="14"/>
              </w:rPr>
              <w:t>动力电子供应</w:t>
            </w:r>
          </w:p>
        </w:tc>
      </w:tr>
      <w:tr>
        <w:tc>
          <w:tcPr>
            <w:tcW w:type="dxa" w:w="2500"/>
            <w:tcMar>
              <w:top w:w="80" w:type="dxa"/>
              <w:start w:w="100" w:type="dxa"/>
              <w:bottom w:w="80" w:type="dxa"/>
              <w:end w:w="100" w:type="dxa"/>
            </w:tcMar>
            <w:vAlign w:val="center"/>
          </w:tcPr>
          <w:p>
            <w:pPr>
              <w:spacing w:after="0"/>
            </w:pPr>
            <w:r>
              <w:rPr>
                <w:rFonts w:ascii="Arial" w:hAnsi="Arial" w:eastAsia="Microsoft YaHei"/>
                <w:b w:val="0"/>
                <w:i w:val="0"/>
                <w:sz w:val="14"/>
              </w:rPr>
              <w:t>广州市苏纳米实业有限公司</w:t>
            </w:r>
          </w:p>
        </w:tc>
        <w:tc>
          <w:tcPr>
            <w:tcW w:type="dxa" w:w="950"/>
            <w:tcMar>
              <w:top w:w="80" w:type="dxa"/>
              <w:start w:w="100" w:type="dxa"/>
              <w:bottom w:w="80" w:type="dxa"/>
              <w:end w:w="100" w:type="dxa"/>
            </w:tcMar>
            <w:vAlign w:val="center"/>
          </w:tcPr>
          <w:p>
            <w:pPr>
              <w:spacing w:after="0"/>
            </w:pPr>
            <w:r>
              <w:rPr>
                <w:rFonts w:ascii="Arial" w:hAnsi="Arial" w:eastAsia="Microsoft YaHei"/>
                <w:b w:val="0"/>
                <w:i w:val="0"/>
                <w:sz w:val="14"/>
              </w:rPr>
              <w:t>广东广州</w:t>
            </w:r>
          </w:p>
        </w:tc>
        <w:tc>
          <w:tcPr>
            <w:tcW w:type="dxa" w:w="2650"/>
            <w:tcMar>
              <w:top w:w="80" w:type="dxa"/>
              <w:start w:w="100" w:type="dxa"/>
              <w:bottom w:w="80" w:type="dxa"/>
              <w:end w:w="100" w:type="dxa"/>
            </w:tcMar>
            <w:vAlign w:val="center"/>
          </w:tcPr>
          <w:p>
            <w:pPr>
              <w:spacing w:after="0"/>
            </w:pPr>
            <w:r>
              <w:rPr>
                <w:rFonts w:ascii="Arial" w:hAnsi="Arial" w:eastAsia="Microsoft YaHei"/>
                <w:b w:val="0"/>
                <w:i w:val="0"/>
                <w:sz w:val="14"/>
              </w:rPr>
              <w:t>无人机安全箱线索</w:t>
            </w:r>
          </w:p>
        </w:tc>
        <w:tc>
          <w:tcPr>
            <w:tcW w:type="dxa" w:w="1800"/>
            <w:tcMar>
              <w:top w:w="80" w:type="dxa"/>
              <w:start w:w="100" w:type="dxa"/>
              <w:bottom w:w="80" w:type="dxa"/>
              <w:end w:w="100" w:type="dxa"/>
            </w:tcMar>
            <w:vAlign w:val="center"/>
          </w:tcPr>
          <w:p>
            <w:pPr>
              <w:spacing w:after="0"/>
            </w:pPr>
            <w:r>
              <w:rPr>
                <w:rFonts w:ascii="Arial" w:hAnsi="Arial" w:eastAsia="Microsoft YaHei"/>
                <w:b w:val="0"/>
                <w:i w:val="0"/>
                <w:sz w:val="14"/>
              </w:rPr>
              <w:t>拟/传闻对应Terra Drone</w:t>
            </w:r>
          </w:p>
        </w:tc>
        <w:tc>
          <w:tcPr>
            <w:tcW w:type="dxa" w:w="1460"/>
            <w:tcMar>
              <w:top w:w="80" w:type="dxa"/>
              <w:start w:w="100" w:type="dxa"/>
              <w:bottom w:w="80" w:type="dxa"/>
              <w:end w:w="100" w:type="dxa"/>
            </w:tcMar>
            <w:vAlign w:val="center"/>
          </w:tcPr>
          <w:p>
            <w:pPr>
              <w:spacing w:after="0"/>
            </w:pPr>
            <w:r>
              <w:rPr>
                <w:rFonts w:ascii="Arial" w:hAnsi="Arial" w:eastAsia="Microsoft YaHei"/>
                <w:b w:val="0"/>
                <w:i w:val="0"/>
                <w:sz w:val="14"/>
              </w:rPr>
              <w:t>在现有易迅供应商清单中未命中，关系未证实</w:t>
            </w:r>
          </w:p>
        </w:tc>
      </w:tr>
    </w:tbl>
    <w:p>
      <w:pPr>
        <w:spacing w:after="20"/>
      </w:pPr>
    </w:p>
    <w:p>
      <w:pPr>
        <w:pStyle w:val="Heading1"/>
      </w:pPr>
      <w:r>
        <w:t>五、台湾与香港发货链条</w:t>
      </w:r>
    </w:p>
    <w:tbl>
      <w:tblPr>
        <w:tblW w:type="dxa" w:w="10360"/>
        <w:jc w:val="center"/>
        <w:tblLayout w:type="fixed"/>
        <w:tblLook w:firstColumn="1" w:firstRow="1" w:lastColumn="0" w:lastRow="0" w:noHBand="0" w:noVBand="1" w:val="04A0"/>
      </w:tblPr>
      <w:tblGrid>
        <w:gridCol w:w="2300"/>
        <w:gridCol w:w="1300"/>
        <w:gridCol w:w="2750"/>
        <w:gridCol w:w="1750"/>
        <w:gridCol w:w="2260"/>
      </w:tblGrid>
      <w:tr>
        <w:trPr>
          <w:tblHeader w:val="true"/>
        </w:trPr>
        <w:tc>
          <w:tcPr>
            <w:tcW w:type="dxa" w:w="2300"/>
            <w:shd w:fill="203748"/>
            <w:tcMar>
              <w:top w:w="80" w:type="dxa"/>
              <w:start w:w="100" w:type="dxa"/>
              <w:bottom w:w="80" w:type="dxa"/>
              <w:end w:w="100" w:type="dxa"/>
            </w:tcMar>
          </w:tcPr>
          <w:p>
            <w:pPr>
              <w:jc w:val="center"/>
            </w:pPr>
            <w:r>
              <w:rPr>
                <w:rFonts w:ascii="Arial" w:hAnsi="Arial" w:eastAsia="Microsoft YaHei"/>
                <w:b/>
                <w:i w:val="0"/>
                <w:color w:val="FFFFFF"/>
                <w:sz w:val="14"/>
              </w:rPr>
              <w:t>发货人/品牌</w:t>
            </w:r>
          </w:p>
        </w:tc>
        <w:tc>
          <w:tcPr>
            <w:tcW w:type="dxa" w:w="1300"/>
            <w:shd w:fill="203748"/>
            <w:tcMar>
              <w:top w:w="80" w:type="dxa"/>
              <w:start w:w="100" w:type="dxa"/>
              <w:bottom w:w="80" w:type="dxa"/>
              <w:end w:w="100" w:type="dxa"/>
            </w:tcMar>
          </w:tcPr>
          <w:p>
            <w:pPr>
              <w:jc w:val="center"/>
            </w:pPr>
            <w:r>
              <w:rPr>
                <w:rFonts w:ascii="Arial" w:hAnsi="Arial" w:eastAsia="Microsoft YaHei"/>
                <w:b/>
                <w:i w:val="0"/>
                <w:color w:val="FFFFFF"/>
                <w:sz w:val="14"/>
              </w:rPr>
              <w:t>平台显示来源</w:t>
            </w:r>
          </w:p>
        </w:tc>
        <w:tc>
          <w:tcPr>
            <w:tcW w:type="dxa" w:w="2750"/>
            <w:shd w:fill="203748"/>
            <w:tcMar>
              <w:top w:w="80" w:type="dxa"/>
              <w:start w:w="100" w:type="dxa"/>
              <w:bottom w:w="80" w:type="dxa"/>
              <w:end w:w="100" w:type="dxa"/>
            </w:tcMar>
          </w:tcPr>
          <w:p>
            <w:pPr>
              <w:jc w:val="center"/>
            </w:pPr>
            <w:r>
              <w:rPr>
                <w:rFonts w:ascii="Arial" w:hAnsi="Arial" w:eastAsia="Microsoft YaHei"/>
                <w:b/>
                <w:i w:val="0"/>
                <w:color w:val="FFFFFF"/>
                <w:sz w:val="14"/>
              </w:rPr>
              <w:t>日期及可见记录</w:t>
            </w:r>
          </w:p>
        </w:tc>
        <w:tc>
          <w:tcPr>
            <w:tcW w:type="dxa" w:w="1750"/>
            <w:shd w:fill="203748"/>
            <w:tcMar>
              <w:top w:w="80" w:type="dxa"/>
              <w:start w:w="100" w:type="dxa"/>
              <w:bottom w:w="80" w:type="dxa"/>
              <w:end w:w="100" w:type="dxa"/>
            </w:tcMar>
          </w:tcPr>
          <w:p>
            <w:pPr>
              <w:jc w:val="center"/>
            </w:pPr>
            <w:r>
              <w:rPr>
                <w:rFonts w:ascii="Arial" w:hAnsi="Arial" w:eastAsia="Microsoft YaHei"/>
                <w:b/>
                <w:i w:val="0"/>
                <w:color w:val="FFFFFF"/>
                <w:sz w:val="14"/>
              </w:rPr>
              <w:t>货物</w:t>
            </w:r>
          </w:p>
        </w:tc>
        <w:tc>
          <w:tcPr>
            <w:tcW w:type="dxa" w:w="2260"/>
            <w:shd w:fill="203748"/>
            <w:tcMar>
              <w:top w:w="80" w:type="dxa"/>
              <w:start w:w="100" w:type="dxa"/>
              <w:bottom w:w="80" w:type="dxa"/>
              <w:end w:w="100" w:type="dxa"/>
            </w:tcMar>
          </w:tcPr>
          <w:p>
            <w:pPr>
              <w:jc w:val="center"/>
            </w:pPr>
            <w:r>
              <w:rPr>
                <w:rFonts w:ascii="Arial" w:hAnsi="Arial" w:eastAsia="Microsoft YaHei"/>
                <w:b/>
                <w:i w:val="0"/>
                <w:color w:val="FFFFFF"/>
                <w:sz w:val="14"/>
              </w:rPr>
              <w:t>判断</w:t>
            </w:r>
          </w:p>
        </w:tc>
      </w:tr>
      <w:tr>
        <w:tc>
          <w:tcPr>
            <w:tcW w:type="dxa" w:w="2300"/>
            <w:tcMar>
              <w:top w:w="80" w:type="dxa"/>
              <w:start w:w="100" w:type="dxa"/>
              <w:bottom w:w="80" w:type="dxa"/>
              <w:end w:w="100" w:type="dxa"/>
            </w:tcMar>
            <w:vAlign w:val="center"/>
          </w:tcPr>
          <w:p>
            <w:pPr>
              <w:spacing w:after="0"/>
            </w:pPr>
            <w:r>
              <w:rPr>
                <w:rFonts w:ascii="Arial" w:hAnsi="Arial" w:eastAsia="Microsoft YaHei"/>
                <w:b w:val="0"/>
                <w:i w:val="0"/>
                <w:sz w:val="14"/>
              </w:rPr>
              <w:t>CubePilot Global / Hex Technology链条</w:t>
            </w:r>
          </w:p>
        </w:tc>
        <w:tc>
          <w:tcPr>
            <w:tcW w:type="dxa" w:w="1300"/>
            <w:tcMar>
              <w:top w:w="80" w:type="dxa"/>
              <w:start w:w="100" w:type="dxa"/>
              <w:bottom w:w="80" w:type="dxa"/>
              <w:end w:w="100" w:type="dxa"/>
            </w:tcMar>
            <w:vAlign w:val="center"/>
          </w:tcPr>
          <w:p>
            <w:pPr>
              <w:spacing w:after="0"/>
            </w:pPr>
            <w:r>
              <w:rPr>
                <w:rFonts w:ascii="Arial" w:hAnsi="Arial" w:eastAsia="Microsoft YaHei"/>
                <w:b w:val="0"/>
                <w:i w:val="0"/>
                <w:sz w:val="14"/>
              </w:rPr>
              <w:t>台湾</w:t>
            </w:r>
          </w:p>
        </w:tc>
        <w:tc>
          <w:tcPr>
            <w:tcW w:type="dxa" w:w="2750"/>
            <w:tcMar>
              <w:top w:w="80" w:type="dxa"/>
              <w:start w:w="100" w:type="dxa"/>
              <w:bottom w:w="80" w:type="dxa"/>
              <w:end w:w="100" w:type="dxa"/>
            </w:tcMar>
            <w:vAlign w:val="center"/>
          </w:tcPr>
          <w:p>
            <w:pPr>
              <w:spacing w:after="0"/>
            </w:pPr>
            <w:r>
              <w:rPr>
                <w:rFonts w:ascii="Arial" w:hAnsi="Arial" w:eastAsia="Microsoft YaHei"/>
                <w:b w:val="0"/>
                <w:i w:val="0"/>
                <w:sz w:val="14"/>
              </w:rPr>
              <w:t>2026-05-08：Cube Orange+ Standard Set 10套；Here4 RTK/GNSS 10套</w:t>
            </w:r>
          </w:p>
        </w:tc>
        <w:tc>
          <w:tcPr>
            <w:tcW w:type="dxa" w:w="1750"/>
            <w:tcMar>
              <w:top w:w="80" w:type="dxa"/>
              <w:start w:w="100" w:type="dxa"/>
              <w:bottom w:w="80" w:type="dxa"/>
              <w:end w:w="100" w:type="dxa"/>
            </w:tcMar>
            <w:vAlign w:val="center"/>
          </w:tcPr>
          <w:p>
            <w:pPr>
              <w:spacing w:after="0"/>
            </w:pPr>
            <w:r>
              <w:rPr>
                <w:rFonts w:ascii="Arial" w:hAnsi="Arial" w:eastAsia="Microsoft YaHei"/>
                <w:b w:val="0"/>
                <w:i w:val="0"/>
                <w:sz w:val="14"/>
              </w:rPr>
              <w:t>飞控与多频RTK导航</w:t>
            </w:r>
          </w:p>
        </w:tc>
        <w:tc>
          <w:tcPr>
            <w:tcW w:type="dxa" w:w="2260"/>
            <w:tcMar>
              <w:top w:w="80" w:type="dxa"/>
              <w:start w:w="100" w:type="dxa"/>
              <w:bottom w:w="80" w:type="dxa"/>
              <w:end w:w="100" w:type="dxa"/>
            </w:tcMar>
            <w:vAlign w:val="center"/>
          </w:tcPr>
          <w:p>
            <w:pPr>
              <w:spacing w:after="0"/>
            </w:pPr>
            <w:r>
              <w:rPr>
                <w:rFonts w:ascii="Arial" w:hAnsi="Arial" w:eastAsia="Microsoft YaHei"/>
                <w:b w:val="0"/>
                <w:i w:val="0"/>
                <w:sz w:val="14"/>
              </w:rPr>
              <w:t>直接补齐农业机/工业机航电，台湾来源明确；是否由香港贸易主体开票需调原始提单。</w:t>
            </w:r>
          </w:p>
        </w:tc>
      </w:tr>
      <w:tr>
        <w:tc>
          <w:tcPr>
            <w:tcW w:type="dxa" w:w="2300"/>
            <w:tcMar>
              <w:top w:w="80" w:type="dxa"/>
              <w:start w:w="100" w:type="dxa"/>
              <w:bottom w:w="80" w:type="dxa"/>
              <w:end w:w="100" w:type="dxa"/>
            </w:tcMar>
            <w:vAlign w:val="center"/>
            <w:shd w:fill="F2F5F8"/>
          </w:tcPr>
          <w:p>
            <w:pPr>
              <w:spacing w:after="0"/>
            </w:pPr>
            <w:r>
              <w:rPr>
                <w:rFonts w:ascii="Arial" w:hAnsi="Arial" w:eastAsia="Microsoft YaHei"/>
                <w:b w:val="0"/>
                <w:i w:val="0"/>
                <w:sz w:val="14"/>
              </w:rPr>
              <w:t>Emlid链条</w:t>
            </w:r>
          </w:p>
        </w:tc>
        <w:tc>
          <w:tcPr>
            <w:tcW w:type="dxa" w:w="1300"/>
            <w:tcMar>
              <w:top w:w="80" w:type="dxa"/>
              <w:start w:w="100" w:type="dxa"/>
              <w:bottom w:w="80" w:type="dxa"/>
              <w:end w:w="100" w:type="dxa"/>
            </w:tcMar>
            <w:vAlign w:val="center"/>
            <w:shd w:fill="F2F5F8"/>
          </w:tcPr>
          <w:p>
            <w:pPr>
              <w:spacing w:after="0"/>
            </w:pPr>
            <w:r>
              <w:rPr>
                <w:rFonts w:ascii="Arial" w:hAnsi="Arial" w:eastAsia="Microsoft YaHei"/>
                <w:b w:val="0"/>
                <w:i w:val="0"/>
                <w:sz w:val="14"/>
              </w:rPr>
              <w:t>香港</w:t>
            </w:r>
          </w:p>
        </w:tc>
        <w:tc>
          <w:tcPr>
            <w:tcW w:type="dxa" w:w="2750"/>
            <w:tcMar>
              <w:top w:w="80" w:type="dxa"/>
              <w:start w:w="100" w:type="dxa"/>
              <w:bottom w:w="80" w:type="dxa"/>
              <w:end w:w="100" w:type="dxa"/>
            </w:tcMar>
            <w:vAlign w:val="center"/>
            <w:shd w:fill="F2F5F8"/>
          </w:tcPr>
          <w:p>
            <w:pPr>
              <w:spacing w:after="0"/>
            </w:pPr>
            <w:r>
              <w:rPr>
                <w:rFonts w:ascii="Arial" w:hAnsi="Arial" w:eastAsia="Microsoft YaHei"/>
                <w:b w:val="0"/>
                <w:i w:val="0"/>
                <w:sz w:val="14"/>
              </w:rPr>
              <w:t>2026-04-16：Reach RS4 8台、Reach M2 16台及天线/转接件</w:t>
            </w:r>
          </w:p>
        </w:tc>
        <w:tc>
          <w:tcPr>
            <w:tcW w:type="dxa" w:w="1750"/>
            <w:tcMar>
              <w:top w:w="80" w:type="dxa"/>
              <w:start w:w="100" w:type="dxa"/>
              <w:bottom w:w="80" w:type="dxa"/>
              <w:end w:w="100" w:type="dxa"/>
            </w:tcMar>
            <w:vAlign w:val="center"/>
            <w:shd w:fill="F2F5F8"/>
          </w:tcPr>
          <w:p>
            <w:pPr>
              <w:spacing w:after="0"/>
            </w:pPr>
            <w:r>
              <w:rPr>
                <w:rFonts w:ascii="Arial" w:hAnsi="Arial" w:eastAsia="Microsoft YaHei"/>
                <w:b w:val="0"/>
                <w:i w:val="0"/>
                <w:sz w:val="14"/>
              </w:rPr>
              <w:t>RTK/GNSS测量与机载定位</w:t>
            </w:r>
          </w:p>
        </w:tc>
        <w:tc>
          <w:tcPr>
            <w:tcW w:type="dxa" w:w="2260"/>
            <w:tcMar>
              <w:top w:w="80" w:type="dxa"/>
              <w:start w:w="100" w:type="dxa"/>
              <w:bottom w:w="80" w:type="dxa"/>
              <w:end w:w="100" w:type="dxa"/>
            </w:tcMar>
            <w:vAlign w:val="center"/>
            <w:shd w:fill="F2F5F8"/>
          </w:tcPr>
          <w:p>
            <w:pPr>
              <w:spacing w:after="0"/>
            </w:pPr>
            <w:r>
              <w:rPr>
                <w:rFonts w:ascii="Arial" w:hAnsi="Arial" w:eastAsia="Microsoft YaHei"/>
                <w:b w:val="0"/>
                <w:i w:val="0"/>
                <w:sz w:val="14"/>
              </w:rPr>
              <w:t>可能兼用于测绘和无人机导航；原产国字段“香港”不等于香港制造。</w:t>
            </w:r>
          </w:p>
        </w:tc>
      </w:tr>
      <w:tr>
        <w:tc>
          <w:tcPr>
            <w:tcW w:type="dxa" w:w="2300"/>
            <w:tcMar>
              <w:top w:w="80" w:type="dxa"/>
              <w:start w:w="100" w:type="dxa"/>
              <w:bottom w:w="80" w:type="dxa"/>
              <w:end w:w="100" w:type="dxa"/>
            </w:tcMar>
            <w:vAlign w:val="center"/>
          </w:tcPr>
          <w:p>
            <w:pPr>
              <w:spacing w:after="0"/>
            </w:pPr>
            <w:r>
              <w:rPr>
                <w:rFonts w:ascii="Arial" w:hAnsi="Arial" w:eastAsia="Microsoft YaHei"/>
                <w:b w:val="0"/>
                <w:i w:val="0"/>
                <w:sz w:val="14"/>
              </w:rPr>
              <w:t>SHENZHEN YOUSAN TECH CO., LTD.</w:t>
            </w:r>
          </w:p>
        </w:tc>
        <w:tc>
          <w:tcPr>
            <w:tcW w:type="dxa" w:w="1300"/>
            <w:tcMar>
              <w:top w:w="80" w:type="dxa"/>
              <w:start w:w="100" w:type="dxa"/>
              <w:bottom w:w="80" w:type="dxa"/>
              <w:end w:w="100" w:type="dxa"/>
            </w:tcMar>
            <w:vAlign w:val="center"/>
          </w:tcPr>
          <w:p>
            <w:pPr>
              <w:spacing w:after="0"/>
            </w:pPr>
            <w:r>
              <w:rPr>
                <w:rFonts w:ascii="Arial" w:hAnsi="Arial" w:eastAsia="Microsoft YaHei"/>
                <w:b w:val="0"/>
                <w:i w:val="0"/>
                <w:sz w:val="14"/>
              </w:rPr>
              <w:t>香港（平台原产地）</w:t>
            </w:r>
          </w:p>
        </w:tc>
        <w:tc>
          <w:tcPr>
            <w:tcW w:type="dxa" w:w="2750"/>
            <w:tcMar>
              <w:top w:w="80" w:type="dxa"/>
              <w:start w:w="100" w:type="dxa"/>
              <w:bottom w:w="80" w:type="dxa"/>
              <w:end w:w="100" w:type="dxa"/>
            </w:tcMar>
            <w:vAlign w:val="center"/>
          </w:tcPr>
          <w:p>
            <w:pPr>
              <w:spacing w:after="0"/>
            </w:pPr>
            <w:r>
              <w:rPr>
                <w:rFonts w:ascii="Arial" w:hAnsi="Arial" w:eastAsia="Microsoft YaHei"/>
                <w:b w:val="0"/>
                <w:i w:val="0"/>
                <w:sz w:val="14"/>
              </w:rPr>
              <w:t>2026-06-22：数据传输模块16件，HS 85366924，金额字段6,295.79</w:t>
            </w:r>
          </w:p>
        </w:tc>
        <w:tc>
          <w:tcPr>
            <w:tcW w:type="dxa" w:w="1750"/>
            <w:tcMar>
              <w:top w:w="80" w:type="dxa"/>
              <w:start w:w="100" w:type="dxa"/>
              <w:bottom w:w="80" w:type="dxa"/>
              <w:end w:w="100" w:type="dxa"/>
            </w:tcMar>
            <w:vAlign w:val="center"/>
          </w:tcPr>
          <w:p>
            <w:pPr>
              <w:spacing w:after="0"/>
            </w:pPr>
            <w:r>
              <w:rPr>
                <w:rFonts w:ascii="Arial" w:hAnsi="Arial" w:eastAsia="Microsoft YaHei"/>
                <w:b w:val="0"/>
                <w:i w:val="0"/>
                <w:sz w:val="14"/>
              </w:rPr>
              <w:t>数据传输/连接模块</w:t>
            </w:r>
          </w:p>
        </w:tc>
        <w:tc>
          <w:tcPr>
            <w:tcW w:type="dxa" w:w="2260"/>
            <w:tcMar>
              <w:top w:w="80" w:type="dxa"/>
              <w:start w:w="100" w:type="dxa"/>
              <w:bottom w:w="80" w:type="dxa"/>
              <w:end w:w="100" w:type="dxa"/>
            </w:tcMar>
            <w:vAlign w:val="center"/>
          </w:tcPr>
          <w:p>
            <w:pPr>
              <w:spacing w:after="0"/>
            </w:pPr>
            <w:r>
              <w:rPr>
                <w:rFonts w:ascii="Arial" w:hAnsi="Arial" w:eastAsia="Microsoft YaHei"/>
                <w:b w:val="0"/>
                <w:i w:val="0"/>
                <w:sz w:val="14"/>
              </w:rPr>
              <w:t>公司名含Shenzhen但平台原产地为香港，需核对注册地、发票方与实际制造地。</w:t>
            </w:r>
          </w:p>
        </w:tc>
      </w:tr>
      <w:tr>
        <w:tc>
          <w:tcPr>
            <w:tcW w:type="dxa" w:w="2300"/>
            <w:tcMar>
              <w:top w:w="80" w:type="dxa"/>
              <w:start w:w="100" w:type="dxa"/>
              <w:bottom w:w="80" w:type="dxa"/>
              <w:end w:w="100" w:type="dxa"/>
            </w:tcMar>
            <w:vAlign w:val="center"/>
            <w:shd w:fill="F2F5F8"/>
          </w:tcPr>
          <w:p>
            <w:pPr>
              <w:spacing w:after="0"/>
            </w:pPr>
            <w:r>
              <w:rPr>
                <w:rFonts w:ascii="Arial" w:hAnsi="Arial" w:eastAsia="Microsoft YaHei"/>
                <w:b w:val="0"/>
                <w:i w:val="0"/>
                <w:sz w:val="14"/>
              </w:rPr>
              <w:t>香港转口/贸易链（汇总）</w:t>
            </w:r>
          </w:p>
        </w:tc>
        <w:tc>
          <w:tcPr>
            <w:tcW w:type="dxa" w:w="1300"/>
            <w:tcMar>
              <w:top w:w="80" w:type="dxa"/>
              <w:start w:w="100" w:type="dxa"/>
              <w:bottom w:w="80" w:type="dxa"/>
              <w:end w:w="100" w:type="dxa"/>
            </w:tcMar>
            <w:vAlign w:val="center"/>
            <w:shd w:fill="F2F5F8"/>
          </w:tcPr>
          <w:p>
            <w:pPr>
              <w:spacing w:after="0"/>
            </w:pPr>
            <w:r>
              <w:rPr>
                <w:rFonts w:ascii="Arial" w:hAnsi="Arial" w:eastAsia="Microsoft YaHei"/>
                <w:b w:val="0"/>
                <w:i w:val="0"/>
                <w:sz w:val="14"/>
              </w:rPr>
              <w:t>香港</w:t>
            </w:r>
          </w:p>
        </w:tc>
        <w:tc>
          <w:tcPr>
            <w:tcW w:type="dxa" w:w="2750"/>
            <w:tcMar>
              <w:top w:w="80" w:type="dxa"/>
              <w:start w:w="100" w:type="dxa"/>
              <w:bottom w:w="80" w:type="dxa"/>
              <w:end w:w="100" w:type="dxa"/>
            </w:tcMar>
            <w:vAlign w:val="center"/>
            <w:shd w:fill="F2F5F8"/>
          </w:tcPr>
          <w:p>
            <w:pPr>
              <w:spacing w:after="0"/>
            </w:pPr>
            <w:r>
              <w:rPr>
                <w:rFonts w:ascii="Arial" w:hAnsi="Arial" w:eastAsia="Microsoft YaHei"/>
                <w:b w:val="0"/>
                <w:i w:val="0"/>
                <w:sz w:val="14"/>
              </w:rPr>
              <w:t>底稿另有4行目的地/来源与香港相关记录</w:t>
            </w:r>
          </w:p>
        </w:tc>
        <w:tc>
          <w:tcPr>
            <w:tcW w:type="dxa" w:w="1750"/>
            <w:tcMar>
              <w:top w:w="80" w:type="dxa"/>
              <w:start w:w="100" w:type="dxa"/>
              <w:bottom w:w="80" w:type="dxa"/>
              <w:end w:w="100" w:type="dxa"/>
            </w:tcMar>
            <w:vAlign w:val="center"/>
            <w:shd w:fill="F2F5F8"/>
          </w:tcPr>
          <w:p>
            <w:pPr>
              <w:spacing w:after="0"/>
            </w:pPr>
            <w:r>
              <w:rPr>
                <w:rFonts w:ascii="Arial" w:hAnsi="Arial" w:eastAsia="Microsoft YaHei"/>
                <w:b w:val="0"/>
                <w:i w:val="0"/>
                <w:sz w:val="14"/>
              </w:rPr>
              <w:t>导航、链路及配套</w:t>
            </w:r>
          </w:p>
        </w:tc>
        <w:tc>
          <w:tcPr>
            <w:tcW w:type="dxa" w:w="2260"/>
            <w:tcMar>
              <w:top w:w="80" w:type="dxa"/>
              <w:start w:w="100" w:type="dxa"/>
              <w:bottom w:w="80" w:type="dxa"/>
              <w:end w:w="100" w:type="dxa"/>
            </w:tcMar>
            <w:vAlign w:val="center"/>
            <w:shd w:fill="F2F5F8"/>
          </w:tcPr>
          <w:p>
            <w:pPr>
              <w:spacing w:after="0"/>
            </w:pPr>
            <w:r>
              <w:rPr>
                <w:rFonts w:ascii="Arial" w:hAnsi="Arial" w:eastAsia="Microsoft YaHei"/>
                <w:b w:val="0"/>
                <w:i w:val="0"/>
                <w:sz w:val="14"/>
              </w:rPr>
              <w:t>应将“起运地、原产地、发货人注册地”三字段分开，不能把香港起运自动写成香港制造。</w:t>
            </w:r>
          </w:p>
        </w:tc>
      </w:tr>
    </w:tbl>
    <w:p>
      <w:pPr>
        <w:spacing w:after="20"/>
      </w:pPr>
    </w:p>
    <w:p>
      <w:pPr>
        <w:pStyle w:val="Heading1"/>
      </w:pPr>
      <w:r>
        <w:t>六、可识别零件数量与可组装能力</w:t>
      </w:r>
    </w:p>
    <w:tbl>
      <w:tblPr>
        <w:tblW w:type="dxa" w:w="9360"/>
        <w:jc w:val="center"/>
        <w:tblLayout w:type="fixed"/>
        <w:tblLook w:firstColumn="1" w:firstRow="1" w:lastColumn="0" w:lastRow="0" w:noHBand="0" w:noVBand="1" w:val="04A0"/>
      </w:tblPr>
      <w:tblGrid>
        <w:gridCol w:w="1750"/>
        <w:gridCol w:w="2500"/>
        <w:gridCol w:w="5110"/>
      </w:tblGrid>
      <w:tr>
        <w:trPr>
          <w:tblHeader w:val="true"/>
        </w:trPr>
        <w:tc>
          <w:tcPr>
            <w:tcW w:type="dxa" w:w="1750"/>
            <w:shd w:fill="203748"/>
            <w:tcMar>
              <w:top w:w="80" w:type="dxa"/>
              <w:start w:w="100" w:type="dxa"/>
              <w:bottom w:w="80" w:type="dxa"/>
              <w:end w:w="100" w:type="dxa"/>
            </w:tcMar>
          </w:tcPr>
          <w:p>
            <w:pPr>
              <w:jc w:val="center"/>
            </w:pPr>
            <w:r>
              <w:rPr>
                <w:rFonts w:ascii="Arial" w:hAnsi="Arial" w:eastAsia="Microsoft YaHei"/>
                <w:b/>
                <w:i w:val="0"/>
                <w:color w:val="FFFFFF"/>
                <w:sz w:val="16"/>
              </w:rPr>
              <w:t>系统</w:t>
            </w:r>
          </w:p>
        </w:tc>
        <w:tc>
          <w:tcPr>
            <w:tcW w:type="dxa" w:w="2500"/>
            <w:shd w:fill="203748"/>
            <w:tcMar>
              <w:top w:w="80" w:type="dxa"/>
              <w:start w:w="100" w:type="dxa"/>
              <w:bottom w:w="80" w:type="dxa"/>
              <w:end w:w="100" w:type="dxa"/>
            </w:tcMar>
          </w:tcPr>
          <w:p>
            <w:pPr>
              <w:jc w:val="center"/>
            </w:pPr>
            <w:r>
              <w:rPr>
                <w:rFonts w:ascii="Arial" w:hAnsi="Arial" w:eastAsia="Microsoft YaHei"/>
                <w:b/>
                <w:i w:val="0"/>
                <w:color w:val="FFFFFF"/>
                <w:sz w:val="16"/>
              </w:rPr>
              <w:t>可识别数量</w:t>
            </w:r>
          </w:p>
        </w:tc>
        <w:tc>
          <w:tcPr>
            <w:tcW w:type="dxa" w:w="5110"/>
            <w:shd w:fill="203748"/>
            <w:tcMar>
              <w:top w:w="80" w:type="dxa"/>
              <w:start w:w="100" w:type="dxa"/>
              <w:bottom w:w="80" w:type="dxa"/>
              <w:end w:w="100" w:type="dxa"/>
            </w:tcMar>
          </w:tcPr>
          <w:p>
            <w:pPr>
              <w:jc w:val="center"/>
            </w:pPr>
            <w:r>
              <w:rPr>
                <w:rFonts w:ascii="Arial" w:hAnsi="Arial" w:eastAsia="Microsoft YaHei"/>
                <w:b/>
                <w:i w:val="0"/>
                <w:color w:val="FFFFFF"/>
                <w:sz w:val="16"/>
              </w:rPr>
              <w:t>折算/约束</w:t>
            </w:r>
          </w:p>
        </w:tc>
      </w:tr>
      <w:tr>
        <w:tc>
          <w:tcPr>
            <w:tcW w:type="dxa" w:w="1750"/>
            <w:tcMar>
              <w:top w:w="80" w:type="dxa"/>
              <w:start w:w="100" w:type="dxa"/>
              <w:bottom w:w="80" w:type="dxa"/>
              <w:end w:w="100" w:type="dxa"/>
            </w:tcMar>
            <w:vAlign w:val="center"/>
          </w:tcPr>
          <w:p>
            <w:pPr>
              <w:spacing w:after="0"/>
            </w:pPr>
            <w:r>
              <w:rPr>
                <w:rFonts w:ascii="Arial" w:hAnsi="Arial" w:eastAsia="Microsoft YaHei"/>
                <w:b w:val="0"/>
                <w:i w:val="0"/>
                <w:sz w:val="16"/>
              </w:rPr>
              <w:t>动力系统</w:t>
            </w:r>
          </w:p>
        </w:tc>
        <w:tc>
          <w:tcPr>
            <w:tcW w:type="dxa" w:w="2500"/>
            <w:tcMar>
              <w:top w:w="80" w:type="dxa"/>
              <w:start w:w="100" w:type="dxa"/>
              <w:bottom w:w="80" w:type="dxa"/>
              <w:end w:w="100" w:type="dxa"/>
            </w:tcMar>
            <w:vAlign w:val="center"/>
          </w:tcPr>
          <w:p>
            <w:pPr>
              <w:spacing w:after="0"/>
            </w:pPr>
            <w:r>
              <w:rPr>
                <w:rFonts w:ascii="Arial" w:hAnsi="Arial" w:eastAsia="Microsoft YaHei"/>
                <w:b w:val="0"/>
                <w:i w:val="0"/>
                <w:sz w:val="16"/>
              </w:rPr>
              <w:t>2,526台/套电机或动力单元</w:t>
            </w:r>
          </w:p>
        </w:tc>
        <w:tc>
          <w:tcPr>
            <w:tcW w:type="dxa" w:w="5110"/>
            <w:tcMar>
              <w:top w:w="80" w:type="dxa"/>
              <w:start w:w="100" w:type="dxa"/>
              <w:bottom w:w="80" w:type="dxa"/>
              <w:end w:w="100" w:type="dxa"/>
            </w:tcMar>
            <w:vAlign w:val="center"/>
          </w:tcPr>
          <w:p>
            <w:pPr>
              <w:spacing w:after="0"/>
            </w:pPr>
            <w:r>
              <w:rPr>
                <w:rFonts w:ascii="Arial" w:hAnsi="Arial" w:eastAsia="Microsoft YaHei"/>
                <w:b w:val="0"/>
                <w:i w:val="0"/>
                <w:sz w:val="16"/>
              </w:rPr>
              <w:t>X8 636、X9 Plus 676、X13 228、5900W 280及其他；按四旋翼折算的动力上限高于航电瓶颈。</w:t>
            </w:r>
          </w:p>
        </w:tc>
      </w:tr>
      <w:tr>
        <w:tc>
          <w:tcPr>
            <w:tcW w:type="dxa" w:w="1750"/>
            <w:tcMar>
              <w:top w:w="80" w:type="dxa"/>
              <w:start w:w="100" w:type="dxa"/>
              <w:bottom w:w="80" w:type="dxa"/>
              <w:end w:w="100" w:type="dxa"/>
            </w:tcMar>
            <w:vAlign w:val="center"/>
            <w:shd w:fill="F2F5F8"/>
          </w:tcPr>
          <w:p>
            <w:pPr>
              <w:spacing w:after="0"/>
            </w:pPr>
            <w:r>
              <w:rPr>
                <w:rFonts w:ascii="Arial" w:hAnsi="Arial" w:eastAsia="Microsoft YaHei"/>
                <w:b w:val="0"/>
                <w:i w:val="0"/>
                <w:sz w:val="16"/>
              </w:rPr>
              <w:t>飞控</w:t>
            </w:r>
          </w:p>
        </w:tc>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6"/>
              </w:rPr>
              <w:t>K++ V2 195套</w:t>
            </w:r>
          </w:p>
        </w:tc>
        <w:tc>
          <w:tcPr>
            <w:tcW w:type="dxa" w:w="5110"/>
            <w:tcMar>
              <w:top w:w="80" w:type="dxa"/>
              <w:start w:w="100" w:type="dxa"/>
              <w:bottom w:w="80" w:type="dxa"/>
              <w:end w:w="100" w:type="dxa"/>
            </w:tcMar>
            <w:vAlign w:val="center"/>
            <w:shd w:fill="F2F5F8"/>
          </w:tcPr>
          <w:p>
            <w:pPr>
              <w:spacing w:after="0"/>
            </w:pPr>
            <w:r>
              <w:rPr>
                <w:rFonts w:ascii="Arial" w:hAnsi="Arial" w:eastAsia="Microsoft YaHei"/>
                <w:b w:val="0"/>
                <w:i w:val="0"/>
                <w:sz w:val="16"/>
              </w:rPr>
              <w:t>若一机一套，理论上限195架。</w:t>
            </w:r>
          </w:p>
        </w:tc>
      </w:tr>
      <w:tr>
        <w:tc>
          <w:tcPr>
            <w:tcW w:type="dxa" w:w="1750"/>
            <w:tcMar>
              <w:top w:w="80" w:type="dxa"/>
              <w:start w:w="100" w:type="dxa"/>
              <w:bottom w:w="80" w:type="dxa"/>
              <w:end w:w="100" w:type="dxa"/>
            </w:tcMar>
            <w:vAlign w:val="center"/>
          </w:tcPr>
          <w:p>
            <w:pPr>
              <w:spacing w:after="0"/>
            </w:pPr>
            <w:r>
              <w:rPr>
                <w:rFonts w:ascii="Arial" w:hAnsi="Arial" w:eastAsia="Microsoft YaHei"/>
                <w:b w:val="0"/>
                <w:i w:val="0"/>
                <w:sz w:val="16"/>
              </w:rPr>
              <w:t>GNSS/GPS</w:t>
            </w:r>
          </w:p>
        </w:tc>
        <w:tc>
          <w:tcPr>
            <w:tcW w:type="dxa" w:w="2500"/>
            <w:tcMar>
              <w:top w:w="80" w:type="dxa"/>
              <w:start w:w="100" w:type="dxa"/>
              <w:bottom w:w="80" w:type="dxa"/>
              <w:end w:w="100" w:type="dxa"/>
            </w:tcMar>
            <w:vAlign w:val="center"/>
          </w:tcPr>
          <w:p>
            <w:pPr>
              <w:spacing w:after="0"/>
            </w:pPr>
            <w:r>
              <w:rPr>
                <w:rFonts w:ascii="Arial" w:hAnsi="Arial" w:eastAsia="Microsoft YaHei"/>
                <w:b w:val="0"/>
                <w:i w:val="0"/>
                <w:sz w:val="16"/>
              </w:rPr>
              <w:t>187套（另有RTK补查件）</w:t>
            </w:r>
          </w:p>
        </w:tc>
        <w:tc>
          <w:tcPr>
            <w:tcW w:type="dxa" w:w="5110"/>
            <w:tcMar>
              <w:top w:w="80" w:type="dxa"/>
              <w:start w:w="100" w:type="dxa"/>
              <w:bottom w:w="80" w:type="dxa"/>
              <w:end w:w="100" w:type="dxa"/>
            </w:tcMar>
            <w:vAlign w:val="center"/>
          </w:tcPr>
          <w:p>
            <w:pPr>
              <w:spacing w:after="0"/>
            </w:pPr>
            <w:r>
              <w:rPr>
                <w:rFonts w:ascii="Arial" w:hAnsi="Arial" w:eastAsia="Microsoft YaHei"/>
                <w:b w:val="0"/>
                <w:i w:val="0"/>
                <w:sz w:val="16"/>
              </w:rPr>
              <w:t>若一机一套，理论上限约187架。</w:t>
            </w:r>
          </w:p>
        </w:tc>
      </w:tr>
      <w:tr>
        <w:tc>
          <w:tcPr>
            <w:tcW w:type="dxa" w:w="1750"/>
            <w:tcMar>
              <w:top w:w="80" w:type="dxa"/>
              <w:start w:w="100" w:type="dxa"/>
              <w:bottom w:w="80" w:type="dxa"/>
              <w:end w:w="100" w:type="dxa"/>
            </w:tcMar>
            <w:vAlign w:val="center"/>
            <w:shd w:fill="F2F5F8"/>
          </w:tcPr>
          <w:p>
            <w:pPr>
              <w:spacing w:after="0"/>
            </w:pPr>
            <w:r>
              <w:rPr>
                <w:rFonts w:ascii="Arial" w:hAnsi="Arial" w:eastAsia="Microsoft YaHei"/>
                <w:b w:val="0"/>
                <w:i w:val="0"/>
                <w:sz w:val="16"/>
              </w:rPr>
              <w:t>遥控/链路</w:t>
            </w:r>
          </w:p>
        </w:tc>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6"/>
              </w:rPr>
              <w:t>H12 140套，其他遥控25套</w:t>
            </w:r>
          </w:p>
        </w:tc>
        <w:tc>
          <w:tcPr>
            <w:tcW w:type="dxa" w:w="5110"/>
            <w:tcMar>
              <w:top w:w="80" w:type="dxa"/>
              <w:start w:w="100" w:type="dxa"/>
              <w:bottom w:w="80" w:type="dxa"/>
              <w:end w:w="100" w:type="dxa"/>
            </w:tcMar>
            <w:vAlign w:val="center"/>
            <w:shd w:fill="F2F5F8"/>
          </w:tcPr>
          <w:p>
            <w:pPr>
              <w:spacing w:after="0"/>
            </w:pPr>
            <w:r>
              <w:rPr>
                <w:rFonts w:ascii="Arial" w:hAnsi="Arial" w:eastAsia="Microsoft YaHei"/>
                <w:b w:val="0"/>
                <w:i w:val="0"/>
                <w:sz w:val="16"/>
              </w:rPr>
              <w:t>独立交付的最强瓶颈约165套；若地面端共享则可高于此数。</w:t>
            </w:r>
          </w:p>
        </w:tc>
      </w:tr>
      <w:tr>
        <w:tc>
          <w:tcPr>
            <w:tcW w:type="dxa" w:w="1750"/>
            <w:tcMar>
              <w:top w:w="80" w:type="dxa"/>
              <w:start w:w="100" w:type="dxa"/>
              <w:bottom w:w="80" w:type="dxa"/>
              <w:end w:w="100" w:type="dxa"/>
            </w:tcMar>
            <w:vAlign w:val="center"/>
          </w:tcPr>
          <w:p>
            <w:pPr>
              <w:spacing w:after="0"/>
            </w:pPr>
            <w:r>
              <w:rPr>
                <w:rFonts w:ascii="Arial" w:hAnsi="Arial" w:eastAsia="Microsoft YaHei"/>
                <w:b w:val="0"/>
                <w:i w:val="0"/>
                <w:sz w:val="16"/>
              </w:rPr>
              <w:t>作业系统</w:t>
            </w:r>
          </w:p>
        </w:tc>
        <w:tc>
          <w:tcPr>
            <w:tcW w:type="dxa" w:w="2500"/>
            <w:tcMar>
              <w:top w:w="80" w:type="dxa"/>
              <w:start w:w="100" w:type="dxa"/>
              <w:bottom w:w="80" w:type="dxa"/>
              <w:end w:w="100" w:type="dxa"/>
            </w:tcMar>
            <w:vAlign w:val="center"/>
          </w:tcPr>
          <w:p>
            <w:pPr>
              <w:spacing w:after="0"/>
            </w:pPr>
            <w:r>
              <w:rPr>
                <w:rFonts w:ascii="Arial" w:hAnsi="Arial" w:eastAsia="Microsoft YaHei"/>
                <w:b w:val="0"/>
                <w:i w:val="0"/>
                <w:sz w:val="16"/>
              </w:rPr>
              <w:t>泵355；播撒套件238；独立播撒器15</w:t>
            </w:r>
          </w:p>
        </w:tc>
        <w:tc>
          <w:tcPr>
            <w:tcW w:type="dxa" w:w="5110"/>
            <w:tcMar>
              <w:top w:w="80" w:type="dxa"/>
              <w:start w:w="100" w:type="dxa"/>
              <w:bottom w:w="80" w:type="dxa"/>
              <w:end w:w="100" w:type="dxa"/>
            </w:tcMar>
            <w:vAlign w:val="center"/>
          </w:tcPr>
          <w:p>
            <w:pPr>
              <w:spacing w:after="0"/>
            </w:pPr>
            <w:r>
              <w:rPr>
                <w:rFonts w:ascii="Arial" w:hAnsi="Arial" w:eastAsia="Microsoft YaHei"/>
                <w:b w:val="0"/>
                <w:i w:val="0"/>
                <w:sz w:val="16"/>
              </w:rPr>
              <w:t>足以覆盖大量农业机，但泵、喷头、管路、阀件需按机型配套核对。</w:t>
            </w:r>
          </w:p>
        </w:tc>
      </w:tr>
      <w:tr>
        <w:tc>
          <w:tcPr>
            <w:tcW w:type="dxa" w:w="1750"/>
            <w:tcMar>
              <w:top w:w="80" w:type="dxa"/>
              <w:start w:w="100" w:type="dxa"/>
              <w:bottom w:w="80" w:type="dxa"/>
              <w:end w:w="100" w:type="dxa"/>
            </w:tcMar>
            <w:vAlign w:val="center"/>
            <w:shd w:fill="F2F5F8"/>
          </w:tcPr>
          <w:p>
            <w:pPr>
              <w:spacing w:after="0"/>
            </w:pPr>
            <w:r>
              <w:rPr>
                <w:rFonts w:ascii="Arial" w:hAnsi="Arial" w:eastAsia="Microsoft YaHei"/>
                <w:b w:val="0"/>
                <w:i w:val="0"/>
                <w:sz w:val="16"/>
              </w:rPr>
              <w:t>电池</w:t>
            </w:r>
          </w:p>
        </w:tc>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6"/>
              </w:rPr>
              <w:t>完整电池包1,407；模块100；电芯600</w:t>
            </w:r>
          </w:p>
        </w:tc>
        <w:tc>
          <w:tcPr>
            <w:tcW w:type="dxa" w:w="5110"/>
            <w:tcMar>
              <w:top w:w="80" w:type="dxa"/>
              <w:start w:w="100" w:type="dxa"/>
              <w:bottom w:w="80" w:type="dxa"/>
              <w:end w:w="100" w:type="dxa"/>
            </w:tcMar>
            <w:vAlign w:val="center"/>
            <w:shd w:fill="F2F5F8"/>
          </w:tcPr>
          <w:p>
            <w:pPr>
              <w:spacing w:after="0"/>
            </w:pPr>
            <w:r>
              <w:rPr>
                <w:rFonts w:ascii="Arial" w:hAnsi="Arial" w:eastAsia="Microsoft YaHei"/>
                <w:b w:val="0"/>
                <w:i w:val="0"/>
                <w:sz w:val="16"/>
              </w:rPr>
              <w:t>数量充分，但电压、接口、BMS和尺寸不通用。</w:t>
            </w:r>
          </w:p>
        </w:tc>
      </w:tr>
      <w:tr>
        <w:tc>
          <w:tcPr>
            <w:tcW w:type="dxa" w:w="1750"/>
            <w:tcMar>
              <w:top w:w="80" w:type="dxa"/>
              <w:start w:w="100" w:type="dxa"/>
              <w:bottom w:w="80" w:type="dxa"/>
              <w:end w:w="100" w:type="dxa"/>
            </w:tcMar>
            <w:vAlign w:val="center"/>
          </w:tcPr>
          <w:p>
            <w:pPr>
              <w:spacing w:after="0"/>
            </w:pPr>
            <w:r>
              <w:rPr>
                <w:rFonts w:ascii="Arial" w:hAnsi="Arial" w:eastAsia="Microsoft YaHei"/>
                <w:b w:val="0"/>
                <w:i w:val="0"/>
                <w:sz w:val="16"/>
              </w:rPr>
              <w:t>桨叶</w:t>
            </w:r>
          </w:p>
        </w:tc>
        <w:tc>
          <w:tcPr>
            <w:tcW w:type="dxa" w:w="2500"/>
            <w:tcMar>
              <w:top w:w="80" w:type="dxa"/>
              <w:start w:w="100" w:type="dxa"/>
              <w:bottom w:w="80" w:type="dxa"/>
              <w:end w:w="100" w:type="dxa"/>
            </w:tcMar>
            <w:vAlign w:val="center"/>
          </w:tcPr>
          <w:p>
            <w:pPr>
              <w:spacing w:after="0"/>
            </w:pPr>
            <w:r>
              <w:rPr>
                <w:rFonts w:ascii="Arial" w:hAnsi="Arial" w:eastAsia="Microsoft YaHei"/>
                <w:b w:val="0"/>
                <w:i w:val="0"/>
                <w:sz w:val="16"/>
              </w:rPr>
              <w:t>约1,690.76千克</w:t>
            </w:r>
          </w:p>
        </w:tc>
        <w:tc>
          <w:tcPr>
            <w:tcW w:type="dxa" w:w="5110"/>
            <w:tcMar>
              <w:top w:w="80" w:type="dxa"/>
              <w:start w:w="100" w:type="dxa"/>
              <w:bottom w:w="80" w:type="dxa"/>
              <w:end w:w="100" w:type="dxa"/>
            </w:tcMar>
            <w:vAlign w:val="center"/>
          </w:tcPr>
          <w:p>
            <w:pPr>
              <w:spacing w:after="0"/>
            </w:pPr>
            <w:r>
              <w:rPr>
                <w:rFonts w:ascii="Arial" w:hAnsi="Arial" w:eastAsia="Microsoft YaHei"/>
                <w:b w:val="0"/>
                <w:i w:val="0"/>
                <w:sz w:val="16"/>
              </w:rPr>
              <w:t>因法定单位多为重量，无法可靠折算叶片对数。</w:t>
            </w:r>
          </w:p>
        </w:tc>
      </w:tr>
      <w:tr>
        <w:tc>
          <w:tcPr>
            <w:tcW w:type="dxa" w:w="1750"/>
            <w:tcMar>
              <w:top w:w="80" w:type="dxa"/>
              <w:start w:w="100" w:type="dxa"/>
              <w:bottom w:w="80" w:type="dxa"/>
              <w:end w:w="100" w:type="dxa"/>
            </w:tcMar>
            <w:vAlign w:val="center"/>
            <w:shd w:fill="F2F5F8"/>
          </w:tcPr>
          <w:p>
            <w:pPr>
              <w:spacing w:after="0"/>
            </w:pPr>
            <w:r>
              <w:rPr>
                <w:rFonts w:ascii="Arial" w:hAnsi="Arial" w:eastAsia="Microsoft YaHei"/>
                <w:b w:val="0"/>
                <w:i w:val="0"/>
                <w:sz w:val="16"/>
              </w:rPr>
              <w:t>完整整机</w:t>
            </w:r>
          </w:p>
        </w:tc>
        <w:tc>
          <w:tcPr>
            <w:tcW w:type="dxa" w:w="2500"/>
            <w:tcMar>
              <w:top w:w="80" w:type="dxa"/>
              <w:start w:w="100" w:type="dxa"/>
              <w:bottom w:w="80" w:type="dxa"/>
              <w:end w:w="100" w:type="dxa"/>
            </w:tcMar>
            <w:vAlign w:val="center"/>
            <w:shd w:fill="F2F5F8"/>
          </w:tcPr>
          <w:p>
            <w:pPr>
              <w:spacing w:after="0"/>
            </w:pPr>
            <w:r>
              <w:rPr>
                <w:rFonts w:ascii="Arial" w:hAnsi="Arial" w:eastAsia="Microsoft YaHei"/>
                <w:b w:val="0"/>
                <w:i w:val="0"/>
                <w:sz w:val="16"/>
              </w:rPr>
              <w:t>B100农业机4架；Sky Whale Mini固定翼1架</w:t>
            </w:r>
          </w:p>
        </w:tc>
        <w:tc>
          <w:tcPr>
            <w:tcW w:type="dxa" w:w="5110"/>
            <w:tcMar>
              <w:top w:w="80" w:type="dxa"/>
              <w:start w:w="100" w:type="dxa"/>
              <w:bottom w:w="80" w:type="dxa"/>
              <w:end w:w="100" w:type="dxa"/>
            </w:tcMar>
            <w:vAlign w:val="center"/>
            <w:shd w:fill="F2F5F8"/>
          </w:tcPr>
          <w:p>
            <w:pPr>
              <w:spacing w:after="0"/>
            </w:pPr>
            <w:r>
              <w:rPr>
                <w:rFonts w:ascii="Arial" w:hAnsi="Arial" w:eastAsia="Microsoft YaHei"/>
                <w:b w:val="0"/>
                <w:i w:val="0"/>
                <w:sz w:val="16"/>
              </w:rPr>
              <w:t>与零件组装估算分开统计。</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9360"/>
            <w:shd w:fill="E8EFF5"/>
            <w:tcMar>
              <w:top w:w="140" w:type="dxa"/>
              <w:start w:w="160" w:type="dxa"/>
              <w:bottom w:w="140" w:type="dxa"/>
              <w:end w:w="160" w:type="dxa"/>
            </w:tcMar>
          </w:tcPr>
          <w:p>
            <w:r>
              <w:rPr>
                <w:rFonts w:ascii="Arial" w:hAnsi="Arial" w:eastAsia="Microsoft YaHei"/>
                <w:b/>
                <w:i w:val="0"/>
                <w:color w:val="2E74B5"/>
                <w:sz w:val="20"/>
              </w:rPr>
              <w:t xml:space="preserve">组装结论  </w:t>
            </w:r>
            <w:r>
              <w:rPr>
                <w:rFonts w:ascii="Arial" w:hAnsi="Arial" w:eastAsia="Microsoft YaHei"/>
                <w:b w:val="0"/>
                <w:i w:val="0"/>
                <w:sz w:val="18"/>
              </w:rPr>
              <w:t>现有物料在功能类别上已覆盖动力、控制、升力、作业载荷、结构、链路、导航和能源，足以支持完整农业无人机的组装；但逐架BOM尚不闭合。按“飞控—导航—独立遥控链路”瓶颈估算约140–165架，187架为放宽遥控器共享后的理论上限。</w:t>
            </w:r>
          </w:p>
        </w:tc>
      </w:tr>
    </w:tbl>
    <w:p>
      <w:pPr>
        <w:spacing w:after="20"/>
      </w:pPr>
    </w:p>
    <w:p>
      <w:pPr>
        <w:pStyle w:val="Heading2"/>
      </w:pPr>
      <w:r>
        <w:t>可能对应的机型</w:t>
      </w:r>
    </w:p>
    <w:tbl>
      <w:tblPr>
        <w:tblW w:type="dxa" w:w="9360"/>
        <w:jc w:val="center"/>
        <w:tblLayout w:type="fixed"/>
        <w:tblLook w:firstColumn="1" w:firstRow="1" w:lastColumn="0" w:lastRow="0" w:noHBand="0" w:noVBand="1" w:val="04A0"/>
      </w:tblPr>
      <w:tblGrid>
        <w:gridCol w:w="1500"/>
        <w:gridCol w:w="3000"/>
        <w:gridCol w:w="1900"/>
        <w:gridCol w:w="2960"/>
      </w:tblGrid>
      <w:tr>
        <w:trPr>
          <w:tblHeader w:val="true"/>
        </w:trPr>
        <w:tc>
          <w:tcPr>
            <w:tcW w:type="dxa" w:w="1500"/>
            <w:shd w:fill="203748"/>
            <w:tcMar>
              <w:top w:w="80" w:type="dxa"/>
              <w:start w:w="100" w:type="dxa"/>
              <w:bottom w:w="80" w:type="dxa"/>
              <w:end w:w="100" w:type="dxa"/>
            </w:tcMar>
          </w:tcPr>
          <w:p>
            <w:pPr>
              <w:jc w:val="center"/>
            </w:pPr>
            <w:r>
              <w:rPr>
                <w:rFonts w:ascii="Arial" w:hAnsi="Arial" w:eastAsia="Microsoft YaHei"/>
                <w:b/>
                <w:i w:val="0"/>
                <w:color w:val="FFFFFF"/>
                <w:sz w:val="16"/>
              </w:rPr>
              <w:t>平台</w:t>
            </w:r>
          </w:p>
        </w:tc>
        <w:tc>
          <w:tcPr>
            <w:tcW w:type="dxa" w:w="3000"/>
            <w:shd w:fill="203748"/>
            <w:tcMar>
              <w:top w:w="80" w:type="dxa"/>
              <w:start w:w="100" w:type="dxa"/>
              <w:bottom w:w="80" w:type="dxa"/>
              <w:end w:w="100" w:type="dxa"/>
            </w:tcMar>
          </w:tcPr>
          <w:p>
            <w:pPr>
              <w:jc w:val="center"/>
            </w:pPr>
            <w:r>
              <w:rPr>
                <w:rFonts w:ascii="Arial" w:hAnsi="Arial" w:eastAsia="Microsoft YaHei"/>
                <w:b/>
                <w:i w:val="0"/>
                <w:color w:val="FFFFFF"/>
                <w:sz w:val="16"/>
              </w:rPr>
              <w:t>关键匹配</w:t>
            </w:r>
          </w:p>
        </w:tc>
        <w:tc>
          <w:tcPr>
            <w:tcW w:type="dxa" w:w="1900"/>
            <w:shd w:fill="203748"/>
            <w:tcMar>
              <w:top w:w="80" w:type="dxa"/>
              <w:start w:w="100" w:type="dxa"/>
              <w:bottom w:w="80" w:type="dxa"/>
              <w:end w:w="100" w:type="dxa"/>
            </w:tcMar>
          </w:tcPr>
          <w:p>
            <w:pPr>
              <w:jc w:val="center"/>
            </w:pPr>
            <w:r>
              <w:rPr>
                <w:rFonts w:ascii="Arial" w:hAnsi="Arial" w:eastAsia="Microsoft YaHei"/>
                <w:b/>
                <w:i w:val="0"/>
                <w:color w:val="FFFFFF"/>
                <w:sz w:val="16"/>
              </w:rPr>
              <w:t>理论动力折算</w:t>
            </w:r>
          </w:p>
        </w:tc>
        <w:tc>
          <w:tcPr>
            <w:tcW w:type="dxa" w:w="2960"/>
            <w:shd w:fill="203748"/>
            <w:tcMar>
              <w:top w:w="80" w:type="dxa"/>
              <w:start w:w="100" w:type="dxa"/>
              <w:bottom w:w="80" w:type="dxa"/>
              <w:end w:w="100" w:type="dxa"/>
            </w:tcMar>
          </w:tcPr>
          <w:p>
            <w:pPr>
              <w:jc w:val="center"/>
            </w:pPr>
            <w:r>
              <w:rPr>
                <w:rFonts w:ascii="Arial" w:hAnsi="Arial" w:eastAsia="Microsoft YaHei"/>
                <w:b/>
                <w:i w:val="0"/>
                <w:color w:val="FFFFFF"/>
                <w:sz w:val="16"/>
              </w:rPr>
              <w:t>判断</w:t>
            </w:r>
          </w:p>
        </w:tc>
      </w:tr>
      <w:tr>
        <w:tc>
          <w:tcPr>
            <w:tcW w:type="dxa" w:w="1500"/>
            <w:tcMar>
              <w:top w:w="80" w:type="dxa"/>
              <w:start w:w="100" w:type="dxa"/>
              <w:bottom w:w="80" w:type="dxa"/>
              <w:end w:w="100" w:type="dxa"/>
            </w:tcMar>
            <w:vAlign w:val="center"/>
          </w:tcPr>
          <w:p>
            <w:pPr>
              <w:spacing w:after="0"/>
            </w:pPr>
            <w:r>
              <w:rPr>
                <w:rFonts w:ascii="Arial" w:hAnsi="Arial" w:eastAsia="Microsoft YaHei"/>
                <w:b w:val="0"/>
                <w:i w:val="0"/>
                <w:sz w:val="16"/>
              </w:rPr>
              <w:t>E16/16L级</w:t>
            </w:r>
          </w:p>
        </w:tc>
        <w:tc>
          <w:tcPr>
            <w:tcW w:type="dxa" w:w="3000"/>
            <w:tcMar>
              <w:top w:w="80" w:type="dxa"/>
              <w:start w:w="100" w:type="dxa"/>
              <w:bottom w:w="80" w:type="dxa"/>
              <w:end w:w="100" w:type="dxa"/>
            </w:tcMar>
            <w:vAlign w:val="center"/>
          </w:tcPr>
          <w:p>
            <w:pPr>
              <w:spacing w:after="0"/>
            </w:pPr>
            <w:r>
              <w:rPr>
                <w:rFonts w:ascii="Arial" w:hAnsi="Arial" w:eastAsia="Microsoft YaHei"/>
                <w:b w:val="0"/>
                <w:i w:val="0"/>
                <w:sz w:val="16"/>
              </w:rPr>
              <w:t>X8动力、E16机架、16L作业系统</w:t>
            </w:r>
          </w:p>
        </w:tc>
        <w:tc>
          <w:tcPr>
            <w:tcW w:type="dxa" w:w="1900"/>
            <w:tcMar>
              <w:top w:w="80" w:type="dxa"/>
              <w:start w:w="100" w:type="dxa"/>
              <w:bottom w:w="80" w:type="dxa"/>
              <w:end w:w="100" w:type="dxa"/>
            </w:tcMar>
            <w:vAlign w:val="center"/>
          </w:tcPr>
          <w:p>
            <w:pPr>
              <w:spacing w:after="0"/>
            </w:pPr>
            <w:r>
              <w:rPr>
                <w:rFonts w:ascii="Arial" w:hAnsi="Arial" w:eastAsia="Microsoft YaHei"/>
                <w:b w:val="0"/>
                <w:i w:val="0"/>
                <w:sz w:val="16"/>
              </w:rPr>
              <w:t>636÷4≈159架</w:t>
            </w:r>
          </w:p>
        </w:tc>
        <w:tc>
          <w:tcPr>
            <w:tcW w:type="dxa" w:w="2960"/>
            <w:tcMar>
              <w:top w:w="80" w:type="dxa"/>
              <w:start w:w="100" w:type="dxa"/>
              <w:bottom w:w="80" w:type="dxa"/>
              <w:end w:w="100" w:type="dxa"/>
            </w:tcMar>
            <w:vAlign w:val="center"/>
          </w:tcPr>
          <w:p>
            <w:pPr>
              <w:spacing w:after="0"/>
            </w:pPr>
            <w:r>
              <w:rPr>
                <w:rFonts w:ascii="Arial" w:hAnsi="Arial" w:eastAsia="Microsoft YaHei"/>
                <w:b w:val="0"/>
                <w:i w:val="0"/>
                <w:sz w:val="16"/>
              </w:rPr>
              <w:t>与遥控/飞控瓶颈叠加后，是140–159架区间的主要候选。</w:t>
            </w:r>
          </w:p>
        </w:tc>
      </w:tr>
      <w:tr>
        <w:tc>
          <w:tcPr>
            <w:tcW w:type="dxa" w:w="1500"/>
            <w:tcMar>
              <w:top w:w="80" w:type="dxa"/>
              <w:start w:w="100" w:type="dxa"/>
              <w:bottom w:w="80" w:type="dxa"/>
              <w:end w:w="100" w:type="dxa"/>
            </w:tcMar>
            <w:vAlign w:val="center"/>
            <w:shd w:fill="F2F5F8"/>
          </w:tcPr>
          <w:p>
            <w:pPr>
              <w:spacing w:after="0"/>
            </w:pPr>
            <w:r>
              <w:rPr>
                <w:rFonts w:ascii="Arial" w:hAnsi="Arial" w:eastAsia="Microsoft YaHei"/>
                <w:b w:val="0"/>
                <w:i w:val="0"/>
                <w:sz w:val="16"/>
              </w:rPr>
              <w:t>G20/20L级</w:t>
            </w:r>
          </w:p>
        </w:tc>
        <w:tc>
          <w:tcPr>
            <w:tcW w:type="dxa" w:w="3000"/>
            <w:tcMar>
              <w:top w:w="80" w:type="dxa"/>
              <w:start w:w="100" w:type="dxa"/>
              <w:bottom w:w="80" w:type="dxa"/>
              <w:end w:w="100" w:type="dxa"/>
            </w:tcMar>
            <w:vAlign w:val="center"/>
            <w:shd w:fill="F2F5F8"/>
          </w:tcPr>
          <w:p>
            <w:pPr>
              <w:spacing w:after="0"/>
            </w:pPr>
            <w:r>
              <w:rPr>
                <w:rFonts w:ascii="Arial" w:hAnsi="Arial" w:eastAsia="Microsoft YaHei"/>
                <w:b w:val="0"/>
                <w:i w:val="0"/>
                <w:sz w:val="16"/>
              </w:rPr>
              <w:t>X9 Plus、36×19桨、G20结构/20L作业系统</w:t>
            </w:r>
          </w:p>
        </w:tc>
        <w:tc>
          <w:tcPr>
            <w:tcW w:type="dxa" w:w="1900"/>
            <w:tcMar>
              <w:top w:w="80" w:type="dxa"/>
              <w:start w:w="100" w:type="dxa"/>
              <w:bottom w:w="80" w:type="dxa"/>
              <w:end w:w="100" w:type="dxa"/>
            </w:tcMar>
            <w:vAlign w:val="center"/>
            <w:shd w:fill="F2F5F8"/>
          </w:tcPr>
          <w:p>
            <w:pPr>
              <w:spacing w:after="0"/>
            </w:pPr>
            <w:r>
              <w:rPr>
                <w:rFonts w:ascii="Arial" w:hAnsi="Arial" w:eastAsia="Microsoft YaHei"/>
                <w:b w:val="0"/>
                <w:i w:val="0"/>
                <w:sz w:val="16"/>
              </w:rPr>
              <w:t>676÷4≈169架</w:t>
            </w:r>
          </w:p>
        </w:tc>
        <w:tc>
          <w:tcPr>
            <w:tcW w:type="dxa" w:w="2960"/>
            <w:tcMar>
              <w:top w:w="80" w:type="dxa"/>
              <w:start w:w="100" w:type="dxa"/>
              <w:bottom w:w="80" w:type="dxa"/>
              <w:end w:w="100" w:type="dxa"/>
            </w:tcMar>
            <w:vAlign w:val="center"/>
            <w:shd w:fill="F2F5F8"/>
          </w:tcPr>
          <w:p>
            <w:pPr>
              <w:spacing w:after="0"/>
            </w:pPr>
            <w:r>
              <w:rPr>
                <w:rFonts w:ascii="Arial" w:hAnsi="Arial" w:eastAsia="Microsoft YaHei"/>
                <w:b w:val="0"/>
                <w:i w:val="0"/>
                <w:sz w:val="16"/>
              </w:rPr>
              <w:t>与官方G20本地化及Yanmar 120架交付计划高度吻合。</w:t>
            </w:r>
          </w:p>
        </w:tc>
      </w:tr>
      <w:tr>
        <w:tc>
          <w:tcPr>
            <w:tcW w:type="dxa" w:w="1500"/>
            <w:tcMar>
              <w:top w:w="80" w:type="dxa"/>
              <w:start w:w="100" w:type="dxa"/>
              <w:bottom w:w="80" w:type="dxa"/>
              <w:end w:w="100" w:type="dxa"/>
            </w:tcMar>
            <w:vAlign w:val="center"/>
          </w:tcPr>
          <w:p>
            <w:pPr>
              <w:spacing w:after="0"/>
            </w:pPr>
            <w:r>
              <w:rPr>
                <w:rFonts w:ascii="Arial" w:hAnsi="Arial" w:eastAsia="Microsoft YaHei"/>
                <w:b w:val="0"/>
                <w:i w:val="0"/>
                <w:sz w:val="16"/>
              </w:rPr>
              <w:t>B100/重载级</w:t>
            </w:r>
          </w:p>
        </w:tc>
        <w:tc>
          <w:tcPr>
            <w:tcW w:type="dxa" w:w="3000"/>
            <w:tcMar>
              <w:top w:w="80" w:type="dxa"/>
              <w:start w:w="100" w:type="dxa"/>
              <w:bottom w:w="80" w:type="dxa"/>
              <w:end w:w="100" w:type="dxa"/>
            </w:tcMar>
            <w:vAlign w:val="center"/>
          </w:tcPr>
          <w:p>
            <w:pPr>
              <w:spacing w:after="0"/>
            </w:pPr>
            <w:r>
              <w:rPr>
                <w:rFonts w:ascii="Arial" w:hAnsi="Arial" w:eastAsia="Microsoft YaHei"/>
                <w:b w:val="0"/>
                <w:i w:val="0"/>
                <w:sz w:val="16"/>
              </w:rPr>
              <w:t>X13动力、50L喷洒/70L播撒</w:t>
            </w:r>
          </w:p>
        </w:tc>
        <w:tc>
          <w:tcPr>
            <w:tcW w:type="dxa" w:w="1900"/>
            <w:tcMar>
              <w:top w:w="80" w:type="dxa"/>
              <w:start w:w="100" w:type="dxa"/>
              <w:bottom w:w="80" w:type="dxa"/>
              <w:end w:w="100" w:type="dxa"/>
            </w:tcMar>
            <w:vAlign w:val="center"/>
          </w:tcPr>
          <w:p>
            <w:pPr>
              <w:spacing w:after="0"/>
            </w:pPr>
            <w:r>
              <w:rPr>
                <w:rFonts w:ascii="Arial" w:hAnsi="Arial" w:eastAsia="Microsoft YaHei"/>
                <w:b w:val="0"/>
                <w:i w:val="0"/>
                <w:sz w:val="16"/>
              </w:rPr>
              <w:t>228÷6≈38架，另有4架整机</w:t>
            </w:r>
          </w:p>
        </w:tc>
        <w:tc>
          <w:tcPr>
            <w:tcW w:type="dxa" w:w="2960"/>
            <w:tcMar>
              <w:top w:w="80" w:type="dxa"/>
              <w:start w:w="100" w:type="dxa"/>
              <w:bottom w:w="80" w:type="dxa"/>
              <w:end w:w="100" w:type="dxa"/>
            </w:tcMar>
            <w:vAlign w:val="center"/>
          </w:tcPr>
          <w:p>
            <w:pPr>
              <w:spacing w:after="0"/>
            </w:pPr>
            <w:r>
              <w:rPr>
                <w:rFonts w:ascii="Arial" w:hAnsi="Arial" w:eastAsia="Microsoft YaHei"/>
                <w:b w:val="0"/>
                <w:i w:val="0"/>
                <w:sz w:val="16"/>
              </w:rPr>
              <w:t>仅动力支持约38架，完整BOM和实际组装量未闭合。</w:t>
            </w:r>
          </w:p>
        </w:tc>
      </w:tr>
      <w:tr>
        <w:tc>
          <w:tcPr>
            <w:tcW w:type="dxa" w:w="1500"/>
            <w:tcMar>
              <w:top w:w="80" w:type="dxa"/>
              <w:start w:w="100" w:type="dxa"/>
              <w:bottom w:w="80" w:type="dxa"/>
              <w:end w:w="100" w:type="dxa"/>
            </w:tcMar>
            <w:vAlign w:val="center"/>
            <w:shd w:fill="F2F5F8"/>
          </w:tcPr>
          <w:p>
            <w:pPr>
              <w:spacing w:after="0"/>
            </w:pPr>
            <w:r>
              <w:rPr>
                <w:rFonts w:ascii="Arial" w:hAnsi="Arial" w:eastAsia="Microsoft YaHei"/>
                <w:b w:val="0"/>
                <w:i w:val="0"/>
                <w:sz w:val="16"/>
              </w:rPr>
              <w:t>G30/其他重载平台</w:t>
            </w:r>
          </w:p>
        </w:tc>
        <w:tc>
          <w:tcPr>
            <w:tcW w:type="dxa" w:w="3000"/>
            <w:tcMar>
              <w:top w:w="80" w:type="dxa"/>
              <w:start w:w="100" w:type="dxa"/>
              <w:bottom w:w="80" w:type="dxa"/>
              <w:end w:w="100" w:type="dxa"/>
            </w:tcMar>
            <w:vAlign w:val="center"/>
            <w:shd w:fill="F2F5F8"/>
          </w:tcPr>
          <w:p>
            <w:pPr>
              <w:spacing w:after="0"/>
            </w:pPr>
            <w:r>
              <w:rPr>
                <w:rFonts w:ascii="Arial" w:hAnsi="Arial" w:eastAsia="Microsoft YaHei"/>
                <w:b w:val="0"/>
                <w:i w:val="0"/>
                <w:sz w:val="16"/>
              </w:rPr>
              <w:t>5900W或其他大功率动力</w:t>
            </w:r>
          </w:p>
        </w:tc>
        <w:tc>
          <w:tcPr>
            <w:tcW w:type="dxa" w:w="1900"/>
            <w:tcMar>
              <w:top w:w="80" w:type="dxa"/>
              <w:start w:w="100" w:type="dxa"/>
              <w:bottom w:w="80" w:type="dxa"/>
              <w:end w:w="100" w:type="dxa"/>
            </w:tcMar>
            <w:vAlign w:val="center"/>
            <w:shd w:fill="F2F5F8"/>
          </w:tcPr>
          <w:p>
            <w:pPr>
              <w:spacing w:after="0"/>
            </w:pPr>
            <w:r>
              <w:rPr>
                <w:rFonts w:ascii="Arial" w:hAnsi="Arial" w:eastAsia="Microsoft YaHei"/>
                <w:b w:val="0"/>
                <w:i w:val="0"/>
                <w:sz w:val="16"/>
              </w:rPr>
              <w:t>280÷4≈70或÷6≈46架</w:t>
            </w:r>
          </w:p>
        </w:tc>
        <w:tc>
          <w:tcPr>
            <w:tcW w:type="dxa" w:w="2960"/>
            <w:tcMar>
              <w:top w:w="80" w:type="dxa"/>
              <w:start w:w="100" w:type="dxa"/>
              <w:bottom w:w="80" w:type="dxa"/>
              <w:end w:w="100" w:type="dxa"/>
            </w:tcMar>
            <w:vAlign w:val="center"/>
            <w:shd w:fill="F2F5F8"/>
          </w:tcPr>
          <w:p>
            <w:pPr>
              <w:spacing w:after="0"/>
            </w:pPr>
            <w:r>
              <w:rPr>
                <w:rFonts w:ascii="Arial" w:hAnsi="Arial" w:eastAsia="Microsoft YaHei"/>
                <w:b w:val="0"/>
                <w:i w:val="0"/>
                <w:sz w:val="16"/>
              </w:rPr>
              <w:t>机架、ESC、药箱与飞控匹配不充分，置信度较低。</w:t>
            </w:r>
          </w:p>
        </w:tc>
      </w:tr>
    </w:tbl>
    <w:p>
      <w:pPr>
        <w:spacing w:after="20"/>
      </w:pPr>
    </w:p>
    <w:p>
      <w:pPr>
        <w:pStyle w:val="Heading1"/>
      </w:pPr>
      <w:r>
        <w:t>七、出口管制与潜在转用风险</w:t>
      </w:r>
    </w:p>
    <w:p>
      <w:pPr>
        <w:spacing w:after="100"/>
      </w:pPr>
      <w:r>
        <w:rPr>
          <w:rFonts w:ascii="Arial" w:hAnsi="Arial" w:eastAsia="Microsoft YaHei"/>
          <w:b w:val="0"/>
          <w:i w:val="0"/>
          <w:sz w:val="19"/>
        </w:rPr>
        <w:t>中国现行两用物项出口管制清单中，9A501重点关注非9A012无人机在自主控制/导航或超视距操控条件下，具备20升及以上气溶胶喷洒系统的情形，以及航程300千米以上的无人机。是否受控取决于技术参数和用途，不由HS编码单独决定。</w:t>
      </w:r>
    </w:p>
    <w:tbl>
      <w:tblPr>
        <w:tblW w:type="dxa" w:w="9560"/>
        <w:jc w:val="center"/>
        <w:tblLayout w:type="fixed"/>
        <w:tblLook w:firstColumn="1" w:firstRow="1" w:lastColumn="0" w:lastRow="0" w:noHBand="0" w:noVBand="1" w:val="04A0"/>
      </w:tblPr>
      <w:tblGrid>
        <w:gridCol w:w="1800"/>
        <w:gridCol w:w="5700"/>
        <w:gridCol w:w="2060"/>
      </w:tblGrid>
      <w:tr>
        <w:trPr>
          <w:tblHeader w:val="true"/>
        </w:trPr>
        <w:tc>
          <w:tcPr>
            <w:tcW w:type="dxa" w:w="1800"/>
            <w:shd w:fill="203748"/>
            <w:tcMar>
              <w:top w:w="80" w:type="dxa"/>
              <w:start w:w="100" w:type="dxa"/>
              <w:bottom w:w="80" w:type="dxa"/>
              <w:end w:w="100" w:type="dxa"/>
            </w:tcMar>
          </w:tcPr>
          <w:p>
            <w:pPr>
              <w:jc w:val="center"/>
            </w:pPr>
            <w:r>
              <w:rPr>
                <w:rFonts w:ascii="Arial" w:hAnsi="Arial" w:eastAsia="Microsoft YaHei"/>
                <w:b/>
                <w:i w:val="0"/>
                <w:color w:val="FFFFFF"/>
                <w:sz w:val="16"/>
              </w:rPr>
              <w:t>产品/部件</w:t>
            </w:r>
          </w:p>
        </w:tc>
        <w:tc>
          <w:tcPr>
            <w:tcW w:type="dxa" w:w="5700"/>
            <w:shd w:fill="203748"/>
            <w:tcMar>
              <w:top w:w="80" w:type="dxa"/>
              <w:start w:w="100" w:type="dxa"/>
              <w:bottom w:w="80" w:type="dxa"/>
              <w:end w:w="100" w:type="dxa"/>
            </w:tcMar>
          </w:tcPr>
          <w:p>
            <w:pPr>
              <w:jc w:val="center"/>
            </w:pPr>
            <w:r>
              <w:rPr>
                <w:rFonts w:ascii="Arial" w:hAnsi="Arial" w:eastAsia="Microsoft YaHei"/>
                <w:b/>
                <w:i w:val="0"/>
                <w:color w:val="FFFFFF"/>
                <w:sz w:val="16"/>
              </w:rPr>
              <w:t>参数触发分析</w:t>
            </w:r>
          </w:p>
        </w:tc>
        <w:tc>
          <w:tcPr>
            <w:tcW w:type="dxa" w:w="2060"/>
            <w:shd w:fill="203748"/>
            <w:tcMar>
              <w:top w:w="80" w:type="dxa"/>
              <w:start w:w="100" w:type="dxa"/>
              <w:bottom w:w="80" w:type="dxa"/>
              <w:end w:w="100" w:type="dxa"/>
            </w:tcMar>
          </w:tcPr>
          <w:p>
            <w:pPr>
              <w:jc w:val="center"/>
            </w:pPr>
            <w:r>
              <w:rPr>
                <w:rFonts w:ascii="Arial" w:hAnsi="Arial" w:eastAsia="Microsoft YaHei"/>
                <w:b/>
                <w:i w:val="0"/>
                <w:color w:val="FFFFFF"/>
                <w:sz w:val="16"/>
              </w:rPr>
              <w:t>风险</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6"/>
              </w:rPr>
              <w:t>G20</w:t>
            </w:r>
          </w:p>
        </w:tc>
        <w:tc>
          <w:tcPr>
            <w:tcW w:type="dxa" w:w="5700"/>
            <w:tcMar>
              <w:top w:w="80" w:type="dxa"/>
              <w:start w:w="100" w:type="dxa"/>
              <w:bottom w:w="80" w:type="dxa"/>
              <w:end w:w="100" w:type="dxa"/>
            </w:tcMar>
            <w:vAlign w:val="center"/>
          </w:tcPr>
          <w:p>
            <w:pPr>
              <w:spacing w:after="0"/>
            </w:pPr>
            <w:r>
              <w:rPr>
                <w:rFonts w:ascii="Arial" w:hAnsi="Arial" w:eastAsia="Microsoft YaHei"/>
                <w:b w:val="0"/>
                <w:i w:val="0"/>
                <w:sz w:val="16"/>
              </w:rPr>
              <w:t>20L/20kg，自动航线、避障、地形跟随；与9A501“≥20L+自主能力”高度重合。</w:t>
            </w:r>
          </w:p>
        </w:tc>
        <w:tc>
          <w:tcPr>
            <w:tcW w:type="dxa" w:w="2060"/>
            <w:tcMar>
              <w:top w:w="80" w:type="dxa"/>
              <w:start w:w="100" w:type="dxa"/>
              <w:bottom w:w="80" w:type="dxa"/>
              <w:end w:w="100" w:type="dxa"/>
            </w:tcMar>
            <w:vAlign w:val="center"/>
          </w:tcPr>
          <w:p>
            <w:pPr>
              <w:spacing w:after="0"/>
            </w:pPr>
            <w:r>
              <w:rPr>
                <w:rFonts w:ascii="Arial" w:hAnsi="Arial" w:eastAsia="Microsoft YaHei"/>
                <w:b w:val="0"/>
                <w:i w:val="0"/>
                <w:sz w:val="16"/>
              </w:rPr>
              <w:t>高</w:t>
            </w:r>
          </w:p>
        </w:tc>
      </w:tr>
      <w:tr>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6"/>
              </w:rPr>
              <w:t>T25/T50、G30</w:t>
            </w:r>
          </w:p>
        </w:tc>
        <w:tc>
          <w:tcPr>
            <w:tcW w:type="dxa" w:w="5700"/>
            <w:tcMar>
              <w:top w:w="80" w:type="dxa"/>
              <w:start w:w="100" w:type="dxa"/>
              <w:bottom w:w="80" w:type="dxa"/>
              <w:end w:w="100" w:type="dxa"/>
            </w:tcMar>
            <w:vAlign w:val="center"/>
            <w:shd w:fill="F2F5F8"/>
          </w:tcPr>
          <w:p>
            <w:pPr>
              <w:spacing w:after="0"/>
            </w:pPr>
            <w:r>
              <w:rPr>
                <w:rFonts w:ascii="Arial" w:hAnsi="Arial" w:eastAsia="Microsoft YaHei"/>
                <w:b w:val="0"/>
                <w:i w:val="0"/>
                <w:sz w:val="16"/>
              </w:rPr>
              <w:t>20L/40L/30L级且具有自动作业能力，参数重合度高。</w:t>
            </w:r>
          </w:p>
        </w:tc>
        <w:tc>
          <w:tcPr>
            <w:tcW w:type="dxa" w:w="2060"/>
            <w:tcMar>
              <w:top w:w="80" w:type="dxa"/>
              <w:start w:w="100" w:type="dxa"/>
              <w:bottom w:w="80" w:type="dxa"/>
              <w:end w:w="100" w:type="dxa"/>
            </w:tcMar>
            <w:vAlign w:val="center"/>
            <w:shd w:fill="F2F5F8"/>
          </w:tcPr>
          <w:p>
            <w:pPr>
              <w:spacing w:after="0"/>
            </w:pPr>
            <w:r>
              <w:rPr>
                <w:rFonts w:ascii="Arial" w:hAnsi="Arial" w:eastAsia="Microsoft YaHei"/>
                <w:b w:val="0"/>
                <w:i w:val="0"/>
                <w:sz w:val="16"/>
              </w:rPr>
              <w:t>高</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6"/>
              </w:rPr>
              <w:t>B100</w:t>
            </w:r>
          </w:p>
        </w:tc>
        <w:tc>
          <w:tcPr>
            <w:tcW w:type="dxa" w:w="5700"/>
            <w:tcMar>
              <w:top w:w="80" w:type="dxa"/>
              <w:start w:w="100" w:type="dxa"/>
              <w:bottom w:w="80" w:type="dxa"/>
              <w:end w:w="100" w:type="dxa"/>
            </w:tcMar>
            <w:vAlign w:val="center"/>
          </w:tcPr>
          <w:p>
            <w:pPr>
              <w:spacing w:after="0"/>
            </w:pPr>
            <w:r>
              <w:rPr>
                <w:rFonts w:ascii="Arial" w:hAnsi="Arial" w:eastAsia="Microsoft YaHei"/>
                <w:b w:val="0"/>
                <w:i w:val="0"/>
                <w:sz w:val="16"/>
              </w:rPr>
              <w:t>50L喷洒/70L播撒，重载自主农业机；参数重合度高。</w:t>
            </w:r>
          </w:p>
        </w:tc>
        <w:tc>
          <w:tcPr>
            <w:tcW w:type="dxa" w:w="2060"/>
            <w:tcMar>
              <w:top w:w="80" w:type="dxa"/>
              <w:start w:w="100" w:type="dxa"/>
              <w:bottom w:w="80" w:type="dxa"/>
              <w:end w:w="100" w:type="dxa"/>
            </w:tcMar>
            <w:vAlign w:val="center"/>
          </w:tcPr>
          <w:p>
            <w:pPr>
              <w:spacing w:after="0"/>
            </w:pPr>
            <w:r>
              <w:rPr>
                <w:rFonts w:ascii="Arial" w:hAnsi="Arial" w:eastAsia="Microsoft YaHei"/>
                <w:b w:val="0"/>
                <w:i w:val="0"/>
                <w:sz w:val="16"/>
              </w:rPr>
              <w:t>高</w:t>
            </w:r>
          </w:p>
        </w:tc>
      </w:tr>
      <w:tr>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6"/>
              </w:rPr>
              <w:t>E16</w:t>
            </w:r>
          </w:p>
        </w:tc>
        <w:tc>
          <w:tcPr>
            <w:tcW w:type="dxa" w:w="5700"/>
            <w:tcMar>
              <w:top w:w="80" w:type="dxa"/>
              <w:start w:w="100" w:type="dxa"/>
              <w:bottom w:w="80" w:type="dxa"/>
              <w:end w:w="100" w:type="dxa"/>
            </w:tcMar>
            <w:vAlign w:val="center"/>
            <w:shd w:fill="F2F5F8"/>
          </w:tcPr>
          <w:p>
            <w:pPr>
              <w:spacing w:after="0"/>
            </w:pPr>
            <w:r>
              <w:rPr>
                <w:rFonts w:ascii="Arial" w:hAnsi="Arial" w:eastAsia="Microsoft YaHei"/>
                <w:b w:val="0"/>
                <w:i w:val="0"/>
                <w:sz w:val="16"/>
              </w:rPr>
              <w:t>16L低于20L门槛；如不满足300km航程等其他条件，单凭载荷不触发该项。</w:t>
            </w:r>
          </w:p>
        </w:tc>
        <w:tc>
          <w:tcPr>
            <w:tcW w:type="dxa" w:w="2060"/>
            <w:tcMar>
              <w:top w:w="80" w:type="dxa"/>
              <w:start w:w="100" w:type="dxa"/>
              <w:bottom w:w="80" w:type="dxa"/>
              <w:end w:w="100" w:type="dxa"/>
            </w:tcMar>
            <w:vAlign w:val="center"/>
            <w:shd w:fill="F2F5F8"/>
          </w:tcPr>
          <w:p>
            <w:pPr>
              <w:spacing w:after="0"/>
            </w:pPr>
            <w:r>
              <w:rPr>
                <w:rFonts w:ascii="Arial" w:hAnsi="Arial" w:eastAsia="Microsoft YaHei"/>
                <w:b w:val="0"/>
                <w:i w:val="0"/>
                <w:sz w:val="16"/>
              </w:rPr>
              <w:t>中低</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6"/>
              </w:rPr>
              <w:t>X8/X9/X13电机、电调、桨叶</w:t>
            </w:r>
          </w:p>
        </w:tc>
        <w:tc>
          <w:tcPr>
            <w:tcW w:type="dxa" w:w="5700"/>
            <w:tcMar>
              <w:top w:w="80" w:type="dxa"/>
              <w:start w:w="100" w:type="dxa"/>
              <w:bottom w:w="80" w:type="dxa"/>
              <w:end w:w="100" w:type="dxa"/>
            </w:tcMar>
            <w:vAlign w:val="center"/>
          </w:tcPr>
          <w:p>
            <w:pPr>
              <w:spacing w:after="0"/>
            </w:pPr>
            <w:r>
              <w:rPr>
                <w:rFonts w:ascii="Arial" w:hAnsi="Arial" w:eastAsia="Microsoft YaHei"/>
                <w:b w:val="0"/>
                <w:i w:val="0"/>
                <w:sz w:val="16"/>
              </w:rPr>
              <w:t>单件功率低于无人机发动机16kW相关阈值，通常不因该参数单独受控；但仍需核查专门设计、最终用途和拆分规避。</w:t>
            </w:r>
          </w:p>
        </w:tc>
        <w:tc>
          <w:tcPr>
            <w:tcW w:type="dxa" w:w="2060"/>
            <w:tcMar>
              <w:top w:w="80" w:type="dxa"/>
              <w:start w:w="100" w:type="dxa"/>
              <w:bottom w:w="80" w:type="dxa"/>
              <w:end w:w="100" w:type="dxa"/>
            </w:tcMar>
            <w:vAlign w:val="center"/>
          </w:tcPr>
          <w:p>
            <w:pPr>
              <w:spacing w:after="0"/>
            </w:pPr>
            <w:r>
              <w:rPr>
                <w:rFonts w:ascii="Arial" w:hAnsi="Arial" w:eastAsia="Microsoft YaHei"/>
                <w:b w:val="0"/>
                <w:i w:val="0"/>
                <w:sz w:val="16"/>
              </w:rPr>
              <w:t>中</w:t>
            </w:r>
          </w:p>
        </w:tc>
      </w:tr>
      <w:tr>
        <w:tc>
          <w:tcPr>
            <w:tcW w:type="dxa" w:w="1800"/>
            <w:tcMar>
              <w:top w:w="80" w:type="dxa"/>
              <w:start w:w="100" w:type="dxa"/>
              <w:bottom w:w="80" w:type="dxa"/>
              <w:end w:w="100" w:type="dxa"/>
            </w:tcMar>
            <w:vAlign w:val="center"/>
            <w:shd w:fill="F2F5F8"/>
          </w:tcPr>
          <w:p>
            <w:pPr>
              <w:spacing w:after="0"/>
            </w:pPr>
            <w:r>
              <w:rPr>
                <w:rFonts w:ascii="Arial" w:hAnsi="Arial" w:eastAsia="Microsoft YaHei"/>
                <w:b w:val="0"/>
                <w:i w:val="0"/>
                <w:sz w:val="16"/>
              </w:rPr>
              <w:t>CubePilot/Emlid/H12</w:t>
            </w:r>
          </w:p>
        </w:tc>
        <w:tc>
          <w:tcPr>
            <w:tcW w:type="dxa" w:w="5700"/>
            <w:tcMar>
              <w:top w:w="80" w:type="dxa"/>
              <w:start w:w="100" w:type="dxa"/>
              <w:bottom w:w="80" w:type="dxa"/>
              <w:end w:w="100" w:type="dxa"/>
            </w:tcMar>
            <w:vAlign w:val="center"/>
            <w:shd w:fill="F2F5F8"/>
          </w:tcPr>
          <w:p>
            <w:pPr>
              <w:spacing w:after="0"/>
            </w:pPr>
            <w:r>
              <w:rPr>
                <w:rFonts w:ascii="Arial" w:hAnsi="Arial" w:eastAsia="Microsoft YaHei"/>
                <w:b w:val="0"/>
                <w:i w:val="0"/>
                <w:sz w:val="16"/>
              </w:rPr>
              <w:t>通用飞控/导航/链路并非自动等同受控；需核对抗干扰、加密、军标、作用距离及是否专门设计。</w:t>
            </w:r>
          </w:p>
        </w:tc>
        <w:tc>
          <w:tcPr>
            <w:tcW w:type="dxa" w:w="2060"/>
            <w:tcMar>
              <w:top w:w="80" w:type="dxa"/>
              <w:start w:w="100" w:type="dxa"/>
              <w:bottom w:w="80" w:type="dxa"/>
              <w:end w:w="100" w:type="dxa"/>
            </w:tcMar>
            <w:vAlign w:val="center"/>
            <w:shd w:fill="F2F5F8"/>
          </w:tcPr>
          <w:p>
            <w:pPr>
              <w:spacing w:after="0"/>
            </w:pPr>
            <w:r>
              <w:rPr>
                <w:rFonts w:ascii="Arial" w:hAnsi="Arial" w:eastAsia="Microsoft YaHei"/>
                <w:b w:val="0"/>
                <w:i w:val="0"/>
                <w:sz w:val="16"/>
              </w:rPr>
              <w:t>中</w:t>
            </w:r>
          </w:p>
        </w:tc>
      </w:tr>
      <w:tr>
        <w:tc>
          <w:tcPr>
            <w:tcW w:type="dxa" w:w="1800"/>
            <w:tcMar>
              <w:top w:w="80" w:type="dxa"/>
              <w:start w:w="100" w:type="dxa"/>
              <w:bottom w:w="80" w:type="dxa"/>
              <w:end w:w="100" w:type="dxa"/>
            </w:tcMar>
            <w:vAlign w:val="center"/>
          </w:tcPr>
          <w:p>
            <w:pPr>
              <w:spacing w:after="0"/>
            </w:pPr>
            <w:r>
              <w:rPr>
                <w:rFonts w:ascii="Arial" w:hAnsi="Arial" w:eastAsia="Microsoft YaHei"/>
                <w:b w:val="0"/>
                <w:i w:val="0"/>
                <w:sz w:val="16"/>
              </w:rPr>
              <w:t>Terra A1/A2/C1</w:t>
            </w:r>
          </w:p>
        </w:tc>
        <w:tc>
          <w:tcPr>
            <w:tcW w:type="dxa" w:w="5700"/>
            <w:tcMar>
              <w:top w:w="80" w:type="dxa"/>
              <w:start w:w="100" w:type="dxa"/>
              <w:bottom w:w="80" w:type="dxa"/>
              <w:end w:w="100" w:type="dxa"/>
            </w:tcMar>
            <w:vAlign w:val="center"/>
          </w:tcPr>
          <w:p>
            <w:pPr>
              <w:spacing w:after="0"/>
            </w:pPr>
            <w:r>
              <w:rPr>
                <w:rFonts w:ascii="Arial" w:hAnsi="Arial" w:eastAsia="Microsoft YaHei"/>
                <w:b w:val="0"/>
                <w:i w:val="0"/>
                <w:sz w:val="16"/>
              </w:rPr>
              <w:t>明确防务用途、实战部署/侦察迎击；应按军品及相关法域出口管制审查，不宜沿用民用农业机判断。</w:t>
            </w:r>
          </w:p>
        </w:tc>
        <w:tc>
          <w:tcPr>
            <w:tcW w:type="dxa" w:w="2060"/>
            <w:tcMar>
              <w:top w:w="80" w:type="dxa"/>
              <w:start w:w="100" w:type="dxa"/>
              <w:bottom w:w="80" w:type="dxa"/>
              <w:end w:w="100" w:type="dxa"/>
            </w:tcMar>
            <w:vAlign w:val="center"/>
          </w:tcPr>
          <w:p>
            <w:pPr>
              <w:spacing w:after="0"/>
            </w:pPr>
            <w:r>
              <w:rPr>
                <w:rFonts w:ascii="Arial" w:hAnsi="Arial" w:eastAsia="Microsoft YaHei"/>
                <w:b w:val="0"/>
                <w:i w:val="0"/>
                <w:sz w:val="16"/>
              </w:rPr>
              <w:t>极高</w:t>
            </w:r>
          </w:p>
        </w:tc>
      </w:tr>
    </w:tbl>
    <w:p>
      <w:pPr>
        <w:spacing w:after="20"/>
      </w:pPr>
    </w:p>
    <w:p>
      <w:pPr>
        <w:pStyle w:val="Heading1"/>
      </w:pPr>
      <w:r>
        <w:t>八、流入日本防务或乌克兰战场的证据评估</w:t>
      </w:r>
    </w:p>
    <w:tbl>
      <w:tblPr>
        <w:tblW w:type="dxa" w:w="9360"/>
        <w:jc w:val="center"/>
        <w:tblLayout w:type="fixed"/>
        <w:tblLook w:firstColumn="1" w:firstRow="1" w:lastColumn="0" w:lastRow="0" w:noHBand="0" w:noVBand="1" w:val="04A0"/>
      </w:tblPr>
      <w:tblGrid>
        <w:gridCol w:w="2350"/>
        <w:gridCol w:w="4700"/>
        <w:gridCol w:w="2310"/>
      </w:tblGrid>
      <w:tr>
        <w:trPr>
          <w:tblHeader w:val="true"/>
        </w:trPr>
        <w:tc>
          <w:tcPr>
            <w:tcW w:type="dxa" w:w="2350"/>
            <w:shd w:fill="203748"/>
            <w:tcMar>
              <w:top w:w="80" w:type="dxa"/>
              <w:start w:w="100" w:type="dxa"/>
              <w:bottom w:w="80" w:type="dxa"/>
              <w:end w:w="100" w:type="dxa"/>
            </w:tcMar>
          </w:tcPr>
          <w:p>
            <w:pPr>
              <w:jc w:val="center"/>
            </w:pPr>
            <w:r>
              <w:rPr>
                <w:rFonts w:ascii="Arial" w:hAnsi="Arial" w:eastAsia="Microsoft YaHei"/>
                <w:b/>
                <w:i w:val="0"/>
                <w:color w:val="FFFFFF"/>
                <w:sz w:val="16"/>
              </w:rPr>
              <w:t>待证链条</w:t>
            </w:r>
          </w:p>
        </w:tc>
        <w:tc>
          <w:tcPr>
            <w:tcW w:type="dxa" w:w="4700"/>
            <w:shd w:fill="203748"/>
            <w:tcMar>
              <w:top w:w="80" w:type="dxa"/>
              <w:start w:w="100" w:type="dxa"/>
              <w:bottom w:w="80" w:type="dxa"/>
              <w:end w:w="100" w:type="dxa"/>
            </w:tcMar>
          </w:tcPr>
          <w:p>
            <w:pPr>
              <w:jc w:val="center"/>
            </w:pPr>
            <w:r>
              <w:rPr>
                <w:rFonts w:ascii="Arial" w:hAnsi="Arial" w:eastAsia="Microsoft YaHei"/>
                <w:b/>
                <w:i w:val="0"/>
                <w:color w:val="FFFFFF"/>
                <w:sz w:val="16"/>
              </w:rPr>
              <w:t>当前发现</w:t>
            </w:r>
          </w:p>
        </w:tc>
        <w:tc>
          <w:tcPr>
            <w:tcW w:type="dxa" w:w="2310"/>
            <w:shd w:fill="203748"/>
            <w:tcMar>
              <w:top w:w="80" w:type="dxa"/>
              <w:start w:w="100" w:type="dxa"/>
              <w:bottom w:w="80" w:type="dxa"/>
              <w:end w:w="100" w:type="dxa"/>
            </w:tcMar>
          </w:tcPr>
          <w:p>
            <w:pPr>
              <w:jc w:val="center"/>
            </w:pPr>
            <w:r>
              <w:rPr>
                <w:rFonts w:ascii="Arial" w:hAnsi="Arial" w:eastAsia="Microsoft YaHei"/>
                <w:b/>
                <w:i w:val="0"/>
                <w:color w:val="FFFFFF"/>
                <w:sz w:val="16"/>
              </w:rPr>
              <w:t>结论</w:t>
            </w:r>
          </w:p>
        </w:tc>
      </w:tr>
      <w:tr>
        <w:tc>
          <w:tcPr>
            <w:tcW w:type="dxa" w:w="2350"/>
            <w:tcMar>
              <w:top w:w="80" w:type="dxa"/>
              <w:start w:w="100" w:type="dxa"/>
              <w:bottom w:w="80" w:type="dxa"/>
              <w:end w:w="100" w:type="dxa"/>
            </w:tcMar>
            <w:vAlign w:val="center"/>
          </w:tcPr>
          <w:p>
            <w:pPr>
              <w:spacing w:after="0"/>
            </w:pPr>
            <w:r>
              <w:rPr>
                <w:rFonts w:ascii="Arial" w:hAnsi="Arial" w:eastAsia="Microsoft YaHei"/>
                <w:b w:val="0"/>
                <w:i w:val="0"/>
                <w:sz w:val="16"/>
              </w:rPr>
              <w:t>印尼→乌克兰/爱沙尼亚防务实体</w:t>
            </w:r>
          </w:p>
        </w:tc>
        <w:tc>
          <w:tcPr>
            <w:tcW w:type="dxa" w:w="4700"/>
            <w:tcMar>
              <w:top w:w="80" w:type="dxa"/>
              <w:start w:w="100" w:type="dxa"/>
              <w:bottom w:w="80" w:type="dxa"/>
              <w:end w:w="100" w:type="dxa"/>
            </w:tcMar>
            <w:vAlign w:val="center"/>
          </w:tcPr>
          <w:p>
            <w:pPr>
              <w:spacing w:after="0"/>
            </w:pPr>
            <w:r>
              <w:rPr>
                <w:rFonts w:ascii="Arial" w:hAnsi="Arial" w:eastAsia="Microsoft YaHei"/>
                <w:b w:val="0"/>
                <w:i w:val="0"/>
                <w:sz w:val="16"/>
              </w:rPr>
              <w:t>未发现PT Terra Drone Indonesia向Amazing Drones、WinnyLab或Terra Defense Europe的出口提单。</w:t>
            </w:r>
          </w:p>
        </w:tc>
        <w:tc>
          <w:tcPr>
            <w:tcW w:type="dxa" w:w="2310"/>
            <w:tcMar>
              <w:top w:w="80" w:type="dxa"/>
              <w:start w:w="100" w:type="dxa"/>
              <w:bottom w:w="80" w:type="dxa"/>
              <w:end w:w="100" w:type="dxa"/>
            </w:tcMar>
            <w:vAlign w:val="center"/>
          </w:tcPr>
          <w:p>
            <w:pPr>
              <w:spacing w:after="0"/>
            </w:pPr>
            <w:r>
              <w:rPr>
                <w:rFonts w:ascii="Arial" w:hAnsi="Arial" w:eastAsia="Microsoft YaHei"/>
                <w:b w:val="0"/>
                <w:i w:val="0"/>
                <w:sz w:val="16"/>
              </w:rPr>
              <w:t>未证实</w:t>
            </w:r>
          </w:p>
        </w:tc>
      </w:tr>
      <w:tr>
        <w:tc>
          <w:tcPr>
            <w:tcW w:type="dxa" w:w="2350"/>
            <w:tcMar>
              <w:top w:w="80" w:type="dxa"/>
              <w:start w:w="100" w:type="dxa"/>
              <w:bottom w:w="80" w:type="dxa"/>
              <w:end w:w="100" w:type="dxa"/>
            </w:tcMar>
            <w:vAlign w:val="center"/>
            <w:shd w:fill="F2F5F8"/>
          </w:tcPr>
          <w:p>
            <w:pPr>
              <w:spacing w:after="0"/>
            </w:pPr>
            <w:r>
              <w:rPr>
                <w:rFonts w:ascii="Arial" w:hAnsi="Arial" w:eastAsia="Microsoft YaHei"/>
                <w:b w:val="0"/>
                <w:i w:val="0"/>
                <w:sz w:val="16"/>
              </w:rPr>
              <w:t>印尼→日本军用项目</w:t>
            </w:r>
          </w:p>
        </w:tc>
        <w:tc>
          <w:tcPr>
            <w:tcW w:type="dxa" w:w="4700"/>
            <w:tcMar>
              <w:top w:w="80" w:type="dxa"/>
              <w:start w:w="100" w:type="dxa"/>
              <w:bottom w:w="80" w:type="dxa"/>
              <w:end w:w="100" w:type="dxa"/>
            </w:tcMar>
            <w:vAlign w:val="center"/>
            <w:shd w:fill="F2F5F8"/>
          </w:tcPr>
          <w:p>
            <w:pPr>
              <w:spacing w:after="0"/>
            </w:pPr>
            <w:r>
              <w:rPr>
                <w:rFonts w:ascii="Arial" w:hAnsi="Arial" w:eastAsia="Microsoft YaHei"/>
                <w:b w:val="0"/>
                <w:i w:val="0"/>
                <w:sz w:val="16"/>
              </w:rPr>
              <w:t>存在部分PT Indonesia货物最终目的地日本，以及集团对日贸易；但未出现ATLA合同号、军用型号或序列号闭合。</w:t>
            </w:r>
          </w:p>
        </w:tc>
        <w:tc>
          <w:tcPr>
            <w:tcW w:type="dxa" w:w="2310"/>
            <w:tcMar>
              <w:top w:w="80" w:type="dxa"/>
              <w:start w:w="100" w:type="dxa"/>
              <w:bottom w:w="80" w:type="dxa"/>
              <w:end w:w="100" w:type="dxa"/>
            </w:tcMar>
            <w:vAlign w:val="center"/>
            <w:shd w:fill="F2F5F8"/>
          </w:tcPr>
          <w:p>
            <w:pPr>
              <w:spacing w:after="0"/>
            </w:pPr>
            <w:r>
              <w:rPr>
                <w:rFonts w:ascii="Arial" w:hAnsi="Arial" w:eastAsia="Microsoft YaHei"/>
                <w:b w:val="0"/>
                <w:i w:val="0"/>
                <w:sz w:val="16"/>
              </w:rPr>
              <w:t>仅线索</w:t>
            </w:r>
          </w:p>
        </w:tc>
      </w:tr>
      <w:tr>
        <w:tc>
          <w:tcPr>
            <w:tcW w:type="dxa" w:w="2350"/>
            <w:tcMar>
              <w:top w:w="80" w:type="dxa"/>
              <w:start w:w="100" w:type="dxa"/>
              <w:bottom w:w="80" w:type="dxa"/>
              <w:end w:w="100" w:type="dxa"/>
            </w:tcMar>
            <w:vAlign w:val="center"/>
          </w:tcPr>
          <w:p>
            <w:pPr>
              <w:spacing w:after="0"/>
            </w:pPr>
            <w:r>
              <w:rPr>
                <w:rFonts w:ascii="Arial" w:hAnsi="Arial" w:eastAsia="Microsoft YaHei"/>
                <w:b w:val="0"/>
                <w:i w:val="0"/>
                <w:sz w:val="16"/>
              </w:rPr>
              <w:t>A1/A2/C1 BOM</w:t>
            </w:r>
          </w:p>
        </w:tc>
        <w:tc>
          <w:tcPr>
            <w:tcW w:type="dxa" w:w="4700"/>
            <w:tcMar>
              <w:top w:w="80" w:type="dxa"/>
              <w:start w:w="100" w:type="dxa"/>
              <w:bottom w:w="80" w:type="dxa"/>
              <w:end w:w="100" w:type="dxa"/>
            </w:tcMar>
            <w:vAlign w:val="center"/>
          </w:tcPr>
          <w:p>
            <w:pPr>
              <w:spacing w:after="0"/>
            </w:pPr>
            <w:r>
              <w:rPr>
                <w:rFonts w:ascii="Arial" w:hAnsi="Arial" w:eastAsia="Microsoft YaHei"/>
                <w:b w:val="0"/>
                <w:i w:val="0"/>
                <w:sz w:val="16"/>
              </w:rPr>
              <w:t>公开公告披露性能和开发方，未披露印尼、中国大陆、台湾或香港部件。</w:t>
            </w:r>
          </w:p>
        </w:tc>
        <w:tc>
          <w:tcPr>
            <w:tcW w:type="dxa" w:w="2310"/>
            <w:tcMar>
              <w:top w:w="80" w:type="dxa"/>
              <w:start w:w="100" w:type="dxa"/>
              <w:bottom w:w="80" w:type="dxa"/>
              <w:end w:w="100" w:type="dxa"/>
            </w:tcMar>
            <w:vAlign w:val="center"/>
          </w:tcPr>
          <w:p>
            <w:pPr>
              <w:spacing w:after="0"/>
            </w:pPr>
            <w:r>
              <w:rPr>
                <w:rFonts w:ascii="Arial" w:hAnsi="Arial" w:eastAsia="Microsoft YaHei"/>
                <w:b w:val="0"/>
                <w:i w:val="0"/>
                <w:sz w:val="16"/>
              </w:rPr>
              <w:t>无法判断</w:t>
            </w:r>
          </w:p>
        </w:tc>
      </w:tr>
      <w:tr>
        <w:tc>
          <w:tcPr>
            <w:tcW w:type="dxa" w:w="2350"/>
            <w:tcMar>
              <w:top w:w="80" w:type="dxa"/>
              <w:start w:w="100" w:type="dxa"/>
              <w:bottom w:w="80" w:type="dxa"/>
              <w:end w:w="100" w:type="dxa"/>
            </w:tcMar>
            <w:vAlign w:val="center"/>
            <w:shd w:fill="F2F5F8"/>
          </w:tcPr>
          <w:p>
            <w:pPr>
              <w:spacing w:after="0"/>
            </w:pPr>
            <w:r>
              <w:rPr>
                <w:rFonts w:ascii="Arial" w:hAnsi="Arial" w:eastAsia="Microsoft YaHei"/>
                <w:b w:val="0"/>
                <w:i w:val="0"/>
                <w:sz w:val="16"/>
              </w:rPr>
              <w:t>供应链能力交叉</w:t>
            </w:r>
          </w:p>
        </w:tc>
        <w:tc>
          <w:tcPr>
            <w:tcW w:type="dxa" w:w="4700"/>
            <w:tcMar>
              <w:top w:w="80" w:type="dxa"/>
              <w:start w:w="100" w:type="dxa"/>
              <w:bottom w:w="80" w:type="dxa"/>
              <w:end w:w="100" w:type="dxa"/>
            </w:tcMar>
            <w:vAlign w:val="center"/>
            <w:shd w:fill="F2F5F8"/>
          </w:tcPr>
          <w:p>
            <w:pPr>
              <w:spacing w:after="0"/>
            </w:pPr>
            <w:r>
              <w:rPr>
                <w:rFonts w:ascii="Arial" w:hAnsi="Arial" w:eastAsia="Microsoft YaHei"/>
                <w:b w:val="0"/>
                <w:i w:val="0"/>
                <w:sz w:val="16"/>
              </w:rPr>
              <w:t>印尼已掌握农业无人机成套组装；集团2026年防务并购和欧洲供应体系形成。</w:t>
            </w:r>
          </w:p>
        </w:tc>
        <w:tc>
          <w:tcPr>
            <w:tcW w:type="dxa" w:w="2310"/>
            <w:tcMar>
              <w:top w:w="80" w:type="dxa"/>
              <w:start w:w="100" w:type="dxa"/>
              <w:bottom w:w="80" w:type="dxa"/>
              <w:end w:w="100" w:type="dxa"/>
            </w:tcMar>
            <w:vAlign w:val="center"/>
            <w:shd w:fill="F2F5F8"/>
          </w:tcPr>
          <w:p>
            <w:pPr>
              <w:spacing w:after="0"/>
            </w:pPr>
            <w:r>
              <w:rPr>
                <w:rFonts w:ascii="Arial" w:hAnsi="Arial" w:eastAsia="Microsoft YaHei"/>
                <w:b w:val="0"/>
                <w:i w:val="0"/>
                <w:sz w:val="16"/>
              </w:rPr>
              <w:t>组织风险上升，但不是物流证据</w:t>
            </w:r>
          </w:p>
        </w:tc>
      </w:tr>
      <w:tr>
        <w:tc>
          <w:tcPr>
            <w:tcW w:type="dxa" w:w="2350"/>
            <w:tcMar>
              <w:top w:w="80" w:type="dxa"/>
              <w:start w:w="100" w:type="dxa"/>
              <w:bottom w:w="80" w:type="dxa"/>
              <w:end w:w="100" w:type="dxa"/>
            </w:tcMar>
            <w:vAlign w:val="center"/>
          </w:tcPr>
          <w:p>
            <w:pPr>
              <w:spacing w:after="0"/>
            </w:pPr>
            <w:r>
              <w:rPr>
                <w:rFonts w:ascii="Arial" w:hAnsi="Arial" w:eastAsia="Microsoft YaHei"/>
                <w:b w:val="0"/>
                <w:i w:val="0"/>
                <w:sz w:val="16"/>
              </w:rPr>
              <w:t>集团去中国化信号</w:t>
            </w:r>
          </w:p>
        </w:tc>
        <w:tc>
          <w:tcPr>
            <w:tcW w:type="dxa" w:w="4700"/>
            <w:tcMar>
              <w:top w:w="80" w:type="dxa"/>
              <w:start w:w="100" w:type="dxa"/>
              <w:bottom w:w="80" w:type="dxa"/>
              <w:end w:w="100" w:type="dxa"/>
            </w:tcMar>
            <w:vAlign w:val="center"/>
          </w:tcPr>
          <w:p>
            <w:pPr>
              <w:spacing w:after="0"/>
            </w:pPr>
            <w:r>
              <w:rPr>
                <w:rFonts w:ascii="Arial" w:hAnsi="Arial" w:eastAsia="Microsoft YaHei"/>
                <w:b w:val="0"/>
                <w:i w:val="0"/>
                <w:sz w:val="16"/>
              </w:rPr>
              <w:t>2026-07宣布在日本量产非中国来源电池，并拟推进电机、控制器国产化。</w:t>
            </w:r>
          </w:p>
        </w:tc>
        <w:tc>
          <w:tcPr>
            <w:tcW w:type="dxa" w:w="2310"/>
            <w:tcMar>
              <w:top w:w="80" w:type="dxa"/>
              <w:start w:w="100" w:type="dxa"/>
              <w:bottom w:w="80" w:type="dxa"/>
              <w:end w:w="100" w:type="dxa"/>
            </w:tcMar>
            <w:vAlign w:val="center"/>
          </w:tcPr>
          <w:p>
            <w:pPr>
              <w:spacing w:after="0"/>
            </w:pPr>
            <w:r>
              <w:rPr>
                <w:rFonts w:ascii="Arial" w:hAnsi="Arial" w:eastAsia="Microsoft YaHei"/>
                <w:b w:val="0"/>
                <w:i w:val="0"/>
                <w:sz w:val="16"/>
              </w:rPr>
              <w:t>说明既有海外依赖真实存在，也说明防务项目可能主动隔离中国供应链</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9360"/>
            <w:shd w:fill="E8EFF5"/>
            <w:tcMar>
              <w:top w:w="140" w:type="dxa"/>
              <w:start w:w="160" w:type="dxa"/>
              <w:bottom w:w="140" w:type="dxa"/>
              <w:end w:w="160" w:type="dxa"/>
            </w:tcMar>
          </w:tcPr>
          <w:p>
            <w:r>
              <w:rPr>
                <w:rFonts w:ascii="Arial" w:hAnsi="Arial" w:eastAsia="Microsoft YaHei"/>
                <w:b/>
                <w:i w:val="0"/>
                <w:color w:val="2E74B5"/>
                <w:sz w:val="20"/>
              </w:rPr>
              <w:t xml:space="preserve">证据边界  </w:t>
            </w:r>
            <w:r>
              <w:rPr>
                <w:rFonts w:ascii="Arial" w:hAnsi="Arial" w:eastAsia="Microsoft YaHei"/>
                <w:b w:val="0"/>
                <w:i w:val="0"/>
                <w:sz w:val="18"/>
              </w:rPr>
              <w:t>目前最稳妥的表述是：存在中国/台港零件进入Terra Drone民用与农业供应链的确证，也存在集团乌克兰实战和日本防务采购的确证；但两条证据链尚未通过BOM、序列号、同批提单或内部采购单闭合。</w:t>
            </w:r>
          </w:p>
        </w:tc>
      </w:tr>
    </w:tbl>
    <w:p>
      <w:pPr>
        <w:spacing w:after="20"/>
      </w:pPr>
    </w:p>
    <w:p>
      <w:pPr>
        <w:pStyle w:val="Heading1"/>
      </w:pPr>
      <w:r>
        <w:t>九、2026年集团最新动向时间线</w:t>
      </w:r>
    </w:p>
    <w:tbl>
      <w:tblPr>
        <w:tblW w:type="dxa" w:w="9360"/>
        <w:jc w:val="center"/>
        <w:tblLayout w:type="fixed"/>
        <w:tblLook w:firstColumn="1" w:firstRow="1" w:lastColumn="0" w:lastRow="0" w:noHBand="0" w:noVBand="1" w:val="04A0"/>
      </w:tblPr>
      <w:tblGrid>
        <w:gridCol w:w="1600"/>
        <w:gridCol w:w="4650"/>
        <w:gridCol w:w="3110"/>
      </w:tblGrid>
      <w:tr>
        <w:trPr>
          <w:tblHeader w:val="true"/>
        </w:trPr>
        <w:tc>
          <w:tcPr>
            <w:tcW w:type="dxa" w:w="1600"/>
            <w:shd w:fill="203748"/>
            <w:tcMar>
              <w:top w:w="80" w:type="dxa"/>
              <w:start w:w="100" w:type="dxa"/>
              <w:bottom w:w="80" w:type="dxa"/>
              <w:end w:w="100" w:type="dxa"/>
            </w:tcMar>
          </w:tcPr>
          <w:p>
            <w:pPr>
              <w:jc w:val="center"/>
            </w:pPr>
            <w:r>
              <w:rPr>
                <w:rFonts w:ascii="Arial" w:hAnsi="Arial" w:eastAsia="Microsoft YaHei"/>
                <w:b/>
                <w:i w:val="0"/>
                <w:color w:val="FFFFFF"/>
                <w:sz w:val="16"/>
              </w:rPr>
              <w:t>日期</w:t>
            </w:r>
          </w:p>
        </w:tc>
        <w:tc>
          <w:tcPr>
            <w:tcW w:type="dxa" w:w="4650"/>
            <w:shd w:fill="203748"/>
            <w:tcMar>
              <w:top w:w="80" w:type="dxa"/>
              <w:start w:w="100" w:type="dxa"/>
              <w:bottom w:w="80" w:type="dxa"/>
              <w:end w:w="100" w:type="dxa"/>
            </w:tcMar>
          </w:tcPr>
          <w:p>
            <w:pPr>
              <w:jc w:val="center"/>
            </w:pPr>
            <w:r>
              <w:rPr>
                <w:rFonts w:ascii="Arial" w:hAnsi="Arial" w:eastAsia="Microsoft YaHei"/>
                <w:b/>
                <w:i w:val="0"/>
                <w:color w:val="FFFFFF"/>
                <w:sz w:val="16"/>
              </w:rPr>
              <w:t>事件</w:t>
            </w:r>
          </w:p>
        </w:tc>
        <w:tc>
          <w:tcPr>
            <w:tcW w:type="dxa" w:w="3110"/>
            <w:shd w:fill="203748"/>
            <w:tcMar>
              <w:top w:w="80" w:type="dxa"/>
              <w:start w:w="100" w:type="dxa"/>
              <w:bottom w:w="80" w:type="dxa"/>
              <w:end w:w="100" w:type="dxa"/>
            </w:tcMar>
          </w:tcPr>
          <w:p>
            <w:pPr>
              <w:jc w:val="center"/>
            </w:pPr>
            <w:r>
              <w:rPr>
                <w:rFonts w:ascii="Arial" w:hAnsi="Arial" w:eastAsia="Microsoft YaHei"/>
                <w:b/>
                <w:i w:val="0"/>
                <w:color w:val="FFFFFF"/>
                <w:sz w:val="16"/>
              </w:rPr>
              <w:t>战略含义</w:t>
            </w:r>
          </w:p>
        </w:tc>
      </w:tr>
      <w:tr>
        <w:tc>
          <w:tcPr>
            <w:tcW w:type="dxa" w:w="1600"/>
            <w:tcMar>
              <w:top w:w="80" w:type="dxa"/>
              <w:start w:w="100" w:type="dxa"/>
              <w:bottom w:w="80" w:type="dxa"/>
              <w:end w:w="100" w:type="dxa"/>
            </w:tcMar>
            <w:vAlign w:val="center"/>
          </w:tcPr>
          <w:p>
            <w:pPr>
              <w:spacing w:after="0"/>
            </w:pPr>
            <w:r>
              <w:rPr>
                <w:rFonts w:ascii="Arial" w:hAnsi="Arial" w:eastAsia="Microsoft YaHei"/>
                <w:b w:val="0"/>
                <w:i w:val="0"/>
                <w:sz w:val="16"/>
              </w:rPr>
              <w:t>2026-03-23</w:t>
            </w:r>
          </w:p>
        </w:tc>
        <w:tc>
          <w:tcPr>
            <w:tcW w:type="dxa" w:w="4650"/>
            <w:tcMar>
              <w:top w:w="80" w:type="dxa"/>
              <w:start w:w="100" w:type="dxa"/>
              <w:bottom w:w="80" w:type="dxa"/>
              <w:end w:w="100" w:type="dxa"/>
            </w:tcMar>
            <w:vAlign w:val="center"/>
          </w:tcPr>
          <w:p>
            <w:pPr>
              <w:spacing w:after="0"/>
            </w:pPr>
            <w:r>
              <w:rPr>
                <w:rFonts w:ascii="Arial" w:hAnsi="Arial" w:eastAsia="Microsoft YaHei"/>
                <w:b w:val="0"/>
                <w:i w:val="0"/>
                <w:sz w:val="16"/>
              </w:rPr>
              <w:t>宣布正式进入防务装备市场</w:t>
            </w:r>
          </w:p>
        </w:tc>
        <w:tc>
          <w:tcPr>
            <w:tcW w:type="dxa" w:w="3110"/>
            <w:tcMar>
              <w:top w:w="80" w:type="dxa"/>
              <w:start w:w="100" w:type="dxa"/>
              <w:bottom w:w="80" w:type="dxa"/>
              <w:end w:w="100" w:type="dxa"/>
            </w:tcMar>
            <w:vAlign w:val="center"/>
          </w:tcPr>
          <w:p>
            <w:pPr>
              <w:spacing w:after="0"/>
            </w:pPr>
            <w:r>
              <w:rPr>
                <w:rFonts w:ascii="Arial" w:hAnsi="Arial" w:eastAsia="Microsoft YaHei"/>
                <w:b w:val="0"/>
                <w:i w:val="0"/>
                <w:sz w:val="16"/>
              </w:rPr>
              <w:t>集团战略从民用服务/UTM扩展到防务硬件。</w:t>
            </w:r>
          </w:p>
        </w:tc>
      </w:tr>
      <w:tr>
        <w:tc>
          <w:tcPr>
            <w:tcW w:type="dxa" w:w="1600"/>
            <w:tcMar>
              <w:top w:w="80" w:type="dxa"/>
              <w:start w:w="100" w:type="dxa"/>
              <w:bottom w:w="80" w:type="dxa"/>
              <w:end w:w="100" w:type="dxa"/>
            </w:tcMar>
            <w:vAlign w:val="center"/>
            <w:shd w:fill="F2F5F8"/>
          </w:tcPr>
          <w:p>
            <w:pPr>
              <w:spacing w:after="0"/>
            </w:pPr>
            <w:r>
              <w:rPr>
                <w:rFonts w:ascii="Arial" w:hAnsi="Arial" w:eastAsia="Microsoft YaHei"/>
                <w:b w:val="0"/>
                <w:i w:val="0"/>
                <w:sz w:val="16"/>
              </w:rPr>
              <w:t>2026-04-17至05-19</w:t>
            </w:r>
          </w:p>
        </w:tc>
        <w:tc>
          <w:tcPr>
            <w:tcW w:type="dxa" w:w="4650"/>
            <w:tcMar>
              <w:top w:w="80" w:type="dxa"/>
              <w:start w:w="100" w:type="dxa"/>
              <w:bottom w:w="80" w:type="dxa"/>
              <w:end w:w="100" w:type="dxa"/>
            </w:tcMar>
            <w:vAlign w:val="center"/>
            <w:shd w:fill="F2F5F8"/>
          </w:tcPr>
          <w:p>
            <w:pPr>
              <w:spacing w:after="0"/>
            </w:pPr>
            <w:r>
              <w:rPr>
                <w:rFonts w:ascii="Arial" w:hAnsi="Arial" w:eastAsia="Microsoft YaHei"/>
                <w:b w:val="0"/>
                <w:i w:val="0"/>
                <w:sz w:val="16"/>
              </w:rPr>
              <w:t>Terra A1、A2在乌克兰投入实战；先后披露拦截成果</w:t>
            </w:r>
          </w:p>
        </w:tc>
        <w:tc>
          <w:tcPr>
            <w:tcW w:type="dxa" w:w="3110"/>
            <w:tcMar>
              <w:top w:w="80" w:type="dxa"/>
              <w:start w:w="100" w:type="dxa"/>
              <w:bottom w:w="80" w:type="dxa"/>
              <w:end w:w="100" w:type="dxa"/>
            </w:tcMar>
            <w:vAlign w:val="center"/>
            <w:shd w:fill="F2F5F8"/>
          </w:tcPr>
          <w:p>
            <w:pPr>
              <w:spacing w:after="0"/>
            </w:pPr>
            <w:r>
              <w:rPr>
                <w:rFonts w:ascii="Arial" w:hAnsi="Arial" w:eastAsia="Microsoft YaHei"/>
                <w:b w:val="0"/>
                <w:i w:val="0"/>
                <w:sz w:val="16"/>
              </w:rPr>
              <w:t>形成真实战场验证与快速迭代闭环。</w:t>
            </w:r>
          </w:p>
        </w:tc>
      </w:tr>
      <w:tr>
        <w:tc>
          <w:tcPr>
            <w:tcW w:type="dxa" w:w="1600"/>
            <w:tcMar>
              <w:top w:w="80" w:type="dxa"/>
              <w:start w:w="100" w:type="dxa"/>
              <w:bottom w:w="80" w:type="dxa"/>
              <w:end w:w="100" w:type="dxa"/>
            </w:tcMar>
            <w:vAlign w:val="center"/>
          </w:tcPr>
          <w:p>
            <w:pPr>
              <w:spacing w:after="0"/>
            </w:pPr>
            <w:r>
              <w:rPr>
                <w:rFonts w:ascii="Arial" w:hAnsi="Arial" w:eastAsia="Microsoft YaHei"/>
                <w:b w:val="0"/>
                <w:i w:val="0"/>
                <w:sz w:val="16"/>
              </w:rPr>
              <w:t>2026-05-08</w:t>
            </w:r>
          </w:p>
        </w:tc>
        <w:tc>
          <w:tcPr>
            <w:tcW w:type="dxa" w:w="4650"/>
            <w:tcMar>
              <w:top w:w="80" w:type="dxa"/>
              <w:start w:w="100" w:type="dxa"/>
              <w:bottom w:w="80" w:type="dxa"/>
              <w:end w:w="100" w:type="dxa"/>
            </w:tcMar>
            <w:vAlign w:val="center"/>
          </w:tcPr>
          <w:p>
            <w:pPr>
              <w:spacing w:after="0"/>
            </w:pPr>
            <w:r>
              <w:rPr>
                <w:rFonts w:ascii="Arial" w:hAnsi="Arial" w:eastAsia="Microsoft YaHei"/>
                <w:b w:val="0"/>
                <w:i w:val="0"/>
                <w:sz w:val="16"/>
              </w:rPr>
              <w:t>获ATLA 300架日本国产模块化训练机合同，金额1.15434亿日元</w:t>
            </w:r>
          </w:p>
        </w:tc>
        <w:tc>
          <w:tcPr>
            <w:tcW w:type="dxa" w:w="3110"/>
            <w:tcMar>
              <w:top w:w="80" w:type="dxa"/>
              <w:start w:w="100" w:type="dxa"/>
              <w:bottom w:w="80" w:type="dxa"/>
              <w:end w:w="100" w:type="dxa"/>
            </w:tcMar>
            <w:vAlign w:val="center"/>
          </w:tcPr>
          <w:p>
            <w:pPr>
              <w:spacing w:after="0"/>
            </w:pPr>
            <w:r>
              <w:rPr>
                <w:rFonts w:ascii="Arial" w:hAnsi="Arial" w:eastAsia="Microsoft YaHei"/>
                <w:b w:val="0"/>
                <w:i w:val="0"/>
                <w:sz w:val="16"/>
              </w:rPr>
              <w:t>日本总部具备批量制造交付责任。</w:t>
            </w:r>
          </w:p>
        </w:tc>
      </w:tr>
      <w:tr>
        <w:tc>
          <w:tcPr>
            <w:tcW w:type="dxa" w:w="1600"/>
            <w:tcMar>
              <w:top w:w="80" w:type="dxa"/>
              <w:start w:w="100" w:type="dxa"/>
              <w:bottom w:w="80" w:type="dxa"/>
              <w:end w:w="100" w:type="dxa"/>
            </w:tcMar>
            <w:vAlign w:val="center"/>
            <w:shd w:fill="F2F5F8"/>
          </w:tcPr>
          <w:p>
            <w:pPr>
              <w:spacing w:after="0"/>
            </w:pPr>
            <w:r>
              <w:rPr>
                <w:rFonts w:ascii="Arial" w:hAnsi="Arial" w:eastAsia="Microsoft YaHei"/>
                <w:b w:val="0"/>
                <w:i w:val="0"/>
                <w:sz w:val="16"/>
              </w:rPr>
              <w:t>2026-06-15</w:t>
            </w:r>
          </w:p>
        </w:tc>
        <w:tc>
          <w:tcPr>
            <w:tcW w:type="dxa" w:w="4650"/>
            <w:tcMar>
              <w:top w:w="80" w:type="dxa"/>
              <w:start w:w="100" w:type="dxa"/>
              <w:bottom w:w="80" w:type="dxa"/>
              <w:end w:w="100" w:type="dxa"/>
            </w:tcMar>
            <w:vAlign w:val="center"/>
            <w:shd w:fill="F2F5F8"/>
          </w:tcPr>
          <w:p>
            <w:pPr>
              <w:spacing w:after="0"/>
            </w:pPr>
            <w:r>
              <w:rPr>
                <w:rFonts w:ascii="Arial" w:hAnsi="Arial" w:eastAsia="Microsoft YaHei"/>
                <w:b w:val="0"/>
                <w:i w:val="0"/>
                <w:sz w:val="16"/>
              </w:rPr>
              <w:t>并表Amazing Drones与WinnyLab；成立Terra Defense Europe；推进Besomar JV/Terra C1；Unifly与MBDA合作</w:t>
            </w:r>
          </w:p>
        </w:tc>
        <w:tc>
          <w:tcPr>
            <w:tcW w:type="dxa" w:w="3110"/>
            <w:tcMar>
              <w:top w:w="80" w:type="dxa"/>
              <w:start w:w="100" w:type="dxa"/>
              <w:bottom w:w="80" w:type="dxa"/>
              <w:end w:w="100" w:type="dxa"/>
            </w:tcMar>
            <w:vAlign w:val="center"/>
            <w:shd w:fill="F2F5F8"/>
          </w:tcPr>
          <w:p>
            <w:pPr>
              <w:spacing w:after="0"/>
            </w:pPr>
            <w:r>
              <w:rPr>
                <w:rFonts w:ascii="Arial" w:hAnsi="Arial" w:eastAsia="Microsoft YaHei"/>
                <w:b w:val="0"/>
                <w:i w:val="0"/>
                <w:sz w:val="16"/>
              </w:rPr>
              <w:t>构建A1近程迎击+A2广域迎击+C1侦察+UTM/C-UAS集成。</w:t>
            </w:r>
          </w:p>
        </w:tc>
      </w:tr>
      <w:tr>
        <w:tc>
          <w:tcPr>
            <w:tcW w:type="dxa" w:w="1600"/>
            <w:tcMar>
              <w:top w:w="80" w:type="dxa"/>
              <w:start w:w="100" w:type="dxa"/>
              <w:bottom w:w="80" w:type="dxa"/>
              <w:end w:w="100" w:type="dxa"/>
            </w:tcMar>
            <w:vAlign w:val="center"/>
          </w:tcPr>
          <w:p>
            <w:pPr>
              <w:spacing w:after="0"/>
            </w:pPr>
            <w:r>
              <w:rPr>
                <w:rFonts w:ascii="Arial" w:hAnsi="Arial" w:eastAsia="Microsoft YaHei"/>
                <w:b w:val="0"/>
                <w:i w:val="0"/>
                <w:sz w:val="16"/>
              </w:rPr>
              <w:t>2026-07-07</w:t>
            </w:r>
          </w:p>
        </w:tc>
        <w:tc>
          <w:tcPr>
            <w:tcW w:type="dxa" w:w="4650"/>
            <w:tcMar>
              <w:top w:w="80" w:type="dxa"/>
              <w:start w:w="100" w:type="dxa"/>
              <w:bottom w:w="80" w:type="dxa"/>
              <w:end w:w="100" w:type="dxa"/>
            </w:tcMar>
            <w:vAlign w:val="center"/>
          </w:tcPr>
          <w:p>
            <w:pPr>
              <w:spacing w:after="0"/>
            </w:pPr>
            <w:r>
              <w:rPr>
                <w:rFonts w:ascii="Arial" w:hAnsi="Arial" w:eastAsia="Microsoft YaHei"/>
                <w:b w:val="0"/>
                <w:i w:val="0"/>
                <w:sz w:val="16"/>
              </w:rPr>
              <w:t>与UAE EDGE集团IGG签防务应用合作MOU</w:t>
            </w:r>
          </w:p>
        </w:tc>
        <w:tc>
          <w:tcPr>
            <w:tcW w:type="dxa" w:w="3110"/>
            <w:tcMar>
              <w:top w:w="80" w:type="dxa"/>
              <w:start w:w="100" w:type="dxa"/>
              <w:bottom w:w="80" w:type="dxa"/>
              <w:end w:w="100" w:type="dxa"/>
            </w:tcMar>
            <w:vAlign w:val="center"/>
          </w:tcPr>
          <w:p>
            <w:pPr>
              <w:spacing w:after="0"/>
            </w:pPr>
            <w:r>
              <w:rPr>
                <w:rFonts w:ascii="Arial" w:hAnsi="Arial" w:eastAsia="Microsoft YaHei"/>
                <w:b w:val="0"/>
                <w:i w:val="0"/>
                <w:sz w:val="16"/>
              </w:rPr>
              <w:t>中东防务市场和系统集成渠道扩大。</w:t>
            </w:r>
          </w:p>
        </w:tc>
      </w:tr>
      <w:tr>
        <w:tc>
          <w:tcPr>
            <w:tcW w:type="dxa" w:w="1600"/>
            <w:tcMar>
              <w:top w:w="80" w:type="dxa"/>
              <w:start w:w="100" w:type="dxa"/>
              <w:bottom w:w="80" w:type="dxa"/>
              <w:end w:w="100" w:type="dxa"/>
            </w:tcMar>
            <w:vAlign w:val="center"/>
            <w:shd w:fill="F2F5F8"/>
          </w:tcPr>
          <w:p>
            <w:pPr>
              <w:spacing w:after="0"/>
            </w:pPr>
            <w:r>
              <w:rPr>
                <w:rFonts w:ascii="Arial" w:hAnsi="Arial" w:eastAsia="Microsoft YaHei"/>
                <w:b w:val="0"/>
                <w:i w:val="0"/>
                <w:sz w:val="16"/>
              </w:rPr>
              <w:t>2026-07-15</w:t>
            </w:r>
          </w:p>
        </w:tc>
        <w:tc>
          <w:tcPr>
            <w:tcW w:type="dxa" w:w="4650"/>
            <w:tcMar>
              <w:top w:w="80" w:type="dxa"/>
              <w:start w:w="100" w:type="dxa"/>
              <w:bottom w:w="80" w:type="dxa"/>
              <w:end w:w="100" w:type="dxa"/>
            </w:tcMar>
            <w:vAlign w:val="center"/>
            <w:shd w:fill="F2F5F8"/>
          </w:tcPr>
          <w:p>
            <w:pPr>
              <w:spacing w:after="0"/>
            </w:pPr>
            <w:r>
              <w:rPr>
                <w:rFonts w:ascii="Arial" w:hAnsi="Arial" w:eastAsia="Microsoft YaHei"/>
                <w:b w:val="0"/>
                <w:i w:val="0"/>
                <w:sz w:val="16"/>
              </w:rPr>
              <w:t>入选日本ATLA迎击无人机快速采购项目</w:t>
            </w:r>
          </w:p>
        </w:tc>
        <w:tc>
          <w:tcPr>
            <w:tcW w:type="dxa" w:w="3110"/>
            <w:tcMar>
              <w:top w:w="80" w:type="dxa"/>
              <w:start w:w="100" w:type="dxa"/>
              <w:bottom w:w="80" w:type="dxa"/>
              <w:end w:w="100" w:type="dxa"/>
            </w:tcMar>
            <w:vAlign w:val="center"/>
            <w:shd w:fill="F2F5F8"/>
          </w:tcPr>
          <w:p>
            <w:pPr>
              <w:spacing w:after="0"/>
            </w:pPr>
            <w:r>
              <w:rPr>
                <w:rFonts w:ascii="Arial" w:hAnsi="Arial" w:eastAsia="Microsoft YaHei"/>
                <w:b w:val="0"/>
                <w:i w:val="0"/>
                <w:sz w:val="16"/>
              </w:rPr>
              <w:t>乌克兰验证产品向日本防务采购体系迁移。</w:t>
            </w:r>
          </w:p>
        </w:tc>
      </w:tr>
      <w:tr>
        <w:tc>
          <w:tcPr>
            <w:tcW w:type="dxa" w:w="1600"/>
            <w:tcMar>
              <w:top w:w="80" w:type="dxa"/>
              <w:start w:w="100" w:type="dxa"/>
              <w:bottom w:w="80" w:type="dxa"/>
              <w:end w:w="100" w:type="dxa"/>
            </w:tcMar>
            <w:vAlign w:val="center"/>
          </w:tcPr>
          <w:p>
            <w:pPr>
              <w:spacing w:after="0"/>
            </w:pPr>
            <w:r>
              <w:rPr>
                <w:rFonts w:ascii="Arial" w:hAnsi="Arial" w:eastAsia="Microsoft YaHei"/>
                <w:b w:val="0"/>
                <w:i w:val="0"/>
                <w:sz w:val="16"/>
              </w:rPr>
              <w:t>2026-07-27</w:t>
            </w:r>
          </w:p>
        </w:tc>
        <w:tc>
          <w:tcPr>
            <w:tcW w:type="dxa" w:w="4650"/>
            <w:tcMar>
              <w:top w:w="80" w:type="dxa"/>
              <w:start w:w="100" w:type="dxa"/>
              <w:bottom w:w="80" w:type="dxa"/>
              <w:end w:w="100" w:type="dxa"/>
            </w:tcMar>
            <w:vAlign w:val="center"/>
          </w:tcPr>
          <w:p>
            <w:pPr>
              <w:spacing w:after="0"/>
            </w:pPr>
            <w:r>
              <w:rPr>
                <w:rFonts w:ascii="Arial" w:hAnsi="Arial" w:eastAsia="Microsoft YaHei"/>
                <w:b w:val="0"/>
                <w:i w:val="0"/>
                <w:sz w:val="16"/>
              </w:rPr>
              <w:t>启动日本国产高功率圆柱电芯电池包量产体系</w:t>
            </w:r>
          </w:p>
        </w:tc>
        <w:tc>
          <w:tcPr>
            <w:tcW w:type="dxa" w:w="3110"/>
            <w:tcMar>
              <w:top w:w="80" w:type="dxa"/>
              <w:start w:w="100" w:type="dxa"/>
              <w:bottom w:w="80" w:type="dxa"/>
              <w:end w:w="100" w:type="dxa"/>
            </w:tcMar>
            <w:vAlign w:val="center"/>
          </w:tcPr>
          <w:p>
            <w:pPr>
              <w:spacing w:after="0"/>
            </w:pPr>
            <w:r>
              <w:rPr>
                <w:rFonts w:ascii="Arial" w:hAnsi="Arial" w:eastAsia="Microsoft YaHei"/>
                <w:b w:val="0"/>
                <w:i w:val="0"/>
                <w:sz w:val="16"/>
              </w:rPr>
              <w:t>明确采用非中国部件满足NDAA方向，并计划外销。</w:t>
            </w:r>
          </w:p>
        </w:tc>
      </w:tr>
      <w:tr>
        <w:tc>
          <w:tcPr>
            <w:tcW w:type="dxa" w:w="1600"/>
            <w:tcMar>
              <w:top w:w="80" w:type="dxa"/>
              <w:start w:w="100" w:type="dxa"/>
              <w:bottom w:w="80" w:type="dxa"/>
              <w:end w:w="100" w:type="dxa"/>
            </w:tcMar>
            <w:vAlign w:val="center"/>
            <w:shd w:fill="F2F5F8"/>
          </w:tcPr>
          <w:p>
            <w:pPr>
              <w:spacing w:after="0"/>
            </w:pPr>
            <w:r>
              <w:rPr>
                <w:rFonts w:ascii="Arial" w:hAnsi="Arial" w:eastAsia="Microsoft YaHei"/>
                <w:b w:val="0"/>
                <w:i w:val="0"/>
                <w:sz w:val="16"/>
              </w:rPr>
              <w:t>2026-08-04</w:t>
            </w:r>
          </w:p>
        </w:tc>
        <w:tc>
          <w:tcPr>
            <w:tcW w:type="dxa" w:w="4650"/>
            <w:tcMar>
              <w:top w:w="80" w:type="dxa"/>
              <w:start w:w="100" w:type="dxa"/>
              <w:bottom w:w="80" w:type="dxa"/>
              <w:end w:w="100" w:type="dxa"/>
            </w:tcMar>
            <w:vAlign w:val="center"/>
            <w:shd w:fill="F2F5F8"/>
          </w:tcPr>
          <w:p>
            <w:pPr>
              <w:spacing w:after="0"/>
            </w:pPr>
            <w:r>
              <w:rPr>
                <w:rFonts w:ascii="Arial" w:hAnsi="Arial" w:eastAsia="Microsoft YaHei"/>
                <w:b w:val="0"/>
                <w:i w:val="0"/>
                <w:sz w:val="16"/>
              </w:rPr>
              <w:t>与Chevron、Shell参与的DeepStar合作开发Terra Xross 1信号恢复功能</w:t>
            </w:r>
          </w:p>
        </w:tc>
        <w:tc>
          <w:tcPr>
            <w:tcW w:type="dxa" w:w="3110"/>
            <w:tcMar>
              <w:top w:w="80" w:type="dxa"/>
              <w:start w:w="100" w:type="dxa"/>
              <w:bottom w:w="80" w:type="dxa"/>
              <w:end w:w="100" w:type="dxa"/>
            </w:tcMar>
            <w:vAlign w:val="center"/>
            <w:shd w:fill="F2F5F8"/>
          </w:tcPr>
          <w:p>
            <w:pPr>
              <w:spacing w:after="0"/>
            </w:pPr>
            <w:r>
              <w:rPr>
                <w:rFonts w:ascii="Arial" w:hAnsi="Arial" w:eastAsia="Microsoft YaHei"/>
                <w:b w:val="0"/>
                <w:i w:val="0"/>
                <w:sz w:val="16"/>
              </w:rPr>
              <w:t>工业室内检测产品继续迭代并拓展北美高风险场景。</w:t>
            </w:r>
          </w:p>
        </w:tc>
      </w:tr>
    </w:tbl>
    <w:p>
      <w:pPr>
        <w:spacing w:after="20"/>
      </w:pPr>
    </w:p>
    <w:p>
      <w:pPr>
        <w:pStyle w:val="Heading1"/>
      </w:pPr>
      <w:r>
        <w:t>十、风险排序与建议</w:t>
      </w:r>
    </w:p>
    <w:tbl>
      <w:tblPr>
        <w:tblW w:type="dxa" w:w="9360"/>
        <w:jc w:val="center"/>
        <w:tblLayout w:type="fixed"/>
        <w:tblLook w:firstColumn="1" w:firstRow="1" w:lastColumn="0" w:lastRow="0" w:noHBand="0" w:noVBand="1" w:val="04A0"/>
      </w:tblPr>
      <w:tblGrid>
        <w:gridCol w:w="900"/>
        <w:gridCol w:w="3550"/>
        <w:gridCol w:w="4910"/>
      </w:tblGrid>
      <w:tr>
        <w:trPr>
          <w:tblHeader w:val="true"/>
        </w:trPr>
        <w:tc>
          <w:tcPr>
            <w:tcW w:type="dxa" w:w="900"/>
            <w:shd w:fill="203748"/>
            <w:tcMar>
              <w:top w:w="80" w:type="dxa"/>
              <w:start w:w="100" w:type="dxa"/>
              <w:bottom w:w="80" w:type="dxa"/>
              <w:end w:w="100" w:type="dxa"/>
            </w:tcMar>
          </w:tcPr>
          <w:p>
            <w:pPr>
              <w:jc w:val="center"/>
            </w:pPr>
            <w:r>
              <w:rPr>
                <w:rFonts w:ascii="Arial" w:hAnsi="Arial" w:eastAsia="Microsoft YaHei"/>
                <w:b/>
                <w:i w:val="0"/>
                <w:color w:val="FFFFFF"/>
                <w:sz w:val="16"/>
              </w:rPr>
              <w:t>优先级</w:t>
            </w:r>
          </w:p>
        </w:tc>
        <w:tc>
          <w:tcPr>
            <w:tcW w:type="dxa" w:w="3550"/>
            <w:shd w:fill="203748"/>
            <w:tcMar>
              <w:top w:w="80" w:type="dxa"/>
              <w:start w:w="100" w:type="dxa"/>
              <w:bottom w:w="80" w:type="dxa"/>
              <w:end w:w="100" w:type="dxa"/>
            </w:tcMar>
          </w:tcPr>
          <w:p>
            <w:pPr>
              <w:jc w:val="center"/>
            </w:pPr>
            <w:r>
              <w:rPr>
                <w:rFonts w:ascii="Arial" w:hAnsi="Arial" w:eastAsia="Microsoft YaHei"/>
                <w:b/>
                <w:i w:val="0"/>
                <w:color w:val="FFFFFF"/>
                <w:sz w:val="16"/>
              </w:rPr>
              <w:t>风险点</w:t>
            </w:r>
          </w:p>
        </w:tc>
        <w:tc>
          <w:tcPr>
            <w:tcW w:type="dxa" w:w="4910"/>
            <w:shd w:fill="203748"/>
            <w:tcMar>
              <w:top w:w="80" w:type="dxa"/>
              <w:start w:w="100" w:type="dxa"/>
              <w:bottom w:w="80" w:type="dxa"/>
              <w:end w:w="100" w:type="dxa"/>
            </w:tcMar>
          </w:tcPr>
          <w:p>
            <w:pPr>
              <w:jc w:val="center"/>
            </w:pPr>
            <w:r>
              <w:rPr>
                <w:rFonts w:ascii="Arial" w:hAnsi="Arial" w:eastAsia="Microsoft YaHei"/>
                <w:b/>
                <w:i w:val="0"/>
                <w:color w:val="FFFFFF"/>
                <w:sz w:val="16"/>
              </w:rPr>
              <w:t>建议调证</w:t>
            </w:r>
          </w:p>
        </w:tc>
      </w:tr>
      <w:tr>
        <w:tc>
          <w:tcPr>
            <w:tcW w:type="dxa" w:w="900"/>
            <w:tcMar>
              <w:top w:w="80" w:type="dxa"/>
              <w:start w:w="100" w:type="dxa"/>
              <w:bottom w:w="80" w:type="dxa"/>
              <w:end w:w="100" w:type="dxa"/>
            </w:tcMar>
            <w:vAlign w:val="center"/>
          </w:tcPr>
          <w:p>
            <w:pPr>
              <w:spacing w:after="0"/>
            </w:pPr>
            <w:r>
              <w:rPr>
                <w:rFonts w:ascii="Arial" w:hAnsi="Arial" w:eastAsia="Microsoft YaHei"/>
                <w:b w:val="0"/>
                <w:i w:val="0"/>
                <w:sz w:val="16"/>
              </w:rPr>
              <w:t>P1</w:t>
            </w:r>
          </w:p>
        </w:tc>
        <w:tc>
          <w:tcPr>
            <w:tcW w:type="dxa" w:w="3550"/>
            <w:tcMar>
              <w:top w:w="80" w:type="dxa"/>
              <w:start w:w="100" w:type="dxa"/>
              <w:bottom w:w="80" w:type="dxa"/>
              <w:end w:w="100" w:type="dxa"/>
            </w:tcMar>
            <w:vAlign w:val="center"/>
          </w:tcPr>
          <w:p>
            <w:pPr>
              <w:spacing w:after="0"/>
            </w:pPr>
            <w:r>
              <w:rPr>
                <w:rFonts w:ascii="Arial" w:hAnsi="Arial" w:eastAsia="Microsoft YaHei"/>
                <w:b w:val="0"/>
                <w:i w:val="0"/>
                <w:sz w:val="16"/>
              </w:rPr>
              <w:t>印尼成套供应链与集团防务业务在组织层面已汇合，但物流链未闭合</w:t>
            </w:r>
          </w:p>
        </w:tc>
        <w:tc>
          <w:tcPr>
            <w:tcW w:type="dxa" w:w="4910"/>
            <w:tcMar>
              <w:top w:w="80" w:type="dxa"/>
              <w:start w:w="100" w:type="dxa"/>
              <w:bottom w:w="80" w:type="dxa"/>
              <w:end w:w="100" w:type="dxa"/>
            </w:tcMar>
            <w:vAlign w:val="center"/>
          </w:tcPr>
          <w:p>
            <w:pPr>
              <w:spacing w:after="0"/>
            </w:pPr>
            <w:r>
              <w:rPr>
                <w:rFonts w:ascii="Arial" w:hAnsi="Arial" w:eastAsia="Microsoft YaHei"/>
                <w:b w:val="0"/>
                <w:i w:val="0"/>
                <w:sz w:val="16"/>
              </w:rPr>
              <w:t>调取PT Indonesia 2026年全部出口、集团内部调拨单、最终用户声明；重点筛Estonia/Ukraine/Japan及Terra Defense/Amazing/WinnyLab/Besomar。</w:t>
            </w:r>
          </w:p>
        </w:tc>
      </w:tr>
      <w:tr>
        <w:tc>
          <w:tcPr>
            <w:tcW w:type="dxa" w:w="900"/>
            <w:tcMar>
              <w:top w:w="80" w:type="dxa"/>
              <w:start w:w="100" w:type="dxa"/>
              <w:bottom w:w="80" w:type="dxa"/>
              <w:end w:w="100" w:type="dxa"/>
            </w:tcMar>
            <w:vAlign w:val="center"/>
            <w:shd w:fill="F2F5F8"/>
          </w:tcPr>
          <w:p>
            <w:pPr>
              <w:spacing w:after="0"/>
            </w:pPr>
            <w:r>
              <w:rPr>
                <w:rFonts w:ascii="Arial" w:hAnsi="Arial" w:eastAsia="Microsoft YaHei"/>
                <w:b w:val="0"/>
                <w:i w:val="0"/>
                <w:sz w:val="16"/>
              </w:rPr>
              <w:t>P1</w:t>
            </w:r>
          </w:p>
        </w:tc>
        <w:tc>
          <w:tcPr>
            <w:tcW w:type="dxa" w:w="3550"/>
            <w:tcMar>
              <w:top w:w="80" w:type="dxa"/>
              <w:start w:w="100" w:type="dxa"/>
              <w:bottom w:w="80" w:type="dxa"/>
              <w:end w:w="100" w:type="dxa"/>
            </w:tcMar>
            <w:vAlign w:val="center"/>
            <w:shd w:fill="F2F5F8"/>
          </w:tcPr>
          <w:p>
            <w:pPr>
              <w:spacing w:after="0"/>
            </w:pPr>
            <w:r>
              <w:rPr>
                <w:rFonts w:ascii="Arial" w:hAnsi="Arial" w:eastAsia="Microsoft YaHei"/>
                <w:b w:val="0"/>
                <w:i w:val="0"/>
                <w:sz w:val="16"/>
              </w:rPr>
              <w:t>G20/B100等成品存在9A501参数触发风险</w:t>
            </w:r>
          </w:p>
        </w:tc>
        <w:tc>
          <w:tcPr>
            <w:tcW w:type="dxa" w:w="4910"/>
            <w:tcMar>
              <w:top w:w="80" w:type="dxa"/>
              <w:start w:w="100" w:type="dxa"/>
              <w:bottom w:w="80" w:type="dxa"/>
              <w:end w:w="100" w:type="dxa"/>
            </w:tcMar>
            <w:vAlign w:val="center"/>
            <w:shd w:fill="F2F5F8"/>
          </w:tcPr>
          <w:p>
            <w:pPr>
              <w:spacing w:after="0"/>
            </w:pPr>
            <w:r>
              <w:rPr>
                <w:rFonts w:ascii="Arial" w:hAnsi="Arial" w:eastAsia="Microsoft YaHei"/>
                <w:b w:val="0"/>
                <w:i w:val="0"/>
                <w:sz w:val="16"/>
              </w:rPr>
              <w:t>取得逐型号规格书、控制模式、喷洒容量、最大航程、最终用途及许可证。</w:t>
            </w:r>
          </w:p>
        </w:tc>
      </w:tr>
      <w:tr>
        <w:tc>
          <w:tcPr>
            <w:tcW w:type="dxa" w:w="900"/>
            <w:tcMar>
              <w:top w:w="80" w:type="dxa"/>
              <w:start w:w="100" w:type="dxa"/>
              <w:bottom w:w="80" w:type="dxa"/>
              <w:end w:w="100" w:type="dxa"/>
            </w:tcMar>
            <w:vAlign w:val="center"/>
          </w:tcPr>
          <w:p>
            <w:pPr>
              <w:spacing w:after="0"/>
            </w:pPr>
            <w:r>
              <w:rPr>
                <w:rFonts w:ascii="Arial" w:hAnsi="Arial" w:eastAsia="Microsoft YaHei"/>
                <w:b w:val="0"/>
                <w:i w:val="0"/>
                <w:sz w:val="16"/>
              </w:rPr>
              <w:t>P1</w:t>
            </w:r>
          </w:p>
        </w:tc>
        <w:tc>
          <w:tcPr>
            <w:tcW w:type="dxa" w:w="3550"/>
            <w:tcMar>
              <w:top w:w="80" w:type="dxa"/>
              <w:start w:w="100" w:type="dxa"/>
              <w:bottom w:w="80" w:type="dxa"/>
              <w:end w:w="100" w:type="dxa"/>
            </w:tcMar>
            <w:vAlign w:val="center"/>
          </w:tcPr>
          <w:p>
            <w:pPr>
              <w:spacing w:after="0"/>
            </w:pPr>
            <w:r>
              <w:rPr>
                <w:rFonts w:ascii="Arial" w:hAnsi="Arial" w:eastAsia="Microsoft YaHei"/>
                <w:b w:val="0"/>
                <w:i w:val="0"/>
                <w:sz w:val="16"/>
              </w:rPr>
              <w:t>日本ATLA 300架及迎击项目供应链来源不透明</w:t>
            </w:r>
          </w:p>
        </w:tc>
        <w:tc>
          <w:tcPr>
            <w:tcW w:type="dxa" w:w="4910"/>
            <w:tcMar>
              <w:top w:w="80" w:type="dxa"/>
              <w:start w:w="100" w:type="dxa"/>
              <w:bottom w:w="80" w:type="dxa"/>
              <w:end w:w="100" w:type="dxa"/>
            </w:tcMar>
            <w:vAlign w:val="center"/>
          </w:tcPr>
          <w:p>
            <w:pPr>
              <w:spacing w:after="0"/>
            </w:pPr>
            <w:r>
              <w:rPr>
                <w:rFonts w:ascii="Arial" w:hAnsi="Arial" w:eastAsia="Microsoft YaHei"/>
                <w:b w:val="0"/>
                <w:i w:val="0"/>
                <w:sz w:val="16"/>
              </w:rPr>
              <w:t>调取BOM、供应商名录、原产地声明、NDAA/非中国来源合规文件，并与大陆/台港零件型号比对。</w:t>
            </w:r>
          </w:p>
        </w:tc>
      </w:tr>
      <w:tr>
        <w:tc>
          <w:tcPr>
            <w:tcW w:type="dxa" w:w="900"/>
            <w:tcMar>
              <w:top w:w="80" w:type="dxa"/>
              <w:start w:w="100" w:type="dxa"/>
              <w:bottom w:w="80" w:type="dxa"/>
              <w:end w:w="100" w:type="dxa"/>
            </w:tcMar>
            <w:vAlign w:val="center"/>
            <w:shd w:fill="F2F5F8"/>
          </w:tcPr>
          <w:p>
            <w:pPr>
              <w:spacing w:after="0"/>
            </w:pPr>
            <w:r>
              <w:rPr>
                <w:rFonts w:ascii="Arial" w:hAnsi="Arial" w:eastAsia="Microsoft YaHei"/>
                <w:b w:val="0"/>
                <w:i w:val="0"/>
                <w:sz w:val="16"/>
              </w:rPr>
              <w:t>P2</w:t>
            </w:r>
          </w:p>
        </w:tc>
        <w:tc>
          <w:tcPr>
            <w:tcW w:type="dxa" w:w="3550"/>
            <w:tcMar>
              <w:top w:w="80" w:type="dxa"/>
              <w:start w:w="100" w:type="dxa"/>
              <w:bottom w:w="80" w:type="dxa"/>
              <w:end w:w="100" w:type="dxa"/>
            </w:tcMar>
            <w:vAlign w:val="center"/>
            <w:shd w:fill="F2F5F8"/>
          </w:tcPr>
          <w:p>
            <w:pPr>
              <w:spacing w:after="0"/>
            </w:pPr>
            <w:r>
              <w:rPr>
                <w:rFonts w:ascii="Arial" w:hAnsi="Arial" w:eastAsia="Microsoft YaHei"/>
                <w:b w:val="0"/>
                <w:i w:val="0"/>
                <w:sz w:val="16"/>
              </w:rPr>
              <w:t>CubePilot/Emlid/H12链条可能经香港/台湾贸易主体转口</w:t>
            </w:r>
          </w:p>
        </w:tc>
        <w:tc>
          <w:tcPr>
            <w:tcW w:type="dxa" w:w="4910"/>
            <w:tcMar>
              <w:top w:w="80" w:type="dxa"/>
              <w:start w:w="100" w:type="dxa"/>
              <w:bottom w:w="80" w:type="dxa"/>
              <w:end w:w="100" w:type="dxa"/>
            </w:tcMar>
            <w:vAlign w:val="center"/>
            <w:shd w:fill="F2F5F8"/>
          </w:tcPr>
          <w:p>
            <w:pPr>
              <w:spacing w:after="0"/>
            </w:pPr>
            <w:r>
              <w:rPr>
                <w:rFonts w:ascii="Arial" w:hAnsi="Arial" w:eastAsia="Microsoft YaHei"/>
                <w:b w:val="0"/>
                <w:i w:val="0"/>
                <w:sz w:val="16"/>
              </w:rPr>
              <w:t>核对发票方、制造地、起运地、最终收货仓、序列号与同批提单。</w:t>
            </w:r>
          </w:p>
        </w:tc>
      </w:tr>
      <w:tr>
        <w:tc>
          <w:tcPr>
            <w:tcW w:type="dxa" w:w="900"/>
            <w:tcMar>
              <w:top w:w="80" w:type="dxa"/>
              <w:start w:w="100" w:type="dxa"/>
              <w:bottom w:w="80" w:type="dxa"/>
              <w:end w:w="100" w:type="dxa"/>
            </w:tcMar>
            <w:vAlign w:val="center"/>
          </w:tcPr>
          <w:p>
            <w:pPr>
              <w:spacing w:after="0"/>
            </w:pPr>
            <w:r>
              <w:rPr>
                <w:rFonts w:ascii="Arial" w:hAnsi="Arial" w:eastAsia="Microsoft YaHei"/>
                <w:b w:val="0"/>
                <w:i w:val="0"/>
                <w:sz w:val="16"/>
              </w:rPr>
              <w:t>P2</w:t>
            </w:r>
          </w:p>
        </w:tc>
        <w:tc>
          <w:tcPr>
            <w:tcW w:type="dxa" w:w="3550"/>
            <w:tcMar>
              <w:top w:w="80" w:type="dxa"/>
              <w:start w:w="100" w:type="dxa"/>
              <w:bottom w:w="80" w:type="dxa"/>
              <w:end w:w="100" w:type="dxa"/>
            </w:tcMar>
            <w:vAlign w:val="center"/>
          </w:tcPr>
          <w:p>
            <w:pPr>
              <w:spacing w:after="0"/>
            </w:pPr>
            <w:r>
              <w:rPr>
                <w:rFonts w:ascii="Arial" w:hAnsi="Arial" w:eastAsia="Microsoft YaHei"/>
                <w:b w:val="0"/>
                <w:i w:val="0"/>
                <w:sz w:val="16"/>
              </w:rPr>
              <w:t>中国发货人中存在贸易公司，实际制造商被遮蔽</w:t>
            </w:r>
          </w:p>
        </w:tc>
        <w:tc>
          <w:tcPr>
            <w:tcW w:type="dxa" w:w="4910"/>
            <w:tcMar>
              <w:top w:w="80" w:type="dxa"/>
              <w:start w:w="100" w:type="dxa"/>
              <w:bottom w:w="80" w:type="dxa"/>
              <w:end w:w="100" w:type="dxa"/>
            </w:tcMar>
            <w:vAlign w:val="center"/>
          </w:tcPr>
          <w:p>
            <w:pPr>
              <w:spacing w:after="0"/>
            </w:pPr>
            <w:r>
              <w:rPr>
                <w:rFonts w:ascii="Arial" w:hAnsi="Arial" w:eastAsia="Microsoft YaHei"/>
                <w:b w:val="0"/>
                <w:i w:val="0"/>
                <w:sz w:val="16"/>
              </w:rPr>
              <w:t>穿透重庆智睿之鸟、南昌睿极等的采购来源、关联企业、收款与报关代理。</w:t>
            </w:r>
          </w:p>
        </w:tc>
      </w:tr>
      <w:tr>
        <w:tc>
          <w:tcPr>
            <w:tcW w:type="dxa" w:w="900"/>
            <w:tcMar>
              <w:top w:w="80" w:type="dxa"/>
              <w:start w:w="100" w:type="dxa"/>
              <w:bottom w:w="80" w:type="dxa"/>
              <w:end w:w="100" w:type="dxa"/>
            </w:tcMar>
            <w:vAlign w:val="center"/>
            <w:shd w:fill="F2F5F8"/>
          </w:tcPr>
          <w:p>
            <w:pPr>
              <w:spacing w:after="0"/>
            </w:pPr>
            <w:r>
              <w:rPr>
                <w:rFonts w:ascii="Arial" w:hAnsi="Arial" w:eastAsia="Microsoft YaHei"/>
                <w:b w:val="0"/>
                <w:i w:val="0"/>
                <w:sz w:val="16"/>
              </w:rPr>
              <w:t>P3</w:t>
            </w:r>
          </w:p>
        </w:tc>
        <w:tc>
          <w:tcPr>
            <w:tcW w:type="dxa" w:w="3550"/>
            <w:tcMar>
              <w:top w:w="80" w:type="dxa"/>
              <w:start w:w="100" w:type="dxa"/>
              <w:bottom w:w="80" w:type="dxa"/>
              <w:end w:w="100" w:type="dxa"/>
            </w:tcMar>
            <w:vAlign w:val="center"/>
            <w:shd w:fill="F2F5F8"/>
          </w:tcPr>
          <w:p>
            <w:pPr>
              <w:spacing w:after="0"/>
            </w:pPr>
            <w:r>
              <w:rPr>
                <w:rFonts w:ascii="Arial" w:hAnsi="Arial" w:eastAsia="Microsoft YaHei"/>
                <w:b w:val="0"/>
                <w:i w:val="0"/>
                <w:sz w:val="16"/>
              </w:rPr>
              <w:t>苏纳米“无人机安全箱”线索尚无平台命中</w:t>
            </w:r>
          </w:p>
        </w:tc>
        <w:tc>
          <w:tcPr>
            <w:tcW w:type="dxa" w:w="4910"/>
            <w:tcMar>
              <w:top w:w="80" w:type="dxa"/>
              <w:start w:w="100" w:type="dxa"/>
              <w:bottom w:w="80" w:type="dxa"/>
              <w:end w:w="100" w:type="dxa"/>
            </w:tcMar>
            <w:vAlign w:val="center"/>
            <w:shd w:fill="F2F5F8"/>
          </w:tcPr>
          <w:p>
            <w:pPr>
              <w:spacing w:after="0"/>
            </w:pPr>
            <w:r>
              <w:rPr>
                <w:rFonts w:ascii="Arial" w:hAnsi="Arial" w:eastAsia="Microsoft YaHei"/>
                <w:b w:val="0"/>
                <w:i w:val="0"/>
                <w:sz w:val="16"/>
              </w:rPr>
              <w:t>以SUNAMI/SUNAMI INDUSTRIAL/GUANGZHOU SUNAMI、品名DRONE CASE/SAFETY CASE/FLIGHT CASE及HS4202/3926/7616补查。</w:t>
            </w:r>
          </w:p>
        </w:tc>
      </w:tr>
    </w:tbl>
    <w:p>
      <w:pPr>
        <w:spacing w:after="20"/>
      </w:pPr>
    </w:p>
    <w:p>
      <w:pPr>
        <w:pStyle w:val="Heading1"/>
      </w:pPr>
      <w:r>
        <w:t>附录A：数据缺口与估算限制</w:t>
      </w:r>
    </w:p>
    <w:p>
      <w:pPr>
        <w:pStyle w:val="ListBullet"/>
        <w:spacing w:after="60"/>
        <w:ind w:left="360" w:hanging="230"/>
      </w:pPr>
      <w:r>
        <w:rPr>
          <w:rFonts w:ascii="Arial" w:hAnsi="Arial" w:eastAsia="Microsoft YaHei"/>
          <w:b w:val="0"/>
          <w:i w:val="0"/>
          <w:sz w:val="19"/>
        </w:rPr>
        <w:t>用户此前提供的Excel附件在本次工作目录中已不可重新打开，因此本报告沿用已完成的372行分析底稿汇总值；如需逐票附表，应重新附上原始Excel。</w:t>
      </w:r>
    </w:p>
    <w:p>
      <w:pPr>
        <w:pStyle w:val="ListBullet"/>
        <w:spacing w:after="60"/>
        <w:ind w:left="360" w:hanging="230"/>
      </w:pPr>
      <w:r>
        <w:rPr>
          <w:rFonts w:ascii="Arial" w:hAnsi="Arial" w:eastAsia="Microsoft YaHei"/>
          <w:b w:val="0"/>
          <w:i w:val="0"/>
          <w:sz w:val="19"/>
        </w:rPr>
        <w:t>易迅网页本次可连接并确认登录，但连续交互出现超时；报告采用此前已逐页读取并保存的最新补查摘录，不声称覆盖2026-07-24之后全部新增记录。</w:t>
      </w:r>
    </w:p>
    <w:p>
      <w:pPr>
        <w:pStyle w:val="ListBullet"/>
        <w:spacing w:after="60"/>
        <w:ind w:left="360" w:hanging="230"/>
      </w:pPr>
      <w:r>
        <w:rPr>
          <w:rFonts w:ascii="Arial" w:hAnsi="Arial" w:eastAsia="Microsoft YaHei"/>
          <w:b w:val="0"/>
          <w:i w:val="0"/>
          <w:sz w:val="19"/>
        </w:rPr>
        <w:t>动力、桨叶、机架和结构件存在重量单位申报，无法按一行一件换算；组装架数是BOM瓶颈估算，不是实际产量。</w:t>
      </w:r>
    </w:p>
    <w:p>
      <w:pPr>
        <w:pStyle w:val="ListBullet"/>
        <w:spacing w:after="60"/>
        <w:ind w:left="360" w:hanging="230"/>
      </w:pPr>
      <w:r>
        <w:rPr>
          <w:rFonts w:ascii="Arial" w:hAnsi="Arial" w:eastAsia="Microsoft YaHei"/>
          <w:b w:val="0"/>
          <w:i w:val="0"/>
          <w:sz w:val="19"/>
        </w:rPr>
        <w:t>集团公告中的“国产”“自研”“本地含量”分别指合同、知识产权/产品责任和TKDN口径，不能互相替代。</w:t>
      </w:r>
    </w:p>
    <w:p>
      <w:pPr>
        <w:pStyle w:val="ListBullet"/>
        <w:spacing w:after="60"/>
        <w:ind w:left="360" w:hanging="230"/>
      </w:pPr>
      <w:r>
        <w:rPr>
          <w:rFonts w:ascii="Arial" w:hAnsi="Arial" w:eastAsia="Microsoft YaHei"/>
          <w:b w:val="0"/>
          <w:i w:val="0"/>
          <w:sz w:val="19"/>
        </w:rPr>
        <w:t>未发现某条提单仅表示当前数据库和关键词范围未命中，不构成“不存在”的证明。</w:t>
      </w:r>
    </w:p>
    <w:p>
      <w:pPr>
        <w:pStyle w:val="Heading1"/>
      </w:pPr>
      <w:r>
        <w:t>附录B：主要公开来源</w:t>
      </w:r>
    </w:p>
    <w:p>
      <w:pPr>
        <w:spacing w:after="80"/>
      </w:pPr>
      <w:r>
        <w:rPr>
          <w:rFonts w:ascii="Arial" w:hAnsi="Arial" w:eastAsia="Microsoft YaHei"/>
          <w:b w:val="0"/>
          <w:i w:val="0"/>
          <w:sz w:val="19"/>
        </w:rPr>
        <w:t>1. Terra Drone 2026-08-04：Terra Xross 1信号恢复功能</w:t>
        <w:br/>
        <w:t>https://terra-drone.net/global/</w:t>
      </w:r>
    </w:p>
    <w:p>
      <w:pPr>
        <w:spacing w:after="80"/>
      </w:pPr>
      <w:r>
        <w:rPr>
          <w:rFonts w:ascii="Arial" w:hAnsi="Arial" w:eastAsia="Microsoft YaHei"/>
          <w:b w:val="0"/>
          <w:i w:val="0"/>
          <w:sz w:val="19"/>
        </w:rPr>
        <w:t>2. Terra Drone 2026-07-27：日本国产无人机电池业务</w:t>
        <w:br/>
        <w:t>https://terra-drone.net/global/2026/07/27/27927/</w:t>
      </w:r>
    </w:p>
    <w:p>
      <w:pPr>
        <w:spacing w:after="80"/>
      </w:pPr>
      <w:r>
        <w:rPr>
          <w:rFonts w:ascii="Arial" w:hAnsi="Arial" w:eastAsia="Microsoft YaHei"/>
          <w:b w:val="0"/>
          <w:i w:val="0"/>
          <w:sz w:val="19"/>
        </w:rPr>
        <w:t>3. Terra Drone 2026-07-15：ATLA迎击无人机快速采购项目</w:t>
        <w:br/>
        <w:t>https://terra-drone.net/global/2026/07/15/27784/</w:t>
      </w:r>
    </w:p>
    <w:p>
      <w:pPr>
        <w:spacing w:after="80"/>
      </w:pPr>
      <w:r>
        <w:rPr>
          <w:rFonts w:ascii="Arial" w:hAnsi="Arial" w:eastAsia="Microsoft YaHei"/>
          <w:b w:val="0"/>
          <w:i w:val="0"/>
          <w:sz w:val="19"/>
        </w:rPr>
        <w:t>4. Terra Drone 2026-06-15：WinnyLab并表及Terra A2</w:t>
        <w:br/>
        <w:t>https://terra-drone.net/global/2026/06/15/terra-drone-winnylab-subsidiary/</w:t>
      </w:r>
    </w:p>
    <w:p>
      <w:pPr>
        <w:spacing w:after="80"/>
      </w:pPr>
      <w:r>
        <w:rPr>
          <w:rFonts w:ascii="Arial" w:hAnsi="Arial" w:eastAsia="Microsoft YaHei"/>
          <w:b w:val="0"/>
          <w:i w:val="0"/>
          <w:sz w:val="19"/>
        </w:rPr>
        <w:t>5. Terra Drone 2026-06-15：Terra Defense Europe</w:t>
        <w:br/>
        <w:t>https://terra-drone.net/global/2026/06/15/terra-drone-establishes-terra-defense-europe/</w:t>
      </w:r>
    </w:p>
    <w:p>
      <w:pPr>
        <w:spacing w:after="80"/>
      </w:pPr>
      <w:r>
        <w:rPr>
          <w:rFonts w:ascii="Arial" w:hAnsi="Arial" w:eastAsia="Microsoft YaHei"/>
          <w:b w:val="0"/>
          <w:i w:val="0"/>
          <w:sz w:val="19"/>
        </w:rPr>
        <w:t>6. Terra Drone 2026-05-08：300架模块化UAV合同</w:t>
        <w:br/>
        <w:t>https://terra-drone.net/global/2026/05/08/terra-drone-secures-jpy-115-4-million-order-from-japans-acquisition-technology-logistics-agency-for-300-domestically-produced-modular-uav-general-purpose-units/</w:t>
      </w:r>
    </w:p>
    <w:p>
      <w:pPr>
        <w:spacing w:after="80"/>
      </w:pPr>
      <w:r>
        <w:rPr>
          <w:rFonts w:ascii="Arial" w:hAnsi="Arial" w:eastAsia="Microsoft YaHei"/>
          <w:b w:val="0"/>
          <w:i w:val="0"/>
          <w:sz w:val="19"/>
        </w:rPr>
        <w:t>7. Terra Drone 2025-10-16：印尼G20 TKDN认证</w:t>
        <w:br/>
        <w:t>https://terra-drone.net/global/2025/10/16/terra-drones-group-company-terra-drone-indonesia-obtains-tkdn-certification-for-its-in-house-developed-agricultural-drone-g20/</w:t>
      </w:r>
    </w:p>
    <w:p>
      <w:pPr>
        <w:spacing w:after="80"/>
      </w:pPr>
      <w:r>
        <w:rPr>
          <w:rFonts w:ascii="Arial" w:hAnsi="Arial" w:eastAsia="Microsoft YaHei"/>
          <w:b w:val="0"/>
          <w:i w:val="0"/>
          <w:sz w:val="19"/>
        </w:rPr>
        <w:t>8. Terra Drone 2025-08-28：与Yanmar Indonesia销售合作</w:t>
        <w:br/>
        <w:t>https://terra-drone.net/global/2025/08/28/terra-drone-signs-sales-partnership-agreement-with-yanmar-diesel-indonesia-for-its-in-house-developed-agricultural-drones/</w:t>
      </w:r>
    </w:p>
    <w:p>
      <w:pPr>
        <w:spacing w:after="80"/>
      </w:pPr>
      <w:r>
        <w:rPr>
          <w:rFonts w:ascii="Arial" w:hAnsi="Arial" w:eastAsia="Microsoft YaHei"/>
          <w:b w:val="0"/>
          <w:i w:val="0"/>
          <w:sz w:val="19"/>
        </w:rPr>
        <w:t>9. Terra Drone 2025-09-23：Aloft全资子公司化</w:t>
        <w:br/>
        <w:t>https://terra-drone.net/global/2025/09/23/12042/</w:t>
      </w:r>
    </w:p>
    <w:p>
      <w:pPr>
        <w:spacing w:after="80"/>
      </w:pPr>
      <w:r>
        <w:rPr>
          <w:rFonts w:ascii="Arial" w:hAnsi="Arial" w:eastAsia="Microsoft YaHei"/>
          <w:b w:val="0"/>
          <w:i w:val="0"/>
          <w:sz w:val="19"/>
        </w:rPr>
        <w:t>10. Terra Drone 2025-04-03：与Aramco合作及沙特本地化</w:t>
        <w:br/>
        <w:t>https://terra-drone.net/global/2025/04/03/terra-drone-signs-mou-with-aramco-to-drive-innovation-and-localization-in-drone-technology/</w:t>
      </w:r>
    </w:p>
    <w:p>
      <w:pPr>
        <w:spacing w:after="80"/>
      </w:pPr>
      <w:r>
        <w:rPr>
          <w:rFonts w:ascii="Arial" w:hAnsi="Arial" w:eastAsia="Microsoft YaHei"/>
          <w:b w:val="0"/>
          <w:i w:val="0"/>
          <w:sz w:val="19"/>
        </w:rPr>
        <w:t>11. 中国两用物项出口管制信息平台：常见问题（HS并非唯一判断依据）</w:t>
        <w:br/>
        <w:t>https://exportcontrol.mofcom.gov.cn/article/cjwt/202504/1130.html</w:t>
      </w:r>
    </w:p>
    <w:p>
      <w:pPr>
        <w:spacing w:after="80"/>
      </w:pPr>
      <w:r>
        <w:rPr>
          <w:rFonts w:ascii="Arial" w:hAnsi="Arial" w:eastAsia="Microsoft YaHei"/>
          <w:b w:val="0"/>
          <w:i w:val="0"/>
          <w:sz w:val="19"/>
        </w:rPr>
        <w:t>12. 国家出口管制协调机制办公室：两用物项出口管制清单PDF</w:t>
        <w:br/>
        <w:t>https://www.nca.gov.cn/sca/xwdt/2024-11/25/1061218/files/de436ad19392485b9eb0c7020858b2e4.pdf</w:t>
      </w:r>
    </w:p>
    <w:p>
      <w:pPr>
        <w:pStyle w:val="Heading1"/>
      </w:pPr>
      <w:r>
        <w:t>附录C：建议持续监控关键词</w:t>
      </w:r>
    </w:p>
    <w:p>
      <w:pPr>
        <w:spacing w:after="100"/>
      </w:pPr>
      <w:r>
        <w:rPr>
          <w:rFonts w:ascii="Arial" w:hAnsi="Arial" w:eastAsia="Microsoft YaHei"/>
          <w:b w:val="0"/>
          <w:i w:val="0"/>
          <w:sz w:val="19"/>
        </w:rPr>
        <w:t>收货人：PT TERRA DRONE INDONESIA；TERRA DRONE AGRI SDN BHD；TERRA DRONE USA；ALOFT TECHNOLOGIES；TERRA DRONE ARABIA；TERRA DEFENSE EUROPE；AMAZING DRONES；WINNYLAB；BESOMAR。</w:t>
      </w:r>
    </w:p>
    <w:p>
      <w:pPr>
        <w:spacing w:after="100"/>
      </w:pPr>
      <w:r>
        <w:rPr>
          <w:rFonts w:ascii="Arial" w:hAnsi="Arial" w:eastAsia="Microsoft YaHei"/>
          <w:b w:val="0"/>
          <w:i w:val="0"/>
          <w:sz w:val="19"/>
        </w:rPr>
        <w:t>商品：DRONE PARTS、UAV PARTS、AGRICULTURAL DRONE、INTERCEPTOR、FLIGHT CONTROLLER、RTK/GNSS、DATA TRANSMISSION MODULE、MOTOR ESC、PROPELLER、BATTERY PACK、DRONE CASE/SAFETY CASE。</w:t>
      </w:r>
    </w:p>
    <w:p>
      <w:pPr>
        <w:spacing w:after="100"/>
      </w:pPr>
      <w:r>
        <w:rPr>
          <w:rFonts w:ascii="Arial" w:hAnsi="Arial" w:eastAsia="Microsoft YaHei"/>
          <w:b w:val="0"/>
          <w:i w:val="0"/>
          <w:sz w:val="19"/>
        </w:rPr>
        <w:t>路线：China/Taiwan/Hong Kong → Indonesia/Malaysia/Japan/Estonia/Ukraine/Saudi Arabia；并重点观察印尼→日本、爱沙尼亚、乌克兰的二次流向。</w:t>
      </w:r>
    </w:p>
    <w:sectPr w:rsidR="00FC693F" w:rsidRPr="0006063C" w:rsidSect="00034616">
      <w:footerReference w:type="default" r:id="rId9"/>
      <w:headerReference w:type="default" r:id="rId10"/>
      <w:pgSz w:w="12240" w:h="15840"/>
      <w:pgMar w:top="1123"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i w:val="0"/>
        <w:color w:val="5B6573"/>
        <w:sz w:val="16"/>
      </w:rPr>
      <w:t xml:space="preserve">Terra Drone集团供应链与产能核查 | 截至2026年8月21日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b w:val="0"/>
        <w:i w:val="0"/>
        <w:color w:val="5B6573"/>
        <w:sz w:val="16"/>
      </w:rPr>
      <w:t>供应链核查报告  |  内部分析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Microsoft YaHei"/>
      <w:b/>
      <w:bCs/>
      <w:color w:val="20374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Microsoft YaHei"/>
      <w:b/>
      <w:bCs/>
      <w:color w:val="203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 Drone集团供应链与产能核查报告</dc:title>
  <dc:subject>中国大陆、台湾和香港发货人；子公司无人机生产能力；最新公开动态</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