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E96FB">
      <w:pPr>
        <w:widowControl w:val="0"/>
        <w:spacing w:line="560" w:lineRule="exact"/>
        <w:ind w:firstLine="0" w:firstLineChars="0"/>
        <w:jc w:val="center"/>
        <w:outlineLvl w:val="9"/>
        <w:rPr>
          <w:rFonts w:hint="eastAsia" w:ascii="Times New Roman" w:hAnsi="Times New Roman" w:eastAsia="方正小标宋简体" w:cs="Times New Roman"/>
          <w:color w:val="FF0000"/>
          <w:spacing w:val="34"/>
          <w:sz w:val="52"/>
          <w:szCs w:val="52"/>
          <w:lang w:val="en-US" w:eastAsia="zh-CN"/>
        </w:rPr>
      </w:pPr>
      <w:bookmarkStart w:id="0" w:name="_Toc10716"/>
      <w:bookmarkStart w:id="1" w:name="_Toc26644"/>
      <w:bookmarkStart w:id="2" w:name="_Toc25614"/>
      <w:bookmarkStart w:id="3" w:name="_Toc32688"/>
      <w:bookmarkStart w:id="4" w:name="_Toc25340"/>
      <w:bookmarkStart w:id="5" w:name="_Toc21080"/>
      <w:r>
        <w:rPr>
          <w:rFonts w:hint="eastAsia" w:ascii="Times New Roman" w:hAnsi="Times New Roman" w:eastAsia="方正小标宋简体" w:cs="Times New Roman"/>
          <w:color w:val="FF0000"/>
          <w:spacing w:val="34"/>
          <w:sz w:val="52"/>
          <w:szCs w:val="52"/>
          <w:lang w:val="en-US" w:eastAsia="zh-CN"/>
        </w:rPr>
        <w:t>管制金属价格监测报告</w:t>
      </w:r>
      <w:bookmarkEnd w:id="0"/>
      <w:bookmarkEnd w:id="1"/>
      <w:bookmarkEnd w:id="2"/>
      <w:bookmarkEnd w:id="3"/>
      <w:bookmarkEnd w:id="4"/>
      <w:bookmarkEnd w:id="5"/>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6</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16</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03D3B04B">
      <w:pPr>
        <w:pStyle w:val="11"/>
        <w:ind w:left="0" w:leftChars="0" w:firstLine="0" w:firstLineChars="0"/>
        <w:jc w:val="center"/>
        <w:rPr>
          <w:rFonts w:hint="eastAsia"/>
          <w:lang w:val="en-US" w:eastAsia="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22"/>
          <w:lang w:val="en-US" w:eastAsia="zh-CN" w:bidi="ar-SA"/>
        </w:rPr>
        <w:id w:val="147462525"/>
        <w15:color w:val="DBDBDB"/>
        <w:docPartObj>
          <w:docPartGallery w:val="Table of Contents"/>
          <w:docPartUnique/>
        </w:docPartObj>
      </w:sdtPr>
      <w:sdtEndPr>
        <w:rPr>
          <w:rFonts w:ascii="宋体" w:hAnsi="宋体" w:eastAsia="宋体" w:cstheme="minorBidi"/>
          <w:b/>
          <w:kern w:val="2"/>
          <w:sz w:val="21"/>
          <w:szCs w:val="22"/>
          <w:lang w:val="en-US" w:eastAsia="zh-CN" w:bidi="ar-SA"/>
        </w:rPr>
      </w:sdtEndPr>
      <w:sdtContent>
        <w:p w14:paraId="0A715DD2">
          <w:pPr>
            <w:spacing w:before="0" w:beforeLines="0" w:after="0" w:afterLines="0" w:line="240" w:lineRule="auto"/>
            <w:ind w:left="0" w:leftChars="0" w:right="0" w:rightChars="0" w:firstLine="0" w:firstLineChars="0"/>
            <w:jc w:val="center"/>
          </w:pPr>
          <w:bookmarkStart w:id="22" w:name="_GoBack"/>
          <w:bookmarkEnd w:id="22"/>
        </w:p>
        <w:p w14:paraId="40924C9B">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TOC \o "1-2" \h \u </w:instrText>
          </w:r>
          <w:r>
            <w:rPr>
              <w:rFonts w:hint="default" w:ascii="Times New Roman" w:hAnsi="Times New Roman" w:eastAsia="黑体" w:cs="Times New Roman"/>
            </w:rPr>
            <w:fldChar w:fldCharType="separate"/>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_Toc27906 </w:instrText>
          </w:r>
          <w:r>
            <w:rPr>
              <w:rFonts w:hint="default" w:ascii="Times New Roman" w:hAnsi="Times New Roman" w:eastAsia="黑体" w:cs="Times New Roman"/>
            </w:rPr>
            <w:fldChar w:fldCharType="separate"/>
          </w:r>
          <w:r>
            <w:rPr>
              <w:rFonts w:hint="default" w:ascii="Times New Roman" w:hAnsi="Times New Roman" w:eastAsia="黑体" w:cs="Times New Roman"/>
              <w:lang w:val="en-US" w:eastAsia="zh-CN"/>
            </w:rPr>
            <w:t>15种金属整体境内外价差情况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_Toc27906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26DA1491">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_Toc32265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（一）镓</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_Toc32265 \h </w:instrText>
          </w:r>
          <w:r>
            <w:rPr>
              <w:rFonts w:hint="default" w:ascii="Times New Roman" w:hAnsi="Times New Roman" w:eastAsia="黑体" w:cs="Times New Roman"/>
            </w:rPr>
            <w:fldChar w:fldCharType="separate"/>
          </w:r>
          <w:r>
            <w:rPr>
              <w:rFonts w:hint="default" w:ascii="Times New Roman" w:hAnsi="Times New Roman" w:eastAsia="黑体" w:cs="Times New Roman"/>
            </w:rPr>
            <w:t>4</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6C854896">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_Toc1439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（二）锗</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_Toc1439 \h </w:instrText>
          </w:r>
          <w:r>
            <w:rPr>
              <w:rFonts w:hint="default" w:ascii="Times New Roman" w:hAnsi="Times New Roman" w:eastAsia="黑体" w:cs="Times New Roman"/>
            </w:rPr>
            <w:fldChar w:fldCharType="separate"/>
          </w:r>
          <w:r>
            <w:rPr>
              <w:rFonts w:hint="default" w:ascii="Times New Roman" w:hAnsi="Times New Roman" w:eastAsia="黑体" w:cs="Times New Roman"/>
            </w:rPr>
            <w:t>5</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0D8A31FE">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_Toc27020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（三）锑</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_Toc27020 \h </w:instrText>
          </w:r>
          <w:r>
            <w:rPr>
              <w:rFonts w:hint="default" w:ascii="Times New Roman" w:hAnsi="Times New Roman" w:eastAsia="黑体" w:cs="Times New Roman"/>
            </w:rPr>
            <w:fldChar w:fldCharType="separate"/>
          </w:r>
          <w:r>
            <w:rPr>
              <w:rFonts w:hint="default" w:ascii="Times New Roman" w:hAnsi="Times New Roman" w:eastAsia="黑体" w:cs="Times New Roman"/>
            </w:rPr>
            <w:t>6</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3310B600">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_Toc3495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（四）钨</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_Toc3495 \h </w:instrText>
          </w:r>
          <w:r>
            <w:rPr>
              <w:rFonts w:hint="default" w:ascii="Times New Roman" w:hAnsi="Times New Roman" w:eastAsia="黑体" w:cs="Times New Roman"/>
            </w:rPr>
            <w:fldChar w:fldCharType="separate"/>
          </w:r>
          <w:r>
            <w:rPr>
              <w:rFonts w:hint="default" w:ascii="Times New Roman" w:hAnsi="Times New Roman" w:eastAsia="黑体" w:cs="Times New Roman"/>
            </w:rPr>
            <w:t>7</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6646A4C9">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_Toc12767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（五）碲</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_Toc12767 \h </w:instrText>
          </w:r>
          <w:r>
            <w:rPr>
              <w:rFonts w:hint="default" w:ascii="Times New Roman" w:hAnsi="Times New Roman" w:eastAsia="黑体" w:cs="Times New Roman"/>
            </w:rPr>
            <w:fldChar w:fldCharType="separate"/>
          </w:r>
          <w:r>
            <w:rPr>
              <w:rFonts w:hint="default" w:ascii="Times New Roman" w:hAnsi="Times New Roman" w:eastAsia="黑体" w:cs="Times New Roman"/>
            </w:rPr>
            <w:t>8</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5C178774">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_Toc21259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（六）铋</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_Toc21259 \h </w:instrText>
          </w:r>
          <w:r>
            <w:rPr>
              <w:rFonts w:hint="default" w:ascii="Times New Roman" w:hAnsi="Times New Roman" w:eastAsia="黑体" w:cs="Times New Roman"/>
            </w:rPr>
            <w:fldChar w:fldCharType="separate"/>
          </w:r>
          <w:r>
            <w:rPr>
              <w:rFonts w:hint="default" w:ascii="Times New Roman" w:hAnsi="Times New Roman" w:eastAsia="黑体" w:cs="Times New Roman"/>
            </w:rPr>
            <w:t>9</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4AD621B3">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_Toc18361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（七）钼</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_Toc18361 \h </w:instrText>
          </w:r>
          <w:r>
            <w:rPr>
              <w:rFonts w:hint="default" w:ascii="Times New Roman" w:hAnsi="Times New Roman" w:eastAsia="黑体" w:cs="Times New Roman"/>
            </w:rPr>
            <w:fldChar w:fldCharType="separate"/>
          </w:r>
          <w:r>
            <w:rPr>
              <w:rFonts w:hint="default" w:ascii="Times New Roman" w:hAnsi="Times New Roman" w:eastAsia="黑体" w:cs="Times New Roman"/>
            </w:rPr>
            <w:t>10</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4947FFE1">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_Toc7178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（八）铟</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_Toc7178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11</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068499AB">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_Toc5946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（九）镝</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_Toc5946 \h </w:instrText>
          </w:r>
          <w:r>
            <w:rPr>
              <w:rFonts w:hint="default" w:ascii="Times New Roman" w:hAnsi="Times New Roman" w:eastAsia="黑体" w:cs="Times New Roman"/>
            </w:rPr>
            <w:fldChar w:fldCharType="separate"/>
          </w:r>
          <w:r>
            <w:rPr>
              <w:rFonts w:hint="default" w:ascii="Times New Roman" w:hAnsi="Times New Roman" w:eastAsia="黑体" w:cs="Times New Roman"/>
            </w:rPr>
            <w:t>12</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5DEA50AF">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_Toc20404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（十）钇</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_Toc20404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13</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4A596CB8">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_Toc12504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（十一）铽</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_Toc12504 \h </w:instrText>
          </w:r>
          <w:r>
            <w:rPr>
              <w:rFonts w:hint="default" w:ascii="Times New Roman" w:hAnsi="Times New Roman" w:eastAsia="黑体" w:cs="Times New Roman"/>
            </w:rPr>
            <w:fldChar w:fldCharType="separate"/>
          </w:r>
          <w:r>
            <w:rPr>
              <w:rFonts w:hint="default" w:ascii="Times New Roman" w:hAnsi="Times New Roman" w:eastAsia="黑体" w:cs="Times New Roman"/>
            </w:rPr>
            <w:t>14</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0DCF3F5A">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_Toc5033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（十二）钆</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_Toc5033 \h </w:instrText>
          </w:r>
          <w:r>
            <w:rPr>
              <w:rFonts w:hint="default" w:ascii="Times New Roman" w:hAnsi="Times New Roman" w:eastAsia="黑体" w:cs="Times New Roman"/>
            </w:rPr>
            <w:fldChar w:fldCharType="separate"/>
          </w:r>
          <w:r>
            <w:rPr>
              <w:rFonts w:hint="default" w:ascii="Times New Roman" w:hAnsi="Times New Roman" w:eastAsia="黑体" w:cs="Times New Roman"/>
            </w:rPr>
            <w:t>15</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7E2F26C2">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_Toc9899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（十三）钐</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_Toc9899 \h </w:instrText>
          </w:r>
          <w:r>
            <w:rPr>
              <w:rFonts w:hint="default" w:ascii="Times New Roman" w:hAnsi="Times New Roman" w:eastAsia="黑体" w:cs="Times New Roman"/>
            </w:rPr>
            <w:fldChar w:fldCharType="separate"/>
          </w:r>
          <w:r>
            <w:rPr>
              <w:rFonts w:hint="default" w:ascii="Times New Roman" w:hAnsi="Times New Roman" w:eastAsia="黑体" w:cs="Times New Roman"/>
            </w:rPr>
            <w:t>16</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26AD1CFA">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_Toc4275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（十四）镥</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_Toc4275 \h </w:instrText>
          </w:r>
          <w:r>
            <w:rPr>
              <w:rFonts w:hint="default" w:ascii="Times New Roman" w:hAnsi="Times New Roman" w:eastAsia="黑体" w:cs="Times New Roman"/>
            </w:rPr>
            <w:fldChar w:fldCharType="separate"/>
          </w:r>
          <w:r>
            <w:rPr>
              <w:rFonts w:hint="default" w:ascii="Times New Roman" w:hAnsi="Times New Roman" w:eastAsia="黑体" w:cs="Times New Roman"/>
            </w:rPr>
            <w:t>17</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084441C7">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_Toc10532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lang w:val="en-US" w:eastAsia="zh-CN"/>
            </w:rPr>
            <w:t>（十五）钪</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_Toc10532 \h </w:instrText>
          </w:r>
          <w:r>
            <w:rPr>
              <w:rFonts w:hint="default" w:ascii="Times New Roman" w:hAnsi="Times New Roman" w:eastAsia="黑体" w:cs="Times New Roman"/>
            </w:rPr>
            <w:fldChar w:fldCharType="separate"/>
          </w:r>
          <w:r>
            <w:rPr>
              <w:rFonts w:hint="default" w:ascii="Times New Roman" w:hAnsi="Times New Roman" w:eastAsia="黑体" w:cs="Times New Roman"/>
            </w:rPr>
            <w:t>18</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536A1C63">
          <w:pPr>
            <w:keepNext w:val="0"/>
            <w:keepLines w:val="0"/>
            <w:pageBreakBefore w:val="0"/>
            <w:widowControl w:val="0"/>
            <w:kinsoku/>
            <w:wordWrap/>
            <w:overflowPunct/>
            <w:topLinePunct w:val="0"/>
            <w:autoSpaceDE/>
            <w:autoSpaceDN/>
            <w:bidi w:val="0"/>
            <w:adjustRightInd/>
            <w:snapToGrid/>
            <w:spacing w:line="240" w:lineRule="auto"/>
            <w:textAlignment w:val="auto"/>
            <w:rPr>
              <w:b/>
            </w:rPr>
          </w:pPr>
          <w:r>
            <w:rPr>
              <w:rFonts w:hint="default" w:ascii="Times New Roman" w:hAnsi="Times New Roman" w:eastAsia="黑体" w:cs="Times New Roman"/>
            </w:rPr>
            <w:fldChar w:fldCharType="end"/>
          </w:r>
        </w:p>
      </w:sdtContent>
    </w:sdt>
    <w:p w14:paraId="74E5B837">
      <w:pPr>
        <w:rPr>
          <w:b/>
        </w:rPr>
      </w:pPr>
    </w:p>
    <w:p w14:paraId="29F3B25B">
      <w:pPr>
        <w:rPr>
          <w:rFonts w:hint="eastAsia"/>
          <w:lang w:val="en-US" w:eastAsia="zh-CN"/>
        </w:rPr>
      </w:pPr>
      <w:r>
        <w:rPr>
          <w:rFonts w:hint="eastAsia"/>
          <w:lang w:val="en-US" w:eastAsia="zh-CN"/>
        </w:rPr>
        <w:br w:type="page"/>
      </w:r>
    </w:p>
    <w:p w14:paraId="7491A1AE">
      <w:pPr>
        <w:pStyle w:val="2"/>
        <w:bidi w:val="0"/>
        <w:jc w:val="center"/>
        <w:rPr>
          <w:rFonts w:hint="eastAsia"/>
          <w:lang w:val="en-US" w:eastAsia="zh-CN"/>
        </w:rPr>
      </w:pPr>
      <w:bookmarkStart w:id="6" w:name="_Toc27906"/>
      <w:r>
        <w:rPr>
          <w:rFonts w:hint="eastAsia"/>
          <w:lang w:val="en-US" w:eastAsia="zh-CN"/>
        </w:rPr>
        <w:t>15种金属整体境内外价差情况</w:t>
      </w:r>
      <w:bookmarkEnd w:id="6"/>
    </w:p>
    <w:p w14:paraId="6E9F5317">
      <w:pPr>
        <w:numPr>
          <w:ilvl w:val="0"/>
          <w:numId w:val="0"/>
        </w:numPr>
        <w:bidi w:val="0"/>
        <w:jc w:val="right"/>
        <w:rPr>
          <w:rFonts w:hint="eastAsia"/>
          <w:sz w:val="28"/>
          <w:szCs w:val="28"/>
          <w:lang w:val="en-US" w:eastAsia="zh-CN"/>
        </w:rPr>
      </w:pPr>
    </w:p>
    <w:p w14:paraId="235CE014">
      <w:pPr>
        <w:numPr>
          <w:ilvl w:val="0"/>
          <w:numId w:val="0"/>
        </w:numPr>
        <w:bidi w:val="0"/>
        <w:jc w:val="right"/>
        <w:rPr>
          <w:rFonts w:hint="eastAsia"/>
          <w:sz w:val="28"/>
          <w:szCs w:val="28"/>
          <w:lang w:val="en-US" w:eastAsia="zh-CN"/>
        </w:rPr>
      </w:pPr>
      <w:r>
        <w:rPr>
          <w:rFonts w:hint="eastAsia"/>
          <w:sz w:val="28"/>
          <w:szCs w:val="28"/>
          <w:lang w:val="en-US" w:eastAsia="zh-CN"/>
        </w:rPr>
        <w:t>境内外价差对比表        单位：（元/公斤）</w:t>
      </w:r>
    </w:p>
    <w:tbl>
      <w:tblPr>
        <w:tblStyle w:val="7"/>
        <w:tblpPr w:leftFromText="180" w:rightFromText="180" w:vertAnchor="text" w:horzAnchor="page" w:tblpXSpec="center" w:tblpY="558"/>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07"/>
        <w:gridCol w:w="1003"/>
        <w:gridCol w:w="2211"/>
        <w:gridCol w:w="830"/>
        <w:gridCol w:w="917"/>
        <w:gridCol w:w="1003"/>
        <w:gridCol w:w="1951"/>
      </w:tblGrid>
      <w:tr w14:paraId="1409D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162C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序号</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F72F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金属名称</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A26C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商品名称</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A75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中国均价</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CF83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境外均价</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E14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境外价差</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2E20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境外价差/中国价格%</w:t>
            </w:r>
          </w:p>
        </w:tc>
      </w:tr>
      <w:tr w14:paraId="436F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F1A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FCA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镓</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0C2D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镓Ga:99.99%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2C1A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1740</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0BB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3042</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A5A4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+1302</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A63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74.81%</w:t>
            </w:r>
          </w:p>
        </w:tc>
      </w:tr>
      <w:tr w14:paraId="29111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C52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8DB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锗</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AF31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锗锭</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C9A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14900</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BF6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18741</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00D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+3841</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171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25.78%</w:t>
            </w:r>
          </w:p>
        </w:tc>
      </w:tr>
      <w:tr w14:paraId="4C18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82B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D61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锑</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A95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锑锭</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DE88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196</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447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430</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CFB1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+234</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8B6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119.77%</w:t>
            </w:r>
          </w:p>
        </w:tc>
      </w:tr>
      <w:tr w14:paraId="1B0D2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B6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609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钨</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EC4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仲钨酸铵</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1A4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254</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6003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277</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8ED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+23</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D01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9.16%</w:t>
            </w:r>
          </w:p>
        </w:tc>
      </w:tr>
      <w:tr w14:paraId="6AAB1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EB97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5</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CAA7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碲</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180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碲Te≥99.9%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8E9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711</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309F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653</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AF32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-58</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F431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-8.09%</w:t>
            </w:r>
          </w:p>
        </w:tc>
      </w:tr>
      <w:tr w14:paraId="0E710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8CC3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6</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F0F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铋</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361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铋锭</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FB68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132</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0E61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318</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AC5E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+185</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898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140.20%</w:t>
            </w:r>
          </w:p>
        </w:tc>
      </w:tr>
      <w:tr w14:paraId="21B5C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A0F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7</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D5B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钼</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4F58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氧化钼</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0C2D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395</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3686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345</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F71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-50</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514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-12.66%</w:t>
            </w:r>
          </w:p>
        </w:tc>
      </w:tr>
      <w:tr w14:paraId="478FB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D3C2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8</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6FD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铟</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E8EB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精铟</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852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2425</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19B6B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3029</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3409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+604</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9742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24.91%</w:t>
            </w:r>
          </w:p>
        </w:tc>
      </w:tr>
      <w:tr w14:paraId="37913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2BB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9</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37F5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镝</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B3B4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氧化镝</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BD8B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1650</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0E91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lang w:val="en-US"/>
              </w:rPr>
            </w:pPr>
            <w:r>
              <w:rPr>
                <w:rFonts w:hint="eastAsia" w:eastAsia="等线" w:cs="Times New Roman"/>
                <w:i w:val="0"/>
                <w:iCs w:val="0"/>
                <w:color w:val="000000"/>
                <w:kern w:val="0"/>
                <w:sz w:val="24"/>
                <w:szCs w:val="24"/>
                <w:u w:val="none"/>
                <w:lang w:val="en-US" w:eastAsia="zh-CN" w:bidi="ar"/>
              </w:rPr>
              <w:t>近期5744</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0F5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lang w:val="en-US"/>
              </w:rPr>
            </w:pPr>
            <w:r>
              <w:rPr>
                <w:rFonts w:hint="default" w:ascii="Times New Roman" w:hAnsi="Times New Roman" w:eastAsia="等线" w:cs="Times New Roman"/>
                <w:b/>
                <w:bCs/>
                <w:i w:val="0"/>
                <w:iCs w:val="0"/>
                <w:color w:val="000000"/>
                <w:kern w:val="0"/>
                <w:sz w:val="24"/>
                <w:szCs w:val="24"/>
                <w:u w:val="none"/>
                <w:lang w:val="en-US" w:eastAsia="zh-CN" w:bidi="ar"/>
              </w:rPr>
              <w:t>+</w:t>
            </w:r>
            <w:r>
              <w:rPr>
                <w:rFonts w:hint="eastAsia" w:eastAsia="等线" w:cs="Times New Roman"/>
                <w:b/>
                <w:bCs/>
                <w:i w:val="0"/>
                <w:iCs w:val="0"/>
                <w:color w:val="000000"/>
                <w:kern w:val="0"/>
                <w:sz w:val="24"/>
                <w:szCs w:val="24"/>
                <w:u w:val="none"/>
                <w:lang w:val="en-US" w:eastAsia="zh-CN" w:bidi="ar"/>
              </w:rPr>
              <w:t>4094</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490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sz w:val="24"/>
                <w:szCs w:val="24"/>
                <w:u w:val="none"/>
              </w:rPr>
            </w:pPr>
            <w:r>
              <w:rPr>
                <w:rFonts w:hint="eastAsia" w:eastAsia="等线" w:cs="Times New Roman"/>
                <w:b/>
                <w:bCs/>
                <w:i w:val="0"/>
                <w:iCs w:val="0"/>
                <w:color w:val="000000"/>
                <w:kern w:val="0"/>
                <w:sz w:val="24"/>
                <w:szCs w:val="24"/>
                <w:u w:val="none"/>
                <w:lang w:val="en-US" w:eastAsia="zh-CN" w:bidi="ar"/>
              </w:rPr>
              <w:t>248</w:t>
            </w:r>
            <w:r>
              <w:rPr>
                <w:rFonts w:hint="default" w:ascii="Times New Roman" w:hAnsi="Times New Roman" w:eastAsia="等线" w:cs="Times New Roman"/>
                <w:b/>
                <w:bCs/>
                <w:i w:val="0"/>
                <w:iCs w:val="0"/>
                <w:color w:val="000000"/>
                <w:kern w:val="0"/>
                <w:sz w:val="24"/>
                <w:szCs w:val="24"/>
                <w:u w:val="none"/>
                <w:lang w:val="en-US" w:eastAsia="zh-CN" w:bidi="ar"/>
              </w:rPr>
              <w:t>%</w:t>
            </w:r>
          </w:p>
        </w:tc>
      </w:tr>
      <w:tr w14:paraId="634C1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7D7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eastAsia="等线" w:cs="Times New Roman"/>
                <w:i w:val="0"/>
                <w:iCs w:val="0"/>
                <w:color w:val="000000"/>
                <w:kern w:val="0"/>
                <w:sz w:val="24"/>
                <w:szCs w:val="24"/>
                <w:u w:val="none"/>
                <w:lang w:val="en-US" w:eastAsia="zh-CN" w:bidi="ar"/>
              </w:rPr>
              <w:t>10</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B94D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kern w:val="0"/>
                <w:sz w:val="24"/>
                <w:szCs w:val="24"/>
                <w:u w:val="none"/>
                <w:lang w:val="en-US" w:eastAsia="zh-CN" w:bidi="ar"/>
              </w:rPr>
            </w:pPr>
            <w:r>
              <w:rPr>
                <w:rFonts w:hint="eastAsia" w:ascii="方正仿宋_GBK" w:hAnsi="方正仿宋_GBK" w:eastAsia="方正仿宋_GBK" w:cs="方正仿宋_GBK"/>
                <w:b/>
                <w:bCs/>
                <w:i w:val="0"/>
                <w:iCs w:val="0"/>
                <w:color w:val="000000"/>
                <w:kern w:val="0"/>
                <w:sz w:val="24"/>
                <w:szCs w:val="24"/>
                <w:u w:val="none"/>
                <w:lang w:val="en-US" w:eastAsia="zh-CN" w:bidi="ar"/>
              </w:rPr>
              <w:t>钇</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AC5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kern w:val="0"/>
                <w:sz w:val="24"/>
                <w:szCs w:val="24"/>
                <w:u w:val="none"/>
                <w:lang w:val="en-US" w:eastAsia="zh-CN" w:bidi="ar"/>
              </w:rPr>
            </w:pPr>
            <w:r>
              <w:rPr>
                <w:rFonts w:hint="eastAsia" w:ascii="方正仿宋_GBK" w:hAnsi="方正仿宋_GBK" w:cs="方正仿宋_GBK"/>
                <w:i w:val="0"/>
                <w:iCs w:val="0"/>
                <w:color w:val="000000"/>
                <w:kern w:val="0"/>
                <w:sz w:val="24"/>
                <w:szCs w:val="24"/>
                <w:u w:val="none"/>
                <w:lang w:val="en-US" w:eastAsia="zh-CN" w:bidi="ar"/>
              </w:rPr>
              <w:t>氧化钇</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3DB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eastAsia="等线" w:cs="Times New Roman"/>
                <w:i w:val="0"/>
                <w:iCs w:val="0"/>
                <w:color w:val="000000"/>
                <w:kern w:val="0"/>
                <w:sz w:val="24"/>
                <w:szCs w:val="24"/>
                <w:u w:val="none"/>
                <w:lang w:val="en-US" w:eastAsia="zh-CN" w:bidi="ar"/>
              </w:rPr>
              <w:t>49</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1FC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eastAsia="等线" w:cs="Times New Roman"/>
                <w:i w:val="0"/>
                <w:iCs w:val="0"/>
                <w:color w:val="000000"/>
                <w:kern w:val="0"/>
                <w:sz w:val="24"/>
                <w:szCs w:val="24"/>
                <w:u w:val="none"/>
                <w:lang w:val="en-US" w:eastAsia="zh-CN" w:bidi="ar"/>
              </w:rPr>
              <w:t>80</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939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default" w:ascii="Times New Roman" w:hAnsi="Times New Roman" w:eastAsia="等线" w:cs="Times New Roman"/>
                <w:b/>
                <w:bCs/>
                <w:i w:val="0"/>
                <w:iCs w:val="0"/>
                <w:color w:val="000000"/>
                <w:kern w:val="0"/>
                <w:sz w:val="24"/>
                <w:szCs w:val="24"/>
                <w:u w:val="none"/>
                <w:lang w:val="en-US" w:eastAsia="zh-CN" w:bidi="ar"/>
              </w:rPr>
              <w:t>+</w:t>
            </w:r>
            <w:r>
              <w:rPr>
                <w:rFonts w:hint="eastAsia" w:eastAsia="等线" w:cs="Times New Roman"/>
                <w:b/>
                <w:bCs/>
                <w:i w:val="0"/>
                <w:iCs w:val="0"/>
                <w:color w:val="000000"/>
                <w:kern w:val="0"/>
                <w:sz w:val="24"/>
                <w:szCs w:val="24"/>
                <w:u w:val="none"/>
                <w:lang w:val="en-US" w:eastAsia="zh-CN" w:bidi="ar"/>
              </w:rPr>
              <w:t>31</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EC68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eastAsia="等线" w:cs="Times New Roman"/>
                <w:b/>
                <w:bCs/>
                <w:i w:val="0"/>
                <w:iCs w:val="0"/>
                <w:color w:val="000000"/>
                <w:kern w:val="0"/>
                <w:sz w:val="24"/>
                <w:szCs w:val="24"/>
                <w:u w:val="none"/>
                <w:lang w:val="en-US" w:eastAsia="zh-CN" w:bidi="ar"/>
              </w:rPr>
              <w:t>63.27%</w:t>
            </w:r>
          </w:p>
        </w:tc>
      </w:tr>
      <w:tr w14:paraId="5812F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49B5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default" w:ascii="Times New Roman" w:hAnsi="Times New Roman" w:eastAsia="等线" w:cs="Times New Roman"/>
                <w:i w:val="0"/>
                <w:iCs w:val="0"/>
                <w:color w:val="000000"/>
                <w:kern w:val="0"/>
                <w:sz w:val="24"/>
                <w:szCs w:val="24"/>
                <w:u w:val="none"/>
                <w:lang w:val="en-US" w:eastAsia="zh-CN" w:bidi="ar"/>
              </w:rPr>
              <w:t>1</w:t>
            </w:r>
            <w:r>
              <w:rPr>
                <w:rFonts w:hint="eastAsia" w:eastAsia="等线" w:cs="Times New Roman"/>
                <w:i w:val="0"/>
                <w:iCs w:val="0"/>
                <w:color w:val="000000"/>
                <w:kern w:val="0"/>
                <w:sz w:val="24"/>
                <w:szCs w:val="24"/>
                <w:u w:val="none"/>
                <w:lang w:val="en-US" w:eastAsia="zh-CN" w:bidi="ar"/>
              </w:rPr>
              <w:t>1</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341F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kern w:val="0"/>
                <w:sz w:val="24"/>
                <w:szCs w:val="24"/>
                <w:u w:val="none"/>
                <w:lang w:val="en-US" w:eastAsia="zh-CN" w:bidi="ar"/>
              </w:rPr>
            </w:pPr>
            <w:r>
              <w:rPr>
                <w:rFonts w:hint="eastAsia" w:ascii="方正仿宋_GBK" w:hAnsi="方正仿宋_GBK" w:eastAsia="方正仿宋_GBK" w:cs="方正仿宋_GBK"/>
                <w:b/>
                <w:bCs/>
                <w:i w:val="0"/>
                <w:iCs w:val="0"/>
                <w:color w:val="000000"/>
                <w:kern w:val="0"/>
                <w:sz w:val="24"/>
                <w:szCs w:val="24"/>
                <w:u w:val="none"/>
                <w:lang w:val="en-US" w:eastAsia="zh-CN" w:bidi="ar"/>
              </w:rPr>
              <w:t>铽</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1DB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kern w:val="0"/>
                <w:sz w:val="24"/>
                <w:szCs w:val="24"/>
                <w:u w:val="none"/>
                <w:lang w:val="en-US" w:eastAsia="zh-CN" w:bidi="ar"/>
              </w:rPr>
            </w:pPr>
            <w:r>
              <w:rPr>
                <w:rFonts w:hint="eastAsia" w:ascii="方正仿宋_GBK" w:hAnsi="方正仿宋_GBK" w:cs="方正仿宋_GBK"/>
                <w:i w:val="0"/>
                <w:iCs w:val="0"/>
                <w:color w:val="000000"/>
                <w:kern w:val="0"/>
                <w:sz w:val="24"/>
                <w:szCs w:val="24"/>
                <w:u w:val="none"/>
                <w:lang w:val="en-US" w:eastAsia="zh-CN" w:bidi="ar"/>
              </w:rPr>
              <w:t>氧化铽</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D350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eastAsia="等线" w:cs="Times New Roman"/>
                <w:i w:val="0"/>
                <w:iCs w:val="0"/>
                <w:color w:val="000000"/>
                <w:kern w:val="0"/>
                <w:sz w:val="24"/>
                <w:szCs w:val="24"/>
                <w:u w:val="none"/>
                <w:lang w:val="en-US" w:eastAsia="zh-CN" w:bidi="ar"/>
              </w:rPr>
              <w:t>7070</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A285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eastAsia="等线" w:cs="Times New Roman"/>
                <w:i w:val="0"/>
                <w:iCs w:val="0"/>
                <w:color w:val="000000"/>
                <w:kern w:val="0"/>
                <w:sz w:val="24"/>
                <w:szCs w:val="24"/>
                <w:u w:val="none"/>
                <w:lang w:val="en-US" w:eastAsia="zh-CN" w:bidi="ar"/>
              </w:rPr>
              <w:t>近期21540</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0B76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eastAsia="等线" w:cs="Times New Roman"/>
                <w:b/>
                <w:bCs/>
                <w:i w:val="0"/>
                <w:iCs w:val="0"/>
                <w:color w:val="000000"/>
                <w:kern w:val="0"/>
                <w:sz w:val="24"/>
                <w:szCs w:val="24"/>
                <w:u w:val="none"/>
                <w:lang w:val="en-US" w:eastAsia="zh-CN" w:bidi="ar"/>
              </w:rPr>
              <w:t>14470</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F516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eastAsia="等线" w:cs="Times New Roman"/>
                <w:b/>
                <w:bCs/>
                <w:i w:val="0"/>
                <w:iCs w:val="0"/>
                <w:color w:val="000000"/>
                <w:kern w:val="0"/>
                <w:sz w:val="24"/>
                <w:szCs w:val="24"/>
                <w:u w:val="none"/>
                <w:lang w:val="en-US" w:eastAsia="zh-CN" w:bidi="ar"/>
              </w:rPr>
              <w:t>204%</w:t>
            </w:r>
          </w:p>
        </w:tc>
      </w:tr>
      <w:tr w14:paraId="3A9E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452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w:t>
            </w:r>
            <w:r>
              <w:rPr>
                <w:rFonts w:hint="eastAsia" w:eastAsia="等线" w:cs="Times New Roman"/>
                <w:i w:val="0"/>
                <w:iCs w:val="0"/>
                <w:color w:val="000000"/>
                <w:kern w:val="0"/>
                <w:sz w:val="24"/>
                <w:szCs w:val="24"/>
                <w:u w:val="none"/>
                <w:lang w:val="en-US" w:eastAsia="zh-CN" w:bidi="ar"/>
              </w:rPr>
              <w:t>2</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2D0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钆</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520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钆Gd/TREM≥99.9%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068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593</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2728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ascii="Times New Roman" w:hAnsi="Times New Roman" w:eastAsia="等线" w:cs="Times New Roman"/>
                <w:i w:val="0"/>
                <w:iCs w:val="0"/>
                <w:color w:val="000000"/>
                <w:kern w:val="0"/>
                <w:sz w:val="24"/>
                <w:szCs w:val="24"/>
                <w:u w:val="none"/>
                <w:lang w:val="en-US" w:eastAsia="zh-CN" w:bidi="ar"/>
              </w:rPr>
              <w:t>/</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695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7CE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r>
      <w:tr w14:paraId="16E1F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2A2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default" w:ascii="Times New Roman" w:hAnsi="Times New Roman" w:eastAsia="等线" w:cs="Times New Roman"/>
                <w:i w:val="0"/>
                <w:iCs w:val="0"/>
                <w:color w:val="000000"/>
                <w:kern w:val="0"/>
                <w:sz w:val="24"/>
                <w:szCs w:val="24"/>
                <w:u w:val="none"/>
                <w:lang w:val="en-US" w:eastAsia="zh-CN" w:bidi="ar"/>
              </w:rPr>
              <w:t>1</w:t>
            </w:r>
            <w:r>
              <w:rPr>
                <w:rFonts w:hint="eastAsia" w:eastAsia="等线" w:cs="Times New Roman"/>
                <w:i w:val="0"/>
                <w:iCs w:val="0"/>
                <w:color w:val="000000"/>
                <w:kern w:val="0"/>
                <w:sz w:val="24"/>
                <w:szCs w:val="24"/>
                <w:u w:val="none"/>
                <w:lang w:val="en-US" w:eastAsia="zh-CN" w:bidi="ar"/>
              </w:rPr>
              <w:t>3</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01AA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等线" w:cs="Times New Roman"/>
                <w:i w:val="0"/>
                <w:iCs w:val="0"/>
                <w:color w:val="000000"/>
                <w:kern w:val="0"/>
                <w:sz w:val="24"/>
                <w:szCs w:val="24"/>
                <w:u w:val="none"/>
                <w:lang w:val="en-US" w:eastAsia="zh-CN" w:bidi="ar"/>
              </w:rPr>
            </w:pPr>
            <w:r>
              <w:rPr>
                <w:rFonts w:hint="eastAsia" w:ascii="方正仿宋_GBK" w:hAnsi="方正仿宋_GBK" w:eastAsia="方正仿宋_GBK" w:cs="方正仿宋_GBK"/>
                <w:b/>
                <w:bCs/>
                <w:i w:val="0"/>
                <w:iCs w:val="0"/>
                <w:color w:val="000000"/>
                <w:kern w:val="0"/>
                <w:sz w:val="24"/>
                <w:szCs w:val="24"/>
                <w:u w:val="none"/>
                <w:lang w:val="en-US" w:eastAsia="zh-CN" w:bidi="ar"/>
              </w:rPr>
              <w:t>钐</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A80D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等线" w:cs="Times New Roman"/>
                <w:i w:val="0"/>
                <w:iCs w:val="0"/>
                <w:color w:val="000000"/>
                <w:kern w:val="0"/>
                <w:sz w:val="24"/>
                <w:szCs w:val="24"/>
                <w:u w:val="none"/>
                <w:lang w:val="en-US" w:eastAsia="zh-CN" w:bidi="ar"/>
              </w:rPr>
            </w:pPr>
            <w:r>
              <w:rPr>
                <w:rFonts w:hint="eastAsia" w:ascii="方正仿宋_GBK" w:hAnsi="方正仿宋_GBK" w:eastAsia="方正仿宋_GBK" w:cs="方正仿宋_GBK"/>
                <w:i w:val="0"/>
                <w:iCs w:val="0"/>
                <w:color w:val="000000"/>
                <w:kern w:val="0"/>
                <w:sz w:val="24"/>
                <w:szCs w:val="24"/>
                <w:u w:val="none"/>
                <w:lang w:val="en-US" w:eastAsia="zh-CN" w:bidi="ar"/>
              </w:rPr>
              <w:t>钐Sm/TREM≥99.5%</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AF03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default" w:ascii="Times New Roman" w:hAnsi="Times New Roman" w:eastAsia="等线" w:cs="Times New Roman"/>
                <w:i w:val="0"/>
                <w:iCs w:val="0"/>
                <w:color w:val="000000"/>
                <w:kern w:val="0"/>
                <w:sz w:val="24"/>
                <w:szCs w:val="24"/>
                <w:u w:val="none"/>
                <w:lang w:val="en-US" w:eastAsia="zh-CN" w:bidi="ar"/>
              </w:rPr>
              <w:t>9</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C29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ascii="Times New Roman" w:hAnsi="Times New Roman" w:eastAsia="等线" w:cs="Times New Roman"/>
                <w:i w:val="0"/>
                <w:iCs w:val="0"/>
                <w:color w:val="000000"/>
                <w:kern w:val="0"/>
                <w:sz w:val="24"/>
                <w:szCs w:val="24"/>
                <w:u w:val="none"/>
                <w:lang w:val="en-US" w:eastAsia="zh-CN" w:bidi="ar"/>
              </w:rPr>
              <w:t>/</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5BB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9EAC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r>
      <w:tr w14:paraId="39BB1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C0B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w:t>
            </w:r>
            <w:r>
              <w:rPr>
                <w:rFonts w:hint="eastAsia" w:eastAsia="等线" w:cs="Times New Roman"/>
                <w:i w:val="0"/>
                <w:iCs w:val="0"/>
                <w:color w:val="000000"/>
                <w:kern w:val="0"/>
                <w:sz w:val="24"/>
                <w:szCs w:val="24"/>
                <w:u w:val="none"/>
                <w:lang w:val="en-US" w:eastAsia="zh-CN" w:bidi="ar"/>
              </w:rPr>
              <w:t>4</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7E0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镥</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AAE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氧化镥</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2DB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5150</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134A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ascii="Times New Roman" w:hAnsi="Times New Roman" w:eastAsia="等线" w:cs="Times New Roman"/>
                <w:i w:val="0"/>
                <w:iCs w:val="0"/>
                <w:color w:val="000000"/>
                <w:kern w:val="0"/>
                <w:sz w:val="24"/>
                <w:szCs w:val="24"/>
                <w:u w:val="none"/>
                <w:lang w:val="en-US" w:eastAsia="zh-CN" w:bidi="ar"/>
              </w:rPr>
              <w:t>/</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B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F75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r>
      <w:tr w14:paraId="289B7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3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899E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w:t>
            </w:r>
            <w:r>
              <w:rPr>
                <w:rFonts w:hint="eastAsia" w:eastAsia="等线" w:cs="Times New Roman"/>
                <w:i w:val="0"/>
                <w:iCs w:val="0"/>
                <w:color w:val="000000"/>
                <w:kern w:val="0"/>
                <w:sz w:val="24"/>
                <w:szCs w:val="24"/>
                <w:u w:val="none"/>
                <w:lang w:val="en-US" w:eastAsia="zh-CN" w:bidi="ar"/>
              </w:rPr>
              <w:t>5</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24B6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b/>
                <w:bCs/>
                <w:i w:val="0"/>
                <w:iCs w:val="0"/>
                <w:color w:val="000000"/>
                <w:sz w:val="24"/>
                <w:szCs w:val="24"/>
                <w:u w:val="none"/>
              </w:rPr>
            </w:pPr>
            <w:r>
              <w:rPr>
                <w:rFonts w:hint="eastAsia" w:ascii="方正仿宋_GBK" w:hAnsi="方正仿宋_GBK" w:eastAsia="方正仿宋_GBK" w:cs="方正仿宋_GBK"/>
                <w:b/>
                <w:bCs/>
                <w:i w:val="0"/>
                <w:iCs w:val="0"/>
                <w:color w:val="000000"/>
                <w:kern w:val="0"/>
                <w:sz w:val="24"/>
                <w:szCs w:val="24"/>
                <w:u w:val="none"/>
                <w:lang w:val="en-US" w:eastAsia="zh-CN" w:bidi="ar"/>
              </w:rPr>
              <w:t>钪</w:t>
            </w:r>
          </w:p>
        </w:tc>
        <w:tc>
          <w:tcPr>
            <w:tcW w:w="1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84E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方正仿宋_GBK" w:hAnsi="方正仿宋_GBK" w:eastAsia="方正仿宋_GBK" w:cs="方正仿宋_GBK"/>
                <w:i w:val="0"/>
                <w:iCs w:val="0"/>
                <w:color w:val="000000"/>
                <w:sz w:val="24"/>
                <w:szCs w:val="24"/>
                <w:u w:val="none"/>
              </w:rPr>
            </w:pPr>
            <w:r>
              <w:rPr>
                <w:rFonts w:hint="eastAsia" w:ascii="方正仿宋_GBK" w:hAnsi="方正仿宋_GBK" w:eastAsia="方正仿宋_GBK" w:cs="方正仿宋_GBK"/>
                <w:i w:val="0"/>
                <w:iCs w:val="0"/>
                <w:color w:val="000000"/>
                <w:kern w:val="0"/>
                <w:sz w:val="24"/>
                <w:szCs w:val="24"/>
                <w:u w:val="none"/>
                <w:lang w:val="en-US" w:eastAsia="zh-CN" w:bidi="ar"/>
              </w:rPr>
              <w:t>钪Sc/TREM≥99.9%</w:t>
            </w:r>
          </w:p>
        </w:tc>
        <w:tc>
          <w:tcPr>
            <w:tcW w:w="4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9E94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39400</w:t>
            </w:r>
          </w:p>
        </w:tc>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5C5D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i w:val="0"/>
                <w:iCs w:val="0"/>
                <w:color w:val="000000"/>
                <w:kern w:val="0"/>
                <w:sz w:val="24"/>
                <w:szCs w:val="24"/>
                <w:u w:val="none"/>
                <w:lang w:val="en-US" w:eastAsia="zh-CN" w:bidi="ar"/>
              </w:rPr>
            </w:pPr>
            <w:r>
              <w:rPr>
                <w:rFonts w:hint="eastAsia" w:ascii="Times New Roman" w:hAnsi="Times New Roman" w:eastAsia="等线" w:cs="Times New Roman"/>
                <w:i w:val="0"/>
                <w:iCs w:val="0"/>
                <w:color w:val="000000"/>
                <w:kern w:val="0"/>
                <w:sz w:val="24"/>
                <w:szCs w:val="24"/>
                <w:u w:val="none"/>
                <w:lang w:val="en-US" w:eastAsia="zh-CN" w:bidi="ar"/>
              </w:rPr>
              <w:t>/</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BE84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c>
          <w:tcPr>
            <w:tcW w:w="11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728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top"/>
              <w:rPr>
                <w:rFonts w:hint="default" w:ascii="Times New Roman" w:hAnsi="Times New Roman" w:eastAsia="等线" w:cs="Times New Roman"/>
                <w:b/>
                <w:bCs/>
                <w:i w:val="0"/>
                <w:iCs w:val="0"/>
                <w:color w:val="000000"/>
                <w:kern w:val="0"/>
                <w:sz w:val="24"/>
                <w:szCs w:val="24"/>
                <w:u w:val="none"/>
                <w:lang w:val="en-US" w:eastAsia="zh-CN" w:bidi="ar"/>
              </w:rPr>
            </w:pPr>
            <w:r>
              <w:rPr>
                <w:rFonts w:hint="eastAsia" w:ascii="Times New Roman" w:hAnsi="Times New Roman" w:eastAsia="等线" w:cs="Times New Roman"/>
                <w:b/>
                <w:bCs/>
                <w:i w:val="0"/>
                <w:iCs w:val="0"/>
                <w:color w:val="000000"/>
                <w:kern w:val="0"/>
                <w:sz w:val="24"/>
                <w:szCs w:val="24"/>
                <w:u w:val="none"/>
                <w:lang w:val="en-US" w:eastAsia="zh-CN" w:bidi="ar"/>
              </w:rPr>
              <w:t>/</w:t>
            </w:r>
          </w:p>
        </w:tc>
      </w:tr>
    </w:tbl>
    <w:p w14:paraId="0FD042F8">
      <w:pPr>
        <w:numPr>
          <w:ilvl w:val="0"/>
          <w:numId w:val="0"/>
        </w:numPr>
        <w:bidi w:val="0"/>
        <w:jc w:val="right"/>
        <w:rPr>
          <w:rFonts w:hint="eastAsia"/>
          <w:sz w:val="28"/>
          <w:szCs w:val="28"/>
          <w:lang w:val="en-US" w:eastAsia="zh-CN"/>
        </w:rPr>
      </w:pPr>
    </w:p>
    <w:p w14:paraId="70D5C32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p>
    <w:p w14:paraId="1ECE56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备注：</w:t>
      </w:r>
    </w:p>
    <w:p w14:paraId="77F6B8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lang w:val="en-US" w:eastAsia="zh-CN"/>
        </w:rPr>
      </w:pPr>
      <w:r>
        <w:rPr>
          <w:rFonts w:hint="eastAsia"/>
          <w:lang w:val="en-US" w:eastAsia="zh-CN"/>
        </w:rPr>
        <w:t xml:space="preserve">1、数据源说明：表格中的境内外价格数据均来自 CBC 金属网2025年6月12日公布的价格；境外价格标注 </w:t>
      </w:r>
      <w:r>
        <w:rPr>
          <w:rFonts w:hint="eastAsia"/>
          <w:b/>
          <w:bCs/>
          <w:lang w:val="en-US" w:eastAsia="zh-CN"/>
        </w:rPr>
        <w:t>/</w:t>
      </w:r>
      <w:r>
        <w:rPr>
          <w:rFonts w:hint="eastAsia"/>
          <w:lang w:val="en-US" w:eastAsia="zh-CN"/>
        </w:rPr>
        <w:t xml:space="preserve"> 的为因金属稀有性暂时没有通过公开渠道获取到确切的境外最新价格。</w:t>
      </w:r>
    </w:p>
    <w:p w14:paraId="28C2F3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lang w:val="en-US" w:eastAsia="zh-CN"/>
        </w:rPr>
      </w:pPr>
      <w:r>
        <w:rPr>
          <w:rFonts w:hint="eastAsia"/>
          <w:lang w:val="en-US" w:eastAsia="zh-CN"/>
        </w:rPr>
        <w:t>2、以上数据境外价格按照6月12日当日汇率价格进行了换算，单位统一为元/公斤，并进行四舍五入计算。</w:t>
      </w:r>
    </w:p>
    <w:p w14:paraId="69BCF30E">
      <w:pPr>
        <w:rPr>
          <w:rFonts w:hint="eastAsia"/>
          <w:lang w:val="en-US" w:eastAsia="zh-CN"/>
        </w:rPr>
      </w:pPr>
      <w:r>
        <w:rPr>
          <w:rFonts w:hint="eastAsia"/>
          <w:lang w:val="en-US" w:eastAsia="zh-CN"/>
        </w:rPr>
        <w:br w:type="page"/>
      </w:r>
    </w:p>
    <w:p w14:paraId="326E0F52">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7" w:name="_Toc32265"/>
      <w:r>
        <w:rPr>
          <w:rFonts w:hint="eastAsia" w:ascii="Times New Roman" w:hAnsi="Times New Roman" w:cstheme="majorBidi"/>
          <w:b w:val="0"/>
          <w:bCs/>
          <w:szCs w:val="32"/>
          <w:lang w:val="en-US" w:eastAsia="zh-CN"/>
        </w:rPr>
        <w:t>（一）镓</w:t>
      </w:r>
      <w:bookmarkEnd w:id="7"/>
    </w:p>
    <w:p w14:paraId="44D0B3E7">
      <w:pPr>
        <w:ind w:firstLine="883"/>
        <w:rPr>
          <w:rFonts w:hint="eastAsia"/>
          <w:szCs w:val="32"/>
          <w:lang w:val="en-US" w:eastAsia="zh-CN"/>
        </w:rPr>
      </w:pPr>
    </w:p>
    <w:p w14:paraId="16E68119">
      <w:pPr>
        <w:ind w:firstLine="883"/>
        <w:rPr>
          <w:rFonts w:hint="eastAsia"/>
          <w:szCs w:val="32"/>
          <w:lang w:val="en-US" w:eastAsia="zh-CN"/>
        </w:rPr>
      </w:pPr>
      <w:r>
        <w:rPr>
          <w:rFonts w:hint="eastAsia"/>
          <w:szCs w:val="32"/>
          <w:lang w:val="en-US" w:eastAsia="zh-CN"/>
        </w:rPr>
        <w:t>根据CBC金属网的数据查询显示，2025年6月12日：金属镓Ga:99.99%的中国市场均价为1740元/公斤，欧洲市场均价为425美元/公斤，按照当日汇率1：7.18进行计算，换算后欧洲市场均价为3041.63元/公斤。</w:t>
      </w:r>
    </w:p>
    <w:p w14:paraId="117FD3E4">
      <w:pPr>
        <w:ind w:firstLine="883"/>
        <w:rPr>
          <w:rFonts w:hint="default"/>
          <w:szCs w:val="32"/>
          <w:lang w:val="en-US" w:eastAsia="zh-CN"/>
        </w:rPr>
      </w:pPr>
      <w:r>
        <w:rPr>
          <w:rFonts w:hint="eastAsia"/>
          <w:szCs w:val="32"/>
          <w:lang w:val="en-US" w:eastAsia="zh-CN"/>
        </w:rPr>
        <w:t>据此计算，金属镓Ga: 99.99% 的境外价格较中国市场高 1301.63 元/公斤，境外价格与中国国内价格的差值占国内价格的比例为 74.81%。</w:t>
      </w:r>
    </w:p>
    <w:p w14:paraId="4178AD33">
      <w:pPr>
        <w:ind w:firstLine="883"/>
        <w:rPr>
          <w:rFonts w:hint="default"/>
          <w:szCs w:val="32"/>
          <w:lang w:val="en-US" w:eastAsia="zh-CN"/>
        </w:rPr>
      </w:pPr>
    </w:p>
    <w:p w14:paraId="1312C01C">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51CC50D3">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8" w:name="_Toc1439"/>
      <w:r>
        <w:rPr>
          <w:rFonts w:hint="eastAsia" w:ascii="Times New Roman" w:hAnsi="Times New Roman" w:cstheme="majorBidi"/>
          <w:b w:val="0"/>
          <w:bCs/>
          <w:szCs w:val="32"/>
          <w:lang w:val="en-US" w:eastAsia="zh-CN"/>
        </w:rPr>
        <w:t>（二）锗</w:t>
      </w:r>
      <w:bookmarkEnd w:id="8"/>
    </w:p>
    <w:p w14:paraId="1C698DFE">
      <w:pPr>
        <w:rPr>
          <w:rFonts w:hint="eastAsia" w:ascii="Segoe UI" w:hAnsi="Segoe UI" w:eastAsia="Segoe UI" w:cs="Segoe UI"/>
          <w:b/>
          <w:bCs/>
          <w:i w:val="0"/>
          <w:iCs w:val="0"/>
          <w:caps w:val="0"/>
          <w:spacing w:val="0"/>
          <w:kern w:val="2"/>
          <w:sz w:val="32"/>
          <w:szCs w:val="32"/>
          <w:shd w:val="clear" w:fill="FFFFFF"/>
          <w:lang w:val="en-US" w:eastAsia="zh-CN" w:bidi="ar-SA"/>
        </w:rPr>
      </w:pPr>
    </w:p>
    <w:p w14:paraId="62328E0B">
      <w:pPr>
        <w:ind w:firstLine="883"/>
        <w:rPr>
          <w:rFonts w:hint="eastAsia"/>
          <w:szCs w:val="32"/>
          <w:lang w:val="en-US" w:eastAsia="zh-CN"/>
        </w:rPr>
      </w:pPr>
      <w:r>
        <w:rPr>
          <w:rFonts w:hint="eastAsia"/>
          <w:szCs w:val="32"/>
          <w:lang w:val="en-US" w:eastAsia="zh-CN"/>
        </w:rPr>
        <w:t>根据CBC金属网的数据查询显示，2025年6月12日：金属锗锭的中国市场均价为14900元/公斤，欧洲市场均价为2610美元/公斤，按照当日汇率1：7.18进行计算，换算后欧洲市场均价为18740.58元/公斤。</w:t>
      </w:r>
    </w:p>
    <w:p w14:paraId="6AA336AA">
      <w:pPr>
        <w:ind w:firstLine="883"/>
        <w:rPr>
          <w:rFonts w:hint="default"/>
          <w:szCs w:val="32"/>
          <w:lang w:val="en-US" w:eastAsia="zh-CN"/>
        </w:rPr>
      </w:pPr>
      <w:r>
        <w:rPr>
          <w:rFonts w:hint="eastAsia"/>
          <w:szCs w:val="32"/>
          <w:lang w:val="en-US" w:eastAsia="zh-CN"/>
        </w:rPr>
        <w:t>据此计算，金属锗锭的境外价格较中国市场高 3840.58 元/公斤，境外价格与中国国内价格的差值占国内价格的比例为 25.78%。</w:t>
      </w:r>
    </w:p>
    <w:p w14:paraId="288560D6">
      <w:pPr>
        <w:ind w:firstLine="883"/>
        <w:rPr>
          <w:rFonts w:hint="eastAsia"/>
          <w:szCs w:val="32"/>
          <w:lang w:val="en-US" w:eastAsia="zh-CN"/>
        </w:rPr>
      </w:pPr>
      <w:r>
        <w:rPr>
          <w:rFonts w:hint="eastAsia"/>
          <w:szCs w:val="32"/>
          <w:lang w:val="en-US" w:eastAsia="zh-CN"/>
        </w:rPr>
        <w:br w:type="page"/>
      </w:r>
    </w:p>
    <w:p w14:paraId="666FBC3E">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9" w:name="_Toc27020"/>
      <w:r>
        <w:rPr>
          <w:rFonts w:hint="eastAsia" w:ascii="Times New Roman" w:hAnsi="Times New Roman" w:cstheme="majorBidi"/>
          <w:b w:val="0"/>
          <w:bCs/>
          <w:szCs w:val="32"/>
          <w:lang w:val="en-US" w:eastAsia="zh-CN"/>
        </w:rPr>
        <w:t>（三）锑</w:t>
      </w:r>
      <w:bookmarkEnd w:id="9"/>
    </w:p>
    <w:p w14:paraId="055E2DCC">
      <w:pPr>
        <w:rPr>
          <w:rFonts w:hint="eastAsia" w:ascii="Segoe UI" w:hAnsi="Segoe UI" w:eastAsia="Segoe UI" w:cs="Segoe UI"/>
          <w:b/>
          <w:bCs/>
          <w:i w:val="0"/>
          <w:iCs w:val="0"/>
          <w:caps w:val="0"/>
          <w:spacing w:val="0"/>
          <w:kern w:val="2"/>
          <w:sz w:val="32"/>
          <w:szCs w:val="32"/>
          <w:shd w:val="clear" w:fill="FFFFFF"/>
          <w:lang w:val="en-US" w:eastAsia="zh-CN" w:bidi="ar-SA"/>
        </w:rPr>
      </w:pPr>
    </w:p>
    <w:p w14:paraId="50FFB9D2">
      <w:pPr>
        <w:ind w:firstLine="883"/>
        <w:rPr>
          <w:rFonts w:hint="eastAsia"/>
          <w:szCs w:val="32"/>
          <w:lang w:val="en-US" w:eastAsia="zh-CN"/>
        </w:rPr>
      </w:pPr>
      <w:r>
        <w:rPr>
          <w:rFonts w:hint="eastAsia"/>
          <w:szCs w:val="32"/>
          <w:lang w:val="en-US" w:eastAsia="zh-CN"/>
        </w:rPr>
        <w:t>根据CBC金属网的数据查询显示，2025年6月12日：金属锑锭的中国市场均价为195.5 元/公斤，欧洲市场均价为59.7美元/公斤，按照当日汇率1：7.18进行计算，换算后欧洲市场均价为429.66元/公斤。</w:t>
      </w:r>
    </w:p>
    <w:p w14:paraId="51F0E84C">
      <w:pPr>
        <w:ind w:firstLine="883"/>
        <w:rPr>
          <w:rFonts w:hint="default"/>
          <w:szCs w:val="32"/>
          <w:lang w:val="en-US" w:eastAsia="zh-CN"/>
        </w:rPr>
      </w:pPr>
      <w:r>
        <w:rPr>
          <w:rFonts w:hint="eastAsia"/>
          <w:szCs w:val="32"/>
          <w:lang w:val="en-US" w:eastAsia="zh-CN"/>
        </w:rPr>
        <w:t>据此计算，金属锑锭的境外价格较中国市场高 234.16 元/公斤，境外价格与中国国内价格的差值占国内价格的比例为 119.77%。</w:t>
      </w:r>
    </w:p>
    <w:p w14:paraId="0BB67361">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0AADF9BF">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0" w:name="_Toc3495"/>
      <w:r>
        <w:rPr>
          <w:rFonts w:hint="eastAsia" w:ascii="Times New Roman" w:hAnsi="Times New Roman" w:cstheme="majorBidi"/>
          <w:b w:val="0"/>
          <w:bCs/>
          <w:szCs w:val="32"/>
          <w:lang w:val="en-US" w:eastAsia="zh-CN"/>
        </w:rPr>
        <w:t>（四）钨</w:t>
      </w:r>
      <w:bookmarkEnd w:id="10"/>
    </w:p>
    <w:p w14:paraId="262E0AAA">
      <w:pPr>
        <w:rPr>
          <w:rFonts w:hint="eastAsia" w:ascii="Segoe UI" w:hAnsi="Segoe UI" w:eastAsia="Segoe UI" w:cs="Segoe UI"/>
          <w:b/>
          <w:bCs/>
          <w:i w:val="0"/>
          <w:iCs w:val="0"/>
          <w:caps w:val="0"/>
          <w:spacing w:val="0"/>
          <w:kern w:val="2"/>
          <w:sz w:val="32"/>
          <w:szCs w:val="32"/>
          <w:shd w:val="clear" w:fill="FFFFFF"/>
          <w:lang w:val="en-US" w:eastAsia="zh-CN" w:bidi="ar-SA"/>
        </w:rPr>
      </w:pPr>
    </w:p>
    <w:p w14:paraId="2538066F">
      <w:pPr>
        <w:ind w:firstLine="883"/>
        <w:rPr>
          <w:rFonts w:hint="eastAsia"/>
          <w:szCs w:val="32"/>
          <w:lang w:val="en-US" w:eastAsia="zh-CN"/>
        </w:rPr>
      </w:pPr>
      <w:r>
        <w:rPr>
          <w:rFonts w:hint="eastAsia"/>
          <w:szCs w:val="32"/>
          <w:lang w:val="en-US" w:eastAsia="zh-CN"/>
        </w:rPr>
        <w:t>根据CBC金属网的数据查询显示，2025年6月12日：金属仲钨酸铵的中国市场均价为253.9 元/公斤，欧洲市场均价为38.6美元/公斤，按照当日汇率1：7.18进行计算，换算后欧洲市场均价为277.16元/公斤。</w:t>
      </w:r>
    </w:p>
    <w:p w14:paraId="4B5AEE9F">
      <w:pPr>
        <w:ind w:firstLine="883"/>
        <w:rPr>
          <w:rFonts w:hint="default"/>
          <w:szCs w:val="32"/>
          <w:lang w:val="en-US" w:eastAsia="zh-CN"/>
        </w:rPr>
      </w:pPr>
      <w:r>
        <w:rPr>
          <w:rFonts w:hint="eastAsia"/>
          <w:szCs w:val="32"/>
          <w:lang w:val="en-US" w:eastAsia="zh-CN"/>
        </w:rPr>
        <w:t>据此计算，金属仲钨酸铵的境外价格较中国市场高 23.26 元/公斤，境外价格与中国国内价格的差值占国内价格的比例为9.16%。</w:t>
      </w:r>
    </w:p>
    <w:p w14:paraId="0B474C8A">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5596B9DB">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1" w:name="_Toc12767"/>
      <w:r>
        <w:rPr>
          <w:rFonts w:hint="eastAsia" w:ascii="Times New Roman" w:hAnsi="Times New Roman" w:cstheme="majorBidi"/>
          <w:b w:val="0"/>
          <w:bCs/>
          <w:szCs w:val="32"/>
          <w:lang w:val="en-US" w:eastAsia="zh-CN"/>
        </w:rPr>
        <w:t>（五）碲</w:t>
      </w:r>
      <w:bookmarkEnd w:id="11"/>
    </w:p>
    <w:p w14:paraId="6444788D">
      <w:pPr>
        <w:rPr>
          <w:rFonts w:hint="eastAsia" w:ascii="Segoe UI" w:hAnsi="Segoe UI" w:eastAsia="Segoe UI" w:cs="Segoe UI"/>
          <w:b/>
          <w:bCs/>
          <w:i w:val="0"/>
          <w:iCs w:val="0"/>
          <w:caps w:val="0"/>
          <w:spacing w:val="0"/>
          <w:kern w:val="2"/>
          <w:sz w:val="32"/>
          <w:szCs w:val="32"/>
          <w:shd w:val="clear" w:fill="FFFFFF"/>
          <w:lang w:val="en-US" w:eastAsia="zh-CN" w:bidi="ar-SA"/>
        </w:rPr>
      </w:pPr>
    </w:p>
    <w:p w14:paraId="30177ACE">
      <w:pPr>
        <w:ind w:firstLine="883"/>
        <w:rPr>
          <w:rFonts w:hint="eastAsia"/>
          <w:szCs w:val="32"/>
          <w:lang w:val="en-US" w:eastAsia="zh-CN"/>
        </w:rPr>
      </w:pPr>
      <w:r>
        <w:rPr>
          <w:rFonts w:hint="eastAsia"/>
          <w:szCs w:val="32"/>
          <w:lang w:val="en-US" w:eastAsia="zh-CN"/>
        </w:rPr>
        <w:t>根据CBC金属网的数据查询显示，2025年6月12日：金属碲Te≥99.9%的中国市场均价为711 元/公斤，欧洲市场均价为91.01美元/公斤，按照当日汇率1：7.18进行计算，换算后欧洲市场均价为 653.48元/公斤。</w:t>
      </w:r>
    </w:p>
    <w:p w14:paraId="759410AB">
      <w:pPr>
        <w:ind w:firstLine="883"/>
        <w:rPr>
          <w:rFonts w:hint="default"/>
          <w:szCs w:val="32"/>
          <w:lang w:val="en-US" w:eastAsia="zh-CN"/>
        </w:rPr>
      </w:pPr>
      <w:r>
        <w:rPr>
          <w:rFonts w:hint="eastAsia"/>
          <w:szCs w:val="32"/>
          <w:lang w:val="en-US" w:eastAsia="zh-CN"/>
        </w:rPr>
        <w:t>据此计算，金属碲Te≥99.9%的境外价格较中国市场高 -57.52 元/公斤，境外价格与中国国内价格的差值占国内价格的比例为-8.09%。</w:t>
      </w:r>
    </w:p>
    <w:p w14:paraId="26BDFB71">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15471FD5">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2" w:name="_Toc21259"/>
      <w:r>
        <w:rPr>
          <w:rFonts w:hint="eastAsia" w:ascii="Times New Roman" w:hAnsi="Times New Roman" w:cstheme="majorBidi"/>
          <w:b w:val="0"/>
          <w:bCs/>
          <w:szCs w:val="32"/>
          <w:lang w:val="en-US" w:eastAsia="zh-CN"/>
        </w:rPr>
        <w:t>（六）铋</w:t>
      </w:r>
      <w:bookmarkEnd w:id="12"/>
    </w:p>
    <w:p w14:paraId="47E5237A">
      <w:pPr>
        <w:rPr>
          <w:rFonts w:hint="eastAsia" w:ascii="Segoe UI" w:hAnsi="Segoe UI" w:eastAsia="Segoe UI" w:cs="Segoe UI"/>
          <w:b/>
          <w:bCs/>
          <w:i w:val="0"/>
          <w:iCs w:val="0"/>
          <w:caps w:val="0"/>
          <w:spacing w:val="0"/>
          <w:kern w:val="2"/>
          <w:sz w:val="32"/>
          <w:szCs w:val="32"/>
          <w:shd w:val="clear" w:fill="FFFFFF"/>
          <w:lang w:val="en-US" w:eastAsia="zh-CN" w:bidi="ar-SA"/>
        </w:rPr>
      </w:pPr>
    </w:p>
    <w:p w14:paraId="265CE41A">
      <w:pPr>
        <w:ind w:firstLine="883"/>
        <w:rPr>
          <w:rFonts w:hint="eastAsia"/>
          <w:szCs w:val="32"/>
          <w:lang w:val="en-US" w:eastAsia="zh-CN"/>
        </w:rPr>
      </w:pPr>
      <w:r>
        <w:rPr>
          <w:rFonts w:hint="eastAsia"/>
          <w:szCs w:val="32"/>
          <w:lang w:val="en-US" w:eastAsia="zh-CN"/>
        </w:rPr>
        <w:t>根据CBC金属网的数据查询显示，2025年6月12日：金属铋锭的中国市场均价为132.2 元/公斤，欧洲市场均价为44.29美元/公斤，按照当日汇率1：7.18进行计算，换算后欧洲市场均价为 317.55元/公斤。</w:t>
      </w:r>
    </w:p>
    <w:p w14:paraId="5C683758">
      <w:pPr>
        <w:ind w:firstLine="883"/>
        <w:rPr>
          <w:rFonts w:hint="default"/>
          <w:szCs w:val="32"/>
          <w:lang w:val="en-US" w:eastAsia="zh-CN"/>
        </w:rPr>
      </w:pPr>
      <w:r>
        <w:rPr>
          <w:rFonts w:hint="eastAsia"/>
          <w:szCs w:val="32"/>
          <w:lang w:val="en-US" w:eastAsia="zh-CN"/>
        </w:rPr>
        <w:t>据此计算，金属铋锭的境外价格较中国市场高 185.35  元/公斤，境外价格与中国国内价格的差值占国内价格的比例为140.20%。</w:t>
      </w:r>
    </w:p>
    <w:p w14:paraId="6056628E">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6D8EC15A">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3" w:name="_Toc18361"/>
      <w:r>
        <w:rPr>
          <w:rFonts w:hint="eastAsia" w:ascii="Times New Roman" w:hAnsi="Times New Roman" w:cstheme="majorBidi"/>
          <w:b w:val="0"/>
          <w:bCs/>
          <w:szCs w:val="32"/>
          <w:lang w:val="en-US" w:eastAsia="zh-CN"/>
        </w:rPr>
        <w:t>（七）钼</w:t>
      </w:r>
      <w:bookmarkEnd w:id="13"/>
    </w:p>
    <w:p w14:paraId="58F088B9">
      <w:pPr>
        <w:rPr>
          <w:rFonts w:hint="eastAsia" w:ascii="Segoe UI" w:hAnsi="Segoe UI" w:eastAsia="Segoe UI" w:cs="Segoe UI"/>
          <w:b/>
          <w:bCs/>
          <w:i w:val="0"/>
          <w:iCs w:val="0"/>
          <w:caps w:val="0"/>
          <w:spacing w:val="0"/>
          <w:kern w:val="2"/>
          <w:sz w:val="32"/>
          <w:szCs w:val="32"/>
          <w:shd w:val="clear" w:fill="FFFFFF"/>
          <w:lang w:val="en-US" w:eastAsia="zh-CN" w:bidi="ar-SA"/>
        </w:rPr>
      </w:pPr>
    </w:p>
    <w:p w14:paraId="724076D2">
      <w:pPr>
        <w:ind w:firstLine="883"/>
        <w:rPr>
          <w:rFonts w:hint="eastAsia"/>
          <w:szCs w:val="32"/>
          <w:lang w:val="en-US" w:eastAsia="zh-CN"/>
        </w:rPr>
      </w:pPr>
      <w:r>
        <w:rPr>
          <w:rFonts w:hint="eastAsia"/>
          <w:szCs w:val="32"/>
          <w:lang w:val="en-US" w:eastAsia="zh-CN"/>
        </w:rPr>
        <w:t>根据CBC金属网的数据查询显示，2025年6月12日：金属氧化钼Mo≥55%的中国市场均价为395 元/公斤，金属氧化钼Mo≥57%欧洲市场均价为48.06美元/公斤，按照当日汇率1：7.18进行计算，换算后欧洲市场均价为 345.01元/公斤。</w:t>
      </w:r>
    </w:p>
    <w:p w14:paraId="26638DFF">
      <w:pPr>
        <w:ind w:firstLine="883"/>
        <w:rPr>
          <w:rFonts w:hint="eastAsia"/>
          <w:szCs w:val="32"/>
          <w:lang w:val="en-US" w:eastAsia="zh-CN"/>
        </w:rPr>
      </w:pPr>
      <w:r>
        <w:rPr>
          <w:rFonts w:hint="eastAsia"/>
          <w:szCs w:val="32"/>
          <w:lang w:val="en-US" w:eastAsia="zh-CN"/>
        </w:rPr>
        <w:t>据此计算，金属氧化钼的境外价格较中国市场高-49.99   元/公斤，境外价格与中国国内价格的差值占国内价格的比例为-12.66%。</w:t>
      </w:r>
    </w:p>
    <w:p w14:paraId="02A45577">
      <w:pPr>
        <w:ind w:firstLine="883"/>
        <w:rPr>
          <w:rFonts w:hint="default"/>
          <w:szCs w:val="32"/>
          <w:lang w:val="en-US" w:eastAsia="zh-CN"/>
        </w:rPr>
      </w:pPr>
      <w:r>
        <w:rPr>
          <w:rFonts w:hint="eastAsia"/>
          <w:szCs w:val="32"/>
          <w:lang w:val="en-US" w:eastAsia="zh-CN"/>
        </w:rPr>
        <w:t>(</w:t>
      </w:r>
      <w:r>
        <w:rPr>
          <w:rFonts w:hint="default"/>
          <w:szCs w:val="32"/>
          <w:lang w:val="en-US" w:eastAsia="zh-CN"/>
        </w:rPr>
        <w:t>备注：由于未能获取同种商品，</w:t>
      </w:r>
      <w:r>
        <w:rPr>
          <w:rFonts w:hint="eastAsia"/>
          <w:szCs w:val="32"/>
          <w:lang w:val="en-US" w:eastAsia="zh-CN"/>
        </w:rPr>
        <w:t>金属氧化钼的境外差价</w:t>
      </w:r>
      <w:r>
        <w:rPr>
          <w:rFonts w:hint="default"/>
          <w:szCs w:val="32"/>
          <w:lang w:val="en-US" w:eastAsia="zh-CN"/>
        </w:rPr>
        <w:t>为欧洲</w:t>
      </w:r>
      <w:r>
        <w:rPr>
          <w:rFonts w:hint="eastAsia"/>
          <w:szCs w:val="32"/>
          <w:lang w:val="en-US" w:eastAsia="zh-CN"/>
        </w:rPr>
        <w:t>氧化钼Mo≥57%</w:t>
      </w:r>
      <w:r>
        <w:rPr>
          <w:rFonts w:hint="default"/>
          <w:szCs w:val="32"/>
          <w:lang w:val="en-US" w:eastAsia="zh-CN"/>
        </w:rPr>
        <w:t>均价减去</w:t>
      </w:r>
      <w:r>
        <w:rPr>
          <w:rFonts w:hint="eastAsia"/>
          <w:szCs w:val="32"/>
          <w:lang w:val="en-US" w:eastAsia="zh-CN"/>
        </w:rPr>
        <w:t>中国氧化钼Mo≥55%</w:t>
      </w:r>
      <w:r>
        <w:rPr>
          <w:rFonts w:hint="default"/>
          <w:szCs w:val="32"/>
          <w:lang w:val="en-US" w:eastAsia="zh-CN"/>
        </w:rPr>
        <w:t>均价，并按照统一计量单位换算后所得。</w:t>
      </w:r>
      <w:r>
        <w:rPr>
          <w:rFonts w:hint="eastAsia"/>
          <w:szCs w:val="32"/>
          <w:lang w:val="en-US" w:eastAsia="zh-CN"/>
        </w:rPr>
        <w:t>)</w:t>
      </w:r>
    </w:p>
    <w:p w14:paraId="231F73D3">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77DE9703">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4" w:name="_Toc7178"/>
      <w:r>
        <w:rPr>
          <w:rFonts w:hint="eastAsia" w:ascii="Times New Roman" w:hAnsi="Times New Roman" w:cstheme="majorBidi"/>
          <w:b w:val="0"/>
          <w:bCs/>
          <w:szCs w:val="32"/>
          <w:lang w:val="en-US" w:eastAsia="zh-CN"/>
        </w:rPr>
        <w:t>（八）铟</w:t>
      </w:r>
      <w:bookmarkEnd w:id="14"/>
    </w:p>
    <w:p w14:paraId="7C840ED0">
      <w:pPr>
        <w:rPr>
          <w:rFonts w:hint="eastAsia" w:ascii="Segoe UI" w:hAnsi="Segoe UI" w:eastAsia="Segoe UI" w:cs="Segoe UI"/>
          <w:b/>
          <w:bCs/>
          <w:i w:val="0"/>
          <w:iCs w:val="0"/>
          <w:caps w:val="0"/>
          <w:spacing w:val="0"/>
          <w:kern w:val="2"/>
          <w:sz w:val="32"/>
          <w:szCs w:val="32"/>
          <w:shd w:val="clear" w:fill="FFFFFF"/>
          <w:lang w:val="en-US" w:eastAsia="zh-CN" w:bidi="ar-SA"/>
        </w:rPr>
      </w:pPr>
    </w:p>
    <w:p w14:paraId="051FF04D">
      <w:pPr>
        <w:ind w:firstLine="883"/>
        <w:rPr>
          <w:rFonts w:hint="eastAsia"/>
          <w:szCs w:val="32"/>
          <w:lang w:val="en-US" w:eastAsia="zh-CN"/>
        </w:rPr>
      </w:pPr>
      <w:r>
        <w:rPr>
          <w:rFonts w:hint="eastAsia"/>
          <w:szCs w:val="32"/>
          <w:lang w:val="en-US" w:eastAsia="zh-CN"/>
        </w:rPr>
        <w:t>根据CBC金属网的数据查询显示，2025年6月12日：金属精铟的中国市场均价为2425 元/公斤，欧洲市场均价为422美元/公斤，按照当日汇率1：7.18进行计算，换算后欧洲市场均价为 3029.09元/公斤。</w:t>
      </w:r>
    </w:p>
    <w:p w14:paraId="01B21E60">
      <w:pPr>
        <w:ind w:firstLine="883"/>
        <w:rPr>
          <w:rFonts w:hint="default"/>
          <w:szCs w:val="32"/>
          <w:lang w:val="en-US" w:eastAsia="zh-CN"/>
        </w:rPr>
      </w:pPr>
      <w:r>
        <w:rPr>
          <w:rFonts w:hint="eastAsia"/>
          <w:szCs w:val="32"/>
          <w:lang w:val="en-US" w:eastAsia="zh-CN"/>
        </w:rPr>
        <w:t>据此计算，金属精铟的境外价格较中国市场高 604.09   元/公斤，境外价格与中国国内价格的差值占国内价格的比例为24.91%。</w:t>
      </w:r>
    </w:p>
    <w:p w14:paraId="736385F8">
      <w:pPr>
        <w:ind w:firstLine="883"/>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br w:type="page"/>
      </w:r>
    </w:p>
    <w:p w14:paraId="510E8ED0">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5" w:name="_Toc5946"/>
      <w:r>
        <w:rPr>
          <w:rFonts w:hint="eastAsia" w:ascii="Times New Roman" w:hAnsi="Times New Roman" w:cstheme="majorBidi"/>
          <w:b w:val="0"/>
          <w:bCs/>
          <w:szCs w:val="32"/>
          <w:lang w:val="en-US" w:eastAsia="zh-CN"/>
        </w:rPr>
        <w:t>（九）镝</w:t>
      </w:r>
      <w:bookmarkEnd w:id="15"/>
    </w:p>
    <w:p w14:paraId="76761033">
      <w:pPr>
        <w:rPr>
          <w:rFonts w:hint="eastAsia" w:ascii="Segoe UI" w:hAnsi="Segoe UI" w:eastAsia="Segoe UI" w:cs="Segoe UI"/>
          <w:b/>
          <w:bCs/>
          <w:i w:val="0"/>
          <w:iCs w:val="0"/>
          <w:caps w:val="0"/>
          <w:spacing w:val="0"/>
          <w:kern w:val="2"/>
          <w:sz w:val="32"/>
          <w:szCs w:val="32"/>
          <w:shd w:val="clear" w:fill="FFFFFF"/>
          <w:lang w:val="en-US" w:eastAsia="zh-CN" w:bidi="ar-SA"/>
        </w:rPr>
      </w:pPr>
    </w:p>
    <w:p w14:paraId="6C8C938A">
      <w:pPr>
        <w:ind w:firstLine="883"/>
        <w:rPr>
          <w:rFonts w:hint="eastAsia"/>
          <w:szCs w:val="32"/>
          <w:lang w:val="en-US" w:eastAsia="zh-CN"/>
        </w:rPr>
      </w:pPr>
      <w:r>
        <w:rPr>
          <w:rFonts w:hint="eastAsia"/>
          <w:szCs w:val="32"/>
          <w:lang w:val="en-US" w:eastAsia="zh-CN"/>
        </w:rPr>
        <w:t>根据CBC金属网的数据查询显示，2025年6月12日：氧化镝的中国市场均价为1650元/公斤。由于金属稀缺性，暂未查询到欧洲市场确切价格。据中信建投证券报告显示，5月份后欧洲市场均价上涨到约800美元/公斤，按照当日汇率1：7.18进行计算，换算后欧洲市场均价约为 5744元/公斤。</w:t>
      </w:r>
    </w:p>
    <w:p w14:paraId="36F99044">
      <w:pPr>
        <w:ind w:firstLine="883"/>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t>据此计算，境外价格与中国国内价格的差值占国内价格的比例为248%。</w:t>
      </w: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2DFC0DD3">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6" w:name="_Toc20404"/>
      <w:r>
        <w:rPr>
          <w:rFonts w:hint="eastAsia" w:ascii="Times New Roman" w:hAnsi="Times New Roman" w:cstheme="majorBidi"/>
          <w:b w:val="0"/>
          <w:bCs/>
          <w:szCs w:val="32"/>
          <w:lang w:val="en-US" w:eastAsia="zh-CN"/>
        </w:rPr>
        <w:t>（十）钇</w:t>
      </w:r>
      <w:bookmarkEnd w:id="16"/>
    </w:p>
    <w:p w14:paraId="1BB24A24">
      <w:pPr>
        <w:rPr>
          <w:rFonts w:hint="eastAsia"/>
          <w:lang w:val="en-US" w:eastAsia="zh-CN"/>
        </w:rPr>
      </w:pPr>
    </w:p>
    <w:p w14:paraId="07C7C908">
      <w:pPr>
        <w:rPr>
          <w:rFonts w:hint="eastAsia"/>
          <w:szCs w:val="32"/>
          <w:lang w:val="en-US" w:eastAsia="zh-CN"/>
        </w:rPr>
      </w:pPr>
      <w:r>
        <w:rPr>
          <w:rFonts w:hint="eastAsia"/>
          <w:szCs w:val="32"/>
          <w:lang w:val="en-US" w:eastAsia="zh-CN"/>
        </w:rPr>
        <w:t>根据CBC金属网的数据查询显示，2025年6月12日：氧化钇的中国市场均价为49元/公斤。欧洲市场均价为11.2美元/公斤，按照当日汇率1：7.18进行计算，换算后欧洲市场均价为 80元/公斤。</w:t>
      </w:r>
    </w:p>
    <w:p w14:paraId="028836FA">
      <w:pPr>
        <w:rPr>
          <w:rFonts w:hint="eastAsia"/>
          <w:szCs w:val="32"/>
          <w:lang w:val="en-US" w:eastAsia="zh-CN"/>
        </w:rPr>
      </w:pPr>
      <w:r>
        <w:rPr>
          <w:rFonts w:hint="eastAsia"/>
          <w:szCs w:val="32"/>
          <w:lang w:val="en-US" w:eastAsia="zh-CN"/>
        </w:rPr>
        <w:t>据此计算，氧化钇的境外价格较中国市场高31元/公斤，境外价格与中国国内价格的差值占国内价格的比例为63.27%。</w:t>
      </w:r>
    </w:p>
    <w:p w14:paraId="19499536">
      <w:pPr>
        <w:numPr>
          <w:ilvl w:val="0"/>
          <w:numId w:val="0"/>
        </w:numPr>
        <w:rPr>
          <w:rFonts w:hint="eastAsia"/>
          <w:lang w:val="en-US" w:eastAsia="zh-CN"/>
        </w:rPr>
      </w:pPr>
    </w:p>
    <w:p w14:paraId="219B32BB">
      <w:pPr>
        <w:keepNext w:val="0"/>
        <w:keepLines w:val="0"/>
        <w:pageBreakBefore w:val="0"/>
        <w:widowControl w:val="0"/>
        <w:kinsoku/>
        <w:wordWrap/>
        <w:overflowPunct/>
        <w:topLinePunct w:val="0"/>
        <w:autoSpaceDE/>
        <w:autoSpaceDN/>
        <w:bidi w:val="0"/>
        <w:adjustRightInd/>
        <w:snapToGrid/>
        <w:spacing w:line="240" w:lineRule="auto"/>
        <w:ind w:left="0" w:leftChars="0" w:firstLine="640" w:firstLineChars="200"/>
        <w:textAlignment w:val="auto"/>
        <w:rPr>
          <w:rFonts w:hint="eastAsia"/>
          <w:lang w:val="en-US" w:eastAsia="zh-CN"/>
        </w:rPr>
      </w:pPr>
    </w:p>
    <w:p w14:paraId="1EB3F3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lang w:val="en-US" w:eastAsia="zh-CN"/>
        </w:rPr>
      </w:pPr>
    </w:p>
    <w:p w14:paraId="4E48A141">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5339C406">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06B62D7D">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53E2095E">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5DE25675">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6D283CA6">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18F676B5">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32C90A9C">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textAlignment w:val="auto"/>
        <w:rPr>
          <w:rFonts w:hint="eastAsia"/>
          <w:b/>
          <w:bCs/>
          <w:lang w:val="en-US" w:eastAsia="zh-CN"/>
        </w:rPr>
      </w:pPr>
    </w:p>
    <w:p w14:paraId="4DCEAC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b/>
          <w:bCs/>
          <w:lang w:val="en-US" w:eastAsia="zh-CN"/>
        </w:rPr>
      </w:pPr>
    </w:p>
    <w:p w14:paraId="73D88650">
      <w:pPr>
        <w:ind w:firstLine="883"/>
        <w:rPr>
          <w:rFonts w:hint="default"/>
          <w:szCs w:val="32"/>
          <w:lang w:val="en-US" w:eastAsia="zh-CN"/>
        </w:rPr>
      </w:pPr>
    </w:p>
    <w:p w14:paraId="3FF30630">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7" w:name="_Toc12504"/>
      <w:r>
        <w:rPr>
          <w:rFonts w:hint="eastAsia" w:ascii="Times New Roman" w:hAnsi="Times New Roman" w:cstheme="majorBidi"/>
          <w:b w:val="0"/>
          <w:bCs/>
          <w:szCs w:val="32"/>
          <w:lang w:val="en-US" w:eastAsia="zh-CN"/>
        </w:rPr>
        <w:t>（十一）铽</w:t>
      </w:r>
      <w:bookmarkEnd w:id="17"/>
    </w:p>
    <w:p w14:paraId="79557305">
      <w:pPr>
        <w:rPr>
          <w:rFonts w:hint="eastAsia" w:ascii="Segoe UI" w:hAnsi="Segoe UI" w:eastAsia="Segoe UI" w:cs="Segoe UI"/>
          <w:b/>
          <w:bCs/>
          <w:i w:val="0"/>
          <w:iCs w:val="0"/>
          <w:caps w:val="0"/>
          <w:spacing w:val="0"/>
          <w:kern w:val="2"/>
          <w:sz w:val="32"/>
          <w:szCs w:val="32"/>
          <w:shd w:val="clear" w:fill="FFFFFF"/>
          <w:lang w:val="en-US" w:eastAsia="zh-CN" w:bidi="ar-SA"/>
        </w:rPr>
      </w:pPr>
    </w:p>
    <w:p w14:paraId="00C6538D">
      <w:pPr>
        <w:ind w:firstLine="883"/>
        <w:rPr>
          <w:rFonts w:hint="eastAsia"/>
          <w:szCs w:val="32"/>
          <w:lang w:val="en-US" w:eastAsia="zh-CN"/>
        </w:rPr>
      </w:pPr>
      <w:r>
        <w:rPr>
          <w:rFonts w:hint="eastAsia"/>
          <w:szCs w:val="32"/>
          <w:lang w:val="en-US" w:eastAsia="zh-CN"/>
        </w:rPr>
        <w:t>根据CBC金属网的数据查询显示，2025年6月12日：氧化铽的中国市场均价为7070元/公斤。由于金属稀缺性，暂未查询到欧洲市场确切价格。据中信建投证券报告显示，5月份后欧洲市场均价上涨到约3000美元/公斤，按照当日汇率1：7.18进行计算，换算后欧洲市场均价约为 21540元/公斤。</w:t>
      </w:r>
    </w:p>
    <w:p w14:paraId="7F4142C2">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t>据此计算，境外价格与中国国内价格的差值占国内价格的比例为204%。</w:t>
      </w: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5DC4F542">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8" w:name="_Toc5033"/>
      <w:r>
        <w:rPr>
          <w:rFonts w:hint="eastAsia" w:ascii="Times New Roman" w:hAnsi="Times New Roman" w:cstheme="majorBidi"/>
          <w:b w:val="0"/>
          <w:bCs/>
          <w:szCs w:val="32"/>
          <w:lang w:val="en-US" w:eastAsia="zh-CN"/>
        </w:rPr>
        <w:t>（十二）钆</w:t>
      </w:r>
      <w:bookmarkEnd w:id="18"/>
    </w:p>
    <w:p w14:paraId="68EE96E4">
      <w:pPr>
        <w:rPr>
          <w:rFonts w:hint="eastAsia" w:ascii="Segoe UI" w:hAnsi="Segoe UI" w:eastAsia="Segoe UI" w:cs="Segoe UI"/>
          <w:b/>
          <w:bCs/>
          <w:i w:val="0"/>
          <w:iCs w:val="0"/>
          <w:caps w:val="0"/>
          <w:spacing w:val="0"/>
          <w:kern w:val="2"/>
          <w:sz w:val="32"/>
          <w:szCs w:val="32"/>
          <w:shd w:val="clear" w:fill="FFFFFF"/>
          <w:lang w:val="en-US" w:eastAsia="zh-CN" w:bidi="ar-SA"/>
        </w:rPr>
      </w:pPr>
    </w:p>
    <w:p w14:paraId="2958C1DA">
      <w:pPr>
        <w:rPr>
          <w:rFonts w:hint="eastAsia"/>
          <w:szCs w:val="32"/>
          <w:lang w:val="en-US" w:eastAsia="zh-CN"/>
        </w:rPr>
      </w:pPr>
      <w:r>
        <w:rPr>
          <w:rFonts w:hint="eastAsia"/>
          <w:szCs w:val="32"/>
          <w:lang w:val="en-US" w:eastAsia="zh-CN"/>
        </w:rPr>
        <w:t>根据CBC金属网的数据查询显示，2025年6月12日：金属钆Gd/TREM≥99.9%的中国市场均价为593元/公斤。</w:t>
      </w:r>
    </w:p>
    <w:p w14:paraId="18FA5A3E">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t>由于金属稀缺性，暂未查询到欧洲市场确切价格。</w:t>
      </w: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1A82746E">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19" w:name="_Toc9899"/>
      <w:r>
        <w:rPr>
          <w:rFonts w:hint="eastAsia" w:ascii="Times New Roman" w:hAnsi="Times New Roman" w:cstheme="majorBidi"/>
          <w:b w:val="0"/>
          <w:bCs/>
          <w:szCs w:val="32"/>
          <w:lang w:val="en-US" w:eastAsia="zh-CN"/>
        </w:rPr>
        <w:t>（十三）钐</w:t>
      </w:r>
      <w:bookmarkEnd w:id="19"/>
    </w:p>
    <w:p w14:paraId="02B43577">
      <w:pPr>
        <w:rPr>
          <w:rFonts w:hint="eastAsia" w:ascii="Segoe UI" w:hAnsi="Segoe UI" w:eastAsia="Segoe UI" w:cs="Segoe UI"/>
          <w:b/>
          <w:bCs/>
          <w:i w:val="0"/>
          <w:iCs w:val="0"/>
          <w:caps w:val="0"/>
          <w:spacing w:val="0"/>
          <w:kern w:val="2"/>
          <w:sz w:val="32"/>
          <w:szCs w:val="32"/>
          <w:shd w:val="clear" w:fill="FFFFFF"/>
          <w:lang w:val="en-US" w:eastAsia="zh-CN" w:bidi="ar-SA"/>
        </w:rPr>
      </w:pPr>
    </w:p>
    <w:p w14:paraId="79F8CE64">
      <w:pPr>
        <w:rPr>
          <w:rFonts w:hint="eastAsia"/>
          <w:szCs w:val="32"/>
          <w:lang w:val="en-US" w:eastAsia="zh-CN"/>
        </w:rPr>
      </w:pPr>
      <w:r>
        <w:rPr>
          <w:rFonts w:hint="eastAsia"/>
          <w:szCs w:val="32"/>
          <w:lang w:val="en-US" w:eastAsia="zh-CN"/>
        </w:rPr>
        <w:t>根据CBC金属网的数据查询显示，2025年6月12日：金属钐Sm/TREM≥99.5%的中国市场均价为8.5元/公斤。</w:t>
      </w:r>
    </w:p>
    <w:p w14:paraId="1F2E9333">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t>由于金属稀缺性，暂未查询到欧洲市场确切价格。</w:t>
      </w: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5F21FCC4">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20" w:name="_Toc4275"/>
      <w:r>
        <w:rPr>
          <w:rFonts w:hint="eastAsia" w:ascii="Times New Roman" w:hAnsi="Times New Roman" w:cstheme="majorBidi"/>
          <w:b w:val="0"/>
          <w:bCs/>
          <w:szCs w:val="32"/>
          <w:lang w:val="en-US" w:eastAsia="zh-CN"/>
        </w:rPr>
        <w:t>（十四）镥</w:t>
      </w:r>
      <w:bookmarkEnd w:id="20"/>
    </w:p>
    <w:p w14:paraId="25FCE311">
      <w:pPr>
        <w:rPr>
          <w:rFonts w:hint="eastAsia" w:ascii="Segoe UI" w:hAnsi="Segoe UI" w:eastAsia="Segoe UI" w:cs="Segoe UI"/>
          <w:b/>
          <w:bCs/>
          <w:i w:val="0"/>
          <w:iCs w:val="0"/>
          <w:caps w:val="0"/>
          <w:spacing w:val="0"/>
          <w:kern w:val="2"/>
          <w:sz w:val="32"/>
          <w:szCs w:val="32"/>
          <w:shd w:val="clear" w:fill="FFFFFF"/>
          <w:lang w:val="en-US" w:eastAsia="zh-CN" w:bidi="ar-SA"/>
        </w:rPr>
      </w:pPr>
    </w:p>
    <w:p w14:paraId="366141B7">
      <w:pPr>
        <w:rPr>
          <w:rFonts w:hint="eastAsia"/>
          <w:szCs w:val="32"/>
          <w:lang w:val="en-US" w:eastAsia="zh-CN"/>
        </w:rPr>
      </w:pPr>
      <w:r>
        <w:rPr>
          <w:rFonts w:hint="eastAsia"/>
          <w:szCs w:val="32"/>
          <w:lang w:val="en-US" w:eastAsia="zh-CN"/>
        </w:rPr>
        <w:t>根据CBC金属网的数据查询显示，2025年6月12日：金属氧化镥Lu2O3/TREO≥99.99%的中国市场均价为5150元/公斤。</w:t>
      </w:r>
    </w:p>
    <w:p w14:paraId="5F584A38">
      <w:pPr>
        <w:rPr>
          <w:rFonts w:hint="eastAsia"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t>由于金属稀缺性，暂未查询到欧洲市场确切价格。</w:t>
      </w:r>
      <w:r>
        <w:rPr>
          <w:rFonts w:hint="eastAsia" w:ascii="Segoe UI" w:hAnsi="Segoe UI" w:eastAsia="Segoe UI" w:cs="Segoe UI"/>
          <w:b/>
          <w:bCs/>
          <w:i w:val="0"/>
          <w:iCs w:val="0"/>
          <w:caps w:val="0"/>
          <w:spacing w:val="0"/>
          <w:kern w:val="2"/>
          <w:sz w:val="32"/>
          <w:szCs w:val="32"/>
          <w:shd w:val="clear" w:fill="FFFFFF"/>
          <w:lang w:val="en-US" w:eastAsia="zh-CN" w:bidi="ar-SA"/>
        </w:rPr>
        <w:br w:type="page"/>
      </w:r>
    </w:p>
    <w:p w14:paraId="26D291F4">
      <w:pPr>
        <w:pStyle w:val="3"/>
        <w:keepNext/>
        <w:keepLines/>
        <w:pageBreakBefore w:val="0"/>
        <w:widowControl w:val="0"/>
        <w:kinsoku/>
        <w:wordWrap w:val="0"/>
        <w:overflowPunct/>
        <w:topLinePunct w:val="0"/>
        <w:autoSpaceDE/>
        <w:autoSpaceDN/>
        <w:bidi w:val="0"/>
        <w:adjustRightInd/>
        <w:snapToGrid/>
        <w:spacing w:before="0" w:beforeLines="-2147483648" w:beforeAutospacing="0" w:after="0" w:afterLines="-2147483648" w:afterAutospacing="0" w:line="560" w:lineRule="exact"/>
        <w:ind w:left="0" w:leftChars="0" w:firstLine="0" w:firstLineChars="0"/>
        <w:textAlignment w:val="auto"/>
        <w:rPr>
          <w:rFonts w:hint="eastAsia" w:ascii="Times New Roman" w:hAnsi="Times New Roman" w:cstheme="majorBidi"/>
          <w:b w:val="0"/>
          <w:bCs/>
          <w:szCs w:val="32"/>
          <w:lang w:val="en-US" w:eastAsia="zh-CN"/>
        </w:rPr>
      </w:pPr>
      <w:bookmarkStart w:id="21" w:name="_Toc10532"/>
      <w:r>
        <w:rPr>
          <w:rFonts w:hint="eastAsia" w:ascii="Times New Roman" w:hAnsi="Times New Roman" w:cstheme="majorBidi"/>
          <w:b w:val="0"/>
          <w:bCs/>
          <w:szCs w:val="32"/>
          <w:lang w:val="en-US" w:eastAsia="zh-CN"/>
        </w:rPr>
        <w:t>（十五）钪</w:t>
      </w:r>
      <w:bookmarkEnd w:id="21"/>
    </w:p>
    <w:p w14:paraId="711E8491">
      <w:pPr>
        <w:rPr>
          <w:rFonts w:hint="eastAsia" w:ascii="Segoe UI" w:hAnsi="Segoe UI" w:eastAsia="Segoe UI" w:cs="Segoe UI"/>
          <w:b/>
          <w:bCs/>
          <w:i w:val="0"/>
          <w:iCs w:val="0"/>
          <w:caps w:val="0"/>
          <w:spacing w:val="0"/>
          <w:kern w:val="2"/>
          <w:sz w:val="32"/>
          <w:szCs w:val="32"/>
          <w:shd w:val="clear" w:fill="FFFFFF"/>
          <w:lang w:val="en-US" w:eastAsia="zh-CN" w:bidi="ar-SA"/>
        </w:rPr>
      </w:pPr>
    </w:p>
    <w:p w14:paraId="78469744">
      <w:pPr>
        <w:rPr>
          <w:rFonts w:hint="eastAsia"/>
          <w:szCs w:val="32"/>
          <w:lang w:val="en-US" w:eastAsia="zh-CN"/>
        </w:rPr>
      </w:pPr>
      <w:r>
        <w:rPr>
          <w:rFonts w:hint="eastAsia"/>
          <w:szCs w:val="32"/>
          <w:lang w:val="en-US" w:eastAsia="zh-CN"/>
        </w:rPr>
        <w:t>根据CBC金属网的数据查询显示，2025年6月12日：金属钪Sc/TREM≥99.999%的中国市场均价为39400元/公斤。</w:t>
      </w:r>
    </w:p>
    <w:p w14:paraId="60C233E9">
      <w:pPr>
        <w:rPr>
          <w:rFonts w:hint="default" w:ascii="Segoe UI" w:hAnsi="Segoe UI" w:eastAsia="Segoe UI" w:cs="Segoe UI"/>
          <w:b/>
          <w:bCs/>
          <w:i w:val="0"/>
          <w:iCs w:val="0"/>
          <w:caps w:val="0"/>
          <w:spacing w:val="0"/>
          <w:kern w:val="2"/>
          <w:sz w:val="32"/>
          <w:szCs w:val="32"/>
          <w:shd w:val="clear" w:fill="FFFFFF"/>
          <w:lang w:val="en-US" w:eastAsia="zh-CN" w:bidi="ar-SA"/>
        </w:rPr>
      </w:pPr>
      <w:r>
        <w:rPr>
          <w:rFonts w:hint="eastAsia"/>
          <w:szCs w:val="32"/>
          <w:lang w:val="en-US" w:eastAsia="zh-CN"/>
        </w:rPr>
        <w:t>由于金属稀缺性，暂未查询到欧洲市场确切价格。</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小标宋简体">
    <w:altName w:val="方正舒体"/>
    <w:panose1 w:val="02010601030101010101"/>
    <w:charset w:val="86"/>
    <w:family w:val="script"/>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仿宋简体">
    <w:altName w:val="微软雅黑"/>
    <w:panose1 w:val="02000000000000000000"/>
    <w:charset w:val="86"/>
    <w:family w:val="auto"/>
    <w:pitch w:val="default"/>
    <w:sig w:usb0="00000000" w:usb1="00000000" w:usb2="00000012" w:usb3="00000000" w:csb0="00040001" w:csb1="00000000"/>
  </w:font>
  <w:font w:name="Segoe UI">
    <w:panose1 w:val="020B0502040204020203"/>
    <w:charset w:val="00"/>
    <w:family w:val="auto"/>
    <w:pitch w:val="default"/>
    <w:sig w:usb0="E4002EFF" w:usb1="C000E47F" w:usb2="00000009" w:usb3="00000000" w:csb0="200001FF"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CE4"/>
    <w:rsid w:val="00066FA8"/>
    <w:rsid w:val="00104AF5"/>
    <w:rsid w:val="00155D49"/>
    <w:rsid w:val="00204CD7"/>
    <w:rsid w:val="002806E6"/>
    <w:rsid w:val="00637FBB"/>
    <w:rsid w:val="006F1362"/>
    <w:rsid w:val="00763FE2"/>
    <w:rsid w:val="00895D2D"/>
    <w:rsid w:val="00A82E91"/>
    <w:rsid w:val="00FF3CE4"/>
    <w:rsid w:val="01997D54"/>
    <w:rsid w:val="027E2BFC"/>
    <w:rsid w:val="03394EB3"/>
    <w:rsid w:val="03F80913"/>
    <w:rsid w:val="04004F28"/>
    <w:rsid w:val="04275653"/>
    <w:rsid w:val="046B356F"/>
    <w:rsid w:val="04FF212C"/>
    <w:rsid w:val="0596483F"/>
    <w:rsid w:val="0599432F"/>
    <w:rsid w:val="070D4DDB"/>
    <w:rsid w:val="086D2255"/>
    <w:rsid w:val="0874552C"/>
    <w:rsid w:val="0A79028B"/>
    <w:rsid w:val="0C010CA4"/>
    <w:rsid w:val="0C1E558E"/>
    <w:rsid w:val="0C825B1D"/>
    <w:rsid w:val="0C8902CE"/>
    <w:rsid w:val="0D0B5B12"/>
    <w:rsid w:val="0DA26DFF"/>
    <w:rsid w:val="0DD8294D"/>
    <w:rsid w:val="0E9503CA"/>
    <w:rsid w:val="0E9F33D1"/>
    <w:rsid w:val="0F655282"/>
    <w:rsid w:val="0F87344A"/>
    <w:rsid w:val="10187FC5"/>
    <w:rsid w:val="10714857"/>
    <w:rsid w:val="10BD3472"/>
    <w:rsid w:val="11D87F8D"/>
    <w:rsid w:val="12606BE6"/>
    <w:rsid w:val="12B34F2B"/>
    <w:rsid w:val="12E34E3B"/>
    <w:rsid w:val="1301201D"/>
    <w:rsid w:val="152B38B1"/>
    <w:rsid w:val="15347BD0"/>
    <w:rsid w:val="155750AD"/>
    <w:rsid w:val="169F72CB"/>
    <w:rsid w:val="16DF6FD5"/>
    <w:rsid w:val="173C2D6C"/>
    <w:rsid w:val="176D77FA"/>
    <w:rsid w:val="17CA1492"/>
    <w:rsid w:val="17F90C5D"/>
    <w:rsid w:val="18FE652B"/>
    <w:rsid w:val="19057EF6"/>
    <w:rsid w:val="192712BC"/>
    <w:rsid w:val="19DC4392"/>
    <w:rsid w:val="1A41067B"/>
    <w:rsid w:val="1B2B5C16"/>
    <w:rsid w:val="1B8428E9"/>
    <w:rsid w:val="1D3700D3"/>
    <w:rsid w:val="1D81772B"/>
    <w:rsid w:val="1FD71884"/>
    <w:rsid w:val="20112FE8"/>
    <w:rsid w:val="20396B17"/>
    <w:rsid w:val="20452C91"/>
    <w:rsid w:val="205C501C"/>
    <w:rsid w:val="21BC3427"/>
    <w:rsid w:val="233C6103"/>
    <w:rsid w:val="235646F4"/>
    <w:rsid w:val="23A12101"/>
    <w:rsid w:val="24796182"/>
    <w:rsid w:val="24A94ACA"/>
    <w:rsid w:val="252437BD"/>
    <w:rsid w:val="25624CD4"/>
    <w:rsid w:val="27E739B0"/>
    <w:rsid w:val="28936F9D"/>
    <w:rsid w:val="29D07A70"/>
    <w:rsid w:val="2A0E67EA"/>
    <w:rsid w:val="2AC00223"/>
    <w:rsid w:val="2B117B19"/>
    <w:rsid w:val="2B467961"/>
    <w:rsid w:val="2C3047F6"/>
    <w:rsid w:val="2C717769"/>
    <w:rsid w:val="2C8114F5"/>
    <w:rsid w:val="2C976AB1"/>
    <w:rsid w:val="2CF263E3"/>
    <w:rsid w:val="2D7352E2"/>
    <w:rsid w:val="2DFF4168"/>
    <w:rsid w:val="2E9A328C"/>
    <w:rsid w:val="2F503401"/>
    <w:rsid w:val="2F713AA3"/>
    <w:rsid w:val="30C916BD"/>
    <w:rsid w:val="3112096E"/>
    <w:rsid w:val="31BC4D7D"/>
    <w:rsid w:val="329D695D"/>
    <w:rsid w:val="33145A7B"/>
    <w:rsid w:val="34DD36E9"/>
    <w:rsid w:val="35B71478"/>
    <w:rsid w:val="377C4D93"/>
    <w:rsid w:val="37C87FD8"/>
    <w:rsid w:val="37EB5FC4"/>
    <w:rsid w:val="381935FB"/>
    <w:rsid w:val="38521F98"/>
    <w:rsid w:val="39432343"/>
    <w:rsid w:val="3A5C3389"/>
    <w:rsid w:val="3A6164C2"/>
    <w:rsid w:val="3AA33360"/>
    <w:rsid w:val="3CAD3C40"/>
    <w:rsid w:val="3D6D513E"/>
    <w:rsid w:val="3E4745F6"/>
    <w:rsid w:val="3EC4070C"/>
    <w:rsid w:val="40044071"/>
    <w:rsid w:val="408178BE"/>
    <w:rsid w:val="40F73881"/>
    <w:rsid w:val="41320BB8"/>
    <w:rsid w:val="42731488"/>
    <w:rsid w:val="444005F6"/>
    <w:rsid w:val="45967196"/>
    <w:rsid w:val="4629258A"/>
    <w:rsid w:val="462E07FF"/>
    <w:rsid w:val="468F41B2"/>
    <w:rsid w:val="47C84024"/>
    <w:rsid w:val="49BC6D2B"/>
    <w:rsid w:val="49CC459F"/>
    <w:rsid w:val="4B5E6E1B"/>
    <w:rsid w:val="4B8E2E8F"/>
    <w:rsid w:val="4BCD01B7"/>
    <w:rsid w:val="4D153868"/>
    <w:rsid w:val="4D601C77"/>
    <w:rsid w:val="4DA8281C"/>
    <w:rsid w:val="4E317E4C"/>
    <w:rsid w:val="4E326A67"/>
    <w:rsid w:val="4E347FC3"/>
    <w:rsid w:val="4F501E57"/>
    <w:rsid w:val="4FDB028B"/>
    <w:rsid w:val="50423C18"/>
    <w:rsid w:val="50461D39"/>
    <w:rsid w:val="50A90A67"/>
    <w:rsid w:val="50C53BB8"/>
    <w:rsid w:val="52A507BA"/>
    <w:rsid w:val="53E4214D"/>
    <w:rsid w:val="542A7B99"/>
    <w:rsid w:val="547F5A6B"/>
    <w:rsid w:val="54B35017"/>
    <w:rsid w:val="54EB3100"/>
    <w:rsid w:val="55CE255C"/>
    <w:rsid w:val="55FC1EE9"/>
    <w:rsid w:val="56486A5C"/>
    <w:rsid w:val="56A2312D"/>
    <w:rsid w:val="56A9133E"/>
    <w:rsid w:val="588A5469"/>
    <w:rsid w:val="58AE607F"/>
    <w:rsid w:val="58CE0D6F"/>
    <w:rsid w:val="5933037A"/>
    <w:rsid w:val="598D1F9D"/>
    <w:rsid w:val="59E73BD7"/>
    <w:rsid w:val="5A0D3918"/>
    <w:rsid w:val="5A7E6677"/>
    <w:rsid w:val="5B21787C"/>
    <w:rsid w:val="5B8322E4"/>
    <w:rsid w:val="5BA120E2"/>
    <w:rsid w:val="5BAA6A15"/>
    <w:rsid w:val="5C8314FD"/>
    <w:rsid w:val="5D867E6A"/>
    <w:rsid w:val="5E677C9B"/>
    <w:rsid w:val="5F704A53"/>
    <w:rsid w:val="5FA840C8"/>
    <w:rsid w:val="601E438A"/>
    <w:rsid w:val="628E1C9B"/>
    <w:rsid w:val="630006BE"/>
    <w:rsid w:val="63AC7EFE"/>
    <w:rsid w:val="64467B06"/>
    <w:rsid w:val="6683654E"/>
    <w:rsid w:val="66B5531C"/>
    <w:rsid w:val="66EC49A4"/>
    <w:rsid w:val="670A5C9B"/>
    <w:rsid w:val="6712529B"/>
    <w:rsid w:val="682C69A5"/>
    <w:rsid w:val="68345158"/>
    <w:rsid w:val="68B125F2"/>
    <w:rsid w:val="68F63A6F"/>
    <w:rsid w:val="695263B9"/>
    <w:rsid w:val="69715E72"/>
    <w:rsid w:val="6A5043A0"/>
    <w:rsid w:val="6AA3205B"/>
    <w:rsid w:val="6BA0147C"/>
    <w:rsid w:val="6BD81DD5"/>
    <w:rsid w:val="6C2A4B84"/>
    <w:rsid w:val="6CDC3602"/>
    <w:rsid w:val="6D836174"/>
    <w:rsid w:val="6DB771BC"/>
    <w:rsid w:val="70CD7E32"/>
    <w:rsid w:val="71D15700"/>
    <w:rsid w:val="72CE7313"/>
    <w:rsid w:val="72D52FCE"/>
    <w:rsid w:val="74A470FC"/>
    <w:rsid w:val="75183646"/>
    <w:rsid w:val="764741E2"/>
    <w:rsid w:val="76D219A9"/>
    <w:rsid w:val="78094006"/>
    <w:rsid w:val="7819395D"/>
    <w:rsid w:val="783469E8"/>
    <w:rsid w:val="78767001"/>
    <w:rsid w:val="7A434CC1"/>
    <w:rsid w:val="7B1F1106"/>
    <w:rsid w:val="7C2B30D1"/>
    <w:rsid w:val="7C8C4EC5"/>
    <w:rsid w:val="7D142945"/>
    <w:rsid w:val="7D6033B5"/>
    <w:rsid w:val="7D75026E"/>
    <w:rsid w:val="7E167D9C"/>
    <w:rsid w:val="7E2E5C88"/>
    <w:rsid w:val="7E8B4E88"/>
    <w:rsid w:val="7F7F4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420"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Lines="0" w:beforeAutospacing="0" w:afterLines="0" w:afterAutospacing="0" w:line="560" w:lineRule="exact"/>
      <w:ind w:firstLine="0" w:firstLineChars="0"/>
      <w:outlineLvl w:val="0"/>
    </w:pPr>
    <w:rPr>
      <w:rFonts w:eastAsia="黑体"/>
      <w:b/>
      <w:kern w:val="44"/>
      <w:sz w:val="44"/>
    </w:rPr>
  </w:style>
  <w:style w:type="paragraph" w:styleId="3">
    <w:name w:val="heading 2"/>
    <w:basedOn w:val="1"/>
    <w:next w:val="1"/>
    <w:unhideWhenUsed/>
    <w:qFormat/>
    <w:uiPriority w:val="9"/>
    <w:pPr>
      <w:keepNext/>
      <w:keepLines/>
      <w:spacing w:beforeLines="0" w:beforeAutospacing="0" w:afterLines="0" w:afterAutospacing="0" w:line="560" w:lineRule="exact"/>
      <w:outlineLvl w:val="1"/>
    </w:pPr>
    <w:rPr>
      <w:rFonts w:ascii="Arial" w:hAnsi="Arial" w:eastAsia="黑体"/>
    </w:rPr>
  </w:style>
  <w:style w:type="paragraph" w:styleId="4">
    <w:name w:val="heading 3"/>
    <w:basedOn w:val="1"/>
    <w:next w:val="1"/>
    <w:unhideWhenUsed/>
    <w:qFormat/>
    <w:uiPriority w:val="0"/>
    <w:pPr>
      <w:spacing w:before="0" w:beforeAutospacing="1" w:after="0" w:afterAutospacing="1"/>
      <w:jc w:val="left"/>
      <w:outlineLvl w:val="2"/>
    </w:pPr>
    <w:rPr>
      <w:rFonts w:hint="eastAsia" w:eastAsia="黑体" w:cs="黑体"/>
      <w:kern w:val="0"/>
      <w:lang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toc 1"/>
    <w:basedOn w:val="1"/>
    <w:next w:val="1"/>
    <w:unhideWhenUsed/>
    <w:qFormat/>
    <w:uiPriority w:val="39"/>
    <w:rPr>
      <w:snapToGrid w:val="0"/>
      <w:sz w:val="21"/>
    </w:rPr>
  </w:style>
  <w:style w:type="paragraph" w:styleId="6">
    <w:name w:val="toc 2"/>
    <w:basedOn w:val="1"/>
    <w:next w:val="1"/>
    <w:semiHidden/>
    <w:unhideWhenUsed/>
    <w:qFormat/>
    <w:uiPriority w:val="39"/>
    <w:pPr>
      <w:ind w:left="420" w:leftChars="200"/>
    </w:pPr>
    <w:rPr>
      <w:sz w:val="21"/>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paragraph" w:customStyle="1" w:styleId="11">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character" w:customStyle="1" w:styleId="14">
    <w:name w:val="font11"/>
    <w:basedOn w:val="9"/>
    <w:qFormat/>
    <w:uiPriority w:val="0"/>
    <w:rPr>
      <w:rFonts w:hint="eastAsia" w:ascii="宋体" w:hAnsi="宋体" w:eastAsia="宋体" w:cs="宋体"/>
      <w:color w:val="000000"/>
      <w:sz w:val="20"/>
      <w:szCs w:val="20"/>
      <w:u w:val="none"/>
    </w:rPr>
  </w:style>
  <w:style w:type="character" w:customStyle="1" w:styleId="15">
    <w:name w:val="font51"/>
    <w:basedOn w:val="9"/>
    <w:qFormat/>
    <w:uiPriority w:val="0"/>
    <w:rPr>
      <w:rFonts w:hint="default" w:ascii="Times New Roman" w:hAnsi="Times New Roman" w:cs="Times New Roman"/>
      <w:b/>
      <w:bCs/>
      <w:color w:val="000000"/>
      <w:sz w:val="22"/>
      <w:szCs w:val="22"/>
      <w:u w:val="none"/>
    </w:rPr>
  </w:style>
  <w:style w:type="character" w:customStyle="1" w:styleId="16">
    <w:name w:val="font31"/>
    <w:basedOn w:val="9"/>
    <w:qFormat/>
    <w:uiPriority w:val="0"/>
    <w:rPr>
      <w:rFonts w:hint="eastAsia" w:ascii="方正仿宋_GBK" w:hAnsi="方正仿宋_GBK" w:eastAsia="方正仿宋_GBK" w:cs="方正仿宋_GBK"/>
      <w:b/>
      <w:bCs/>
      <w:color w:val="000000"/>
      <w:sz w:val="22"/>
      <w:szCs w:val="22"/>
      <w:u w:val="none"/>
    </w:rPr>
  </w:style>
  <w:style w:type="character" w:customStyle="1" w:styleId="17">
    <w:name w:val="font61"/>
    <w:basedOn w:val="9"/>
    <w:qFormat/>
    <w:uiPriority w:val="0"/>
    <w:rPr>
      <w:rFonts w:hint="eastAsia" w:ascii="方正仿宋_GBK" w:hAnsi="方正仿宋_GBK" w:eastAsia="方正仿宋_GBK" w:cs="方正仿宋_GBK"/>
      <w:color w:val="000000"/>
      <w:sz w:val="20"/>
      <w:szCs w:val="20"/>
      <w:u w:val="none"/>
    </w:rPr>
  </w:style>
  <w:style w:type="character" w:customStyle="1" w:styleId="18">
    <w:name w:val="font41"/>
    <w:basedOn w:val="9"/>
    <w:qFormat/>
    <w:uiPriority w:val="0"/>
    <w:rPr>
      <w:rFonts w:hint="eastAsia" w:ascii="方正仿宋_GBK" w:hAnsi="方正仿宋_GBK" w:eastAsia="方正仿宋_GBK" w:cs="方正仿宋_GBK"/>
      <w:color w:val="000000"/>
      <w:sz w:val="20"/>
      <w:szCs w:val="20"/>
      <w:u w:val="none"/>
    </w:rPr>
  </w:style>
  <w:style w:type="character" w:customStyle="1" w:styleId="19">
    <w:name w:val="font21"/>
    <w:basedOn w:val="9"/>
    <w:qFormat/>
    <w:uiPriority w:val="0"/>
    <w:rPr>
      <w:rFonts w:hint="default" w:ascii="Times New Roman" w:hAnsi="Times New Roman" w:cs="Times New Roman"/>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Qihoo360</Company>
  <Pages>18</Pages>
  <Words>2372</Words>
  <Characters>3023</Characters>
  <Lines>13</Lines>
  <Paragraphs>3</Paragraphs>
  <TotalTime>6</TotalTime>
  <ScaleCrop>false</ScaleCrop>
  <LinksUpToDate>false</LinksUpToDate>
  <CharactersWithSpaces>3129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2025-03-14T02:06:00Z</dcterms:created>
  <dc:creator>臧晓龙</dc:creator>
  <cp:lastModifiedBy>李双双</cp:lastModifiedBy>
  <dcterms:modified xsi:type="dcterms:W3CDTF">2025-06-16T09:38:40Z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eyJoZGlkIjoiMDdiODBiMzMxZmEwOWYyYTZjZmY4N2Q4ZTRkNDVhMDQiLCJ1c2VySWQiOiIxOTUwMzY3NDUifQ==</vt:lpwstr>
  </property>
  <property fmtid="{D5CDD505-2E9C-101B-9397-08002B2CF9AE}" pid="3" name="KSOProductBuildVer">
    <vt:lpwstr>2052-12.1.0.20784</vt:lpwstr>
  </property>
  <property fmtid="{D5CDD505-2E9C-101B-9397-08002B2CF9AE}" pid="4" name="ICV">
    <vt:lpwstr>9572FB95D626407EA5515160057B75F6_13</vt:lpwstr>
  </property>
</Properties>
</file>