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E96FB">
      <w:pPr>
        <w:widowControl w:val="0"/>
        <w:spacing w:line="560" w:lineRule="exact"/>
        <w:ind w:firstLine="0" w:firstLineChars="0"/>
        <w:jc w:val="center"/>
        <w:outlineLvl w:val="9"/>
        <w:rPr>
          <w:rFonts w:hint="eastAsia" w:ascii="Times New Roman" w:hAnsi="Times New Roman" w:eastAsia="方正小标宋简体" w:cs="Times New Roman"/>
          <w:color w:val="FF0000"/>
          <w:spacing w:val="34"/>
          <w:sz w:val="52"/>
          <w:szCs w:val="52"/>
          <w:lang w:val="en-US" w:eastAsia="zh-CN"/>
        </w:rPr>
      </w:pPr>
      <w:bookmarkStart w:id="0" w:name="_Toc25614"/>
      <w:bookmarkStart w:id="1" w:name="_Toc10716"/>
      <w:bookmarkStart w:id="2" w:name="_Toc32688"/>
      <w:bookmarkStart w:id="3" w:name="_Toc25340"/>
      <w:bookmarkStart w:id="4" w:name="_Toc21080"/>
      <w:bookmarkStart w:id="5" w:name="_Toc26644"/>
      <w:r>
        <w:rPr>
          <w:rFonts w:hint="eastAsia" w:ascii="Times New Roman" w:hAnsi="Times New Roman" w:eastAsia="方正小标宋简体" w:cs="Times New Roman"/>
          <w:color w:val="FF0000"/>
          <w:spacing w:val="34"/>
          <w:sz w:val="52"/>
          <w:szCs w:val="52"/>
          <w:lang w:val="en-US" w:eastAsia="zh-CN"/>
        </w:rPr>
        <w:t>管制金属价格监测报告</w:t>
      </w:r>
      <w:bookmarkEnd w:id="0"/>
      <w:bookmarkEnd w:id="1"/>
      <w:bookmarkEnd w:id="2"/>
      <w:bookmarkEnd w:id="3"/>
      <w:bookmarkEnd w:id="4"/>
      <w:bookmarkEnd w:id="5"/>
    </w:p>
    <w:p w14:paraId="02B6EA05">
      <w:pPr>
        <w:spacing w:line="560" w:lineRule="exact"/>
        <w:ind w:firstLine="672"/>
        <w:jc w:val="center"/>
        <w:rPr>
          <w:rFonts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4D0ED3FB">
      <w:pPr>
        <w:spacing w:line="560" w:lineRule="exact"/>
        <w:ind w:firstLine="0" w:firstLineChars="0"/>
        <w:rPr>
          <w:rFonts w:hint="default" w:ascii="仿宋" w:hAnsi="仿宋" w:eastAsiaTheme="minorEastAsia"/>
          <w:color w:val="auto"/>
          <w:lang w:val="en-US" w:eastAsia="zh-CN"/>
        </w:rPr>
      </w:pP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330200</wp:posOffset>
                </wp:positionV>
                <wp:extent cx="5451475" cy="14605"/>
                <wp:effectExtent l="0" t="9525" r="9525" b="1397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89025" y="2311400"/>
                          <a:ext cx="5451475" cy="1460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.25pt;margin-top:26pt;height:1.15pt;width:429.25pt;z-index:251659264;mso-width-relative:page;mso-height-relative:page;" filled="f" stroked="t" coordsize="21600,21600" o:gfxdata="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GJTW9gAAAAIAQAADwAAAAAAAAABACAAAAAiAAAAZHJzL2Rv&#10;d25yZXYueG1sUEsBAhQAFAAAAAgAh07iQBlNuNABAgAAzgMAAA4AAAAAAAAAAQAgAAAAJwEAAGRy&#10;cy9lMm9Eb2MueG1sUEsFBgAAAAAGAAYAWQEAAJo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海关总署风险防控局（黄埔）编  </w:t>
      </w:r>
      <w:r>
        <w:rPr>
          <w:rFonts w:cs="Times New Roman"/>
          <w:color w:val="000000" w:themeColor="text1"/>
          <w:szCs w:val="32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eastAsia="方正仿宋简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年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Times New Roman" w:hAnsi="Times New Roman" w:eastAsia="方正仿宋简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日</w:t>
      </w:r>
    </w:p>
    <w:p w14:paraId="03D3B04B">
      <w:pPr>
        <w:pStyle w:val="11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ascii="Times New Roman" w:hAnsi="Times New Roman" w:eastAsia="方正仿宋简体" w:cs="Times New Roman"/>
          <w:b/>
          <w:bCs/>
          <w:color w:val="auto"/>
          <w:kern w:val="2"/>
          <w:sz w:val="32"/>
          <w:szCs w:val="22"/>
          <w:lang w:val="zh-CN"/>
        </w:rPr>
        <w:t>目录</w:t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252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/>
          <w:kern w:val="2"/>
          <w:sz w:val="21"/>
          <w:szCs w:val="22"/>
          <w:lang w:val="en-US" w:eastAsia="zh-CN" w:bidi="ar-SA"/>
        </w:rPr>
      </w:sdtEndPr>
      <w:sdtContent>
        <w:p w14:paraId="0A715DD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3DA03A6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TOC \o "1-2" \h \u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_Toc20509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lang w:val="en-US" w:eastAsia="zh-CN"/>
            </w:rPr>
            <w:t>整体境内外价差情况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_Toc20509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2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0B323525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_Toc8691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一、钨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_Toc8691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4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4AE97DCD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_Toc6035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_Toc6035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DC9438E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_Toc2680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_Toc2680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99EFFD4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_Toc14057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_Toc14057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948547C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_Toc24807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二、碲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_Toc24807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6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053B02AA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_Toc22764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_Toc22764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5F48823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_Toc17166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_Toc17166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3B0EAA3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_Toc12674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_Toc12674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3D2487E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_Toc13643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三、铋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_Toc13643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9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01E93BC9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_Toc31605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_Toc31605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7AAE3A4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_Toc14227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_Toc14227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61182F2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_Toc3546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_Toc3546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0AD5178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_Toc2006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四、镓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_Toc2006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12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1BB070C9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_Toc3420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_Toc3420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315B5A6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_Toc9353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_Toc9353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411382D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_Toc8500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_Toc8500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00E6F58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_Toc30799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五、钼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_Toc30799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14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7653F0CF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_Toc4249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_Toc4249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E7E8E1F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_Toc8218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_Toc8218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183E6D2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_Toc5351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_Toc5351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371C4EF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_Toc1860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六、锑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_Toc1860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16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4DBC5342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_Toc19921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_Toc19921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B084F30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_Toc12647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_Toc12647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16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C47F6C8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_Toc28766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_Toc28766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07B1E70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_Toc2047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七、铟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_Toc2047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18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244FB1F4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_Toc20091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_Toc20091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19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6F7EC2E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_Toc29214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_Toc29214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20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216A95C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_Toc1124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_Toc1124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20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FB04021">
          <w:pPr>
            <w:pStyle w:val="12"/>
            <w:tabs>
              <w:tab w:val="right" w:leader="dot" w:pos="8306"/>
            </w:tabs>
            <w:rPr>
              <w:rFonts w:hint="eastAsia" w:ascii="黑体" w:hAnsi="黑体" w:eastAsia="黑体" w:cs="黑体"/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HYPERLINK \l _Toc28342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  <w:bCs/>
              <w:i w:val="0"/>
              <w:iCs w:val="0"/>
              <w:caps w:val="0"/>
              <w:spacing w:val="0"/>
              <w:kern w:val="2"/>
              <w:szCs w:val="32"/>
              <w:shd w:val="clear" w:fill="FFFFFF"/>
              <w:lang w:val="en-US" w:eastAsia="zh-CN" w:bidi="ar-SA"/>
            </w:rPr>
            <w:t>八、锗</w:t>
          </w:r>
          <w:r>
            <w:rPr>
              <w:rFonts w:hint="eastAsia" w:ascii="黑体" w:hAnsi="黑体" w:eastAsia="黑体" w:cs="黑体"/>
              <w:b/>
            </w:rPr>
            <w:tab/>
          </w:r>
          <w:r>
            <w:rPr>
              <w:rFonts w:hint="eastAsia" w:ascii="黑体" w:hAnsi="黑体" w:eastAsia="黑体" w:cs="黑体"/>
              <w:b/>
            </w:rPr>
            <w:fldChar w:fldCharType="begin"/>
          </w:r>
          <w:r>
            <w:rPr>
              <w:rFonts w:hint="eastAsia" w:ascii="黑体" w:hAnsi="黑体" w:eastAsia="黑体" w:cs="黑体"/>
              <w:b/>
            </w:rPr>
            <w:instrText xml:space="preserve"> PAGEREF _Toc28342 \h </w:instrText>
          </w:r>
          <w:r>
            <w:rPr>
              <w:rFonts w:hint="eastAsia" w:ascii="黑体" w:hAnsi="黑体" w:eastAsia="黑体" w:cs="黑体"/>
              <w:b/>
            </w:rPr>
            <w:fldChar w:fldCharType="separate"/>
          </w:r>
          <w:r>
            <w:rPr>
              <w:rFonts w:hint="eastAsia" w:ascii="黑体" w:hAnsi="黑体" w:eastAsia="黑体" w:cs="黑体"/>
              <w:b/>
            </w:rPr>
            <w:t>21</w:t>
          </w:r>
          <w:r>
            <w:rPr>
              <w:rFonts w:hint="eastAsia" w:ascii="黑体" w:hAnsi="黑体" w:eastAsia="黑体" w:cs="黑体"/>
              <w:b/>
            </w:rPr>
            <w:fldChar w:fldCharType="end"/>
          </w:r>
          <w:r>
            <w:rPr>
              <w:rFonts w:hint="eastAsia" w:ascii="黑体" w:hAnsi="黑体" w:eastAsia="黑体" w:cs="黑体"/>
              <w:b/>
            </w:rPr>
            <w:fldChar w:fldCharType="end"/>
          </w:r>
        </w:p>
        <w:p w14:paraId="4DD469D2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_Toc16961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1、境内价格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_Toc16961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17F4791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_Toc28234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2、境外价格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_Toc28234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ADACE1B">
          <w:pPr>
            <w:pStyle w:val="13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_Toc7070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  <w:kern w:val="0"/>
              <w:szCs w:val="32"/>
              <w:lang w:val="en-US" w:eastAsia="zh-CN" w:bidi="ar"/>
            </w:rPr>
            <w:t>3、境内外差价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_Toc7070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36A1C63">
          <w:pPr>
            <w:rPr>
              <w:b/>
            </w:rPr>
          </w:pPr>
          <w:r>
            <w:rPr>
              <w:rFonts w:hint="eastAsia" w:ascii="黑体" w:hAnsi="黑体" w:eastAsia="黑体" w:cs="黑体"/>
              <w:b/>
            </w:rPr>
            <w:fldChar w:fldCharType="end"/>
          </w:r>
        </w:p>
      </w:sdtContent>
    </w:sdt>
    <w:p w14:paraId="74E5B837">
      <w:pPr>
        <w:rPr>
          <w:b/>
        </w:rPr>
      </w:pPr>
    </w:p>
    <w:p w14:paraId="7491A1AE">
      <w:pPr>
        <w:pStyle w:val="2"/>
        <w:bidi w:val="0"/>
        <w:rPr>
          <w:rFonts w:hint="eastAsia"/>
          <w:lang w:val="en-US" w:eastAsia="zh-CN"/>
        </w:rPr>
      </w:pPr>
      <w:bookmarkStart w:id="6" w:name="_Toc20509"/>
      <w:bookmarkStart w:id="39" w:name="_GoBack"/>
      <w:bookmarkEnd w:id="39"/>
      <w:r>
        <w:rPr>
          <w:rFonts w:hint="eastAsia"/>
          <w:lang w:val="en-US" w:eastAsia="zh-CN"/>
        </w:rPr>
        <w:t>整体境内外价差情况</w:t>
      </w:r>
      <w:bookmarkEnd w:id="6"/>
    </w:p>
    <w:p w14:paraId="235CE014"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</w:p>
    <w:p w14:paraId="71FCB92A">
      <w:pPr>
        <w:numPr>
          <w:ilvl w:val="0"/>
          <w:numId w:val="0"/>
        </w:numPr>
        <w:bidi w:val="0"/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境内外价差对比表        单位：（元/千克）</w:t>
      </w:r>
    </w:p>
    <w:tbl>
      <w:tblPr>
        <w:tblStyle w:val="7"/>
        <w:tblW w:w="84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533"/>
        <w:gridCol w:w="1900"/>
        <w:gridCol w:w="1480"/>
        <w:gridCol w:w="1350"/>
        <w:gridCol w:w="1210"/>
      </w:tblGrid>
      <w:tr w14:paraId="5677B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3C8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0D9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金属名称</w:t>
            </w:r>
          </w:p>
        </w:tc>
        <w:tc>
          <w:tcPr>
            <w:tcW w:w="19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A4A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商品名称</w:t>
            </w:r>
          </w:p>
        </w:tc>
        <w:tc>
          <w:tcPr>
            <w:tcW w:w="1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24D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中国均价</w:t>
            </w:r>
          </w:p>
        </w:tc>
        <w:tc>
          <w:tcPr>
            <w:tcW w:w="1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EF0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境外均价</w:t>
            </w:r>
          </w:p>
        </w:tc>
        <w:tc>
          <w:tcPr>
            <w:tcW w:w="12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2C7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境外价差</w:t>
            </w:r>
          </w:p>
        </w:tc>
      </w:tr>
      <w:tr w14:paraId="4437E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987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76C4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钨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7D52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钨铁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A40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F0D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AFF46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</w:tr>
      <w:tr w14:paraId="35586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D2F5B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EDA5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碲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48D1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碲</w:t>
            </w:r>
            <w:r>
              <w:rPr>
                <w:rStyle w:val="19"/>
                <w:rFonts w:eastAsia="方正仿宋_GBK"/>
                <w:sz w:val="24"/>
                <w:szCs w:val="24"/>
                <w:lang w:val="en-US" w:eastAsia="zh-CN" w:bidi="ar"/>
              </w:rPr>
              <w:t>-99.99%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26DA6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718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F5C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825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729E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</w:tr>
      <w:tr w14:paraId="1B830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03A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213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铋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C8E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铋</w:t>
            </w:r>
            <w:r>
              <w:rPr>
                <w:rStyle w:val="19"/>
                <w:rFonts w:eastAsia="方正仿宋_GBK"/>
                <w:sz w:val="24"/>
                <w:szCs w:val="24"/>
                <w:lang w:val="en-US" w:eastAsia="zh-CN" w:bidi="ar"/>
              </w:rPr>
              <w:t>-99.99%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F626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1D10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554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802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</w:tr>
      <w:tr w14:paraId="2F948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42D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822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镓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4622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镓</w:t>
            </w:r>
            <w:r>
              <w:rPr>
                <w:rStyle w:val="19"/>
                <w:rFonts w:eastAsia="方正仿宋_GBK"/>
                <w:sz w:val="24"/>
                <w:szCs w:val="24"/>
                <w:lang w:val="en-US" w:eastAsia="zh-CN" w:bidi="ar"/>
              </w:rPr>
              <w:t>99.99%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216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1746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7CC58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4844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DE25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3098</w:t>
            </w:r>
          </w:p>
        </w:tc>
      </w:tr>
      <w:tr w14:paraId="1E342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494B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C8ED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钼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176C8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钼铁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8BBC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D728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6DB9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</w:tr>
      <w:tr w14:paraId="6FF01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616A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49ED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锑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F261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锑锭</w:t>
            </w:r>
            <w:r>
              <w:rPr>
                <w:rStyle w:val="19"/>
                <w:rFonts w:eastAsia="方正仿宋_GBK"/>
                <w:sz w:val="24"/>
                <w:szCs w:val="24"/>
                <w:lang w:val="en-US" w:eastAsia="zh-CN" w:bidi="ar"/>
              </w:rPr>
              <w:t>99.65%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F791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58C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39BC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</w:tr>
      <w:tr w14:paraId="1398F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6E53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F95B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铟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D03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铟</w:t>
            </w:r>
            <w:r>
              <w:rPr>
                <w:rStyle w:val="19"/>
                <w:rFonts w:eastAsia="方正仿宋_GBK"/>
                <w:sz w:val="24"/>
                <w:szCs w:val="24"/>
                <w:lang w:val="en-US" w:eastAsia="zh-CN" w:bidi="ar"/>
              </w:rPr>
              <w:t>-99.99%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994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2925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3990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2810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B6DD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-115</w:t>
            </w:r>
          </w:p>
        </w:tc>
      </w:tr>
      <w:tr w14:paraId="48D0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9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21C1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5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83C6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锗</w:t>
            </w:r>
          </w:p>
        </w:tc>
        <w:tc>
          <w:tcPr>
            <w:tcW w:w="19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C943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锗</w:t>
            </w:r>
            <w:r>
              <w:rPr>
                <w:rStyle w:val="19"/>
                <w:rFonts w:eastAsia="方正仿宋_GBK"/>
                <w:sz w:val="24"/>
                <w:szCs w:val="24"/>
                <w:lang w:val="en-US" w:eastAsia="zh-CN" w:bidi="ar"/>
              </w:rPr>
              <w:t>99.999%</w:t>
            </w:r>
          </w:p>
        </w:tc>
        <w:tc>
          <w:tcPr>
            <w:tcW w:w="1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1535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16063</w:t>
            </w:r>
          </w:p>
        </w:tc>
        <w:tc>
          <w:tcPr>
            <w:tcW w:w="13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131DC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23000</w:t>
            </w:r>
          </w:p>
        </w:tc>
        <w:tc>
          <w:tcPr>
            <w:tcW w:w="121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898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top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6937</w:t>
            </w:r>
          </w:p>
        </w:tc>
      </w:tr>
    </w:tbl>
    <w:p w14:paraId="1ECE5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249DF7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1、钨铁中国市场价格与境外市场价格均按照百川盈孚平台数据中3月份的价格均值进行计算。由于中国数据只有钨铁70%与钨铁80%且价格接近，因此按照钨铁70%的价格进行对比，境外市场价格为钨铁75%的价格。</w:t>
      </w:r>
    </w:p>
    <w:p w14:paraId="23AF7161">
      <w:pPr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2、</w:t>
      </w:r>
      <w:r>
        <w:rPr>
          <w:rFonts w:hint="eastAsia"/>
          <w:lang w:val="en-US" w:eastAsia="zh-CN"/>
        </w:rPr>
        <w:t>碲99.99%的中国市场价格与境外市场价格均按照fast markets网站3月18日数据显示的价格进行计算。</w:t>
      </w:r>
    </w:p>
    <w:p w14:paraId="2BC958A9">
      <w:pPr>
        <w:numPr>
          <w:ilvl w:val="0"/>
          <w:numId w:val="0"/>
        </w:numPr>
        <w:bidi w:val="0"/>
        <w:ind w:firstLine="64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3、</w:t>
      </w:r>
      <w:r>
        <w:rPr>
          <w:rFonts w:hint="eastAsia"/>
          <w:lang w:val="en-US" w:eastAsia="zh-CN"/>
        </w:rPr>
        <w:t>铋99.99%的中国市场价格与境外市场价格均按照fast markets网站3月18日数据显示的价格进行计算。</w:t>
      </w:r>
    </w:p>
    <w:p w14:paraId="762287AF">
      <w:pPr>
        <w:numPr>
          <w:ilvl w:val="0"/>
          <w:numId w:val="0"/>
        </w:numPr>
        <w:bidi w:val="0"/>
        <w:ind w:firstLine="64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4、</w:t>
      </w:r>
      <w:r>
        <w:rPr>
          <w:rFonts w:hint="eastAsia"/>
          <w:lang w:val="en-US" w:eastAsia="zh-CN"/>
        </w:rPr>
        <w:t>镓99.99%的价格，中国市场价格按照百川盈孚平台数据中3月份的价格均值进行计算，境外价格按照fastmarkets网站的过往数据推算得出。</w:t>
      </w:r>
    </w:p>
    <w:p w14:paraId="06A4ACB4">
      <w:pPr>
        <w:numPr>
          <w:ilvl w:val="0"/>
          <w:numId w:val="0"/>
        </w:numPr>
        <w:bidi w:val="0"/>
        <w:ind w:firstLine="64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5、</w:t>
      </w:r>
      <w:r>
        <w:rPr>
          <w:rFonts w:hint="eastAsia"/>
          <w:lang w:val="en-US" w:eastAsia="zh-CN"/>
        </w:rPr>
        <w:t>钼铁中国市场价格与境外市场价格均按照百川盈孚平台数据中3月份的价格均值进行计算。</w:t>
      </w:r>
    </w:p>
    <w:p w14:paraId="531B441C">
      <w:pPr>
        <w:numPr>
          <w:ilvl w:val="0"/>
          <w:numId w:val="0"/>
        </w:numPr>
        <w:bidi w:val="0"/>
        <w:ind w:firstLine="64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6、</w:t>
      </w:r>
      <w:r>
        <w:rPr>
          <w:rFonts w:hint="eastAsia"/>
          <w:lang w:val="en-US" w:eastAsia="zh-CN"/>
        </w:rPr>
        <w:t>锑99.65%中国市场价格与境外市场价格均按照百川盈孚平台数据中3月份的价格均值进行计算。</w:t>
      </w:r>
    </w:p>
    <w:p w14:paraId="42167F16">
      <w:pPr>
        <w:numPr>
          <w:ilvl w:val="0"/>
          <w:numId w:val="0"/>
        </w:numPr>
        <w:bidi w:val="0"/>
        <w:ind w:left="0" w:leftChars="0" w:firstLine="64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7、</w:t>
      </w:r>
      <w:r>
        <w:rPr>
          <w:rFonts w:hint="eastAsia"/>
          <w:lang w:val="en-US" w:eastAsia="zh-CN"/>
        </w:rPr>
        <w:t>铟99.99%的中国市场价格与境外市场价格均按照fast markets网站3月18日数据显示的价格进行计算。</w:t>
      </w:r>
    </w:p>
    <w:p w14:paraId="7150E59E">
      <w:pPr>
        <w:numPr>
          <w:ilvl w:val="0"/>
          <w:numId w:val="0"/>
        </w:numPr>
        <w:bidi w:val="0"/>
        <w:ind w:left="0" w:leftChars="0" w:firstLine="64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方正仿宋_GBK" w:cstheme="minorBidi"/>
          <w:kern w:val="2"/>
          <w:sz w:val="32"/>
          <w:szCs w:val="22"/>
          <w:lang w:val="en-US" w:eastAsia="zh-CN" w:bidi="ar-SA"/>
        </w:rPr>
        <w:t>8、</w:t>
      </w:r>
      <w:r>
        <w:rPr>
          <w:rFonts w:hint="eastAsia"/>
          <w:lang w:val="en-US" w:eastAsia="zh-CN"/>
        </w:rPr>
        <w:t>锗99.999%的价格，中国市场价格按照百川盈孚平台数据中3月份的价格均值进行计算，境外价格按照fastmarkets网站的过往数据推算得出。</w:t>
      </w:r>
    </w:p>
    <w:p w14:paraId="28C2F341">
      <w:pPr>
        <w:numPr>
          <w:ilvl w:val="0"/>
          <w:numId w:val="0"/>
        </w:numPr>
        <w:bidi w:val="0"/>
        <w:ind w:left="0" w:leftChars="0"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9、以上数据进行四舍五入计算。</w:t>
      </w:r>
    </w:p>
    <w:p w14:paraId="69BCF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26E0F5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883" w:firstLineChars="0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7" w:name="_Toc8691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一、钨</w:t>
      </w:r>
      <w:bookmarkEnd w:id="7"/>
    </w:p>
    <w:p w14:paraId="6FFF2BB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根据全球大宗商品交易数据服务商百川盈孚的数据查询显示，钨铁的价格为：</w:t>
      </w:r>
    </w:p>
    <w:p w14:paraId="3CE2CA97">
      <w:pPr>
        <w:ind w:firstLine="883"/>
        <w:rPr>
          <w:rFonts w:hint="eastAsia"/>
          <w:szCs w:val="32"/>
          <w:lang w:val="en-US" w:eastAsia="zh-CN"/>
        </w:rPr>
      </w:pPr>
    </w:p>
    <w:p w14:paraId="6C3C026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8" w:name="_Toc6035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1、境内价格</w:t>
      </w:r>
      <w:bookmarkEnd w:id="8"/>
    </w:p>
    <w:p w14:paraId="5469248B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中国市场钨铁70%，2025年1月1日至3月12日的市场均价为216591元/吨，期间内最低价格212000元/吨，最高价格219000元/吨。自2025年年初以来到目前涨幅约为1.4%。</w:t>
      </w:r>
    </w:p>
    <w:p w14:paraId="28DA0736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钨铁80%，2025年1月1日至3月12日的市场均价为222084元/吨，期间内最低价格217000元/吨，最高价格224000元/吨。自2025年年初以来到目前涨幅约为1.8%。</w:t>
      </w:r>
    </w:p>
    <w:p w14:paraId="578B8C5D">
      <w:pPr>
        <w:ind w:firstLine="883"/>
        <w:rPr>
          <w:rFonts w:hint="eastAsia"/>
          <w:szCs w:val="32"/>
          <w:lang w:val="en-US" w:eastAsia="zh-CN"/>
        </w:rPr>
      </w:pPr>
    </w:p>
    <w:p w14:paraId="4CD8BA8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9" w:name="_Toc2680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2、境外价格</w:t>
      </w:r>
      <w:bookmarkEnd w:id="9"/>
    </w:p>
    <w:p w14:paraId="2F01DD2D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欧洲市场钨铁75%，从2025年1月1日至3月12日的市场均价为44.7美元/千克。期间内最低价格44美元/千克，最高价格46.625美元/千克。</w:t>
      </w:r>
    </w:p>
    <w:p w14:paraId="5AE75315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汇率以1：7.42进行计算，换算后均价为331.674元/千克。期间内最低价格326.48元/千克，最高价格345.96元/千克，自2025年年初以来到目前涨幅约为6%。</w:t>
      </w:r>
    </w:p>
    <w:p w14:paraId="5AB41842">
      <w:pPr>
        <w:ind w:firstLine="883"/>
        <w:rPr>
          <w:rFonts w:hint="default"/>
          <w:szCs w:val="32"/>
          <w:lang w:val="en-US" w:eastAsia="zh-CN"/>
        </w:rPr>
      </w:pPr>
    </w:p>
    <w:p w14:paraId="46C552FD">
      <w:pPr>
        <w:ind w:firstLine="883"/>
        <w:rPr>
          <w:rFonts w:hint="default"/>
          <w:szCs w:val="32"/>
          <w:lang w:val="en-US" w:eastAsia="zh-CN"/>
        </w:rPr>
      </w:pPr>
    </w:p>
    <w:p w14:paraId="1A53CBBB">
      <w:pPr>
        <w:ind w:left="0" w:leftChars="0" w:firstLine="0" w:firstLineChars="0"/>
        <w:rPr>
          <w:rFonts w:hint="default"/>
          <w:szCs w:val="32"/>
          <w:lang w:val="en-US" w:eastAsia="zh-CN"/>
        </w:rPr>
      </w:pPr>
    </w:p>
    <w:p w14:paraId="449275FB">
      <w:pPr>
        <w:ind w:left="0" w:leftChars="0" w:firstLine="0" w:firstLineChars="0"/>
        <w:rPr>
          <w:rFonts w:hint="default"/>
          <w:szCs w:val="32"/>
          <w:lang w:val="en-US" w:eastAsia="zh-CN"/>
        </w:rPr>
      </w:pPr>
    </w:p>
    <w:p w14:paraId="10E0BA23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0" w:name="_Toc14057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3、境内外差价</w:t>
      </w:r>
      <w:bookmarkEnd w:id="10"/>
    </w:p>
    <w:p w14:paraId="717CE46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钨铁的价格在今年是境外价格大于境内价格。</w:t>
      </w:r>
    </w:p>
    <w:p w14:paraId="10ECB27B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钨铁差价从1月1日的 106.56元/千克 持续波动上涨，至 3 月 12 日达 122.56元/千克，涨幅约 15%。期间经历了三次明显抬升阶段：</w:t>
      </w:r>
    </w:p>
    <w:p w14:paraId="2D11E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826000" cy="2743200"/>
            <wp:effectExtent l="4445" t="4445" r="8255" b="8255"/>
            <wp:docPr id="10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3CC9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/>
          <w:i/>
          <w:iCs/>
          <w:sz w:val="28"/>
          <w:szCs w:val="21"/>
          <w:lang w:val="en-US" w:eastAsia="zh-CN"/>
        </w:rPr>
      </w:pPr>
      <w:r>
        <w:rPr>
          <w:rFonts w:hint="eastAsia"/>
          <w:i/>
          <w:iCs/>
          <w:sz w:val="28"/>
          <w:szCs w:val="21"/>
          <w:lang w:val="en-US" w:eastAsia="zh-CN"/>
        </w:rPr>
        <w:t>备注：由于未能获取同种商品，图中差价为欧洲钨铁75%均价减去钨铁(FeW70）均价，并按照统一计量单位换算后所得。由于国际价格数值单位为美元，汇率以1：7.42进行计算。</w:t>
      </w:r>
    </w:p>
    <w:p w14:paraId="72CB1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0" w:firstLineChars="200"/>
        <w:jc w:val="both"/>
        <w:textAlignment w:val="auto"/>
        <w:rPr>
          <w:rFonts w:hint="eastAsia"/>
          <w:i/>
          <w:iCs/>
          <w:sz w:val="28"/>
          <w:szCs w:val="21"/>
          <w:lang w:val="en-US" w:eastAsia="zh-CN"/>
        </w:rPr>
      </w:pPr>
    </w:p>
    <w:p w14:paraId="488DB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i/>
          <w:iCs/>
          <w:sz w:val="28"/>
          <w:szCs w:val="21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境内外钨铁月均差价表</w:t>
      </w:r>
      <w:r>
        <w:rPr>
          <w:rFonts w:hint="eastAsia"/>
          <w:i/>
          <w:iCs/>
          <w:sz w:val="28"/>
          <w:szCs w:val="21"/>
          <w:lang w:val="en-US" w:eastAsia="zh-CN"/>
        </w:rPr>
        <w:t>（单位：元/千克）</w:t>
      </w:r>
    </w:p>
    <w:tbl>
      <w:tblPr>
        <w:tblStyle w:val="7"/>
        <w:tblW w:w="869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139"/>
        <w:gridCol w:w="2129"/>
        <w:gridCol w:w="2200"/>
        <w:gridCol w:w="1265"/>
      </w:tblGrid>
      <w:tr w14:paraId="356A8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A5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月份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2E0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钨铁</w:t>
            </w:r>
            <w:r>
              <w:rPr>
                <w:rFonts w:hint="eastAsia" w:ascii="方正仿宋_GBK" w:hAnsi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80%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均价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9F4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中国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钨铁</w:t>
            </w:r>
            <w:r>
              <w:rPr>
                <w:rFonts w:hint="eastAsia" w:ascii="方正仿宋_GBK" w:hAnsi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70%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均价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25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欧洲钨铁75% 均价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F6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差价均值</w:t>
            </w:r>
          </w:p>
        </w:tc>
      </w:tr>
      <w:tr w14:paraId="08707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E1E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  <w:r>
              <w:rPr>
                <w:rStyle w:val="14"/>
                <w:rFonts w:hint="eastAsia" w:ascii="方正仿宋_GBK" w:hAnsi="方正仿宋_GBK" w:eastAsia="方正仿宋_GBK" w:cs="方正仿宋_GBK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F2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220.81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C9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214.97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7E6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319.65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A4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104.68</w:t>
            </w:r>
          </w:p>
        </w:tc>
      </w:tr>
      <w:tr w14:paraId="6ED86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0D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  <w:r>
              <w:rPr>
                <w:rStyle w:val="14"/>
                <w:rFonts w:hint="eastAsia" w:ascii="方正仿宋_GBK" w:hAnsi="方正仿宋_GBK" w:eastAsia="方正仿宋_GBK" w:cs="方正仿宋_GBK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CCC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223.50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B3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218.29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29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324.46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726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106.17</w:t>
            </w:r>
          </w:p>
        </w:tc>
      </w:tr>
      <w:tr w14:paraId="46E80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7F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  <w:r>
              <w:rPr>
                <w:rStyle w:val="14"/>
                <w:rFonts w:hint="eastAsia" w:ascii="方正仿宋_GBK" w:hAnsi="方正仿宋_GBK" w:eastAsia="方正仿宋_GBK" w:cs="方正仿宋_GBK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</w:p>
        </w:tc>
        <w:tc>
          <w:tcPr>
            <w:tcW w:w="2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00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222.08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29D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216.83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B6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332.09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DD1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bottom"/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115.26</w:t>
            </w:r>
          </w:p>
        </w:tc>
      </w:tr>
    </w:tbl>
    <w:p w14:paraId="4178AD3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1CC50D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883" w:firstLineChars="0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1" w:name="_Toc24807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二、碲</w:t>
      </w:r>
      <w:bookmarkEnd w:id="11"/>
    </w:p>
    <w:p w14:paraId="6464C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46D0294F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根据全球大宗商品交易数据服务商fastmarkets的2025年3月18日数据显示，碲-99.99%的中间价格为：</w:t>
      </w:r>
    </w:p>
    <w:p w14:paraId="11D71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3232B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53380" cy="4818380"/>
            <wp:effectExtent l="0" t="0" r="7620" b="7620"/>
            <wp:docPr id="14" name="图片 14" descr="9b820d31a6a06f61853b74a1d2fb6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b820d31a6a06f61853b74a1d2fb63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6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56F10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6C15D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5FA32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3433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</w:p>
    <w:p w14:paraId="2DB3A44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12" w:name="_Toc22764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1、境内价格</w:t>
      </w:r>
      <w:bookmarkEnd w:id="12"/>
    </w:p>
    <w:p w14:paraId="31F2CD71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中国中间价格为717.5元/公斤。</w:t>
      </w:r>
    </w:p>
    <w:p w14:paraId="0D692FD5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在价格趋势表中可以看出，自2025年年初以来到目前涨幅约为10%：</w:t>
      </w:r>
    </w:p>
    <w:p w14:paraId="18693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4003675"/>
            <wp:effectExtent l="0" t="0" r="8890" b="9525"/>
            <wp:docPr id="5" name="图片 5" descr="f97c9286747706ccf238b0cc97849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97c9286747706ccf238b0cc9784939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C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E7D6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6C58E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2B608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BE0E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2A6FA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1435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36176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C373C6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default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13" w:name="_Toc17166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2、境外价格</w:t>
      </w:r>
      <w:bookmarkEnd w:id="13"/>
    </w:p>
    <w:p w14:paraId="4F865D09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鹿特丹仓库中间价格为115美元/公斤。按当日央行公布的汇率中间价7.1733进行计算，换算后的价格约为824.93元/公斤。</w:t>
      </w:r>
    </w:p>
    <w:p w14:paraId="0F614D8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在价格趋势表中可以看出，自2025年年初以来到目前涨幅约为55%：</w:t>
      </w:r>
    </w:p>
    <w:p w14:paraId="21AFB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4176395"/>
            <wp:effectExtent l="0" t="0" r="10160" b="1905"/>
            <wp:docPr id="13" name="图片 13" descr="6d1d64d9fc1b1598a4b3e5afb079e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d1d64d9fc1b1598a4b3e5afb079e96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6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551E576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3" w:firstLineChars="200"/>
        <w:textAlignment w:val="auto"/>
        <w:outlineLvl w:val="1"/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</w:pPr>
      <w:bookmarkStart w:id="14" w:name="_Toc12674"/>
      <w:r>
        <w:rPr>
          <w:rFonts w:hint="eastAsia" w:ascii="Times New Roman" w:hAnsi="Times New Roman" w:eastAsia="黑体" w:cs="黑体"/>
          <w:b/>
          <w:bCs/>
          <w:kern w:val="0"/>
          <w:sz w:val="32"/>
          <w:szCs w:val="32"/>
          <w:lang w:val="en-US" w:eastAsia="zh-CN" w:bidi="ar"/>
        </w:rPr>
        <w:t>3、境内外差价</w:t>
      </w:r>
      <w:bookmarkEnd w:id="14"/>
    </w:p>
    <w:p w14:paraId="6B8AEA5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因此铋99.99%的境内外价格在3月18日的数据中显示，境外价格大于境内价格，中间价差价大致约为107.43元/公斤。</w:t>
      </w:r>
    </w:p>
    <w:p w14:paraId="785E72A2">
      <w:pPr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br w:type="page"/>
      </w:r>
    </w:p>
    <w:p w14:paraId="17A5DB2C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5" w:name="_Toc13643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三、铋</w:t>
      </w:r>
      <w:bookmarkEnd w:id="15"/>
    </w:p>
    <w:p w14:paraId="2F9D8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jc w:val="both"/>
        <w:textAlignment w:val="auto"/>
        <w:rPr>
          <w:rFonts w:hint="eastAsia" w:eastAsia="方正仿宋_GBK"/>
          <w:lang w:eastAsia="zh-CN"/>
        </w:rPr>
      </w:pPr>
    </w:p>
    <w:p w14:paraId="73997DCB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根据全球大宗商品交易数据服务商fastmarkets的2025年3月18日数据显示，铋-99.99%的价格为：</w:t>
      </w:r>
    </w:p>
    <w:p w14:paraId="2707B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eastAsia="方正仿宋_GBK"/>
          <w:lang w:eastAsia="zh-CN"/>
        </w:rPr>
      </w:pPr>
      <w:r>
        <w:rPr>
          <w:rFonts w:hint="eastAsia" w:eastAsia="方正仿宋_GBK"/>
          <w:lang w:eastAsia="zh-CN"/>
        </w:rPr>
        <w:drawing>
          <wp:inline distT="0" distB="0" distL="114300" distR="114300">
            <wp:extent cx="4844415" cy="4046855"/>
            <wp:effectExtent l="0" t="0" r="6985" b="4445"/>
            <wp:docPr id="15" name="图片 15" descr="e9de4726f1eac59bb7d46759b3d1e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9de4726f1eac59bb7d46759b3d1e8d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E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2577A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78256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5BCC1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4A65E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7D4F0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1E8AE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2992A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7415C74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6" w:name="_Toc31605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16"/>
    </w:p>
    <w:p w14:paraId="3FC8F8C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中国中间价格为165000元/吨。</w:t>
      </w:r>
    </w:p>
    <w:p w14:paraId="706E959D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在价格趋势表中可以看出，自2025年年初以来到目前涨幅约为145%：</w:t>
      </w:r>
    </w:p>
    <w:p w14:paraId="1436B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4160520"/>
            <wp:effectExtent l="0" t="0" r="5715" b="5080"/>
            <wp:docPr id="16" name="图片 16" descr="ad4fc0f8-1d43-443f-bf4d-76842552c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d4fc0f8-1d43-443f-bf4d-76842552c3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1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4B0B2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FFA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74574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5304E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2D055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162FE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</w:p>
    <w:p w14:paraId="2886C22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7" w:name="_Toc14227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17"/>
    </w:p>
    <w:p w14:paraId="2EC45CE0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鹿特丹仓库中间价格为35美元/磅。按当日央行公布的汇率中间价7.1733进行计算，同时1吨等于2204.62磅，换算后的价格约为553504元/吨。</w:t>
      </w:r>
    </w:p>
    <w:p w14:paraId="1DB093B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在价格趋势表中可以看出，自2025年年初以来到目前涨幅约为700%：</w:t>
      </w:r>
    </w:p>
    <w:p w14:paraId="35F70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504055"/>
            <wp:effectExtent l="0" t="0" r="9525" b="4445"/>
            <wp:docPr id="17" name="图片 17" descr="dcfc0a95-3873-4d0b-a704-38c1e77fb2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cfc0a95-3873-4d0b-a704-38c1e77fb2e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9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</w:p>
    <w:p w14:paraId="6FD23AB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18" w:name="_Toc3546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18"/>
    </w:p>
    <w:p w14:paraId="7C45BF9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因此铋99.99%的境内外价格在3月18日的数据中显示，境外价格大于境内价格，中间价差价大致约为388504元/吨。</w:t>
      </w:r>
    </w:p>
    <w:p w14:paraId="26932D71">
      <w:pPr>
        <w:rPr>
          <w:rFonts w:hint="default" w:eastAsia="方正仿宋_GBK"/>
          <w:lang w:val="en-US" w:eastAsia="zh-CN"/>
        </w:rPr>
      </w:pPr>
      <w:r>
        <w:rPr>
          <w:rFonts w:hint="eastAsia"/>
          <w:szCs w:val="32"/>
          <w:lang w:val="en-US" w:eastAsia="zh-CN"/>
        </w:rPr>
        <w:br w:type="page"/>
      </w:r>
    </w:p>
    <w:p w14:paraId="385BDB8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19" w:name="_Toc2006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四、镓</w:t>
      </w:r>
      <w:bookmarkEnd w:id="19"/>
    </w:p>
    <w:p w14:paraId="52632E8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0" w:name="_Toc3420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20"/>
    </w:p>
    <w:p w14:paraId="7E9F1957">
      <w:pPr>
        <w:ind w:firstLine="883"/>
        <w:rPr>
          <w:rFonts w:hint="eastAsia"/>
          <w:szCs w:val="32"/>
          <w:lang w:val="en-US" w:eastAsia="zh-CN"/>
        </w:rPr>
      </w:pPr>
    </w:p>
    <w:p w14:paraId="24953C40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根据全球大宗商品交易数据服务商百川盈孚的数据查询显示，镓99.99%的价格为：</w:t>
      </w:r>
    </w:p>
    <w:p w14:paraId="329AC2FB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2025年1月1日至3月12日的市场均价为1813元/千克，期间内最低价格1725元/千克，最高价格2050元/千克。自2025年年初以来至目前价格跌幅约为13%。</w:t>
      </w:r>
    </w:p>
    <w:p w14:paraId="0CE84738">
      <w:pPr>
        <w:ind w:firstLine="883"/>
        <w:rPr>
          <w:rFonts w:hint="eastAsia"/>
          <w:szCs w:val="32"/>
          <w:lang w:val="en-US" w:eastAsia="zh-CN"/>
        </w:rPr>
      </w:pPr>
    </w:p>
    <w:p w14:paraId="50EF3546">
      <w:pPr>
        <w:ind w:firstLine="883"/>
        <w:rPr>
          <w:rFonts w:hint="eastAsia"/>
          <w:szCs w:val="32"/>
          <w:lang w:val="en-US" w:eastAsia="zh-CN"/>
        </w:rPr>
      </w:pPr>
    </w:p>
    <w:p w14:paraId="251684F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1" w:name="_Toc9353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21"/>
    </w:p>
    <w:p w14:paraId="2BF2F1EF">
      <w:pPr>
        <w:ind w:firstLine="883"/>
        <w:rPr>
          <w:rFonts w:hint="eastAsia"/>
          <w:szCs w:val="32"/>
          <w:lang w:val="en-US" w:eastAsia="zh-CN"/>
        </w:rPr>
      </w:pPr>
    </w:p>
    <w:p w14:paraId="03A049FE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根据全球大宗商品交易数据服务商fastmarkets的2024年12月3日的研究报告显示：“Fastmarkets 于 11 月 29 日将 99.99% Ga min， in-whs 鹿特丹镓估价为每公斤 470-550 美元，自 11 月 8 日以来保持不变。在中国的出口许可证要求之前，2023 年 6 月 30 日，镓的估价为每公斤 250-265 美元，低 43-47%。”。</w:t>
      </w:r>
    </w:p>
    <w:p w14:paraId="0D6E7383">
      <w:pPr>
        <w:ind w:firstLine="883"/>
        <w:rPr>
          <w:rFonts w:hint="eastAsia"/>
          <w:szCs w:val="32"/>
          <w:lang w:val="en-US" w:eastAsia="zh-CN"/>
        </w:rPr>
      </w:pPr>
    </w:p>
    <w:p w14:paraId="515C80D8">
      <w:pPr>
        <w:ind w:firstLine="883"/>
        <w:rPr>
          <w:rFonts w:hint="eastAsia"/>
          <w:szCs w:val="32"/>
          <w:lang w:val="en-US" w:eastAsia="zh-CN"/>
        </w:rPr>
      </w:pPr>
    </w:p>
    <w:p w14:paraId="196A0667">
      <w:pPr>
        <w:ind w:firstLine="883"/>
        <w:rPr>
          <w:rFonts w:hint="eastAsia"/>
          <w:szCs w:val="32"/>
          <w:lang w:val="en-US" w:eastAsia="zh-CN"/>
        </w:rPr>
      </w:pPr>
    </w:p>
    <w:p w14:paraId="5BFB8932">
      <w:pPr>
        <w:ind w:firstLine="883"/>
        <w:rPr>
          <w:rFonts w:hint="eastAsia"/>
          <w:szCs w:val="32"/>
          <w:lang w:val="en-US" w:eastAsia="zh-CN"/>
        </w:rPr>
      </w:pPr>
    </w:p>
    <w:p w14:paraId="4246B81D">
      <w:pPr>
        <w:ind w:firstLine="883"/>
        <w:rPr>
          <w:rFonts w:hint="eastAsia"/>
          <w:szCs w:val="32"/>
          <w:lang w:val="en-US" w:eastAsia="zh-CN"/>
        </w:rPr>
      </w:pPr>
    </w:p>
    <w:p w14:paraId="36CBF169">
      <w:pPr>
        <w:ind w:firstLine="883"/>
        <w:rPr>
          <w:rFonts w:hint="eastAsia"/>
          <w:szCs w:val="32"/>
          <w:lang w:val="en-US" w:eastAsia="zh-CN"/>
        </w:rPr>
      </w:pPr>
    </w:p>
    <w:p w14:paraId="1AE19AAF">
      <w:pPr>
        <w:ind w:firstLine="883"/>
        <w:rPr>
          <w:rFonts w:hint="eastAsia"/>
          <w:szCs w:val="32"/>
          <w:lang w:val="en-US" w:eastAsia="zh-CN"/>
        </w:rPr>
      </w:pPr>
    </w:p>
    <w:p w14:paraId="63CCC222">
      <w:pPr>
        <w:ind w:firstLine="883"/>
        <w:rPr>
          <w:rFonts w:hint="eastAsia"/>
          <w:szCs w:val="32"/>
          <w:lang w:val="en-US" w:eastAsia="zh-CN"/>
        </w:rPr>
      </w:pPr>
    </w:p>
    <w:p w14:paraId="30E4C682">
      <w:pPr>
        <w:ind w:firstLine="883"/>
        <w:rPr>
          <w:rFonts w:hint="eastAsia"/>
          <w:szCs w:val="32"/>
          <w:lang w:val="en-US" w:eastAsia="zh-CN"/>
        </w:rPr>
      </w:pPr>
    </w:p>
    <w:p w14:paraId="7E22FF81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同时在fastmarkets查询价格走势图显示，从2024年12月至今涨幅约为28%，因此按汇率1：7.42换算后，推算镓99.99%的当前境外价格为4464元/公斤到5224元/公斤，均价约为4844元/公斤。</w:t>
      </w:r>
    </w:p>
    <w:p w14:paraId="4375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4271010"/>
            <wp:effectExtent l="0" t="0" r="635" b="8890"/>
            <wp:docPr id="2" name="图片 2" descr="11e7e981-2e73-4961-8d10-a25796afb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1e7e981-2e73-4961-8d10-a25796afbc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FD20">
      <w:pPr>
        <w:bidi w:val="0"/>
        <w:ind w:left="0" w:leftChars="0" w:firstLine="640" w:firstLineChars="200"/>
        <w:rPr>
          <w:rFonts w:hint="default"/>
          <w:lang w:val="en-US" w:eastAsia="zh-CN"/>
        </w:rPr>
      </w:pPr>
    </w:p>
    <w:p w14:paraId="60403A1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2" w:name="_Toc8500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22"/>
    </w:p>
    <w:p w14:paraId="6F6E1DB1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因此镓99.99%的境内外价格在当前数据显示下，境外价格大于境内价格，中间价差价大致约为3098元/公斤。</w:t>
      </w:r>
    </w:p>
    <w:p w14:paraId="34667895">
      <w:pPr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br w:type="page"/>
      </w:r>
    </w:p>
    <w:p w14:paraId="68E38A0B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23" w:name="_Toc30799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五、钼</w:t>
      </w:r>
      <w:bookmarkEnd w:id="23"/>
    </w:p>
    <w:p w14:paraId="6E2AE0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4BB30355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根据全球大宗商品交易数据服务商百川盈孚的数据查询显示，钼铁的价格为：</w:t>
      </w:r>
    </w:p>
    <w:p w14:paraId="52ECD530">
      <w:pPr>
        <w:ind w:firstLine="883"/>
        <w:rPr>
          <w:rFonts w:hint="eastAsia"/>
          <w:szCs w:val="32"/>
          <w:lang w:val="en-US" w:eastAsia="zh-CN"/>
        </w:rPr>
      </w:pPr>
    </w:p>
    <w:p w14:paraId="15BCC791">
      <w:pPr>
        <w:ind w:firstLine="883"/>
        <w:rPr>
          <w:rFonts w:hint="eastAsia"/>
          <w:szCs w:val="32"/>
          <w:lang w:val="en-US" w:eastAsia="zh-CN"/>
        </w:rPr>
      </w:pPr>
    </w:p>
    <w:p w14:paraId="173DEAD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4" w:name="_Toc4249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24"/>
    </w:p>
    <w:p w14:paraId="58D0D06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2025年1月1日至3月12日的市场均价为230133元/吨，期间内最低价格221500元/吨，最高价格232500元/吨。自2025年年初以来到目前跌幅约为5%。</w:t>
      </w:r>
    </w:p>
    <w:p w14:paraId="725346EC">
      <w:pPr>
        <w:ind w:firstLine="883"/>
        <w:rPr>
          <w:rFonts w:hint="eastAsia"/>
          <w:szCs w:val="32"/>
          <w:lang w:val="en-US" w:eastAsia="zh-CN"/>
        </w:rPr>
      </w:pPr>
    </w:p>
    <w:p w14:paraId="022B5CF0">
      <w:pPr>
        <w:ind w:firstLine="883"/>
        <w:rPr>
          <w:rFonts w:hint="eastAsia"/>
          <w:szCs w:val="32"/>
          <w:lang w:val="en-US" w:eastAsia="zh-CN"/>
        </w:rPr>
      </w:pPr>
    </w:p>
    <w:p w14:paraId="52A26E9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5" w:name="_Toc8218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25"/>
    </w:p>
    <w:p w14:paraId="4A6C31E0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欧洲钼铁从2025年1月1日至3月12日的市场均价为49.8美元/千克钼。期间内最低价格48.775美元/千克，最高价格51.15美元/千克。</w:t>
      </w:r>
    </w:p>
    <w:p w14:paraId="1A1F121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汇率以1：7.42进行计算，换算后均价为369.516元/千克。期间内最低价格361.91元/千克，最高价格379.53元/千克。自2025年年初以来到目前跌幅约为2%。</w:t>
      </w:r>
    </w:p>
    <w:p w14:paraId="08F066D3">
      <w:pPr>
        <w:ind w:firstLine="883"/>
        <w:rPr>
          <w:rFonts w:hint="eastAsia"/>
          <w:szCs w:val="32"/>
          <w:lang w:val="en-US" w:eastAsia="zh-CN"/>
        </w:rPr>
      </w:pPr>
    </w:p>
    <w:p w14:paraId="5C3511E8">
      <w:pPr>
        <w:ind w:firstLine="883"/>
        <w:rPr>
          <w:rFonts w:hint="eastAsia"/>
          <w:szCs w:val="32"/>
          <w:lang w:val="en-US" w:eastAsia="zh-CN"/>
        </w:rPr>
      </w:pPr>
    </w:p>
    <w:p w14:paraId="74910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24F4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5C0D3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</w:p>
    <w:p w14:paraId="17F0870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6" w:name="_Toc535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26"/>
    </w:p>
    <w:p w14:paraId="1A05008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钼铁的价格在今年是境外价格大于境内价格。</w:t>
      </w:r>
    </w:p>
    <w:p w14:paraId="68BD73D2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境内外钼铁月均差价表</w:t>
      </w:r>
      <w:r>
        <w:rPr>
          <w:rFonts w:hint="eastAsia"/>
          <w:i/>
          <w:iCs/>
          <w:sz w:val="28"/>
          <w:szCs w:val="21"/>
          <w:lang w:val="en-US" w:eastAsia="zh-CN"/>
        </w:rPr>
        <w:t>（单位：元/千克）</w:t>
      </w:r>
    </w:p>
    <w:tbl>
      <w:tblPr>
        <w:tblStyle w:val="7"/>
        <w:tblW w:w="82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83"/>
        <w:gridCol w:w="2340"/>
        <w:gridCol w:w="2400"/>
      </w:tblGrid>
      <w:tr w14:paraId="5C3D1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C69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月份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206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国内钼铁现款均价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10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欧洲钼铁均价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171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差价</w:t>
            </w:r>
          </w:p>
        </w:tc>
      </w:tr>
      <w:tr w14:paraId="6FB4A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4E6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BD8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232.36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62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368.19 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DFE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135.82 </w:t>
            </w:r>
          </w:p>
        </w:tc>
      </w:tr>
      <w:tr w14:paraId="0D358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7D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7B8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229.80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30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371.51 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61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141.71 </w:t>
            </w:r>
          </w:p>
        </w:tc>
      </w:tr>
      <w:tr w14:paraId="329CD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698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49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224.71 </w:t>
            </w:r>
          </w:p>
        </w:tc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2D8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368.03 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4CA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143.32 </w:t>
            </w:r>
          </w:p>
        </w:tc>
      </w:tr>
    </w:tbl>
    <w:p w14:paraId="3E56C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eastAsia"/>
          <w:lang w:val="en-US" w:eastAsia="zh-CN"/>
        </w:rPr>
      </w:pPr>
    </w:p>
    <w:p w14:paraId="0D70A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0" w:firstLineChars="200"/>
        <w:textAlignment w:val="auto"/>
        <w:rPr>
          <w:rFonts w:hint="default"/>
          <w:lang w:val="en-US" w:eastAsia="zh-CN"/>
        </w:rPr>
      </w:pPr>
    </w:p>
    <w:p w14:paraId="2DE0F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826000" cy="2743200"/>
            <wp:effectExtent l="4445" t="4445" r="8255" b="8255"/>
            <wp:docPr id="1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755C58AE">
      <w:pPr>
        <w:bidi w:val="0"/>
        <w:ind w:left="0" w:leftChars="0" w:firstLine="560" w:firstLineChars="200"/>
        <w:rPr>
          <w:rFonts w:hint="eastAsia"/>
          <w:i/>
          <w:iCs/>
          <w:sz w:val="28"/>
          <w:szCs w:val="21"/>
          <w:lang w:val="en-US" w:eastAsia="zh-CN"/>
        </w:rPr>
      </w:pPr>
      <w:r>
        <w:rPr>
          <w:rFonts w:hint="eastAsia"/>
          <w:i/>
          <w:iCs/>
          <w:sz w:val="28"/>
          <w:szCs w:val="21"/>
          <w:lang w:val="en-US" w:eastAsia="zh-CN"/>
        </w:rPr>
        <w:t>备注：由于国际价格数值单位为美元，汇率以1：7.42进行计算。</w:t>
      </w:r>
    </w:p>
    <w:p w14:paraId="19D7891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3351894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27" w:name="_Toc1860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六、锑</w:t>
      </w:r>
      <w:bookmarkEnd w:id="27"/>
    </w:p>
    <w:p w14:paraId="75AD6D41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根据全球大宗商品交易数据服务商百川盈孚的数据查询显示，锑锭99.65%的价格为：</w:t>
      </w:r>
    </w:p>
    <w:p w14:paraId="2C57008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8" w:name="_Toc1992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28"/>
    </w:p>
    <w:p w14:paraId="44DCF7C3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2025年1月1日至3月12日的市场均价为147696元/吨，期间内最低价格140500元/吨，最高价格187000元/吨。自2025年年初以来到目前涨幅约为33%。</w:t>
      </w:r>
    </w:p>
    <w:p w14:paraId="2F9B74B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29" w:name="_Toc12647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29"/>
    </w:p>
    <w:p w14:paraId="13405C18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英国市场从2025年1月1日至3月12日的市场均价为46976.25美元/吨。期间内最低价格41000美元/吨，最高价格52250美元/吨。</w:t>
      </w:r>
    </w:p>
    <w:p w14:paraId="1C4B9F29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汇率以1：7.42进行计算，换算后均价为348564元/吨。期间内最低价格304220元/吨，最高价格387695元/吨。自2025年年初以来到目前涨幅约为27%。</w:t>
      </w:r>
    </w:p>
    <w:p w14:paraId="731869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0" w:name="_Toc28766"/>
    </w:p>
    <w:p w14:paraId="552CC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1940F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6ACEA8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48982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7B8CFE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07B73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2897AD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5D070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01710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9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</w:p>
    <w:p w14:paraId="6A20900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30"/>
    </w:p>
    <w:p w14:paraId="643691C6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锑锭99.65%的价格在今年是境外价格大于境内价格。</w:t>
      </w:r>
    </w:p>
    <w:p w14:paraId="0280212C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i w:val="0"/>
          <w:iCs w:val="0"/>
          <w:sz w:val="28"/>
          <w:szCs w:val="21"/>
          <w:lang w:val="en-US" w:eastAsia="zh-CN"/>
        </w:rPr>
        <w:t>境内外锑锭月均差价表</w:t>
      </w:r>
      <w:r>
        <w:rPr>
          <w:rFonts w:hint="eastAsia"/>
          <w:i/>
          <w:iCs/>
          <w:sz w:val="28"/>
          <w:szCs w:val="21"/>
          <w:lang w:val="en-US" w:eastAsia="zh-CN"/>
        </w:rPr>
        <w:t>（单位：元/吨）</w:t>
      </w:r>
    </w:p>
    <w:tbl>
      <w:tblPr>
        <w:tblStyle w:val="7"/>
        <w:tblW w:w="828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83"/>
        <w:gridCol w:w="2763"/>
        <w:gridCol w:w="1977"/>
      </w:tblGrid>
      <w:tr w14:paraId="484E4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C9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月份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43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仿宋_GBK" w:hAnsi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中国锑锭99.65%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均价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2DE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仿宋_GBK" w:hAnsi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英国锑锭99.65%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均价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DFD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差价</w:t>
            </w:r>
          </w:p>
        </w:tc>
      </w:tr>
      <w:tr w14:paraId="280BD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6B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F1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140974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73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315936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475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174962</w:t>
            </w:r>
          </w:p>
        </w:tc>
      </w:tr>
      <w:tr w14:paraId="65C53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1FD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8A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144868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A0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363476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AF1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218608</w:t>
            </w:r>
          </w:p>
        </w:tc>
      </w:tr>
      <w:tr w14:paraId="05957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428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方正仿宋_GBK" w:hAnsi="方正仿宋_GBK" w:eastAsia="方正仿宋_GBK" w:cs="方正仿宋_GBK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2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F9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170375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032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386768</w:t>
            </w:r>
          </w:p>
        </w:tc>
        <w:tc>
          <w:tcPr>
            <w:tcW w:w="1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99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216393</w:t>
            </w:r>
          </w:p>
        </w:tc>
      </w:tr>
    </w:tbl>
    <w:p w14:paraId="2FAEF821">
      <w:pPr>
        <w:bidi w:val="0"/>
        <w:ind w:left="0" w:leftChars="0" w:firstLine="640" w:firstLineChars="200"/>
        <w:rPr>
          <w:rFonts w:hint="eastAsia"/>
          <w:lang w:val="en-US" w:eastAsia="zh-CN"/>
        </w:rPr>
      </w:pPr>
    </w:p>
    <w:p w14:paraId="25F4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826000" cy="2743200"/>
            <wp:effectExtent l="4445" t="4445" r="8255" b="8255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8A78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732F854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31" w:name="_Toc2047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七、铟</w:t>
      </w:r>
      <w:bookmarkEnd w:id="31"/>
    </w:p>
    <w:p w14:paraId="620A5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03AE3BE8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根据全球大宗商品交易数据服务商fastmarkets的2025年3月18日数据显示，铟-99.99%的价格为：</w:t>
      </w:r>
    </w:p>
    <w:p w14:paraId="21BF1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eastAsia="方正仿宋_GBK"/>
          <w:lang w:eastAsia="zh-CN"/>
        </w:rPr>
      </w:pPr>
      <w:r>
        <w:rPr>
          <w:rFonts w:hint="eastAsia" w:eastAsia="方正仿宋_GBK"/>
          <w:lang w:eastAsia="zh-CN"/>
        </w:rPr>
        <w:drawing>
          <wp:inline distT="0" distB="0" distL="114300" distR="114300">
            <wp:extent cx="5272405" cy="4752340"/>
            <wp:effectExtent l="0" t="0" r="10795" b="10160"/>
            <wp:docPr id="18" name="图片 18" descr="b4b3d65a27d6dc07f1df92126b568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4b3d65a27d6dc07f1df92126b56854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51D6">
      <w:pPr>
        <w:bidi w:val="0"/>
        <w:ind w:left="0" w:leftChars="0" w:firstLine="640" w:firstLineChars="200"/>
        <w:rPr>
          <w:rFonts w:hint="default"/>
          <w:lang w:val="en-US" w:eastAsia="zh-CN"/>
        </w:rPr>
      </w:pPr>
    </w:p>
    <w:p w14:paraId="52ADA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1831D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55FA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5BCA3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05780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eastAsia"/>
          <w:b/>
          <w:bCs/>
          <w:lang w:val="en-US" w:eastAsia="zh-CN"/>
        </w:rPr>
      </w:pPr>
    </w:p>
    <w:p w14:paraId="36641C0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2" w:name="_Toc2009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32"/>
    </w:p>
    <w:p w14:paraId="4E30626E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中国中间价格为2925元/公斤。</w:t>
      </w:r>
    </w:p>
    <w:p w14:paraId="2F09364C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在价格趋势表中可以看出，自2025年年初以来到目前涨幅约为25%：</w:t>
      </w:r>
    </w:p>
    <w:p w14:paraId="3825D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008755"/>
            <wp:effectExtent l="0" t="0" r="3810" b="4445"/>
            <wp:docPr id="19" name="图片 19" descr="425ed429-5990-4c7f-a3e0-f5e77a120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425ed429-5990-4c7f-a3e0-f5e77a120bb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4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 w14:paraId="6AAC941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23D260F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12B5B9B5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1AC33A1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1230E0BE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5EB666A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359C3A6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7393321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3AE116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default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3" w:name="_Toc29214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33"/>
    </w:p>
    <w:p w14:paraId="0869AEE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鹿特丹仓库价格为391.75美元/公斤。按当日央行公布的汇率中间价7.1733进行计算，换算后的价格约为2810元/公斤。</w:t>
      </w:r>
    </w:p>
    <w:p w14:paraId="03D8CC61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在价格趋势表中可以看出，自2025年年初以来到目前涨幅约为15%：</w:t>
      </w:r>
    </w:p>
    <w:p w14:paraId="4A0D4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323080"/>
            <wp:effectExtent l="0" t="0" r="10795" b="7620"/>
            <wp:docPr id="22" name="图片 22" descr="f263908f-4fdf-474e-9349-29fe8489d8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f263908f-4fdf-474e-9349-29fe8489d8a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F00A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0979780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4" w:name="_Toc1124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34"/>
    </w:p>
    <w:p w14:paraId="1121D848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因此铟-99.99%的境内外价格在3月18日的数据中显示，境内价格大于境外价格，中间价差价大致约为115元/公斤。</w:t>
      </w:r>
    </w:p>
    <w:p w14:paraId="26DA3D6B">
      <w:pPr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br w:type="page"/>
      </w:r>
    </w:p>
    <w:p w14:paraId="640AB057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883"/>
        <w:textAlignment w:val="auto"/>
        <w:outlineLvl w:val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bookmarkStart w:id="35" w:name="_Toc28342"/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spacing w:val="0"/>
          <w:kern w:val="2"/>
          <w:sz w:val="32"/>
          <w:szCs w:val="32"/>
          <w:shd w:val="clear" w:fill="FFFFFF"/>
          <w:lang w:val="en-US" w:eastAsia="zh-CN" w:bidi="ar-SA"/>
        </w:rPr>
        <w:t>八、锗</w:t>
      </w:r>
      <w:bookmarkEnd w:id="35"/>
    </w:p>
    <w:p w14:paraId="5F65676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6" w:name="_Toc16961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1、境内价格</w:t>
      </w:r>
      <w:bookmarkEnd w:id="36"/>
    </w:p>
    <w:p w14:paraId="1941B2A7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根据全球大宗商品交易数据服务商百川盈孚的数据查询显示，锗99.999%的价格为：</w:t>
      </w:r>
    </w:p>
    <w:p w14:paraId="0BBAE930">
      <w:pPr>
        <w:ind w:firstLine="883"/>
        <w:rPr>
          <w:rFonts w:hint="eastAsia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2025年1月1日至3月12日的市场均价为16832元/公斤，期间内最低价格15600元/公斤，最高价格17400元/公斤。自2025年年初以来到目前跌幅约为8%。</w:t>
      </w:r>
    </w:p>
    <w:p w14:paraId="5D905B0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7" w:name="_Toc28234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2、境外价格</w:t>
      </w:r>
      <w:bookmarkEnd w:id="37"/>
    </w:p>
    <w:p w14:paraId="5C7F0CBE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根据全球大宗商品交易数据服务商fastmarkets的2025年2月26日研究报告显示：“2025年2 月 21 日星期五，Fastmarkets 对 99.999% 锗 Ge 的评估价格为每公斤 3,000-3,200 美元”。同时在fastmarkets查询价格走势图显示，最近一个月锗99.999%的价格没有变化。因此按汇率1：7.42换算后，推算锗99.999%的当前境外价格为22260元/公斤到23744元/公斤，均价约为23000元/公斤。</w:t>
      </w:r>
    </w:p>
    <w:p w14:paraId="43A62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16910" cy="2863215"/>
            <wp:effectExtent l="0" t="0" r="8890" b="6985"/>
            <wp:docPr id="1" name="图片 1" descr="fbf2215c-1a3d-43b9-ad47-90edbb230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bf2215c-1a3d-43b9-ad47-90edbb23049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6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default"/>
          <w:lang w:val="en-US" w:eastAsia="zh-CN"/>
        </w:rPr>
      </w:pPr>
    </w:p>
    <w:p w14:paraId="39D047F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textAlignment w:val="auto"/>
        <w:outlineLvl w:val="1"/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</w:pPr>
      <w:bookmarkStart w:id="38" w:name="_Toc7070"/>
      <w:r>
        <w:rPr>
          <w:rFonts w:hint="eastAsia" w:ascii="Times New Roman" w:hAnsi="Times New Roman" w:eastAsia="黑体" w:cs="黑体"/>
          <w:kern w:val="0"/>
          <w:sz w:val="32"/>
          <w:szCs w:val="32"/>
          <w:lang w:val="en-US" w:eastAsia="zh-CN" w:bidi="ar"/>
        </w:rPr>
        <w:t>3、境内外差价</w:t>
      </w:r>
      <w:bookmarkEnd w:id="38"/>
    </w:p>
    <w:p w14:paraId="3F917941">
      <w:pPr>
        <w:ind w:firstLine="883"/>
        <w:rPr>
          <w:rFonts w:hint="default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t>因此锗-99.999%的境内外价格在当前数据显示下，境外价格大于境内价格，中间价差价大致约为6937元/公斤。</w:t>
      </w:r>
    </w:p>
    <w:p w14:paraId="57A0051E">
      <w:pPr>
        <w:ind w:firstLine="883"/>
        <w:rPr>
          <w:rFonts w:hint="default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CE4"/>
    <w:rsid w:val="00066FA8"/>
    <w:rsid w:val="00104AF5"/>
    <w:rsid w:val="00155D49"/>
    <w:rsid w:val="00204CD7"/>
    <w:rsid w:val="002806E6"/>
    <w:rsid w:val="00637FBB"/>
    <w:rsid w:val="006F1362"/>
    <w:rsid w:val="00763FE2"/>
    <w:rsid w:val="00895D2D"/>
    <w:rsid w:val="00A82E91"/>
    <w:rsid w:val="00FF3CE4"/>
    <w:rsid w:val="03F80913"/>
    <w:rsid w:val="04004F28"/>
    <w:rsid w:val="046B356F"/>
    <w:rsid w:val="0596483F"/>
    <w:rsid w:val="070D4DDB"/>
    <w:rsid w:val="086D2255"/>
    <w:rsid w:val="0874552C"/>
    <w:rsid w:val="0C010CA4"/>
    <w:rsid w:val="0D0B5B12"/>
    <w:rsid w:val="0E9F33D1"/>
    <w:rsid w:val="10714857"/>
    <w:rsid w:val="11D87F8D"/>
    <w:rsid w:val="12B34F2B"/>
    <w:rsid w:val="169F72CB"/>
    <w:rsid w:val="176D77FA"/>
    <w:rsid w:val="192712BC"/>
    <w:rsid w:val="1A41067B"/>
    <w:rsid w:val="1B8428E9"/>
    <w:rsid w:val="1D81772B"/>
    <w:rsid w:val="20112FE8"/>
    <w:rsid w:val="20396B17"/>
    <w:rsid w:val="235646F4"/>
    <w:rsid w:val="23A12101"/>
    <w:rsid w:val="25624CD4"/>
    <w:rsid w:val="28936F9D"/>
    <w:rsid w:val="29D07A70"/>
    <w:rsid w:val="2B117B19"/>
    <w:rsid w:val="2B467961"/>
    <w:rsid w:val="2C976AB1"/>
    <w:rsid w:val="2DFF4168"/>
    <w:rsid w:val="3112096E"/>
    <w:rsid w:val="31BC4D7D"/>
    <w:rsid w:val="33145A7B"/>
    <w:rsid w:val="35B71478"/>
    <w:rsid w:val="377C4D93"/>
    <w:rsid w:val="381935FB"/>
    <w:rsid w:val="38521F98"/>
    <w:rsid w:val="3A5C3389"/>
    <w:rsid w:val="3AA33360"/>
    <w:rsid w:val="3D6D513E"/>
    <w:rsid w:val="3E4745F6"/>
    <w:rsid w:val="40044071"/>
    <w:rsid w:val="40F73881"/>
    <w:rsid w:val="42731488"/>
    <w:rsid w:val="444005F6"/>
    <w:rsid w:val="49CC459F"/>
    <w:rsid w:val="4BCD01B7"/>
    <w:rsid w:val="4D153868"/>
    <w:rsid w:val="4DA8281C"/>
    <w:rsid w:val="4E317E4C"/>
    <w:rsid w:val="4E326A67"/>
    <w:rsid w:val="4F501E57"/>
    <w:rsid w:val="4FDB028B"/>
    <w:rsid w:val="50423C18"/>
    <w:rsid w:val="50461D39"/>
    <w:rsid w:val="50A90A67"/>
    <w:rsid w:val="52A507BA"/>
    <w:rsid w:val="53E4214D"/>
    <w:rsid w:val="542A7B99"/>
    <w:rsid w:val="54B35017"/>
    <w:rsid w:val="54EB3100"/>
    <w:rsid w:val="55CE255C"/>
    <w:rsid w:val="55FC1EE9"/>
    <w:rsid w:val="56A2312D"/>
    <w:rsid w:val="588A5469"/>
    <w:rsid w:val="598D1F9D"/>
    <w:rsid w:val="59E73BD7"/>
    <w:rsid w:val="5A0D3918"/>
    <w:rsid w:val="5A7E6677"/>
    <w:rsid w:val="5BAA6A15"/>
    <w:rsid w:val="5D867E6A"/>
    <w:rsid w:val="5F704A53"/>
    <w:rsid w:val="66B5531C"/>
    <w:rsid w:val="66EC49A4"/>
    <w:rsid w:val="682C69A5"/>
    <w:rsid w:val="68B125F2"/>
    <w:rsid w:val="68F63A6F"/>
    <w:rsid w:val="6BA0147C"/>
    <w:rsid w:val="6BD81DD5"/>
    <w:rsid w:val="72CE7313"/>
    <w:rsid w:val="72D52FCE"/>
    <w:rsid w:val="76D219A9"/>
    <w:rsid w:val="78094006"/>
    <w:rsid w:val="7819395D"/>
    <w:rsid w:val="78767001"/>
    <w:rsid w:val="7B1F1106"/>
    <w:rsid w:val="7C8C4EC5"/>
    <w:rsid w:val="7D75026E"/>
    <w:rsid w:val="7F7F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  <w:jc w:val="both"/>
    </w:pPr>
    <w:rPr>
      <w:rFonts w:ascii="Times New Roman" w:hAnsi="Times New Roman" w:eastAsia="方正仿宋_GBK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Lines="0" w:beforeAutospacing="0" w:afterLines="0" w:afterAutospacing="0" w:line="560" w:lineRule="exact"/>
      <w:ind w:firstLine="0" w:firstLineChars="0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560" w:lineRule="exact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eastAsia="黑体" w:cs="黑体"/>
      <w:kern w:val="0"/>
      <w:lang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nhideWhenUsed/>
    <w:qFormat/>
    <w:uiPriority w:val="39"/>
    <w:rPr>
      <w:snapToGrid w:val="0"/>
      <w:sz w:val="21"/>
    </w:rPr>
  </w:style>
  <w:style w:type="paragraph" w:styleId="6">
    <w:name w:val="toc 2"/>
    <w:basedOn w:val="1"/>
    <w:next w:val="1"/>
    <w:semiHidden/>
    <w:unhideWhenUsed/>
    <w:qFormat/>
    <w:uiPriority w:val="39"/>
    <w:pPr>
      <w:ind w:left="420" w:leftChars="200"/>
    </w:pPr>
    <w:rPr>
      <w:sz w:val="21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1">
    <w:name w:val="TOC Heading"/>
    <w:basedOn w:val="2"/>
    <w:next w:val="1"/>
    <w:unhideWhenUsed/>
    <w:qFormat/>
    <w:uiPriority w:val="39"/>
    <w:pPr>
      <w:widowControl/>
      <w:numPr>
        <w:ilvl w:val="0"/>
        <w:numId w:val="0"/>
      </w:numPr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Cs w:val="32"/>
    </w:r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14">
    <w:name w:val="font1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  <w:style w:type="character" w:customStyle="1" w:styleId="16">
    <w:name w:val="font31"/>
    <w:basedOn w:val="9"/>
    <w:qFormat/>
    <w:uiPriority w:val="0"/>
    <w:rPr>
      <w:rFonts w:hint="eastAsia" w:ascii="方正仿宋_GBK" w:hAnsi="方正仿宋_GBK" w:eastAsia="方正仿宋_GBK" w:cs="方正仿宋_GBK"/>
      <w:b/>
      <w:bCs/>
      <w:color w:val="000000"/>
      <w:sz w:val="22"/>
      <w:szCs w:val="22"/>
      <w:u w:val="none"/>
    </w:rPr>
  </w:style>
  <w:style w:type="character" w:customStyle="1" w:styleId="17">
    <w:name w:val="font61"/>
    <w:basedOn w:val="9"/>
    <w:qFormat/>
    <w:uiPriority w:val="0"/>
    <w:rPr>
      <w:rFonts w:hint="eastAsia" w:ascii="方正仿宋_GBK" w:hAnsi="方正仿宋_GBK" w:eastAsia="方正仿宋_GBK" w:cs="方正仿宋_GBK"/>
      <w:color w:val="000000"/>
      <w:sz w:val="20"/>
      <w:szCs w:val="20"/>
      <w:u w:val="none"/>
    </w:rPr>
  </w:style>
  <w:style w:type="character" w:customStyle="1" w:styleId="18">
    <w:name w:val="font41"/>
    <w:basedOn w:val="9"/>
    <w:qFormat/>
    <w:uiPriority w:val="0"/>
    <w:rPr>
      <w:rFonts w:hint="eastAsia" w:ascii="方正仿宋_GBK" w:hAnsi="方正仿宋_GBK" w:eastAsia="方正仿宋_GBK" w:cs="方正仿宋_GBK"/>
      <w:color w:val="000000"/>
      <w:sz w:val="20"/>
      <w:szCs w:val="20"/>
      <w:u w:val="none"/>
    </w:rPr>
  </w:style>
  <w:style w:type="character" w:customStyle="1" w:styleId="19">
    <w:name w:val="font21"/>
    <w:basedOn w:val="9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chart" Target="charts/chart3.xml"/><Relationship Id="rId14" Type="http://schemas.openxmlformats.org/officeDocument/2006/relationships/chart" Target="charts/chart2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&#19979;&#36733;\&#25991;&#26723;\&#36827;&#20986;&#21475;\&#19987;&#39033;&#25253;\&#37329;&#23646;\&#37329;&#23646;&#22659;&#20869;&#22806;&#20215;&#26684;\&#38056;\&#38056;&#38081;\&#38056;&#38081;&#24066;&#22330;&#20215;&#26684;-&#22659;&#20869;.xls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&#19979;&#36733;\&#25991;&#26723;\&#36827;&#20986;&#21475;\&#19987;&#39033;&#25253;\&#37329;&#23646;\&#37329;&#23646;&#22659;&#20869;&#22806;&#20215;&#26684;\&#38076;\&#38076;&#38081;&#24066;&#22330;&#20215;&#26684;-&#22659;&#20869;.xls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&#19979;&#36733;\&#25991;&#26723;\&#36827;&#20986;&#21475;\&#19987;&#39033;&#25253;\&#37329;&#23646;\&#37329;&#23646;&#22659;&#20869;&#22806;&#20215;&#26684;\&#38161;\&#38161;&#38189;&#24066;&#22330;&#20215;&#26684;-&#22659;&#20869;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境内外钨铁差价情况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47268695"/>
        <c:axId val="552568111"/>
      </c:barChart>
      <c:lineChart>
        <c:grouping val="standard"/>
        <c:varyColors val="0"/>
        <c:ser>
          <c:idx val="0"/>
          <c:order val="0"/>
          <c:tx>
            <c:strRef>
              <c:f>'[钨铁市场价格-境内.xls]Sheet1'!$B$3</c:f>
              <c:strCache>
                <c:ptCount val="1"/>
                <c:pt idx="0">
                  <c:v>钨铁(FeW80）均价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'[钨铁市场价格-境内.xls]Sheet1'!$A$4:$A$74</c:f>
              <c:strCache>
                <c:ptCount val="71"/>
                <c:pt idx="0">
                  <c:v>2025/01/01</c:v>
                </c:pt>
                <c:pt idx="1">
                  <c:v>2025/01/02</c:v>
                </c:pt>
                <c:pt idx="2">
                  <c:v>2025/01/03</c:v>
                </c:pt>
                <c:pt idx="3">
                  <c:v>2025/01/04</c:v>
                </c:pt>
                <c:pt idx="4">
                  <c:v>2025/01/05</c:v>
                </c:pt>
                <c:pt idx="5">
                  <c:v>2025/01/06</c:v>
                </c:pt>
                <c:pt idx="6">
                  <c:v>2025/01/07</c:v>
                </c:pt>
                <c:pt idx="7">
                  <c:v>2025/01/08</c:v>
                </c:pt>
                <c:pt idx="8">
                  <c:v>2025/01/09</c:v>
                </c:pt>
                <c:pt idx="9">
                  <c:v>2025/01/10</c:v>
                </c:pt>
                <c:pt idx="10">
                  <c:v>2025/01/11</c:v>
                </c:pt>
                <c:pt idx="11">
                  <c:v>2025/01/12</c:v>
                </c:pt>
                <c:pt idx="12">
                  <c:v>2025/01/13</c:v>
                </c:pt>
                <c:pt idx="13">
                  <c:v>2025/01/14</c:v>
                </c:pt>
                <c:pt idx="14">
                  <c:v>2025/01/15</c:v>
                </c:pt>
                <c:pt idx="15">
                  <c:v>2025/01/16</c:v>
                </c:pt>
                <c:pt idx="16">
                  <c:v>2025/01/17</c:v>
                </c:pt>
                <c:pt idx="17">
                  <c:v>2025/01/18</c:v>
                </c:pt>
                <c:pt idx="18">
                  <c:v>2025/01/19</c:v>
                </c:pt>
                <c:pt idx="19">
                  <c:v>2025/01/20</c:v>
                </c:pt>
                <c:pt idx="20">
                  <c:v>2025/01/21</c:v>
                </c:pt>
                <c:pt idx="21">
                  <c:v>2025/01/22</c:v>
                </c:pt>
                <c:pt idx="22">
                  <c:v>2025/01/23</c:v>
                </c:pt>
                <c:pt idx="23">
                  <c:v>2025/01/24</c:v>
                </c:pt>
                <c:pt idx="24">
                  <c:v>2025/01/25</c:v>
                </c:pt>
                <c:pt idx="25">
                  <c:v>2025/01/26</c:v>
                </c:pt>
                <c:pt idx="26">
                  <c:v>2025/01/27</c:v>
                </c:pt>
                <c:pt idx="27">
                  <c:v>2025/01/28</c:v>
                </c:pt>
                <c:pt idx="28">
                  <c:v>2025/01/29</c:v>
                </c:pt>
                <c:pt idx="29">
                  <c:v>2025/01/30</c:v>
                </c:pt>
                <c:pt idx="30">
                  <c:v>2025/01/31</c:v>
                </c:pt>
                <c:pt idx="31">
                  <c:v>2025/02/01</c:v>
                </c:pt>
                <c:pt idx="32">
                  <c:v>2025/02/02</c:v>
                </c:pt>
                <c:pt idx="33">
                  <c:v>2025/02/03</c:v>
                </c:pt>
                <c:pt idx="34">
                  <c:v>2025/02/04</c:v>
                </c:pt>
                <c:pt idx="35">
                  <c:v>2025/02/05</c:v>
                </c:pt>
                <c:pt idx="36">
                  <c:v>2025/02/06</c:v>
                </c:pt>
                <c:pt idx="37">
                  <c:v>2025/02/07</c:v>
                </c:pt>
                <c:pt idx="38">
                  <c:v>2025/02/08</c:v>
                </c:pt>
                <c:pt idx="39">
                  <c:v>2025/02/09</c:v>
                </c:pt>
                <c:pt idx="40">
                  <c:v>2025/02/10</c:v>
                </c:pt>
                <c:pt idx="41">
                  <c:v>2025/02/11</c:v>
                </c:pt>
                <c:pt idx="42">
                  <c:v>2025/02/12</c:v>
                </c:pt>
                <c:pt idx="43">
                  <c:v>2025/02/13</c:v>
                </c:pt>
                <c:pt idx="44">
                  <c:v>2025/02/14</c:v>
                </c:pt>
                <c:pt idx="45">
                  <c:v>2025/02/15</c:v>
                </c:pt>
                <c:pt idx="46">
                  <c:v>2025/02/16</c:v>
                </c:pt>
                <c:pt idx="47">
                  <c:v>2025/02/17</c:v>
                </c:pt>
                <c:pt idx="48">
                  <c:v>2025/02/18</c:v>
                </c:pt>
                <c:pt idx="49">
                  <c:v>2025/02/19</c:v>
                </c:pt>
                <c:pt idx="50">
                  <c:v>2025/02/20</c:v>
                </c:pt>
                <c:pt idx="51">
                  <c:v>2025/02/21</c:v>
                </c:pt>
                <c:pt idx="52">
                  <c:v>2025/02/22</c:v>
                </c:pt>
                <c:pt idx="53">
                  <c:v>2025/02/23</c:v>
                </c:pt>
                <c:pt idx="54">
                  <c:v>2025/02/24</c:v>
                </c:pt>
                <c:pt idx="55">
                  <c:v>2025/02/25</c:v>
                </c:pt>
                <c:pt idx="56">
                  <c:v>2025/02/26</c:v>
                </c:pt>
                <c:pt idx="57">
                  <c:v>2025/02/27</c:v>
                </c:pt>
                <c:pt idx="58">
                  <c:v>2025/02/28</c:v>
                </c:pt>
                <c:pt idx="59">
                  <c:v>2025/03/01</c:v>
                </c:pt>
                <c:pt idx="60">
                  <c:v>2025/03/02</c:v>
                </c:pt>
                <c:pt idx="61">
                  <c:v>2025/03/03</c:v>
                </c:pt>
                <c:pt idx="62">
                  <c:v>2025/03/04</c:v>
                </c:pt>
                <c:pt idx="63">
                  <c:v>2025/03/05</c:v>
                </c:pt>
                <c:pt idx="64">
                  <c:v>2025/03/06</c:v>
                </c:pt>
                <c:pt idx="65">
                  <c:v>2025/03/07</c:v>
                </c:pt>
                <c:pt idx="66">
                  <c:v>2025/03/08</c:v>
                </c:pt>
                <c:pt idx="67">
                  <c:v>2025/03/09</c:v>
                </c:pt>
                <c:pt idx="68">
                  <c:v>2025/03/10</c:v>
                </c:pt>
                <c:pt idx="69">
                  <c:v>2025/03/11</c:v>
                </c:pt>
                <c:pt idx="70">
                  <c:v>2025/03/12</c:v>
                </c:pt>
              </c:strCache>
            </c:strRef>
          </c:cat>
          <c:val>
            <c:numRef>
              <c:f>'[钨铁市场价格-境内.xls]Sheet1'!$B$4:$B$74</c:f>
              <c:numCache>
                <c:formatCode>General</c:formatCode>
                <c:ptCount val="71"/>
                <c:pt idx="0">
                  <c:v>217</c:v>
                </c:pt>
                <c:pt idx="1">
                  <c:v>217</c:v>
                </c:pt>
                <c:pt idx="2">
                  <c:v>217</c:v>
                </c:pt>
                <c:pt idx="3">
                  <c:v>217</c:v>
                </c:pt>
                <c:pt idx="4">
                  <c:v>217</c:v>
                </c:pt>
                <c:pt idx="5">
                  <c:v>217</c:v>
                </c:pt>
                <c:pt idx="6">
                  <c:v>219</c:v>
                </c:pt>
                <c:pt idx="7">
                  <c:v>220</c:v>
                </c:pt>
                <c:pt idx="8">
                  <c:v>220</c:v>
                </c:pt>
                <c:pt idx="9">
                  <c:v>220</c:v>
                </c:pt>
                <c:pt idx="10">
                  <c:v>220</c:v>
                </c:pt>
                <c:pt idx="11">
                  <c:v>220</c:v>
                </c:pt>
                <c:pt idx="12">
                  <c:v>220</c:v>
                </c:pt>
                <c:pt idx="13">
                  <c:v>221</c:v>
                </c:pt>
                <c:pt idx="14">
                  <c:v>222</c:v>
                </c:pt>
                <c:pt idx="15">
                  <c:v>222</c:v>
                </c:pt>
                <c:pt idx="16">
                  <c:v>222</c:v>
                </c:pt>
                <c:pt idx="17">
                  <c:v>222</c:v>
                </c:pt>
                <c:pt idx="18">
                  <c:v>222</c:v>
                </c:pt>
                <c:pt idx="19">
                  <c:v>222</c:v>
                </c:pt>
                <c:pt idx="20">
                  <c:v>222</c:v>
                </c:pt>
                <c:pt idx="21">
                  <c:v>222</c:v>
                </c:pt>
                <c:pt idx="22">
                  <c:v>223</c:v>
                </c:pt>
                <c:pt idx="23">
                  <c:v>223</c:v>
                </c:pt>
                <c:pt idx="24">
                  <c:v>223</c:v>
                </c:pt>
                <c:pt idx="25">
                  <c:v>223</c:v>
                </c:pt>
                <c:pt idx="26">
                  <c:v>223</c:v>
                </c:pt>
                <c:pt idx="27">
                  <c:v>223</c:v>
                </c:pt>
                <c:pt idx="28">
                  <c:v>223</c:v>
                </c:pt>
                <c:pt idx="29">
                  <c:v>223</c:v>
                </c:pt>
                <c:pt idx="30">
                  <c:v>223</c:v>
                </c:pt>
                <c:pt idx="31">
                  <c:v>223</c:v>
                </c:pt>
                <c:pt idx="32">
                  <c:v>223</c:v>
                </c:pt>
                <c:pt idx="33">
                  <c:v>223</c:v>
                </c:pt>
                <c:pt idx="34">
                  <c:v>223</c:v>
                </c:pt>
                <c:pt idx="35">
                  <c:v>223</c:v>
                </c:pt>
                <c:pt idx="36">
                  <c:v>223</c:v>
                </c:pt>
                <c:pt idx="37">
                  <c:v>224</c:v>
                </c:pt>
                <c:pt idx="38">
                  <c:v>224</c:v>
                </c:pt>
                <c:pt idx="39">
                  <c:v>224</c:v>
                </c:pt>
                <c:pt idx="40">
                  <c:v>224</c:v>
                </c:pt>
                <c:pt idx="41">
                  <c:v>224</c:v>
                </c:pt>
                <c:pt idx="42">
                  <c:v>224</c:v>
                </c:pt>
                <c:pt idx="43">
                  <c:v>224</c:v>
                </c:pt>
                <c:pt idx="44">
                  <c:v>224</c:v>
                </c:pt>
                <c:pt idx="45">
                  <c:v>224</c:v>
                </c:pt>
                <c:pt idx="46">
                  <c:v>224</c:v>
                </c:pt>
                <c:pt idx="47">
                  <c:v>224</c:v>
                </c:pt>
                <c:pt idx="48">
                  <c:v>224</c:v>
                </c:pt>
                <c:pt idx="49">
                  <c:v>224</c:v>
                </c:pt>
                <c:pt idx="50">
                  <c:v>224</c:v>
                </c:pt>
                <c:pt idx="51">
                  <c:v>223</c:v>
                </c:pt>
                <c:pt idx="52">
                  <c:v>223</c:v>
                </c:pt>
                <c:pt idx="53">
                  <c:v>223</c:v>
                </c:pt>
                <c:pt idx="54">
                  <c:v>223</c:v>
                </c:pt>
                <c:pt idx="55">
                  <c:v>223</c:v>
                </c:pt>
                <c:pt idx="56">
                  <c:v>223</c:v>
                </c:pt>
                <c:pt idx="57">
                  <c:v>223</c:v>
                </c:pt>
                <c:pt idx="58">
                  <c:v>223</c:v>
                </c:pt>
                <c:pt idx="59">
                  <c:v>223</c:v>
                </c:pt>
                <c:pt idx="60">
                  <c:v>223</c:v>
                </c:pt>
                <c:pt idx="61">
                  <c:v>223</c:v>
                </c:pt>
                <c:pt idx="62">
                  <c:v>222</c:v>
                </c:pt>
                <c:pt idx="63">
                  <c:v>222</c:v>
                </c:pt>
                <c:pt idx="64">
                  <c:v>222</c:v>
                </c:pt>
                <c:pt idx="65">
                  <c:v>222</c:v>
                </c:pt>
                <c:pt idx="66">
                  <c:v>222</c:v>
                </c:pt>
                <c:pt idx="67">
                  <c:v>222</c:v>
                </c:pt>
                <c:pt idx="68">
                  <c:v>222</c:v>
                </c:pt>
                <c:pt idx="69">
                  <c:v>221</c:v>
                </c:pt>
                <c:pt idx="70">
                  <c:v>221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'[钨铁市场价格-境内.xls]Sheet1'!$C$3</c:f>
              <c:strCache>
                <c:ptCount val="1"/>
                <c:pt idx="0">
                  <c:v>钨铁(FeW70）均价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'[钨铁市场价格-境内.xls]Sheet1'!$A$4:$A$74</c:f>
              <c:strCache>
                <c:ptCount val="71"/>
                <c:pt idx="0">
                  <c:v>2025/01/01</c:v>
                </c:pt>
                <c:pt idx="1">
                  <c:v>2025/01/02</c:v>
                </c:pt>
                <c:pt idx="2">
                  <c:v>2025/01/03</c:v>
                </c:pt>
                <c:pt idx="3">
                  <c:v>2025/01/04</c:v>
                </c:pt>
                <c:pt idx="4">
                  <c:v>2025/01/05</c:v>
                </c:pt>
                <c:pt idx="5">
                  <c:v>2025/01/06</c:v>
                </c:pt>
                <c:pt idx="6">
                  <c:v>2025/01/07</c:v>
                </c:pt>
                <c:pt idx="7">
                  <c:v>2025/01/08</c:v>
                </c:pt>
                <c:pt idx="8">
                  <c:v>2025/01/09</c:v>
                </c:pt>
                <c:pt idx="9">
                  <c:v>2025/01/10</c:v>
                </c:pt>
                <c:pt idx="10">
                  <c:v>2025/01/11</c:v>
                </c:pt>
                <c:pt idx="11">
                  <c:v>2025/01/12</c:v>
                </c:pt>
                <c:pt idx="12">
                  <c:v>2025/01/13</c:v>
                </c:pt>
                <c:pt idx="13">
                  <c:v>2025/01/14</c:v>
                </c:pt>
                <c:pt idx="14">
                  <c:v>2025/01/15</c:v>
                </c:pt>
                <c:pt idx="15">
                  <c:v>2025/01/16</c:v>
                </c:pt>
                <c:pt idx="16">
                  <c:v>2025/01/17</c:v>
                </c:pt>
                <c:pt idx="17">
                  <c:v>2025/01/18</c:v>
                </c:pt>
                <c:pt idx="18">
                  <c:v>2025/01/19</c:v>
                </c:pt>
                <c:pt idx="19">
                  <c:v>2025/01/20</c:v>
                </c:pt>
                <c:pt idx="20">
                  <c:v>2025/01/21</c:v>
                </c:pt>
                <c:pt idx="21">
                  <c:v>2025/01/22</c:v>
                </c:pt>
                <c:pt idx="22">
                  <c:v>2025/01/23</c:v>
                </c:pt>
                <c:pt idx="23">
                  <c:v>2025/01/24</c:v>
                </c:pt>
                <c:pt idx="24">
                  <c:v>2025/01/25</c:v>
                </c:pt>
                <c:pt idx="25">
                  <c:v>2025/01/26</c:v>
                </c:pt>
                <c:pt idx="26">
                  <c:v>2025/01/27</c:v>
                </c:pt>
                <c:pt idx="27">
                  <c:v>2025/01/28</c:v>
                </c:pt>
                <c:pt idx="28">
                  <c:v>2025/01/29</c:v>
                </c:pt>
                <c:pt idx="29">
                  <c:v>2025/01/30</c:v>
                </c:pt>
                <c:pt idx="30">
                  <c:v>2025/01/31</c:v>
                </c:pt>
                <c:pt idx="31">
                  <c:v>2025/02/01</c:v>
                </c:pt>
                <c:pt idx="32">
                  <c:v>2025/02/02</c:v>
                </c:pt>
                <c:pt idx="33">
                  <c:v>2025/02/03</c:v>
                </c:pt>
                <c:pt idx="34">
                  <c:v>2025/02/04</c:v>
                </c:pt>
                <c:pt idx="35">
                  <c:v>2025/02/05</c:v>
                </c:pt>
                <c:pt idx="36">
                  <c:v>2025/02/06</c:v>
                </c:pt>
                <c:pt idx="37">
                  <c:v>2025/02/07</c:v>
                </c:pt>
                <c:pt idx="38">
                  <c:v>2025/02/08</c:v>
                </c:pt>
                <c:pt idx="39">
                  <c:v>2025/02/09</c:v>
                </c:pt>
                <c:pt idx="40">
                  <c:v>2025/02/10</c:v>
                </c:pt>
                <c:pt idx="41">
                  <c:v>2025/02/11</c:v>
                </c:pt>
                <c:pt idx="42">
                  <c:v>2025/02/12</c:v>
                </c:pt>
                <c:pt idx="43">
                  <c:v>2025/02/13</c:v>
                </c:pt>
                <c:pt idx="44">
                  <c:v>2025/02/14</c:v>
                </c:pt>
                <c:pt idx="45">
                  <c:v>2025/02/15</c:v>
                </c:pt>
                <c:pt idx="46">
                  <c:v>2025/02/16</c:v>
                </c:pt>
                <c:pt idx="47">
                  <c:v>2025/02/17</c:v>
                </c:pt>
                <c:pt idx="48">
                  <c:v>2025/02/18</c:v>
                </c:pt>
                <c:pt idx="49">
                  <c:v>2025/02/19</c:v>
                </c:pt>
                <c:pt idx="50">
                  <c:v>2025/02/20</c:v>
                </c:pt>
                <c:pt idx="51">
                  <c:v>2025/02/21</c:v>
                </c:pt>
                <c:pt idx="52">
                  <c:v>2025/02/22</c:v>
                </c:pt>
                <c:pt idx="53">
                  <c:v>2025/02/23</c:v>
                </c:pt>
                <c:pt idx="54">
                  <c:v>2025/02/24</c:v>
                </c:pt>
                <c:pt idx="55">
                  <c:v>2025/02/25</c:v>
                </c:pt>
                <c:pt idx="56">
                  <c:v>2025/02/26</c:v>
                </c:pt>
                <c:pt idx="57">
                  <c:v>2025/02/27</c:v>
                </c:pt>
                <c:pt idx="58">
                  <c:v>2025/02/28</c:v>
                </c:pt>
                <c:pt idx="59">
                  <c:v>2025/03/01</c:v>
                </c:pt>
                <c:pt idx="60">
                  <c:v>2025/03/02</c:v>
                </c:pt>
                <c:pt idx="61">
                  <c:v>2025/03/03</c:v>
                </c:pt>
                <c:pt idx="62">
                  <c:v>2025/03/04</c:v>
                </c:pt>
                <c:pt idx="63">
                  <c:v>2025/03/05</c:v>
                </c:pt>
                <c:pt idx="64">
                  <c:v>2025/03/06</c:v>
                </c:pt>
                <c:pt idx="65">
                  <c:v>2025/03/07</c:v>
                </c:pt>
                <c:pt idx="66">
                  <c:v>2025/03/08</c:v>
                </c:pt>
                <c:pt idx="67">
                  <c:v>2025/03/09</c:v>
                </c:pt>
                <c:pt idx="68">
                  <c:v>2025/03/10</c:v>
                </c:pt>
                <c:pt idx="69">
                  <c:v>2025/03/11</c:v>
                </c:pt>
                <c:pt idx="70">
                  <c:v>2025/03/12</c:v>
                </c:pt>
              </c:strCache>
            </c:strRef>
          </c:cat>
          <c:val>
            <c:numRef>
              <c:f>'[钨铁市场价格-境内.xls]Sheet1'!$C$4:$C$74</c:f>
              <c:numCache>
                <c:formatCode>General</c:formatCode>
                <c:ptCount val="71"/>
                <c:pt idx="0">
                  <c:v>212</c:v>
                </c:pt>
                <c:pt idx="1">
                  <c:v>212</c:v>
                </c:pt>
                <c:pt idx="2">
                  <c:v>212</c:v>
                </c:pt>
                <c:pt idx="3">
                  <c:v>212</c:v>
                </c:pt>
                <c:pt idx="4">
                  <c:v>212</c:v>
                </c:pt>
                <c:pt idx="5">
                  <c:v>212</c:v>
                </c:pt>
                <c:pt idx="6">
                  <c:v>212</c:v>
                </c:pt>
                <c:pt idx="7">
                  <c:v>214</c:v>
                </c:pt>
                <c:pt idx="8">
                  <c:v>214</c:v>
                </c:pt>
                <c:pt idx="9">
                  <c:v>214</c:v>
                </c:pt>
                <c:pt idx="10">
                  <c:v>214</c:v>
                </c:pt>
                <c:pt idx="11">
                  <c:v>214</c:v>
                </c:pt>
                <c:pt idx="12">
                  <c:v>214</c:v>
                </c:pt>
                <c:pt idx="13">
                  <c:v>215</c:v>
                </c:pt>
                <c:pt idx="14">
                  <c:v>216</c:v>
                </c:pt>
                <c:pt idx="15">
                  <c:v>216</c:v>
                </c:pt>
                <c:pt idx="16">
                  <c:v>216</c:v>
                </c:pt>
                <c:pt idx="17">
                  <c:v>216</c:v>
                </c:pt>
                <c:pt idx="18">
                  <c:v>216</c:v>
                </c:pt>
                <c:pt idx="19">
                  <c:v>216</c:v>
                </c:pt>
                <c:pt idx="20">
                  <c:v>216</c:v>
                </c:pt>
                <c:pt idx="21">
                  <c:v>216</c:v>
                </c:pt>
                <c:pt idx="22">
                  <c:v>217</c:v>
                </c:pt>
                <c:pt idx="23">
                  <c:v>217</c:v>
                </c:pt>
                <c:pt idx="24">
                  <c:v>217</c:v>
                </c:pt>
                <c:pt idx="25">
                  <c:v>217</c:v>
                </c:pt>
                <c:pt idx="26">
                  <c:v>217</c:v>
                </c:pt>
                <c:pt idx="27">
                  <c:v>217</c:v>
                </c:pt>
                <c:pt idx="28">
                  <c:v>217</c:v>
                </c:pt>
                <c:pt idx="29">
                  <c:v>217</c:v>
                </c:pt>
                <c:pt idx="30">
                  <c:v>217</c:v>
                </c:pt>
                <c:pt idx="31">
                  <c:v>217</c:v>
                </c:pt>
                <c:pt idx="32">
                  <c:v>217</c:v>
                </c:pt>
                <c:pt idx="33">
                  <c:v>217</c:v>
                </c:pt>
                <c:pt idx="34">
                  <c:v>217</c:v>
                </c:pt>
                <c:pt idx="35">
                  <c:v>217</c:v>
                </c:pt>
                <c:pt idx="36">
                  <c:v>217</c:v>
                </c:pt>
                <c:pt idx="37">
                  <c:v>219</c:v>
                </c:pt>
                <c:pt idx="38">
                  <c:v>219</c:v>
                </c:pt>
                <c:pt idx="39">
                  <c:v>219</c:v>
                </c:pt>
                <c:pt idx="40">
                  <c:v>219</c:v>
                </c:pt>
                <c:pt idx="41">
                  <c:v>219</c:v>
                </c:pt>
                <c:pt idx="42">
                  <c:v>219</c:v>
                </c:pt>
                <c:pt idx="43">
                  <c:v>219</c:v>
                </c:pt>
                <c:pt idx="44">
                  <c:v>219</c:v>
                </c:pt>
                <c:pt idx="45">
                  <c:v>219</c:v>
                </c:pt>
                <c:pt idx="46">
                  <c:v>219</c:v>
                </c:pt>
                <c:pt idx="47">
                  <c:v>219</c:v>
                </c:pt>
                <c:pt idx="48">
                  <c:v>219</c:v>
                </c:pt>
                <c:pt idx="49">
                  <c:v>219</c:v>
                </c:pt>
                <c:pt idx="50">
                  <c:v>219</c:v>
                </c:pt>
                <c:pt idx="51">
                  <c:v>218</c:v>
                </c:pt>
                <c:pt idx="52">
                  <c:v>218</c:v>
                </c:pt>
                <c:pt idx="53">
                  <c:v>218</c:v>
                </c:pt>
                <c:pt idx="54">
                  <c:v>218</c:v>
                </c:pt>
                <c:pt idx="55">
                  <c:v>218</c:v>
                </c:pt>
                <c:pt idx="56">
                  <c:v>218</c:v>
                </c:pt>
                <c:pt idx="57">
                  <c:v>218</c:v>
                </c:pt>
                <c:pt idx="58">
                  <c:v>218</c:v>
                </c:pt>
                <c:pt idx="59">
                  <c:v>218</c:v>
                </c:pt>
                <c:pt idx="60">
                  <c:v>218</c:v>
                </c:pt>
                <c:pt idx="61">
                  <c:v>218</c:v>
                </c:pt>
                <c:pt idx="62">
                  <c:v>217</c:v>
                </c:pt>
                <c:pt idx="63">
                  <c:v>217</c:v>
                </c:pt>
                <c:pt idx="64">
                  <c:v>217</c:v>
                </c:pt>
                <c:pt idx="65">
                  <c:v>217</c:v>
                </c:pt>
                <c:pt idx="66">
                  <c:v>217</c:v>
                </c:pt>
                <c:pt idx="67">
                  <c:v>217</c:v>
                </c:pt>
                <c:pt idx="68">
                  <c:v>216</c:v>
                </c:pt>
                <c:pt idx="69">
                  <c:v>215</c:v>
                </c:pt>
                <c:pt idx="70">
                  <c:v>215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'[钨铁市场价格-境内.xls]Sheet1'!$D$3</c:f>
              <c:strCache>
                <c:ptCount val="1"/>
                <c:pt idx="0">
                  <c:v>欧洲钨铁75% 均价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'[钨铁市场价格-境内.xls]Sheet1'!$A$4:$A$74</c:f>
              <c:strCache>
                <c:ptCount val="71"/>
                <c:pt idx="0">
                  <c:v>2025/01/01</c:v>
                </c:pt>
                <c:pt idx="1">
                  <c:v>2025/01/02</c:v>
                </c:pt>
                <c:pt idx="2">
                  <c:v>2025/01/03</c:v>
                </c:pt>
                <c:pt idx="3">
                  <c:v>2025/01/04</c:v>
                </c:pt>
                <c:pt idx="4">
                  <c:v>2025/01/05</c:v>
                </c:pt>
                <c:pt idx="5">
                  <c:v>2025/01/06</c:v>
                </c:pt>
                <c:pt idx="6">
                  <c:v>2025/01/07</c:v>
                </c:pt>
                <c:pt idx="7">
                  <c:v>2025/01/08</c:v>
                </c:pt>
                <c:pt idx="8">
                  <c:v>2025/01/09</c:v>
                </c:pt>
                <c:pt idx="9">
                  <c:v>2025/01/10</c:v>
                </c:pt>
                <c:pt idx="10">
                  <c:v>2025/01/11</c:v>
                </c:pt>
                <c:pt idx="11">
                  <c:v>2025/01/12</c:v>
                </c:pt>
                <c:pt idx="12">
                  <c:v>2025/01/13</c:v>
                </c:pt>
                <c:pt idx="13">
                  <c:v>2025/01/14</c:v>
                </c:pt>
                <c:pt idx="14">
                  <c:v>2025/01/15</c:v>
                </c:pt>
                <c:pt idx="15">
                  <c:v>2025/01/16</c:v>
                </c:pt>
                <c:pt idx="16">
                  <c:v>2025/01/17</c:v>
                </c:pt>
                <c:pt idx="17">
                  <c:v>2025/01/18</c:v>
                </c:pt>
                <c:pt idx="18">
                  <c:v>2025/01/19</c:v>
                </c:pt>
                <c:pt idx="19">
                  <c:v>2025/01/20</c:v>
                </c:pt>
                <c:pt idx="20">
                  <c:v>2025/01/21</c:v>
                </c:pt>
                <c:pt idx="21">
                  <c:v>2025/01/22</c:v>
                </c:pt>
                <c:pt idx="22">
                  <c:v>2025/01/23</c:v>
                </c:pt>
                <c:pt idx="23">
                  <c:v>2025/01/24</c:v>
                </c:pt>
                <c:pt idx="24">
                  <c:v>2025/01/25</c:v>
                </c:pt>
                <c:pt idx="25">
                  <c:v>2025/01/26</c:v>
                </c:pt>
                <c:pt idx="26">
                  <c:v>2025/01/27</c:v>
                </c:pt>
                <c:pt idx="27">
                  <c:v>2025/01/28</c:v>
                </c:pt>
                <c:pt idx="28">
                  <c:v>2025/01/29</c:v>
                </c:pt>
                <c:pt idx="29">
                  <c:v>2025/01/30</c:v>
                </c:pt>
                <c:pt idx="30">
                  <c:v>2025/01/31</c:v>
                </c:pt>
                <c:pt idx="31">
                  <c:v>2025/02/01</c:v>
                </c:pt>
                <c:pt idx="32">
                  <c:v>2025/02/02</c:v>
                </c:pt>
                <c:pt idx="33">
                  <c:v>2025/02/03</c:v>
                </c:pt>
                <c:pt idx="34">
                  <c:v>2025/02/04</c:v>
                </c:pt>
                <c:pt idx="35">
                  <c:v>2025/02/05</c:v>
                </c:pt>
                <c:pt idx="36">
                  <c:v>2025/02/06</c:v>
                </c:pt>
                <c:pt idx="37">
                  <c:v>2025/02/07</c:v>
                </c:pt>
                <c:pt idx="38">
                  <c:v>2025/02/08</c:v>
                </c:pt>
                <c:pt idx="39">
                  <c:v>2025/02/09</c:v>
                </c:pt>
                <c:pt idx="40">
                  <c:v>2025/02/10</c:v>
                </c:pt>
                <c:pt idx="41">
                  <c:v>2025/02/11</c:v>
                </c:pt>
                <c:pt idx="42">
                  <c:v>2025/02/12</c:v>
                </c:pt>
                <c:pt idx="43">
                  <c:v>2025/02/13</c:v>
                </c:pt>
                <c:pt idx="44">
                  <c:v>2025/02/14</c:v>
                </c:pt>
                <c:pt idx="45">
                  <c:v>2025/02/15</c:v>
                </c:pt>
                <c:pt idx="46">
                  <c:v>2025/02/16</c:v>
                </c:pt>
                <c:pt idx="47">
                  <c:v>2025/02/17</c:v>
                </c:pt>
                <c:pt idx="48">
                  <c:v>2025/02/18</c:v>
                </c:pt>
                <c:pt idx="49">
                  <c:v>2025/02/19</c:v>
                </c:pt>
                <c:pt idx="50">
                  <c:v>2025/02/20</c:v>
                </c:pt>
                <c:pt idx="51">
                  <c:v>2025/02/21</c:v>
                </c:pt>
                <c:pt idx="52">
                  <c:v>2025/02/22</c:v>
                </c:pt>
                <c:pt idx="53">
                  <c:v>2025/02/23</c:v>
                </c:pt>
                <c:pt idx="54">
                  <c:v>2025/02/24</c:v>
                </c:pt>
                <c:pt idx="55">
                  <c:v>2025/02/25</c:v>
                </c:pt>
                <c:pt idx="56">
                  <c:v>2025/02/26</c:v>
                </c:pt>
                <c:pt idx="57">
                  <c:v>2025/02/27</c:v>
                </c:pt>
                <c:pt idx="58">
                  <c:v>2025/02/28</c:v>
                </c:pt>
                <c:pt idx="59">
                  <c:v>2025/03/01</c:v>
                </c:pt>
                <c:pt idx="60">
                  <c:v>2025/03/02</c:v>
                </c:pt>
                <c:pt idx="61">
                  <c:v>2025/03/03</c:v>
                </c:pt>
                <c:pt idx="62">
                  <c:v>2025/03/04</c:v>
                </c:pt>
                <c:pt idx="63">
                  <c:v>2025/03/05</c:v>
                </c:pt>
                <c:pt idx="64">
                  <c:v>2025/03/06</c:v>
                </c:pt>
                <c:pt idx="65">
                  <c:v>2025/03/07</c:v>
                </c:pt>
                <c:pt idx="66">
                  <c:v>2025/03/08</c:v>
                </c:pt>
                <c:pt idx="67">
                  <c:v>2025/03/09</c:v>
                </c:pt>
                <c:pt idx="68">
                  <c:v>2025/03/10</c:v>
                </c:pt>
                <c:pt idx="69">
                  <c:v>2025/03/11</c:v>
                </c:pt>
                <c:pt idx="70">
                  <c:v>2025/03/12</c:v>
                </c:pt>
              </c:strCache>
            </c:strRef>
          </c:cat>
          <c:val>
            <c:numRef>
              <c:f>'[钨铁市场价格-境内.xls]Sheet1'!$D$4:$D$74</c:f>
              <c:numCache>
                <c:formatCode>General</c:formatCode>
                <c:ptCount val="71"/>
                <c:pt idx="0">
                  <c:v>318.56</c:v>
                </c:pt>
                <c:pt idx="1">
                  <c:v>318.56</c:v>
                </c:pt>
                <c:pt idx="2">
                  <c:v>318.56</c:v>
                </c:pt>
                <c:pt idx="3">
                  <c:v>318.56</c:v>
                </c:pt>
                <c:pt idx="4">
                  <c:v>318.56</c:v>
                </c:pt>
                <c:pt idx="5">
                  <c:v>318.56</c:v>
                </c:pt>
                <c:pt idx="6">
                  <c:v>318.56</c:v>
                </c:pt>
                <c:pt idx="7">
                  <c:v>318.56</c:v>
                </c:pt>
                <c:pt idx="8">
                  <c:v>318.56</c:v>
                </c:pt>
                <c:pt idx="9">
                  <c:v>318.56</c:v>
                </c:pt>
                <c:pt idx="10">
                  <c:v>318.56</c:v>
                </c:pt>
                <c:pt idx="11">
                  <c:v>318.56</c:v>
                </c:pt>
                <c:pt idx="12">
                  <c:v>318.56</c:v>
                </c:pt>
                <c:pt idx="13">
                  <c:v>318.56</c:v>
                </c:pt>
                <c:pt idx="14">
                  <c:v>318.56</c:v>
                </c:pt>
                <c:pt idx="15">
                  <c:v>319.646</c:v>
                </c:pt>
                <c:pt idx="16">
                  <c:v>320.732</c:v>
                </c:pt>
                <c:pt idx="17">
                  <c:v>320.732</c:v>
                </c:pt>
                <c:pt idx="18">
                  <c:v>320.732</c:v>
                </c:pt>
                <c:pt idx="19">
                  <c:v>320.732</c:v>
                </c:pt>
                <c:pt idx="20">
                  <c:v>320.732</c:v>
                </c:pt>
                <c:pt idx="21">
                  <c:v>320.732</c:v>
                </c:pt>
                <c:pt idx="22">
                  <c:v>320.732</c:v>
                </c:pt>
                <c:pt idx="23">
                  <c:v>320.732</c:v>
                </c:pt>
                <c:pt idx="24">
                  <c:v>320.732</c:v>
                </c:pt>
                <c:pt idx="25">
                  <c:v>320.732</c:v>
                </c:pt>
                <c:pt idx="26">
                  <c:v>320.732</c:v>
                </c:pt>
                <c:pt idx="27">
                  <c:v>320.732</c:v>
                </c:pt>
                <c:pt idx="28">
                  <c:v>320.732</c:v>
                </c:pt>
                <c:pt idx="29">
                  <c:v>320.732</c:v>
                </c:pt>
                <c:pt idx="30">
                  <c:v>320.732</c:v>
                </c:pt>
                <c:pt idx="31">
                  <c:v>320.732</c:v>
                </c:pt>
                <c:pt idx="32">
                  <c:v>320.732</c:v>
                </c:pt>
                <c:pt idx="33">
                  <c:v>320.732</c:v>
                </c:pt>
                <c:pt idx="34">
                  <c:v>320.732</c:v>
                </c:pt>
                <c:pt idx="35">
                  <c:v>320.732</c:v>
                </c:pt>
                <c:pt idx="36">
                  <c:v>322.18</c:v>
                </c:pt>
                <c:pt idx="37">
                  <c:v>321.456</c:v>
                </c:pt>
                <c:pt idx="38">
                  <c:v>321.456</c:v>
                </c:pt>
                <c:pt idx="39">
                  <c:v>321.456</c:v>
                </c:pt>
                <c:pt idx="40">
                  <c:v>321.456</c:v>
                </c:pt>
                <c:pt idx="41">
                  <c:v>321.456</c:v>
                </c:pt>
                <c:pt idx="42">
                  <c:v>321.456</c:v>
                </c:pt>
                <c:pt idx="43">
                  <c:v>321.456</c:v>
                </c:pt>
                <c:pt idx="44">
                  <c:v>323.99</c:v>
                </c:pt>
                <c:pt idx="45">
                  <c:v>323.99</c:v>
                </c:pt>
                <c:pt idx="46">
                  <c:v>323.99</c:v>
                </c:pt>
                <c:pt idx="47">
                  <c:v>323.99</c:v>
                </c:pt>
                <c:pt idx="48">
                  <c:v>323.99</c:v>
                </c:pt>
                <c:pt idx="49">
                  <c:v>323.99</c:v>
                </c:pt>
                <c:pt idx="50">
                  <c:v>329.42</c:v>
                </c:pt>
                <c:pt idx="51">
                  <c:v>329.42</c:v>
                </c:pt>
                <c:pt idx="52">
                  <c:v>329.42</c:v>
                </c:pt>
                <c:pt idx="53">
                  <c:v>329.42</c:v>
                </c:pt>
                <c:pt idx="54">
                  <c:v>329.42</c:v>
                </c:pt>
                <c:pt idx="55">
                  <c:v>329.42</c:v>
                </c:pt>
                <c:pt idx="56">
                  <c:v>329.42</c:v>
                </c:pt>
                <c:pt idx="57">
                  <c:v>329.42</c:v>
                </c:pt>
                <c:pt idx="58">
                  <c:v>329.42</c:v>
                </c:pt>
                <c:pt idx="59">
                  <c:v>329.42</c:v>
                </c:pt>
                <c:pt idx="60">
                  <c:v>329.42</c:v>
                </c:pt>
                <c:pt idx="61">
                  <c:v>330.506</c:v>
                </c:pt>
                <c:pt idx="62">
                  <c:v>330.506</c:v>
                </c:pt>
                <c:pt idx="63">
                  <c:v>330.506</c:v>
                </c:pt>
                <c:pt idx="64">
                  <c:v>330.506</c:v>
                </c:pt>
                <c:pt idx="65">
                  <c:v>330.506</c:v>
                </c:pt>
                <c:pt idx="66">
                  <c:v>330.506</c:v>
                </c:pt>
                <c:pt idx="67">
                  <c:v>330.506</c:v>
                </c:pt>
                <c:pt idx="68">
                  <c:v>337.565</c:v>
                </c:pt>
                <c:pt idx="69">
                  <c:v>337.565</c:v>
                </c:pt>
                <c:pt idx="70">
                  <c:v>337.565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47268695"/>
        <c:axId val="552568111"/>
      </c:lineChart>
      <c:lineChart>
        <c:grouping val="standard"/>
        <c:varyColors val="0"/>
        <c:ser>
          <c:idx val="3"/>
          <c:order val="3"/>
          <c:tx>
            <c:strRef>
              <c:f>'[钨铁市场价格-境内.xls]Sheet1'!$E$3</c:f>
              <c:strCache>
                <c:ptCount val="1"/>
                <c:pt idx="0">
                  <c:v>差价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'[钨铁市场价格-境内.xls]Sheet1'!$A$4:$A$74</c:f>
              <c:strCache>
                <c:ptCount val="71"/>
                <c:pt idx="0">
                  <c:v>2025/01/01</c:v>
                </c:pt>
                <c:pt idx="1">
                  <c:v>2025/01/02</c:v>
                </c:pt>
                <c:pt idx="2">
                  <c:v>2025/01/03</c:v>
                </c:pt>
                <c:pt idx="3">
                  <c:v>2025/01/04</c:v>
                </c:pt>
                <c:pt idx="4">
                  <c:v>2025/01/05</c:v>
                </c:pt>
                <c:pt idx="5">
                  <c:v>2025/01/06</c:v>
                </c:pt>
                <c:pt idx="6">
                  <c:v>2025/01/07</c:v>
                </c:pt>
                <c:pt idx="7">
                  <c:v>2025/01/08</c:v>
                </c:pt>
                <c:pt idx="8">
                  <c:v>2025/01/09</c:v>
                </c:pt>
                <c:pt idx="9">
                  <c:v>2025/01/10</c:v>
                </c:pt>
                <c:pt idx="10">
                  <c:v>2025/01/11</c:v>
                </c:pt>
                <c:pt idx="11">
                  <c:v>2025/01/12</c:v>
                </c:pt>
                <c:pt idx="12">
                  <c:v>2025/01/13</c:v>
                </c:pt>
                <c:pt idx="13">
                  <c:v>2025/01/14</c:v>
                </c:pt>
                <c:pt idx="14">
                  <c:v>2025/01/15</c:v>
                </c:pt>
                <c:pt idx="15">
                  <c:v>2025/01/16</c:v>
                </c:pt>
                <c:pt idx="16">
                  <c:v>2025/01/17</c:v>
                </c:pt>
                <c:pt idx="17">
                  <c:v>2025/01/18</c:v>
                </c:pt>
                <c:pt idx="18">
                  <c:v>2025/01/19</c:v>
                </c:pt>
                <c:pt idx="19">
                  <c:v>2025/01/20</c:v>
                </c:pt>
                <c:pt idx="20">
                  <c:v>2025/01/21</c:v>
                </c:pt>
                <c:pt idx="21">
                  <c:v>2025/01/22</c:v>
                </c:pt>
                <c:pt idx="22">
                  <c:v>2025/01/23</c:v>
                </c:pt>
                <c:pt idx="23">
                  <c:v>2025/01/24</c:v>
                </c:pt>
                <c:pt idx="24">
                  <c:v>2025/01/25</c:v>
                </c:pt>
                <c:pt idx="25">
                  <c:v>2025/01/26</c:v>
                </c:pt>
                <c:pt idx="26">
                  <c:v>2025/01/27</c:v>
                </c:pt>
                <c:pt idx="27">
                  <c:v>2025/01/28</c:v>
                </c:pt>
                <c:pt idx="28">
                  <c:v>2025/01/29</c:v>
                </c:pt>
                <c:pt idx="29">
                  <c:v>2025/01/30</c:v>
                </c:pt>
                <c:pt idx="30">
                  <c:v>2025/01/31</c:v>
                </c:pt>
                <c:pt idx="31">
                  <c:v>2025/02/01</c:v>
                </c:pt>
                <c:pt idx="32">
                  <c:v>2025/02/02</c:v>
                </c:pt>
                <c:pt idx="33">
                  <c:v>2025/02/03</c:v>
                </c:pt>
                <c:pt idx="34">
                  <c:v>2025/02/04</c:v>
                </c:pt>
                <c:pt idx="35">
                  <c:v>2025/02/05</c:v>
                </c:pt>
                <c:pt idx="36">
                  <c:v>2025/02/06</c:v>
                </c:pt>
                <c:pt idx="37">
                  <c:v>2025/02/07</c:v>
                </c:pt>
                <c:pt idx="38">
                  <c:v>2025/02/08</c:v>
                </c:pt>
                <c:pt idx="39">
                  <c:v>2025/02/09</c:v>
                </c:pt>
                <c:pt idx="40">
                  <c:v>2025/02/10</c:v>
                </c:pt>
                <c:pt idx="41">
                  <c:v>2025/02/11</c:v>
                </c:pt>
                <c:pt idx="42">
                  <c:v>2025/02/12</c:v>
                </c:pt>
                <c:pt idx="43">
                  <c:v>2025/02/13</c:v>
                </c:pt>
                <c:pt idx="44">
                  <c:v>2025/02/14</c:v>
                </c:pt>
                <c:pt idx="45">
                  <c:v>2025/02/15</c:v>
                </c:pt>
                <c:pt idx="46">
                  <c:v>2025/02/16</c:v>
                </c:pt>
                <c:pt idx="47">
                  <c:v>2025/02/17</c:v>
                </c:pt>
                <c:pt idx="48">
                  <c:v>2025/02/18</c:v>
                </c:pt>
                <c:pt idx="49">
                  <c:v>2025/02/19</c:v>
                </c:pt>
                <c:pt idx="50">
                  <c:v>2025/02/20</c:v>
                </c:pt>
                <c:pt idx="51">
                  <c:v>2025/02/21</c:v>
                </c:pt>
                <c:pt idx="52">
                  <c:v>2025/02/22</c:v>
                </c:pt>
                <c:pt idx="53">
                  <c:v>2025/02/23</c:v>
                </c:pt>
                <c:pt idx="54">
                  <c:v>2025/02/24</c:v>
                </c:pt>
                <c:pt idx="55">
                  <c:v>2025/02/25</c:v>
                </c:pt>
                <c:pt idx="56">
                  <c:v>2025/02/26</c:v>
                </c:pt>
                <c:pt idx="57">
                  <c:v>2025/02/27</c:v>
                </c:pt>
                <c:pt idx="58">
                  <c:v>2025/02/28</c:v>
                </c:pt>
                <c:pt idx="59">
                  <c:v>2025/03/01</c:v>
                </c:pt>
                <c:pt idx="60">
                  <c:v>2025/03/02</c:v>
                </c:pt>
                <c:pt idx="61">
                  <c:v>2025/03/03</c:v>
                </c:pt>
                <c:pt idx="62">
                  <c:v>2025/03/04</c:v>
                </c:pt>
                <c:pt idx="63">
                  <c:v>2025/03/05</c:v>
                </c:pt>
                <c:pt idx="64">
                  <c:v>2025/03/06</c:v>
                </c:pt>
                <c:pt idx="65">
                  <c:v>2025/03/07</c:v>
                </c:pt>
                <c:pt idx="66">
                  <c:v>2025/03/08</c:v>
                </c:pt>
                <c:pt idx="67">
                  <c:v>2025/03/09</c:v>
                </c:pt>
                <c:pt idx="68">
                  <c:v>2025/03/10</c:v>
                </c:pt>
                <c:pt idx="69">
                  <c:v>2025/03/11</c:v>
                </c:pt>
                <c:pt idx="70">
                  <c:v>2025/03/12</c:v>
                </c:pt>
              </c:strCache>
            </c:strRef>
          </c:cat>
          <c:val>
            <c:numRef>
              <c:f>'[钨铁市场价格-境内.xls]Sheet1'!$E$4:$E$74</c:f>
              <c:numCache>
                <c:formatCode>General</c:formatCode>
                <c:ptCount val="71"/>
                <c:pt idx="0">
                  <c:v>106.56</c:v>
                </c:pt>
                <c:pt idx="1">
                  <c:v>106.56</c:v>
                </c:pt>
                <c:pt idx="2">
                  <c:v>106.56</c:v>
                </c:pt>
                <c:pt idx="3">
                  <c:v>106.56</c:v>
                </c:pt>
                <c:pt idx="4">
                  <c:v>106.56</c:v>
                </c:pt>
                <c:pt idx="5">
                  <c:v>106.56</c:v>
                </c:pt>
                <c:pt idx="6">
                  <c:v>106.56</c:v>
                </c:pt>
                <c:pt idx="7">
                  <c:v>104.56</c:v>
                </c:pt>
                <c:pt idx="8">
                  <c:v>104.56</c:v>
                </c:pt>
                <c:pt idx="9">
                  <c:v>104.56</c:v>
                </c:pt>
                <c:pt idx="10">
                  <c:v>104.56</c:v>
                </c:pt>
                <c:pt idx="11">
                  <c:v>104.56</c:v>
                </c:pt>
                <c:pt idx="12">
                  <c:v>104.56</c:v>
                </c:pt>
                <c:pt idx="13">
                  <c:v>103.56</c:v>
                </c:pt>
                <c:pt idx="14">
                  <c:v>102.56</c:v>
                </c:pt>
                <c:pt idx="15">
                  <c:v>103.646</c:v>
                </c:pt>
                <c:pt idx="16">
                  <c:v>104.732</c:v>
                </c:pt>
                <c:pt idx="17">
                  <c:v>104.732</c:v>
                </c:pt>
                <c:pt idx="18">
                  <c:v>104.732</c:v>
                </c:pt>
                <c:pt idx="19">
                  <c:v>104.732</c:v>
                </c:pt>
                <c:pt idx="20">
                  <c:v>104.732</c:v>
                </c:pt>
                <c:pt idx="21">
                  <c:v>104.732</c:v>
                </c:pt>
                <c:pt idx="22">
                  <c:v>103.732</c:v>
                </c:pt>
                <c:pt idx="23">
                  <c:v>103.732</c:v>
                </c:pt>
                <c:pt idx="24">
                  <c:v>103.732</c:v>
                </c:pt>
                <c:pt idx="25">
                  <c:v>103.732</c:v>
                </c:pt>
                <c:pt idx="26">
                  <c:v>103.732</c:v>
                </c:pt>
                <c:pt idx="27">
                  <c:v>103.732</c:v>
                </c:pt>
                <c:pt idx="28">
                  <c:v>103.732</c:v>
                </c:pt>
                <c:pt idx="29">
                  <c:v>103.732</c:v>
                </c:pt>
                <c:pt idx="30">
                  <c:v>103.732</c:v>
                </c:pt>
                <c:pt idx="31">
                  <c:v>103.732</c:v>
                </c:pt>
                <c:pt idx="32">
                  <c:v>103.732</c:v>
                </c:pt>
                <c:pt idx="33">
                  <c:v>103.732</c:v>
                </c:pt>
                <c:pt idx="34">
                  <c:v>103.732</c:v>
                </c:pt>
                <c:pt idx="35">
                  <c:v>103.732</c:v>
                </c:pt>
                <c:pt idx="36">
                  <c:v>105.18</c:v>
                </c:pt>
                <c:pt idx="37">
                  <c:v>102.456</c:v>
                </c:pt>
                <c:pt idx="38">
                  <c:v>102.456</c:v>
                </c:pt>
                <c:pt idx="39">
                  <c:v>102.456</c:v>
                </c:pt>
                <c:pt idx="40">
                  <c:v>102.456</c:v>
                </c:pt>
                <c:pt idx="41">
                  <c:v>102.456</c:v>
                </c:pt>
                <c:pt idx="42">
                  <c:v>102.456</c:v>
                </c:pt>
                <c:pt idx="43">
                  <c:v>102.456</c:v>
                </c:pt>
                <c:pt idx="44">
                  <c:v>104.99</c:v>
                </c:pt>
                <c:pt idx="45">
                  <c:v>104.99</c:v>
                </c:pt>
                <c:pt idx="46">
                  <c:v>104.99</c:v>
                </c:pt>
                <c:pt idx="47">
                  <c:v>104.99</c:v>
                </c:pt>
                <c:pt idx="48">
                  <c:v>104.99</c:v>
                </c:pt>
                <c:pt idx="49">
                  <c:v>104.99</c:v>
                </c:pt>
                <c:pt idx="50">
                  <c:v>110.42</c:v>
                </c:pt>
                <c:pt idx="51">
                  <c:v>111.42</c:v>
                </c:pt>
                <c:pt idx="52">
                  <c:v>111.42</c:v>
                </c:pt>
                <c:pt idx="53">
                  <c:v>111.42</c:v>
                </c:pt>
                <c:pt idx="54">
                  <c:v>111.42</c:v>
                </c:pt>
                <c:pt idx="55">
                  <c:v>111.42</c:v>
                </c:pt>
                <c:pt idx="56">
                  <c:v>111.42</c:v>
                </c:pt>
                <c:pt idx="57">
                  <c:v>111.42</c:v>
                </c:pt>
                <c:pt idx="58">
                  <c:v>111.42</c:v>
                </c:pt>
                <c:pt idx="59">
                  <c:v>111.42</c:v>
                </c:pt>
                <c:pt idx="60">
                  <c:v>111.42</c:v>
                </c:pt>
                <c:pt idx="61">
                  <c:v>112.506</c:v>
                </c:pt>
                <c:pt idx="62">
                  <c:v>113.506</c:v>
                </c:pt>
                <c:pt idx="63">
                  <c:v>113.506</c:v>
                </c:pt>
                <c:pt idx="64">
                  <c:v>113.506</c:v>
                </c:pt>
                <c:pt idx="65">
                  <c:v>113.506</c:v>
                </c:pt>
                <c:pt idx="66">
                  <c:v>113.506</c:v>
                </c:pt>
                <c:pt idx="67">
                  <c:v>113.506</c:v>
                </c:pt>
                <c:pt idx="68">
                  <c:v>121.565</c:v>
                </c:pt>
                <c:pt idx="69">
                  <c:v>122.565</c:v>
                </c:pt>
                <c:pt idx="70">
                  <c:v>122.565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94136982"/>
        <c:axId val="546239205"/>
      </c:lineChart>
      <c:catAx>
        <c:axId val="947268695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52568111"/>
        <c:crosses val="autoZero"/>
        <c:auto val="1"/>
        <c:lblAlgn val="ctr"/>
        <c:lblOffset val="100"/>
        <c:noMultiLvlLbl val="0"/>
      </c:catAx>
      <c:valAx>
        <c:axId val="55256811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47268695"/>
        <c:crosses val="autoZero"/>
        <c:crossBetween val="between"/>
      </c:valAx>
      <c:catAx>
        <c:axId val="294136982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46239205"/>
        <c:crosses val="autoZero"/>
        <c:auto val="1"/>
        <c:lblAlgn val="ctr"/>
        <c:lblOffset val="100"/>
        <c:noMultiLvlLbl val="0"/>
      </c:catAx>
      <c:valAx>
        <c:axId val="546239205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94136982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3a42915-e0e6-4224-b359-748d7038139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境内外钼铁差价情况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47359003"/>
        <c:axId val="619583529"/>
      </c:barChart>
      <c:lineChart>
        <c:grouping val="standard"/>
        <c:varyColors val="0"/>
        <c:ser>
          <c:idx val="0"/>
          <c:order val="0"/>
          <c:tx>
            <c:strRef>
              <c:f>'[钼铁市场价格-境内.xls]产品历史价格列表'!$B$3</c:f>
              <c:strCache>
                <c:ptCount val="1"/>
                <c:pt idx="0">
                  <c:v>国内钼铁现款均价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'[钼铁市场价格-境内.xls]产品历史价格列表'!$A$4:$A$52</c:f>
              <c:strCache>
                <c:ptCount val="49"/>
                <c:pt idx="0">
                  <c:v>2025/01/02</c:v>
                </c:pt>
                <c:pt idx="1">
                  <c:v>2025/01/03</c:v>
                </c:pt>
                <c:pt idx="2">
                  <c:v>2025/01/06</c:v>
                </c:pt>
                <c:pt idx="3">
                  <c:v>2025/01/07</c:v>
                </c:pt>
                <c:pt idx="4">
                  <c:v>2025/01/08</c:v>
                </c:pt>
                <c:pt idx="5">
                  <c:v>2025/01/09</c:v>
                </c:pt>
                <c:pt idx="6">
                  <c:v>2025/01/10</c:v>
                </c:pt>
                <c:pt idx="7">
                  <c:v>2025/01/13</c:v>
                </c:pt>
                <c:pt idx="8">
                  <c:v>2025/01/14</c:v>
                </c:pt>
                <c:pt idx="9">
                  <c:v>2025/01/15</c:v>
                </c:pt>
                <c:pt idx="10">
                  <c:v>2025/01/16</c:v>
                </c:pt>
                <c:pt idx="11">
                  <c:v>2025/01/17</c:v>
                </c:pt>
                <c:pt idx="12">
                  <c:v>2025/01/20</c:v>
                </c:pt>
                <c:pt idx="13">
                  <c:v>2025/01/21</c:v>
                </c:pt>
                <c:pt idx="14">
                  <c:v>2025/01/22</c:v>
                </c:pt>
                <c:pt idx="15">
                  <c:v>2025/01/23</c:v>
                </c:pt>
                <c:pt idx="16">
                  <c:v>2025/01/24</c:v>
                </c:pt>
                <c:pt idx="17">
                  <c:v>2025/01/27</c:v>
                </c:pt>
                <c:pt idx="18">
                  <c:v>2025/01/28</c:v>
                </c:pt>
                <c:pt idx="19">
                  <c:v>2025/01/29</c:v>
                </c:pt>
                <c:pt idx="20">
                  <c:v>2025/01/30</c:v>
                </c:pt>
                <c:pt idx="21">
                  <c:v>2025/01/31</c:v>
                </c:pt>
                <c:pt idx="22">
                  <c:v>2025/02/03</c:v>
                </c:pt>
                <c:pt idx="23">
                  <c:v>2025/02/04</c:v>
                </c:pt>
                <c:pt idx="24">
                  <c:v>2025/02/05</c:v>
                </c:pt>
                <c:pt idx="25">
                  <c:v>2025/02/06</c:v>
                </c:pt>
                <c:pt idx="26">
                  <c:v>2025/02/07</c:v>
                </c:pt>
                <c:pt idx="27">
                  <c:v>2025/02/10</c:v>
                </c:pt>
                <c:pt idx="28">
                  <c:v>2025/02/11</c:v>
                </c:pt>
                <c:pt idx="29">
                  <c:v>2025/02/12</c:v>
                </c:pt>
                <c:pt idx="30">
                  <c:v>2025/02/13</c:v>
                </c:pt>
                <c:pt idx="31">
                  <c:v>2025/02/14</c:v>
                </c:pt>
                <c:pt idx="32">
                  <c:v>2025/02/17</c:v>
                </c:pt>
                <c:pt idx="33">
                  <c:v>2025/02/18</c:v>
                </c:pt>
                <c:pt idx="34">
                  <c:v>2025/02/19</c:v>
                </c:pt>
                <c:pt idx="35">
                  <c:v>2025/02/20</c:v>
                </c:pt>
                <c:pt idx="36">
                  <c:v>2025/02/21</c:v>
                </c:pt>
                <c:pt idx="37">
                  <c:v>2025/02/24</c:v>
                </c:pt>
                <c:pt idx="38">
                  <c:v>2025/02/25</c:v>
                </c:pt>
                <c:pt idx="39">
                  <c:v>2025/02/26</c:v>
                </c:pt>
                <c:pt idx="40">
                  <c:v>2025/02/27</c:v>
                </c:pt>
                <c:pt idx="41">
                  <c:v>2025/02/28</c:v>
                </c:pt>
                <c:pt idx="42">
                  <c:v>2025/03/03</c:v>
                </c:pt>
                <c:pt idx="43">
                  <c:v>2025/03/04</c:v>
                </c:pt>
                <c:pt idx="44">
                  <c:v>2025/03/05</c:v>
                </c:pt>
                <c:pt idx="45">
                  <c:v>2025/03/06</c:v>
                </c:pt>
                <c:pt idx="46">
                  <c:v>2025/03/07</c:v>
                </c:pt>
                <c:pt idx="47">
                  <c:v>2025/03/10</c:v>
                </c:pt>
                <c:pt idx="48">
                  <c:v>2025/03/11</c:v>
                </c:pt>
              </c:strCache>
            </c:strRef>
          </c:cat>
          <c:val>
            <c:numRef>
              <c:f>'[钼铁市场价格-境内.xls]产品历史价格列表'!$B$4:$B$52</c:f>
              <c:numCache>
                <c:formatCode>General</c:formatCode>
                <c:ptCount val="49"/>
                <c:pt idx="0">
                  <c:v>232.5</c:v>
                </c:pt>
                <c:pt idx="1">
                  <c:v>232.5</c:v>
                </c:pt>
                <c:pt idx="2">
                  <c:v>232.5</c:v>
                </c:pt>
                <c:pt idx="3">
                  <c:v>232.5</c:v>
                </c:pt>
                <c:pt idx="4">
                  <c:v>232.5</c:v>
                </c:pt>
                <c:pt idx="5">
                  <c:v>232.5</c:v>
                </c:pt>
                <c:pt idx="6">
                  <c:v>232.5</c:v>
                </c:pt>
                <c:pt idx="7">
                  <c:v>232.5</c:v>
                </c:pt>
                <c:pt idx="8">
                  <c:v>232.5</c:v>
                </c:pt>
                <c:pt idx="9">
                  <c:v>232.5</c:v>
                </c:pt>
                <c:pt idx="10">
                  <c:v>232.5</c:v>
                </c:pt>
                <c:pt idx="11">
                  <c:v>232.5</c:v>
                </c:pt>
                <c:pt idx="12">
                  <c:v>232.5</c:v>
                </c:pt>
                <c:pt idx="13">
                  <c:v>232.5</c:v>
                </c:pt>
                <c:pt idx="14">
                  <c:v>232.5</c:v>
                </c:pt>
                <c:pt idx="15">
                  <c:v>232.5</c:v>
                </c:pt>
                <c:pt idx="16">
                  <c:v>232</c:v>
                </c:pt>
                <c:pt idx="17">
                  <c:v>232</c:v>
                </c:pt>
                <c:pt idx="18">
                  <c:v>232</c:v>
                </c:pt>
                <c:pt idx="19">
                  <c:v>232</c:v>
                </c:pt>
                <c:pt idx="20">
                  <c:v>232</c:v>
                </c:pt>
                <c:pt idx="21">
                  <c:v>232</c:v>
                </c:pt>
                <c:pt idx="22">
                  <c:v>232</c:v>
                </c:pt>
                <c:pt idx="23">
                  <c:v>232</c:v>
                </c:pt>
                <c:pt idx="24">
                  <c:v>232</c:v>
                </c:pt>
                <c:pt idx="25">
                  <c:v>232</c:v>
                </c:pt>
                <c:pt idx="26">
                  <c:v>232</c:v>
                </c:pt>
                <c:pt idx="27">
                  <c:v>231.5</c:v>
                </c:pt>
                <c:pt idx="28">
                  <c:v>230.5</c:v>
                </c:pt>
                <c:pt idx="29">
                  <c:v>230.5</c:v>
                </c:pt>
                <c:pt idx="30">
                  <c:v>230.5</c:v>
                </c:pt>
                <c:pt idx="31">
                  <c:v>230</c:v>
                </c:pt>
                <c:pt idx="32">
                  <c:v>230</c:v>
                </c:pt>
                <c:pt idx="33">
                  <c:v>228.5</c:v>
                </c:pt>
                <c:pt idx="34">
                  <c:v>228.5</c:v>
                </c:pt>
                <c:pt idx="35">
                  <c:v>228.5</c:v>
                </c:pt>
                <c:pt idx="36">
                  <c:v>228</c:v>
                </c:pt>
                <c:pt idx="37">
                  <c:v>228</c:v>
                </c:pt>
                <c:pt idx="38">
                  <c:v>228</c:v>
                </c:pt>
                <c:pt idx="39">
                  <c:v>228</c:v>
                </c:pt>
                <c:pt idx="40">
                  <c:v>228</c:v>
                </c:pt>
                <c:pt idx="41">
                  <c:v>227.5</c:v>
                </c:pt>
                <c:pt idx="42">
                  <c:v>227.5</c:v>
                </c:pt>
                <c:pt idx="43">
                  <c:v>226.5</c:v>
                </c:pt>
                <c:pt idx="44">
                  <c:v>225</c:v>
                </c:pt>
                <c:pt idx="45">
                  <c:v>225</c:v>
                </c:pt>
                <c:pt idx="46">
                  <c:v>224.5</c:v>
                </c:pt>
                <c:pt idx="47">
                  <c:v>223</c:v>
                </c:pt>
                <c:pt idx="48">
                  <c:v>221.5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'[钼铁市场价格-境内.xls]产品历史价格列表'!$C$3</c:f>
              <c:strCache>
                <c:ptCount val="1"/>
                <c:pt idx="0">
                  <c:v>欧洲钼铁均价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'[钼铁市场价格-境内.xls]产品历史价格列表'!$A$4:$A$52</c:f>
              <c:strCache>
                <c:ptCount val="49"/>
                <c:pt idx="0">
                  <c:v>2025/01/02</c:v>
                </c:pt>
                <c:pt idx="1">
                  <c:v>2025/01/03</c:v>
                </c:pt>
                <c:pt idx="2">
                  <c:v>2025/01/06</c:v>
                </c:pt>
                <c:pt idx="3">
                  <c:v>2025/01/07</c:v>
                </c:pt>
                <c:pt idx="4">
                  <c:v>2025/01/08</c:v>
                </c:pt>
                <c:pt idx="5">
                  <c:v>2025/01/09</c:v>
                </c:pt>
                <c:pt idx="6">
                  <c:v>2025/01/10</c:v>
                </c:pt>
                <c:pt idx="7">
                  <c:v>2025/01/13</c:v>
                </c:pt>
                <c:pt idx="8">
                  <c:v>2025/01/14</c:v>
                </c:pt>
                <c:pt idx="9">
                  <c:v>2025/01/15</c:v>
                </c:pt>
                <c:pt idx="10">
                  <c:v>2025/01/16</c:v>
                </c:pt>
                <c:pt idx="11">
                  <c:v>2025/01/17</c:v>
                </c:pt>
                <c:pt idx="12">
                  <c:v>2025/01/20</c:v>
                </c:pt>
                <c:pt idx="13">
                  <c:v>2025/01/21</c:v>
                </c:pt>
                <c:pt idx="14">
                  <c:v>2025/01/22</c:v>
                </c:pt>
                <c:pt idx="15">
                  <c:v>2025/01/23</c:v>
                </c:pt>
                <c:pt idx="16">
                  <c:v>2025/01/24</c:v>
                </c:pt>
                <c:pt idx="17">
                  <c:v>2025/01/27</c:v>
                </c:pt>
                <c:pt idx="18">
                  <c:v>2025/01/28</c:v>
                </c:pt>
                <c:pt idx="19">
                  <c:v>2025/01/29</c:v>
                </c:pt>
                <c:pt idx="20">
                  <c:v>2025/01/30</c:v>
                </c:pt>
                <c:pt idx="21">
                  <c:v>2025/01/31</c:v>
                </c:pt>
                <c:pt idx="22">
                  <c:v>2025/02/03</c:v>
                </c:pt>
                <c:pt idx="23">
                  <c:v>2025/02/04</c:v>
                </c:pt>
                <c:pt idx="24">
                  <c:v>2025/02/05</c:v>
                </c:pt>
                <c:pt idx="25">
                  <c:v>2025/02/06</c:v>
                </c:pt>
                <c:pt idx="26">
                  <c:v>2025/02/07</c:v>
                </c:pt>
                <c:pt idx="27">
                  <c:v>2025/02/10</c:v>
                </c:pt>
                <c:pt idx="28">
                  <c:v>2025/02/11</c:v>
                </c:pt>
                <c:pt idx="29">
                  <c:v>2025/02/12</c:v>
                </c:pt>
                <c:pt idx="30">
                  <c:v>2025/02/13</c:v>
                </c:pt>
                <c:pt idx="31">
                  <c:v>2025/02/14</c:v>
                </c:pt>
                <c:pt idx="32">
                  <c:v>2025/02/17</c:v>
                </c:pt>
                <c:pt idx="33">
                  <c:v>2025/02/18</c:v>
                </c:pt>
                <c:pt idx="34">
                  <c:v>2025/02/19</c:v>
                </c:pt>
                <c:pt idx="35">
                  <c:v>2025/02/20</c:v>
                </c:pt>
                <c:pt idx="36">
                  <c:v>2025/02/21</c:v>
                </c:pt>
                <c:pt idx="37">
                  <c:v>2025/02/24</c:v>
                </c:pt>
                <c:pt idx="38">
                  <c:v>2025/02/25</c:v>
                </c:pt>
                <c:pt idx="39">
                  <c:v>2025/02/26</c:v>
                </c:pt>
                <c:pt idx="40">
                  <c:v>2025/02/27</c:v>
                </c:pt>
                <c:pt idx="41">
                  <c:v>2025/02/28</c:v>
                </c:pt>
                <c:pt idx="42">
                  <c:v>2025/03/03</c:v>
                </c:pt>
                <c:pt idx="43">
                  <c:v>2025/03/04</c:v>
                </c:pt>
                <c:pt idx="44">
                  <c:v>2025/03/05</c:v>
                </c:pt>
                <c:pt idx="45">
                  <c:v>2025/03/06</c:v>
                </c:pt>
                <c:pt idx="46">
                  <c:v>2025/03/07</c:v>
                </c:pt>
                <c:pt idx="47">
                  <c:v>2025/03/10</c:v>
                </c:pt>
                <c:pt idx="48">
                  <c:v>2025/03/11</c:v>
                </c:pt>
              </c:strCache>
            </c:strRef>
          </c:cat>
          <c:val>
            <c:numRef>
              <c:f>'[钼铁市场价格-境内.xls]产品历史价格列表'!$C$4:$C$52</c:f>
              <c:numCache>
                <c:formatCode>0.00_ </c:formatCode>
                <c:ptCount val="49"/>
                <c:pt idx="0">
                  <c:v>372.484</c:v>
                </c:pt>
                <c:pt idx="1">
                  <c:v>372.484</c:v>
                </c:pt>
                <c:pt idx="2">
                  <c:v>371.5194</c:v>
                </c:pt>
                <c:pt idx="3">
                  <c:v>372.7808</c:v>
                </c:pt>
                <c:pt idx="4">
                  <c:v>372.855</c:v>
                </c:pt>
                <c:pt idx="5">
                  <c:v>372.2985</c:v>
                </c:pt>
                <c:pt idx="6">
                  <c:v>371.4081</c:v>
                </c:pt>
                <c:pt idx="7">
                  <c:v>370.629</c:v>
                </c:pt>
                <c:pt idx="8">
                  <c:v>370.629</c:v>
                </c:pt>
                <c:pt idx="9">
                  <c:v>369.9983</c:v>
                </c:pt>
                <c:pt idx="10">
                  <c:v>369.0708</c:v>
                </c:pt>
                <c:pt idx="11">
                  <c:v>367.5497</c:v>
                </c:pt>
                <c:pt idx="12">
                  <c:v>367.661</c:v>
                </c:pt>
                <c:pt idx="13">
                  <c:v>362.838</c:v>
                </c:pt>
                <c:pt idx="14">
                  <c:v>362.096</c:v>
                </c:pt>
                <c:pt idx="15">
                  <c:v>359.87</c:v>
                </c:pt>
                <c:pt idx="16">
                  <c:v>361.9105</c:v>
                </c:pt>
                <c:pt idx="17">
                  <c:v>362.096</c:v>
                </c:pt>
                <c:pt idx="18">
                  <c:v>363.209</c:v>
                </c:pt>
                <c:pt idx="19">
                  <c:v>368.774</c:v>
                </c:pt>
                <c:pt idx="20">
                  <c:v>368.9595</c:v>
                </c:pt>
                <c:pt idx="21">
                  <c:v>368.9595</c:v>
                </c:pt>
                <c:pt idx="22">
                  <c:v>368.9595</c:v>
                </c:pt>
                <c:pt idx="23">
                  <c:v>368.9595</c:v>
                </c:pt>
                <c:pt idx="24">
                  <c:v>368.774</c:v>
                </c:pt>
                <c:pt idx="25">
                  <c:v>368.2175</c:v>
                </c:pt>
                <c:pt idx="26">
                  <c:v>368.032</c:v>
                </c:pt>
                <c:pt idx="27">
                  <c:v>368.032</c:v>
                </c:pt>
                <c:pt idx="28">
                  <c:v>365.064</c:v>
                </c:pt>
                <c:pt idx="29">
                  <c:v>365.90246</c:v>
                </c:pt>
                <c:pt idx="30">
                  <c:v>368.403</c:v>
                </c:pt>
                <c:pt idx="31">
                  <c:v>370.629</c:v>
                </c:pt>
                <c:pt idx="32">
                  <c:v>372.113</c:v>
                </c:pt>
                <c:pt idx="33">
                  <c:v>372.113</c:v>
                </c:pt>
                <c:pt idx="34">
                  <c:v>373.968</c:v>
                </c:pt>
                <c:pt idx="35">
                  <c:v>374.339</c:v>
                </c:pt>
                <c:pt idx="36">
                  <c:v>377.307</c:v>
                </c:pt>
                <c:pt idx="37">
                  <c:v>379.533</c:v>
                </c:pt>
                <c:pt idx="38">
                  <c:v>377.678</c:v>
                </c:pt>
                <c:pt idx="39">
                  <c:v>375.823</c:v>
                </c:pt>
                <c:pt idx="40">
                  <c:v>373.226</c:v>
                </c:pt>
                <c:pt idx="41">
                  <c:v>373.226</c:v>
                </c:pt>
                <c:pt idx="42">
                  <c:v>373.226</c:v>
                </c:pt>
                <c:pt idx="43">
                  <c:v>371</c:v>
                </c:pt>
                <c:pt idx="44">
                  <c:v>368.2175</c:v>
                </c:pt>
                <c:pt idx="45">
                  <c:v>367.8465</c:v>
                </c:pt>
                <c:pt idx="46">
                  <c:v>366.919</c:v>
                </c:pt>
                <c:pt idx="47">
                  <c:v>365.064</c:v>
                </c:pt>
                <c:pt idx="48">
                  <c:v>363.951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847359003"/>
        <c:axId val="619583529"/>
      </c:lineChart>
      <c:lineChart>
        <c:grouping val="standard"/>
        <c:varyColors val="0"/>
        <c:ser>
          <c:idx val="2"/>
          <c:order val="2"/>
          <c:tx>
            <c:strRef>
              <c:f>'[钼铁市场价格-境内.xls]产品历史价格列表'!$D$3</c:f>
              <c:strCache>
                <c:ptCount val="1"/>
                <c:pt idx="0">
                  <c:v>差价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'[钼铁市场价格-境内.xls]产品历史价格列表'!$A$4:$A$52</c:f>
              <c:strCache>
                <c:ptCount val="49"/>
                <c:pt idx="0">
                  <c:v>2025/01/02</c:v>
                </c:pt>
                <c:pt idx="1">
                  <c:v>2025/01/03</c:v>
                </c:pt>
                <c:pt idx="2">
                  <c:v>2025/01/06</c:v>
                </c:pt>
                <c:pt idx="3">
                  <c:v>2025/01/07</c:v>
                </c:pt>
                <c:pt idx="4">
                  <c:v>2025/01/08</c:v>
                </c:pt>
                <c:pt idx="5">
                  <c:v>2025/01/09</c:v>
                </c:pt>
                <c:pt idx="6">
                  <c:v>2025/01/10</c:v>
                </c:pt>
                <c:pt idx="7">
                  <c:v>2025/01/13</c:v>
                </c:pt>
                <c:pt idx="8">
                  <c:v>2025/01/14</c:v>
                </c:pt>
                <c:pt idx="9">
                  <c:v>2025/01/15</c:v>
                </c:pt>
                <c:pt idx="10">
                  <c:v>2025/01/16</c:v>
                </c:pt>
                <c:pt idx="11">
                  <c:v>2025/01/17</c:v>
                </c:pt>
                <c:pt idx="12">
                  <c:v>2025/01/20</c:v>
                </c:pt>
                <c:pt idx="13">
                  <c:v>2025/01/21</c:v>
                </c:pt>
                <c:pt idx="14">
                  <c:v>2025/01/22</c:v>
                </c:pt>
                <c:pt idx="15">
                  <c:v>2025/01/23</c:v>
                </c:pt>
                <c:pt idx="16">
                  <c:v>2025/01/24</c:v>
                </c:pt>
                <c:pt idx="17">
                  <c:v>2025/01/27</c:v>
                </c:pt>
                <c:pt idx="18">
                  <c:v>2025/01/28</c:v>
                </c:pt>
                <c:pt idx="19">
                  <c:v>2025/01/29</c:v>
                </c:pt>
                <c:pt idx="20">
                  <c:v>2025/01/30</c:v>
                </c:pt>
                <c:pt idx="21">
                  <c:v>2025/01/31</c:v>
                </c:pt>
                <c:pt idx="22">
                  <c:v>2025/02/03</c:v>
                </c:pt>
                <c:pt idx="23">
                  <c:v>2025/02/04</c:v>
                </c:pt>
                <c:pt idx="24">
                  <c:v>2025/02/05</c:v>
                </c:pt>
                <c:pt idx="25">
                  <c:v>2025/02/06</c:v>
                </c:pt>
                <c:pt idx="26">
                  <c:v>2025/02/07</c:v>
                </c:pt>
                <c:pt idx="27">
                  <c:v>2025/02/10</c:v>
                </c:pt>
                <c:pt idx="28">
                  <c:v>2025/02/11</c:v>
                </c:pt>
                <c:pt idx="29">
                  <c:v>2025/02/12</c:v>
                </c:pt>
                <c:pt idx="30">
                  <c:v>2025/02/13</c:v>
                </c:pt>
                <c:pt idx="31">
                  <c:v>2025/02/14</c:v>
                </c:pt>
                <c:pt idx="32">
                  <c:v>2025/02/17</c:v>
                </c:pt>
                <c:pt idx="33">
                  <c:v>2025/02/18</c:v>
                </c:pt>
                <c:pt idx="34">
                  <c:v>2025/02/19</c:v>
                </c:pt>
                <c:pt idx="35">
                  <c:v>2025/02/20</c:v>
                </c:pt>
                <c:pt idx="36">
                  <c:v>2025/02/21</c:v>
                </c:pt>
                <c:pt idx="37">
                  <c:v>2025/02/24</c:v>
                </c:pt>
                <c:pt idx="38">
                  <c:v>2025/02/25</c:v>
                </c:pt>
                <c:pt idx="39">
                  <c:v>2025/02/26</c:v>
                </c:pt>
                <c:pt idx="40">
                  <c:v>2025/02/27</c:v>
                </c:pt>
                <c:pt idx="41">
                  <c:v>2025/02/28</c:v>
                </c:pt>
                <c:pt idx="42">
                  <c:v>2025/03/03</c:v>
                </c:pt>
                <c:pt idx="43">
                  <c:v>2025/03/04</c:v>
                </c:pt>
                <c:pt idx="44">
                  <c:v>2025/03/05</c:v>
                </c:pt>
                <c:pt idx="45">
                  <c:v>2025/03/06</c:v>
                </c:pt>
                <c:pt idx="46">
                  <c:v>2025/03/07</c:v>
                </c:pt>
                <c:pt idx="47">
                  <c:v>2025/03/10</c:v>
                </c:pt>
                <c:pt idx="48">
                  <c:v>2025/03/11</c:v>
                </c:pt>
              </c:strCache>
            </c:strRef>
          </c:cat>
          <c:val>
            <c:numRef>
              <c:f>'[钼铁市场价格-境内.xls]产品历史价格列表'!$D$4:$D$52</c:f>
              <c:numCache>
                <c:formatCode>0.00_ </c:formatCode>
                <c:ptCount val="49"/>
                <c:pt idx="0">
                  <c:v>139.984</c:v>
                </c:pt>
                <c:pt idx="1">
                  <c:v>139.984</c:v>
                </c:pt>
                <c:pt idx="2">
                  <c:v>139.0194</c:v>
                </c:pt>
                <c:pt idx="3">
                  <c:v>140.2808</c:v>
                </c:pt>
                <c:pt idx="4">
                  <c:v>140.355</c:v>
                </c:pt>
                <c:pt idx="5">
                  <c:v>139.7985</c:v>
                </c:pt>
                <c:pt idx="6">
                  <c:v>138.9081</c:v>
                </c:pt>
                <c:pt idx="7">
                  <c:v>138.129</c:v>
                </c:pt>
                <c:pt idx="8">
                  <c:v>138.129</c:v>
                </c:pt>
                <c:pt idx="9">
                  <c:v>137.4983</c:v>
                </c:pt>
                <c:pt idx="10">
                  <c:v>136.5708</c:v>
                </c:pt>
                <c:pt idx="11">
                  <c:v>135.0497</c:v>
                </c:pt>
                <c:pt idx="12">
                  <c:v>135.161</c:v>
                </c:pt>
                <c:pt idx="13">
                  <c:v>130.338</c:v>
                </c:pt>
                <c:pt idx="14">
                  <c:v>129.596</c:v>
                </c:pt>
                <c:pt idx="15">
                  <c:v>127.37</c:v>
                </c:pt>
                <c:pt idx="16">
                  <c:v>129.9105</c:v>
                </c:pt>
                <c:pt idx="17">
                  <c:v>130.096</c:v>
                </c:pt>
                <c:pt idx="18">
                  <c:v>131.209</c:v>
                </c:pt>
                <c:pt idx="19">
                  <c:v>136.774</c:v>
                </c:pt>
                <c:pt idx="20">
                  <c:v>136.9595</c:v>
                </c:pt>
                <c:pt idx="21">
                  <c:v>136.9595</c:v>
                </c:pt>
                <c:pt idx="22">
                  <c:v>136.9595</c:v>
                </c:pt>
                <c:pt idx="23">
                  <c:v>136.9595</c:v>
                </c:pt>
                <c:pt idx="24">
                  <c:v>136.774</c:v>
                </c:pt>
                <c:pt idx="25">
                  <c:v>136.2175</c:v>
                </c:pt>
                <c:pt idx="26">
                  <c:v>136.032</c:v>
                </c:pt>
                <c:pt idx="27">
                  <c:v>136.532</c:v>
                </c:pt>
                <c:pt idx="28">
                  <c:v>134.564</c:v>
                </c:pt>
                <c:pt idx="29">
                  <c:v>135.40246</c:v>
                </c:pt>
                <c:pt idx="30">
                  <c:v>137.903</c:v>
                </c:pt>
                <c:pt idx="31">
                  <c:v>140.629</c:v>
                </c:pt>
                <c:pt idx="32">
                  <c:v>142.113</c:v>
                </c:pt>
                <c:pt idx="33">
                  <c:v>143.613</c:v>
                </c:pt>
                <c:pt idx="34">
                  <c:v>145.468</c:v>
                </c:pt>
                <c:pt idx="35">
                  <c:v>145.839</c:v>
                </c:pt>
                <c:pt idx="36">
                  <c:v>149.307</c:v>
                </c:pt>
                <c:pt idx="37">
                  <c:v>151.533</c:v>
                </c:pt>
                <c:pt idx="38">
                  <c:v>149.678</c:v>
                </c:pt>
                <c:pt idx="39">
                  <c:v>147.823</c:v>
                </c:pt>
                <c:pt idx="40">
                  <c:v>145.226</c:v>
                </c:pt>
                <c:pt idx="41">
                  <c:v>145.726</c:v>
                </c:pt>
                <c:pt idx="42">
                  <c:v>145.726</c:v>
                </c:pt>
                <c:pt idx="43">
                  <c:v>144.5</c:v>
                </c:pt>
                <c:pt idx="44">
                  <c:v>143.2175</c:v>
                </c:pt>
                <c:pt idx="45">
                  <c:v>142.8465</c:v>
                </c:pt>
                <c:pt idx="46">
                  <c:v>142.419</c:v>
                </c:pt>
                <c:pt idx="47">
                  <c:v>142.064</c:v>
                </c:pt>
                <c:pt idx="48">
                  <c:v>142.451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400717765"/>
        <c:axId val="357762087"/>
      </c:lineChart>
      <c:catAx>
        <c:axId val="84735900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27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9583529"/>
        <c:crosses val="autoZero"/>
        <c:auto val="1"/>
        <c:lblAlgn val="ctr"/>
        <c:lblOffset val="100"/>
        <c:noMultiLvlLbl val="0"/>
      </c:catAx>
      <c:valAx>
        <c:axId val="61958352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47359003"/>
        <c:crosses val="autoZero"/>
        <c:crossBetween val="between"/>
      </c:valAx>
      <c:catAx>
        <c:axId val="400717765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57762087"/>
        <c:crosses val="autoZero"/>
        <c:auto val="1"/>
        <c:lblAlgn val="ctr"/>
        <c:lblOffset val="100"/>
        <c:noMultiLvlLbl val="0"/>
      </c:catAx>
      <c:valAx>
        <c:axId val="357762087"/>
        <c:scaling>
          <c:orientation val="minMax"/>
        </c:scaling>
        <c:delete val="0"/>
        <c:axPos val="r"/>
        <c:numFmt formatCode="0.00_ 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00717765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e28b2d3-f601-4a63-91d3-db96ce3500d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境内外锑锭差价情况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45572894"/>
        <c:axId val="144170803"/>
      </c:barChart>
      <c:lineChart>
        <c:grouping val="standard"/>
        <c:varyColors val="0"/>
        <c:ser>
          <c:idx val="0"/>
          <c:order val="0"/>
          <c:tx>
            <c:strRef>
              <c:f>'[锑锭市场价格-境内.xls]Sheet2'!$F$1</c:f>
              <c:strCache>
                <c:ptCount val="1"/>
                <c:pt idx="0">
                  <c:v>中国锑锭99.65%均价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'[锑锭市场价格-境内.xls]Sheet2'!$E$2:$E$17</c:f>
              <c:strCache>
                <c:ptCount val="16"/>
                <c:pt idx="0">
                  <c:v>2025/01/03</c:v>
                </c:pt>
                <c:pt idx="1">
                  <c:v>2025/01/08</c:v>
                </c:pt>
                <c:pt idx="2">
                  <c:v>2025/01/10</c:v>
                </c:pt>
                <c:pt idx="3">
                  <c:v>2025/01/15</c:v>
                </c:pt>
                <c:pt idx="4">
                  <c:v>2025/01/17</c:v>
                </c:pt>
                <c:pt idx="5">
                  <c:v>2025/01/22</c:v>
                </c:pt>
                <c:pt idx="6">
                  <c:v>2025/02/05</c:v>
                </c:pt>
                <c:pt idx="7">
                  <c:v>2025/02/07</c:v>
                </c:pt>
                <c:pt idx="8">
                  <c:v>2025/02/12</c:v>
                </c:pt>
                <c:pt idx="9">
                  <c:v>2025/02/14</c:v>
                </c:pt>
                <c:pt idx="10">
                  <c:v>2025/02/19</c:v>
                </c:pt>
                <c:pt idx="11">
                  <c:v>2025/02/21</c:v>
                </c:pt>
                <c:pt idx="12">
                  <c:v>2025/02/26</c:v>
                </c:pt>
                <c:pt idx="13">
                  <c:v>2025/02/28</c:v>
                </c:pt>
                <c:pt idx="14">
                  <c:v>2025/03/05</c:v>
                </c:pt>
                <c:pt idx="15">
                  <c:v>2025/03/07</c:v>
                </c:pt>
              </c:strCache>
            </c:strRef>
          </c:cat>
          <c:val>
            <c:numRef>
              <c:f>'[锑锭市场价格-境内.xls]Sheet2'!$F$2:$F$17</c:f>
              <c:numCache>
                <c:formatCode>General</c:formatCode>
                <c:ptCount val="16"/>
                <c:pt idx="0">
                  <c:v>141500</c:v>
                </c:pt>
                <c:pt idx="1">
                  <c:v>141500</c:v>
                </c:pt>
                <c:pt idx="2">
                  <c:v>141500</c:v>
                </c:pt>
                <c:pt idx="3">
                  <c:v>140500</c:v>
                </c:pt>
                <c:pt idx="4">
                  <c:v>140500</c:v>
                </c:pt>
                <c:pt idx="5">
                  <c:v>140500</c:v>
                </c:pt>
                <c:pt idx="6">
                  <c:v>140500</c:v>
                </c:pt>
                <c:pt idx="7">
                  <c:v>140500</c:v>
                </c:pt>
                <c:pt idx="8">
                  <c:v>142000</c:v>
                </c:pt>
                <c:pt idx="9">
                  <c:v>142000</c:v>
                </c:pt>
                <c:pt idx="10">
                  <c:v>142000</c:v>
                </c:pt>
                <c:pt idx="11">
                  <c:v>146000</c:v>
                </c:pt>
                <c:pt idx="12">
                  <c:v>153000</c:v>
                </c:pt>
                <c:pt idx="13">
                  <c:v>158000</c:v>
                </c:pt>
                <c:pt idx="14">
                  <c:v>165000</c:v>
                </c:pt>
                <c:pt idx="15">
                  <c:v>171000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'[锑锭市场价格-境内.xls]Sheet2'!$G$1</c:f>
              <c:strCache>
                <c:ptCount val="1"/>
                <c:pt idx="0">
                  <c:v>英国锑锭99.65%均价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'[锑锭市场价格-境内.xls]Sheet2'!$E$2:$E$17</c:f>
              <c:strCache>
                <c:ptCount val="16"/>
                <c:pt idx="0">
                  <c:v>2025/01/03</c:v>
                </c:pt>
                <c:pt idx="1">
                  <c:v>2025/01/08</c:v>
                </c:pt>
                <c:pt idx="2">
                  <c:v>2025/01/10</c:v>
                </c:pt>
                <c:pt idx="3">
                  <c:v>2025/01/15</c:v>
                </c:pt>
                <c:pt idx="4">
                  <c:v>2025/01/17</c:v>
                </c:pt>
                <c:pt idx="5">
                  <c:v>2025/01/22</c:v>
                </c:pt>
                <c:pt idx="6">
                  <c:v>2025/02/05</c:v>
                </c:pt>
                <c:pt idx="7">
                  <c:v>2025/02/07</c:v>
                </c:pt>
                <c:pt idx="8">
                  <c:v>2025/02/12</c:v>
                </c:pt>
                <c:pt idx="9">
                  <c:v>2025/02/14</c:v>
                </c:pt>
                <c:pt idx="10">
                  <c:v>2025/02/19</c:v>
                </c:pt>
                <c:pt idx="11">
                  <c:v>2025/02/21</c:v>
                </c:pt>
                <c:pt idx="12">
                  <c:v>2025/02/26</c:v>
                </c:pt>
                <c:pt idx="13">
                  <c:v>2025/02/28</c:v>
                </c:pt>
                <c:pt idx="14">
                  <c:v>2025/03/05</c:v>
                </c:pt>
                <c:pt idx="15">
                  <c:v>2025/03/07</c:v>
                </c:pt>
              </c:strCache>
            </c:strRef>
          </c:cat>
          <c:val>
            <c:numRef>
              <c:f>'[锑锭市场价格-境内.xls]Sheet2'!$G$2:$G$17</c:f>
              <c:numCache>
                <c:formatCode>General</c:formatCode>
                <c:ptCount val="16"/>
                <c:pt idx="0">
                  <c:v>304220</c:v>
                </c:pt>
                <c:pt idx="1">
                  <c:v>309785</c:v>
                </c:pt>
                <c:pt idx="2">
                  <c:v>311640</c:v>
                </c:pt>
                <c:pt idx="3">
                  <c:v>315350</c:v>
                </c:pt>
                <c:pt idx="4">
                  <c:v>323512</c:v>
                </c:pt>
                <c:pt idx="5">
                  <c:v>331117.5</c:v>
                </c:pt>
                <c:pt idx="6">
                  <c:v>346885</c:v>
                </c:pt>
                <c:pt idx="7">
                  <c:v>346885</c:v>
                </c:pt>
                <c:pt idx="8">
                  <c:v>359870</c:v>
                </c:pt>
                <c:pt idx="9">
                  <c:v>365991.5</c:v>
                </c:pt>
                <c:pt idx="10">
                  <c:v>368217.5</c:v>
                </c:pt>
                <c:pt idx="11">
                  <c:v>368217.5</c:v>
                </c:pt>
                <c:pt idx="12">
                  <c:v>373374.4</c:v>
                </c:pt>
                <c:pt idx="13">
                  <c:v>378420</c:v>
                </c:pt>
                <c:pt idx="14">
                  <c:v>385840</c:v>
                </c:pt>
                <c:pt idx="15">
                  <c:v>387695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445572894"/>
        <c:axId val="144170803"/>
      </c:lineChart>
      <c:lineChart>
        <c:grouping val="standard"/>
        <c:varyColors val="0"/>
        <c:ser>
          <c:idx val="2"/>
          <c:order val="2"/>
          <c:tx>
            <c:strRef>
              <c:f>'[锑锭市场价格-境内.xls]Sheet2'!$H$1</c:f>
              <c:strCache>
                <c:ptCount val="1"/>
                <c:pt idx="0">
                  <c:v>差价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'[锑锭市场价格-境内.xls]Sheet2'!$E$2:$E$17</c:f>
              <c:strCache>
                <c:ptCount val="16"/>
                <c:pt idx="0">
                  <c:v>2025/01/03</c:v>
                </c:pt>
                <c:pt idx="1">
                  <c:v>2025/01/08</c:v>
                </c:pt>
                <c:pt idx="2">
                  <c:v>2025/01/10</c:v>
                </c:pt>
                <c:pt idx="3">
                  <c:v>2025/01/15</c:v>
                </c:pt>
                <c:pt idx="4">
                  <c:v>2025/01/17</c:v>
                </c:pt>
                <c:pt idx="5">
                  <c:v>2025/01/22</c:v>
                </c:pt>
                <c:pt idx="6">
                  <c:v>2025/02/05</c:v>
                </c:pt>
                <c:pt idx="7">
                  <c:v>2025/02/07</c:v>
                </c:pt>
                <c:pt idx="8">
                  <c:v>2025/02/12</c:v>
                </c:pt>
                <c:pt idx="9">
                  <c:v>2025/02/14</c:v>
                </c:pt>
                <c:pt idx="10">
                  <c:v>2025/02/19</c:v>
                </c:pt>
                <c:pt idx="11">
                  <c:v>2025/02/21</c:v>
                </c:pt>
                <c:pt idx="12">
                  <c:v>2025/02/26</c:v>
                </c:pt>
                <c:pt idx="13">
                  <c:v>2025/02/28</c:v>
                </c:pt>
                <c:pt idx="14">
                  <c:v>2025/03/05</c:v>
                </c:pt>
                <c:pt idx="15">
                  <c:v>2025/03/07</c:v>
                </c:pt>
              </c:strCache>
            </c:strRef>
          </c:cat>
          <c:val>
            <c:numRef>
              <c:f>'[锑锭市场价格-境内.xls]Sheet2'!$H$2:$H$17</c:f>
              <c:numCache>
                <c:formatCode>General</c:formatCode>
                <c:ptCount val="16"/>
                <c:pt idx="0">
                  <c:v>162720</c:v>
                </c:pt>
                <c:pt idx="1">
                  <c:v>168285</c:v>
                </c:pt>
                <c:pt idx="2">
                  <c:v>170140</c:v>
                </c:pt>
                <c:pt idx="3">
                  <c:v>174850</c:v>
                </c:pt>
                <c:pt idx="4">
                  <c:v>183012</c:v>
                </c:pt>
                <c:pt idx="5">
                  <c:v>190617.5</c:v>
                </c:pt>
                <c:pt idx="6">
                  <c:v>206385</c:v>
                </c:pt>
                <c:pt idx="7">
                  <c:v>206385</c:v>
                </c:pt>
                <c:pt idx="8">
                  <c:v>217870</c:v>
                </c:pt>
                <c:pt idx="9">
                  <c:v>223991.5</c:v>
                </c:pt>
                <c:pt idx="10">
                  <c:v>226217.5</c:v>
                </c:pt>
                <c:pt idx="11">
                  <c:v>222217.5</c:v>
                </c:pt>
                <c:pt idx="12">
                  <c:v>220374.4</c:v>
                </c:pt>
                <c:pt idx="13">
                  <c:v>220420</c:v>
                </c:pt>
                <c:pt idx="14">
                  <c:v>220840</c:v>
                </c:pt>
                <c:pt idx="15">
                  <c:v>216695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208540188"/>
        <c:axId val="291768310"/>
      </c:lineChart>
      <c:catAx>
        <c:axId val="44557289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4170803"/>
        <c:crosses val="autoZero"/>
        <c:auto val="1"/>
        <c:lblAlgn val="ctr"/>
        <c:lblOffset val="100"/>
        <c:noMultiLvlLbl val="0"/>
      </c:catAx>
      <c:valAx>
        <c:axId val="1441708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45572894"/>
        <c:crosses val="autoZero"/>
        <c:crossBetween val="between"/>
      </c:valAx>
      <c:catAx>
        <c:axId val="208540188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91768310"/>
        <c:crosses val="autoZero"/>
        <c:auto val="1"/>
        <c:lblAlgn val="ctr"/>
        <c:lblOffset val="100"/>
        <c:noMultiLvlLbl val="0"/>
      </c:catAx>
      <c:valAx>
        <c:axId val="291768310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540188"/>
        <c:crosses val="max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81c95f8-d7f6-4ea1-9ee9-eec3ef0c3b2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Qihoo360</Company>
  <Pages>22</Pages>
  <Words>2460</Words>
  <Characters>3219</Characters>
  <Lines>13</Lines>
  <Paragraphs>3</Paragraphs>
  <TotalTime>27</TotalTime>
  <ScaleCrop>false</ScaleCrop>
  <LinksUpToDate>false</LinksUpToDate>
  <CharactersWithSpaces>3381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2025-03-14T02:06:00Z</dcterms:created>
  <dc:creator>臧晓龙</dc:creator>
  <cp:lastModifiedBy>zxl</cp:lastModifiedBy>
  <dcterms:modified xsi:type="dcterms:W3CDTF">2025-03-20T10:13:20Z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eyJoZGlkIjoiMzMzNDBjNzI3MjI0Mzc0NWVjMGRiYjc4NjMxZjdlZWUiLCJ1c2VySWQiOiIzNDc4Nzk1OTEifQ==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6F0804F70758421D8C0C9A9F454AF72C_13</vt:lpwstr>
  </property>
</Properties>
</file>