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410D0">
      <w:hyperlink r:id="rId10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2410D0">
            <w:hyperlink r:id="rId13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2410D0">
            <w:hyperlink r:id="rId14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2410D0">
      <w:pPr>
        <w:widowControl/>
        <w:wordWrap/>
        <w:autoSpaceDE/>
        <w:autoSpaceDN/>
      </w:pPr>
      <w:hyperlink r:id="rId18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2410D0">
      <w:pPr>
        <w:widowControl/>
        <w:wordWrap/>
        <w:autoSpaceDE/>
        <w:autoSpaceDN/>
      </w:pPr>
      <w:hyperlink r:id="rId19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2410D0" w:rsidP="0062436D">
      <w:hyperlink r:id="rId23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2410D0" w:rsidP="0062436D">
      <w:hyperlink r:id="rId24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 xml:space="preserve">-엔티티 타입은 식별자를 통해 지속해서 </w:t>
      </w:r>
      <w:r w:rsidR="00540544">
        <w:rPr>
          <w:rFonts w:hint="eastAsia"/>
        </w:rPr>
        <w:t>추천할</w:t>
      </w:r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r>
        <w:rPr>
          <w:rFonts w:hint="eastAsia"/>
        </w:rPr>
        <w:br/>
      </w:r>
    </w:p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>
      <w:pPr>
        <w:rPr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/>
    <w:p w:rsidR="00751A62" w:rsidRPr="00A55C46" w:rsidRDefault="00A55C46" w:rsidP="0062436D">
      <w:pPr>
        <w:rPr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/>
    <w:p w:rsidR="002C231F" w:rsidRDefault="005F575E" w:rsidP="0062436D"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/>
    <w:p w:rsidR="00021DF0" w:rsidRPr="00446B8D" w:rsidRDefault="00446B8D" w:rsidP="0062436D">
      <w:pPr>
        <w:rPr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web.xml :</w:t>
      </w:r>
      <w:proofErr w:type="gramEnd"/>
      <w:r>
        <w:rPr>
          <w:rFonts w:hint="eastAsia"/>
        </w:rPr>
        <w:t xml:space="preserve"> 웹 애플리케이션 환경설정 파일 (없으면 빌드 안됨)</w:t>
      </w:r>
    </w:p>
    <w:p w:rsidR="00EE65F1" w:rsidRDefault="003425B8" w:rsidP="0062436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웹 관련 환경설정 파일</w:t>
      </w:r>
    </w:p>
    <w:p w:rsidR="003425B8" w:rsidRDefault="003425B8" w:rsidP="0062436D">
      <w:r>
        <w:rPr>
          <w:rFonts w:hint="eastAsia"/>
        </w:rPr>
        <w:t xml:space="preserve">3. </w:t>
      </w:r>
      <w:proofErr w:type="gramStart"/>
      <w:r w:rsidR="002226B0">
        <w:rPr>
          <w:rFonts w:hint="eastAsia"/>
        </w:rPr>
        <w:t>appConfig.xml :</w:t>
      </w:r>
      <w:proofErr w:type="gramEnd"/>
      <w:r w:rsidR="002226B0">
        <w:rPr>
          <w:rFonts w:hint="eastAsia"/>
        </w:rPr>
        <w:t xml:space="preserve"> 스프링 애플리케이션 관련 환경설정 파일</w:t>
      </w:r>
    </w:p>
    <w:p w:rsidR="002226B0" w:rsidRPr="00853AB0" w:rsidRDefault="00853AB0" w:rsidP="0062436D">
      <w:pPr>
        <w:rPr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appConfig.xml :</w:t>
      </w:r>
      <w:proofErr w:type="gramEnd"/>
      <w:r>
        <w:rPr>
          <w:rFonts w:hint="eastAsia"/>
        </w:rPr>
        <w:t xml:space="preserve"> 비즈니스 로직, 도메인 계층, 서비스 계층, 데이터 저장 계층을 담당한다.</w:t>
      </w:r>
    </w:p>
    <w:p w:rsidR="009F3745" w:rsidRPr="009F3745" w:rsidRDefault="009F3745" w:rsidP="0062436D">
      <w:pPr>
        <w:rPr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color w:val="BABAB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&lt;mvc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-scan&gt; : basepackages를 포함한 하위 패키지를 검색해서</w:t>
      </w:r>
    </w:p>
    <w:p w:rsidR="00BE440A" w:rsidRDefault="00BE440A" w:rsidP="00BE440A">
      <w:pPr>
        <w:pStyle w:val="a3"/>
        <w:ind w:leftChars="0"/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&lt;bean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&lt;tx:annotation-driven/&gt; (@Transactional)</w:t>
      </w:r>
    </w:p>
    <w:p w:rsidR="00BE440A" w:rsidRDefault="000E5B8C" w:rsidP="00A22CE6">
      <w:pPr>
        <w:pStyle w:val="a3"/>
        <w:ind w:leftChars="0"/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LocalContainerEntityManagerFactoryBean :</w:t>
      </w:r>
      <w:proofErr w:type="gramEnd"/>
      <w:r>
        <w:rPr>
          <w:rFonts w:hint="eastAsia"/>
        </w:rPr>
        <w:t xml:space="preserve"> JPA를 컨테이너에서 사용할 수 있도록 제공. (spring-orm 라이브러리)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dataSource :</w:t>
      </w:r>
      <w:proofErr w:type="gramEnd"/>
      <w:r>
        <w:rPr>
          <w:rFonts w:hint="eastAsia"/>
        </w:rPr>
        <w:t xml:space="preserve"> 사용할 데이터소스를 등록한다.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 w:rsidR="00B72A9D">
        <w:rPr>
          <w:rFonts w:hint="eastAsia"/>
        </w:rPr>
        <w:t>packagesToScan :</w:t>
      </w:r>
      <w:proofErr w:type="gramEnd"/>
      <w:r w:rsidR="00B72A9D">
        <w:rPr>
          <w:rFonts w:hint="eastAsia"/>
        </w:rPr>
        <w:t xml:space="preserve"> @Entity가 붙은 클래스를 자동으로 검색하기 위한 시작점을 지정</w:t>
      </w:r>
    </w:p>
    <w:p w:rsidR="009C5CCB" w:rsidRDefault="009C5CCB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persistenceUnitName :</w:t>
      </w:r>
      <w:proofErr w:type="gramEnd"/>
      <w:r>
        <w:rPr>
          <w:rFonts w:hint="eastAsia"/>
        </w:rPr>
        <w:t xml:space="preserve"> 영속성 유닛 이름을 지정한다.</w:t>
      </w:r>
    </w:p>
    <w:p w:rsidR="00817D0F" w:rsidRDefault="00817D0F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jpaVendorAdapter :</w:t>
      </w:r>
      <w:proofErr w:type="gramEnd"/>
      <w:r>
        <w:rPr>
          <w:rFonts w:hint="eastAsia"/>
        </w:rPr>
        <w:t xml:space="preserve">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</w:pPr>
      <w:r>
        <w:rPr>
          <w:rFonts w:hint="eastAsia"/>
        </w:rPr>
        <w:t>-</w:t>
      </w:r>
      <w:r w:rsidR="008A00F6" w:rsidRPr="008A00F6">
        <w:t xml:space="preserve"> </w:t>
      </w:r>
      <w:proofErr w:type="gramStart"/>
      <w:r w:rsidR="008A00F6" w:rsidRPr="008A00F6">
        <w:t>jpaProperties</w:t>
      </w:r>
      <w:r w:rsidR="008A00F6">
        <w:rPr>
          <w:rFonts w:hint="eastAsia"/>
        </w:rPr>
        <w:t xml:space="preserve"> :</w:t>
      </w:r>
      <w:proofErr w:type="gramEnd"/>
      <w:r w:rsidR="008A00F6">
        <w:rPr>
          <w:rFonts w:hint="eastAsia"/>
        </w:rPr>
        <w:t xml:space="preserve"> 하이버네이트 구현체의 속성을 설정</w:t>
      </w:r>
    </w:p>
    <w:p w:rsidR="0000495A" w:rsidRDefault="0000495A" w:rsidP="0062436D"/>
    <w:p w:rsidR="00885E85" w:rsidRPr="00CC4812" w:rsidRDefault="00CC4812" w:rsidP="0062436D">
      <w:pPr>
        <w:rPr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hibernate.dialect :</w:t>
      </w:r>
      <w:proofErr w:type="gramEnd"/>
      <w:r>
        <w:rPr>
          <w:rFonts w:hint="eastAsia"/>
        </w:rPr>
        <w:t xml:space="preserve">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hibernate.show_</w:t>
      </w:r>
      <w:proofErr w:type="gramStart"/>
      <w:r>
        <w:rPr>
          <w:rFonts w:hint="eastAsia"/>
        </w:rPr>
        <w:t>sql :실행하는</w:t>
      </w:r>
      <w:proofErr w:type="gramEnd"/>
      <w:r>
        <w:rPr>
          <w:rFonts w:hint="eastAsia"/>
        </w:rPr>
        <w:t xml:space="preserve">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hibernate.format_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hibernate.use_sql_</w:t>
      </w:r>
      <w:proofErr w:type="gramStart"/>
      <w:r>
        <w:rPr>
          <w:rFonts w:hint="eastAsia"/>
        </w:rPr>
        <w:t>comments :</w:t>
      </w:r>
      <w:proofErr w:type="gramEnd"/>
      <w:r>
        <w:rPr>
          <w:rFonts w:hint="eastAsia"/>
        </w:rPr>
        <w:t xml:space="preserve">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hibernate.id.new_generator_</w:t>
      </w:r>
      <w:proofErr w:type="gramStart"/>
      <w:r>
        <w:rPr>
          <w:rFonts w:hint="eastAsia"/>
        </w:rPr>
        <w:t>mappings :</w:t>
      </w:r>
      <w:proofErr w:type="gramEnd"/>
      <w:r>
        <w:rPr>
          <w:rFonts w:hint="eastAsia"/>
        </w:rPr>
        <w:t xml:space="preserve">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hibernate.hdb2</w:t>
      </w:r>
      <w:r>
        <w:t>d</w:t>
      </w:r>
      <w:r>
        <w:rPr>
          <w:rFonts w:hint="eastAsia"/>
        </w:rPr>
        <w:t>dl.auto :</w:t>
      </w:r>
      <w:proofErr w:type="gramEnd"/>
      <w:r>
        <w:rPr>
          <w:rFonts w:hint="eastAsia"/>
        </w:rPr>
        <w:t xml:space="preserve">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create-</w:t>
      </w: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validate :</w:t>
      </w:r>
      <w:proofErr w:type="gramEnd"/>
      <w:r>
        <w:rPr>
          <w:rFonts w:hint="eastAsia"/>
        </w:rPr>
        <w:t xml:space="preserve">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/>
    <w:p w:rsidR="00A14D80" w:rsidRDefault="00A14D80" w:rsidP="00631696">
      <w:r>
        <w:rPr>
          <w:rFonts w:hint="eastAsia"/>
        </w:rPr>
        <w:t>-SQL 로그를 콘솔이 아닌 로거를 통해 남기려면?</w:t>
      </w:r>
    </w:p>
    <w:p w:rsidR="002E0E39" w:rsidRPr="002E0E39" w:rsidRDefault="002E0E39" w:rsidP="00631696">
      <w:pPr>
        <w:rPr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/>
    <w:p w:rsidR="00631696" w:rsidRDefault="00E16984" w:rsidP="00631696">
      <w:pPr>
        <w:rPr>
          <w:b/>
        </w:rPr>
      </w:pPr>
      <w:r w:rsidRPr="00E16984">
        <w:rPr>
          <w:rFonts w:hint="eastAsia"/>
          <w:b/>
        </w:rPr>
        <w:t>11.3 애플리케이션 구현</w:t>
      </w:r>
      <w:r w:rsidR="00F451AB" w:rsidRPr="00E16984">
        <w:rPr>
          <w:rFonts w:hint="eastAsia"/>
          <w:b/>
        </w:rPr>
        <w:br/>
      </w:r>
      <w:r>
        <w:rPr>
          <w:rFonts w:hint="eastAsia"/>
          <w:b/>
        </w:rPr>
        <w:t>11.3.1 개발 방법</w:t>
      </w:r>
    </w:p>
    <w:p w:rsidR="00864CE6" w:rsidRDefault="00864CE6" w:rsidP="00631696">
      <w:r>
        <w:rPr>
          <w:rFonts w:hint="eastAsia"/>
        </w:rPr>
        <w:t>-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MVC의 컨트롤러가 모여 있는 곳</w:t>
      </w:r>
      <w:r w:rsidR="00D06C92">
        <w:rPr>
          <w:rFonts w:hint="eastAsia"/>
        </w:rPr>
        <w:t>. 컨트롤러는 서비스 계층을 호출하고 결과를 뷰(JSP)에 전달</w:t>
      </w:r>
    </w:p>
    <w:p w:rsidR="00D06C92" w:rsidRDefault="00D06C92" w:rsidP="00631696">
      <w:r>
        <w:rPr>
          <w:rFonts w:hint="eastAsia"/>
        </w:rPr>
        <w:t>-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서비스 계층에는 비즈니스 로직이 있고 트랜잭션을 관리. 서비스 계층은 데이터 접근 계층인 리포지토리를 호출한다.</w:t>
      </w:r>
    </w:p>
    <w:p w:rsidR="00D06C92" w:rsidRDefault="00D06C92" w:rsidP="00631696">
      <w:r>
        <w:rPr>
          <w:rFonts w:hint="eastAsia"/>
        </w:rPr>
        <w:t>-</w:t>
      </w:r>
      <w:proofErr w:type="gramStart"/>
      <w:r w:rsidR="001C6137">
        <w:rPr>
          <w:rFonts w:hint="eastAsia"/>
        </w:rPr>
        <w:t>Repository :</w:t>
      </w:r>
      <w:proofErr w:type="gramEnd"/>
      <w:r w:rsidR="001C6137">
        <w:rPr>
          <w:rFonts w:hint="eastAsia"/>
        </w:rPr>
        <w:t xml:space="preserve"> JPA를 직접 사용하는 곳으로 엔티티 매니저를 사용해서 엔티티를 저장하고 조회한다.</w:t>
      </w:r>
    </w:p>
    <w:p w:rsidR="001C6137" w:rsidRDefault="001C6137" w:rsidP="00631696">
      <w:r>
        <w:rPr>
          <w:rFonts w:hint="eastAsia"/>
        </w:rPr>
        <w:t>-</w:t>
      </w:r>
      <w:proofErr w:type="gramStart"/>
      <w:r>
        <w:rPr>
          <w:rFonts w:hint="eastAsia"/>
        </w:rPr>
        <w:t>Domain :</w:t>
      </w:r>
      <w:proofErr w:type="gramEnd"/>
      <w:r>
        <w:rPr>
          <w:rFonts w:hint="eastAsia"/>
        </w:rPr>
        <w:t xml:space="preserve"> 엔티티가 모여 있는 계층. 모든 계층에서 사용한다.</w:t>
      </w:r>
    </w:p>
    <w:p w:rsidR="001C6137" w:rsidRDefault="001C6137" w:rsidP="00631696"/>
    <w:p w:rsidR="001C6137" w:rsidRPr="00050F7E" w:rsidRDefault="00050F7E" w:rsidP="00631696">
      <w:pPr>
        <w:rPr>
          <w:b/>
        </w:rPr>
      </w:pPr>
      <w:r w:rsidRPr="00050F7E">
        <w:rPr>
          <w:rFonts w:hint="eastAsia"/>
          <w:b/>
        </w:rPr>
        <w:t>주의</w:t>
      </w:r>
    </w:p>
    <w:p w:rsidR="00E16984" w:rsidRDefault="00050F7E" w:rsidP="00631696">
      <w:r>
        <w:rPr>
          <w:rFonts w:hint="eastAsia"/>
        </w:rPr>
        <w:t xml:space="preserve">-Transactional은 RuntimeException과 그 자식들 예외만 롤백한다. 만약 체크 예외가 발생해도 롤백하고 싶다면 @Transactional(rollabackFro = </w:t>
      </w:r>
      <w:proofErr w:type="gramStart"/>
      <w:r>
        <w:rPr>
          <w:rFonts w:hint="eastAsia"/>
        </w:rPr>
        <w:t>Exception.class) 처럼</w:t>
      </w:r>
      <w:proofErr w:type="gramEnd"/>
      <w:r>
        <w:rPr>
          <w:rFonts w:hint="eastAsia"/>
        </w:rPr>
        <w:t xml:space="preserve"> 롤백할 예외를 지정한다.</w:t>
      </w:r>
    </w:p>
    <w:p w:rsidR="00050F7E" w:rsidRPr="008D71EC" w:rsidRDefault="008D71EC" w:rsidP="00631696">
      <w:pPr>
        <w:rPr>
          <w:b/>
        </w:rPr>
      </w:pPr>
      <w:r w:rsidRPr="008D71EC">
        <w:rPr>
          <w:rFonts w:hint="eastAsia"/>
          <w:b/>
        </w:rPr>
        <w:lastRenderedPageBreak/>
        <w:t>CHAPTER13</w:t>
      </w:r>
    </w:p>
    <w:p w:rsidR="00A32497" w:rsidRDefault="00A32497" w:rsidP="00A32497">
      <w:pPr>
        <w:rPr>
          <w:b/>
        </w:rPr>
      </w:pPr>
      <w:r>
        <w:rPr>
          <w:rFonts w:hint="eastAsia"/>
          <w:b/>
        </w:rPr>
        <w:t>준영속 상태의 지연 로딩 문제 해결</w:t>
      </w:r>
    </w:p>
    <w:p w:rsidR="00A32497" w:rsidRDefault="00A32497" w:rsidP="00A32497">
      <w:r w:rsidRPr="002F2E89">
        <w:rPr>
          <w:rFonts w:hint="eastAsia"/>
        </w:rPr>
        <w:t>-</w:t>
      </w:r>
      <w:r>
        <w:rPr>
          <w:rFonts w:hint="eastAsia"/>
        </w:rPr>
        <w:t>준영속 상태에서 지연 로딩을 호출하면 영속성 컨텍스트가 종료 되었기 때문에 에러가 난다.</w:t>
      </w:r>
    </w:p>
    <w:p w:rsidR="00A32497" w:rsidRDefault="00A32497" w:rsidP="00A32497">
      <w:r>
        <w:rPr>
          <w:rFonts w:hint="eastAsia"/>
        </w:rPr>
        <w:t>1) 뷰가 필요한 엔티티를 미리 로딩해 두는 방법</w:t>
      </w:r>
    </w:p>
    <w:p w:rsidR="00A32497" w:rsidRDefault="00A32497" w:rsidP="00A32497">
      <w:r>
        <w:rPr>
          <w:rFonts w:hint="eastAsia"/>
        </w:rPr>
        <w:tab/>
        <w:t xml:space="preserve">-글로벌 페치 전략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지연 로딩 </w:t>
      </w:r>
      <w:r>
        <w:sym w:font="Wingdings" w:char="F0E8"/>
      </w:r>
      <w:r>
        <w:rPr>
          <w:rFonts w:hint="eastAsia"/>
        </w:rPr>
        <w:t xml:space="preserve"> 즉시 로딩으로 변경</w:t>
      </w:r>
    </w:p>
    <w:p w:rsidR="00A32497" w:rsidRDefault="00A32497" w:rsidP="00A32497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>단점 2개, 사용하지 않는 엔티티 로딩, N+1 문제 발생</w:t>
      </w:r>
    </w:p>
    <w:p w:rsidR="00A32497" w:rsidRDefault="00A32497" w:rsidP="00A32497">
      <w:r>
        <w:rPr>
          <w:rFonts w:hint="eastAsia"/>
        </w:rPr>
        <w:tab/>
        <w:t xml:space="preserve">-JPQL 페치 </w:t>
      </w:r>
      <w:proofErr w:type="gramStart"/>
      <w:r>
        <w:rPr>
          <w:rFonts w:hint="eastAsia"/>
        </w:rPr>
        <w:t>조인 :</w:t>
      </w:r>
      <w:proofErr w:type="gramEnd"/>
      <w:r>
        <w:rPr>
          <w:rFonts w:hint="eastAsia"/>
        </w:rPr>
        <w:t xml:space="preserve"> join fetch 사용</w:t>
      </w:r>
    </w:p>
    <w:p w:rsidR="00A32497" w:rsidRDefault="00A32497" w:rsidP="00A32497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>단점 호출 메서드가 늘어난다.</w:t>
      </w:r>
    </w:p>
    <w:p w:rsidR="00A32497" w:rsidRDefault="00A32497" w:rsidP="00A32497">
      <w:r>
        <w:rPr>
          <w:rFonts w:hint="eastAsia"/>
        </w:rPr>
        <w:tab/>
        <w:t xml:space="preserve">-강제 </w:t>
      </w:r>
      <w:proofErr w:type="gramStart"/>
      <w:r>
        <w:rPr>
          <w:rFonts w:hint="eastAsia"/>
        </w:rPr>
        <w:t>초기화 :</w:t>
      </w:r>
      <w:proofErr w:type="gramEnd"/>
      <w:r>
        <w:rPr>
          <w:rFonts w:hint="eastAsia"/>
        </w:rPr>
        <w:t xml:space="preserve"> 영속성 컨텍스트 내에서 호출 해서 강제 초기화</w:t>
      </w:r>
    </w:p>
    <w:p w:rsidR="00A32497" w:rsidRDefault="00A32497" w:rsidP="00A32497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표현 계층을 위한 로직이 서비스 계층에 들어가기 때문에 </w:t>
      </w:r>
      <w:r>
        <w:t>façade</w:t>
      </w:r>
      <w:r>
        <w:rPr>
          <w:rFonts w:hint="eastAsia"/>
        </w:rPr>
        <w:t xml:space="preserve"> 같은 걸로 감싸야 되는데, 중간 계층이 하나 더 생긴다.</w:t>
      </w:r>
    </w:p>
    <w:p w:rsidR="00A32497" w:rsidRDefault="00A32497" w:rsidP="00A32497"/>
    <w:p w:rsidR="00A32497" w:rsidRDefault="00A32497" w:rsidP="00A32497">
      <w:r>
        <w:rPr>
          <w:rFonts w:hint="eastAsia"/>
        </w:rPr>
        <w:t>2) OSIV(Open Session In View)를 사용해서 엔티티를 항상 유지</w:t>
      </w:r>
    </w:p>
    <w:p w:rsidR="00A32497" w:rsidRDefault="00A32497" w:rsidP="00A32497">
      <w:r>
        <w:rPr>
          <w:rFonts w:hint="eastAsia"/>
        </w:rPr>
        <w:t>-OSIV는 영속성 컨텍스트를 뷰까지 열어둔다. (Fcacade 계층 없이도 뷰에 독립적인 서비스 계층 유지 가능)</w:t>
      </w:r>
    </w:p>
    <w:p w:rsidR="00A32497" w:rsidRDefault="00A32497" w:rsidP="00A32497">
      <w:r>
        <w:sym w:font="Wingdings" w:char="F0E8"/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컨트롤러나 뷰 같은 프리젠테이션 계층이 엔티티를 변경할 수 있다. (위험!)</w:t>
      </w:r>
    </w:p>
    <w:p w:rsidR="00A32497" w:rsidRDefault="00A32497" w:rsidP="00A32497">
      <w:r>
        <w:rPr>
          <w:rFonts w:hint="eastAsia"/>
        </w:rPr>
        <w:tab/>
        <w:t xml:space="preserve">-엔티티를 읽기 전용 인터페이스로 </w:t>
      </w:r>
      <w:proofErr w:type="gramStart"/>
      <w:r>
        <w:rPr>
          <w:rFonts w:hint="eastAsia"/>
        </w:rPr>
        <w:t>제공 :</w:t>
      </w:r>
      <w:proofErr w:type="gramEnd"/>
      <w:r>
        <w:rPr>
          <w:rFonts w:hint="eastAsia"/>
        </w:rPr>
        <w:t xml:space="preserve"> 읽기전용 인터페이스 제공</w:t>
      </w:r>
    </w:p>
    <w:p w:rsidR="00A32497" w:rsidRDefault="00A32497" w:rsidP="00A32497">
      <w:r>
        <w:rPr>
          <w:rFonts w:hint="eastAsia"/>
        </w:rPr>
        <w:tab/>
        <w:t xml:space="preserve">-엔티티 </w:t>
      </w:r>
      <w:proofErr w:type="gramStart"/>
      <w:r>
        <w:rPr>
          <w:rFonts w:hint="eastAsia"/>
        </w:rPr>
        <w:t>레핑 :</w:t>
      </w:r>
      <w:proofErr w:type="gramEnd"/>
      <w:r>
        <w:rPr>
          <w:rFonts w:hint="eastAsia"/>
        </w:rPr>
        <w:t xml:space="preserve"> 읽기전용 Wrapper 클래스 제공</w:t>
      </w:r>
    </w:p>
    <w:p w:rsidR="00A32497" w:rsidRDefault="00A32497" w:rsidP="00A32497">
      <w:r>
        <w:rPr>
          <w:rFonts w:hint="eastAsia"/>
        </w:rPr>
        <w:tab/>
        <w:t xml:space="preserve">-DTO만 </w:t>
      </w:r>
      <w:proofErr w:type="gramStart"/>
      <w:r>
        <w:rPr>
          <w:rFonts w:hint="eastAsia"/>
        </w:rPr>
        <w:t>반환 :</w:t>
      </w:r>
      <w:proofErr w:type="gramEnd"/>
      <w:r>
        <w:rPr>
          <w:rFonts w:hint="eastAsia"/>
        </w:rPr>
        <w:t xml:space="preserve"> 단순 데이터만 전달하는 DTO 반환</w:t>
      </w:r>
    </w:p>
    <w:p w:rsidR="00A32497" w:rsidRDefault="00A32497" w:rsidP="00A32497">
      <w:r>
        <w:rPr>
          <w:rFonts w:hint="eastAsia"/>
        </w:rPr>
        <w:t xml:space="preserve">-스프링 OSIV(spring-orm.jar)를 사용하면 영속 상태(수정)는 Service </w:t>
      </w:r>
      <w:proofErr w:type="gramStart"/>
      <w:r>
        <w:rPr>
          <w:rFonts w:hint="eastAsia"/>
        </w:rPr>
        <w:t>Layer 까지</w:t>
      </w:r>
      <w:proofErr w:type="gramEnd"/>
      <w:r>
        <w:rPr>
          <w:rFonts w:hint="eastAsia"/>
        </w:rPr>
        <w:t xml:space="preserve"> 가능하지만 영속성 컨텍스트 생존 범위(조회)는 filter 에서도 가능하다.</w:t>
      </w:r>
    </w:p>
    <w:p w:rsidR="00A32497" w:rsidRPr="00C95BE7" w:rsidRDefault="00A32497" w:rsidP="00A32497">
      <w:r>
        <w:sym w:font="Wingdings" w:char="F0E8"/>
      </w:r>
      <w:proofErr w:type="gramStart"/>
      <w:r>
        <w:rPr>
          <w:rFonts w:hint="eastAsia"/>
        </w:rPr>
        <w:t>주의사항 :</w:t>
      </w:r>
      <w:proofErr w:type="gramEnd"/>
      <w:r>
        <w:rPr>
          <w:rFonts w:hint="eastAsia"/>
        </w:rPr>
        <w:t xml:space="preserve"> 엔티티  수정 직후에 트랜잭션을 시작하는 서비스 계층의 메소드를 또 호출하면 반영된다.</w:t>
      </w:r>
    </w:p>
    <w:p w:rsidR="00050F7E" w:rsidRPr="00A32497" w:rsidRDefault="00050F7E" w:rsidP="00631696"/>
    <w:p w:rsidR="00E16984" w:rsidRPr="00E16984" w:rsidRDefault="00E16984" w:rsidP="00631696">
      <w:pPr>
        <w:rPr>
          <w:b/>
        </w:rPr>
      </w:pPr>
    </w:p>
    <w:p w:rsidR="00F451AB" w:rsidRDefault="00F451AB">
      <w:pPr>
        <w:widowControl/>
        <w:wordWrap/>
        <w:autoSpaceDE/>
        <w:autoSpaceDN/>
      </w:pPr>
      <w:r>
        <w:br w:type="page"/>
      </w:r>
    </w:p>
    <w:p w:rsidR="00F451AB" w:rsidRPr="00B46F93" w:rsidRDefault="00B46F93" w:rsidP="00631696">
      <w:pPr>
        <w:rPr>
          <w:b/>
        </w:rPr>
      </w:pPr>
      <w:r w:rsidRPr="00B46F93">
        <w:rPr>
          <w:rFonts w:hint="eastAsia"/>
          <w:b/>
        </w:rPr>
        <w:lastRenderedPageBreak/>
        <w:t>CHAPTER16</w:t>
      </w:r>
    </w:p>
    <w:p w:rsidR="004E44B8" w:rsidRPr="008F6C0C" w:rsidRDefault="004E44B8" w:rsidP="004E44B8">
      <w:pPr>
        <w:rPr>
          <w:rFonts w:hint="eastAsia"/>
          <w:b/>
          <w:szCs w:val="20"/>
        </w:rPr>
      </w:pPr>
      <w:r w:rsidRPr="008F6C0C">
        <w:rPr>
          <w:rFonts w:hint="eastAsia"/>
          <w:b/>
          <w:szCs w:val="20"/>
        </w:rPr>
        <w:t>트랜잭션과 락</w:t>
      </w:r>
    </w:p>
    <w:p w:rsidR="004E44B8" w:rsidRPr="00BD6D91" w:rsidRDefault="004E44B8" w:rsidP="004E44B8">
      <w:pPr>
        <w:rPr>
          <w:rFonts w:hint="eastAsia"/>
          <w:b/>
          <w:szCs w:val="20"/>
        </w:rPr>
      </w:pPr>
      <w:r w:rsidRPr="00BD6D91">
        <w:rPr>
          <w:rFonts w:hint="eastAsia"/>
          <w:b/>
          <w:szCs w:val="20"/>
        </w:rPr>
        <w:t>트랜잭션 격리 수준</w:t>
      </w:r>
      <w:r>
        <w:rPr>
          <w:rFonts w:hint="eastAsia"/>
          <w:b/>
          <w:szCs w:val="20"/>
        </w:rPr>
        <w:t xml:space="preserve"> (낮은 것부터 높은 것 순으로)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-READ UNCOMMITED (커밋되지 않은 읽기)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-READ COMMITTED (커밋된 읽기)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-REPEATABLE READ (반복 가능한 읽기)</w:t>
      </w:r>
    </w:p>
    <w:p w:rsidR="004E44B8" w:rsidRPr="00F92872" w:rsidRDefault="004E44B8" w:rsidP="004E44B8">
      <w:pPr>
        <w:rPr>
          <w:szCs w:val="20"/>
        </w:rPr>
      </w:pPr>
      <w:r>
        <w:rPr>
          <w:rFonts w:hint="eastAsia"/>
          <w:szCs w:val="20"/>
        </w:rPr>
        <w:t>-SERIALIZABLE (직렬화 가능)</w:t>
      </w:r>
    </w:p>
    <w:p w:rsidR="004E44B8" w:rsidRDefault="004E44B8" w:rsidP="004E44B8">
      <w:pPr>
        <w:rPr>
          <w:rFonts w:hint="eastAsia"/>
          <w:szCs w:val="20"/>
        </w:rPr>
      </w:pPr>
      <w:r w:rsidRPr="000D763C">
        <w:rPr>
          <w:szCs w:val="20"/>
        </w:rPr>
        <w:sym w:font="Wingdings" w:char="F0E8"/>
      </w:r>
      <w:r>
        <w:rPr>
          <w:rFonts w:hint="eastAsia"/>
          <w:szCs w:val="20"/>
        </w:rPr>
        <w:t>격리 수준이 낮을수록 동시성이 증가하지만 격리 수준에 따른 다양한 문제가 발생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081DE5" w:rsidRDefault="004E44B8" w:rsidP="004E44B8">
      <w:pPr>
        <w:rPr>
          <w:rFonts w:hint="eastAsia"/>
          <w:b/>
          <w:szCs w:val="20"/>
        </w:rPr>
      </w:pPr>
      <w:r w:rsidRPr="00081DE5">
        <w:rPr>
          <w:rFonts w:hint="eastAsia"/>
          <w:b/>
          <w:szCs w:val="20"/>
        </w:rPr>
        <w:t>READ UNCOMMITED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-트랜잭션 1이 데이터를 수정하고 있는데 (미 커밋상태) 트랜잭션 2가 수정 중인 데이터를 조회 가능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DIRTY READ)</w:t>
      </w:r>
    </w:p>
    <w:p w:rsidR="004E44B8" w:rsidRDefault="004E44B8" w:rsidP="004E44B8">
      <w:pPr>
        <w:rPr>
          <w:rFonts w:hint="eastAsia"/>
          <w:szCs w:val="20"/>
        </w:rPr>
      </w:pPr>
      <w:r w:rsidRPr="00DA23FE">
        <w:rPr>
          <w:szCs w:val="20"/>
        </w:rPr>
        <w:sym w:font="Wingdings" w:char="F0E8"/>
      </w:r>
      <w:r>
        <w:rPr>
          <w:rFonts w:hint="eastAsia"/>
          <w:szCs w:val="20"/>
        </w:rPr>
        <w:t>트랜잭션 1을 롤백하면 데이터 정합성에 문제 생김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B73AF3" w:rsidRDefault="004E44B8" w:rsidP="004E44B8">
      <w:pPr>
        <w:rPr>
          <w:rFonts w:hint="eastAsia"/>
          <w:b/>
          <w:szCs w:val="20"/>
        </w:rPr>
      </w:pPr>
      <w:r w:rsidRPr="00B73AF3">
        <w:rPr>
          <w:rFonts w:hint="eastAsia"/>
          <w:b/>
          <w:szCs w:val="20"/>
        </w:rPr>
        <w:t>READ COMMITTED</w:t>
      </w:r>
      <w:r>
        <w:rPr>
          <w:rFonts w:hint="eastAsia"/>
          <w:b/>
          <w:szCs w:val="20"/>
        </w:rPr>
        <w:t xml:space="preserve"> (보통 데이터베이스 격리 수준)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-커밋한 데이터만 읽을 수 있음. 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트랜</w:t>
      </w:r>
      <w:r>
        <w:rPr>
          <w:rFonts w:hint="eastAsia"/>
          <w:szCs w:val="20"/>
        </w:rPr>
        <w:t>잭션 1이 회원 A를 조회 중인데, 갑자기 트랜잭션 2가 회원 A를 수정하고 커밋하면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트랜잭션 1이 다시 회원 A를 조회했을 때 수정된 데이터가 조회된다.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-반복해서 같은 데이터를 읽을 수 없는 상태 (NON-REPEATABLE READ)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483771" w:rsidRDefault="004E44B8" w:rsidP="004E44B8">
      <w:pPr>
        <w:rPr>
          <w:rFonts w:hint="eastAsia"/>
          <w:b/>
          <w:szCs w:val="20"/>
        </w:rPr>
      </w:pPr>
      <w:r w:rsidRPr="00483771">
        <w:rPr>
          <w:rFonts w:hint="eastAsia"/>
          <w:b/>
          <w:szCs w:val="20"/>
        </w:rPr>
        <w:t>REPEATABLE READ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번 조회한 데이터를 반복해서 조회해도 같은 데이터가 조회됨.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-트랜잭션 1이 10살 이하의 회원 조회 했는데, 트랜잭션 2가 5살 회원을 추가하고 커밋하면 트랜잭션1이 다시 10살 이하 회우너 조회시, 회원 하나가 추가된 상태가 된다.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-반복 조회 시 결과 집합이 달라지는 것은 PHANTOM READ</w:t>
      </w:r>
    </w:p>
    <w:p w:rsidR="004E44B8" w:rsidRPr="002C6B78" w:rsidRDefault="004E44B8" w:rsidP="004E44B8">
      <w:pPr>
        <w:rPr>
          <w:rFonts w:hint="eastAsia"/>
          <w:b/>
          <w:szCs w:val="20"/>
        </w:rPr>
      </w:pPr>
      <w:r w:rsidRPr="002C6B78">
        <w:rPr>
          <w:rFonts w:hint="eastAsia"/>
          <w:b/>
          <w:szCs w:val="20"/>
        </w:rPr>
        <w:t>SERIALIZABLE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-가장 엄격한 트랜잭션 격리 수준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-동시성 처리 성능이 급격히 떨어짐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373D97" w:rsidRDefault="004E44B8" w:rsidP="004E44B8">
      <w:pPr>
        <w:rPr>
          <w:rFonts w:hint="eastAsia"/>
          <w:b/>
          <w:szCs w:val="20"/>
        </w:rPr>
      </w:pPr>
      <w:r w:rsidRPr="00373D97">
        <w:rPr>
          <w:rFonts w:hint="eastAsia"/>
          <w:b/>
          <w:szCs w:val="20"/>
        </w:rPr>
        <w:t>낙관적 락과 비관적 락 기초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-낙관적 락은 이름 그대로 트랜잭션 대부분 충돌이 발생하지 않는다고 가정</w:t>
      </w:r>
    </w:p>
    <w:p w:rsidR="004E44B8" w:rsidRDefault="004E44B8" w:rsidP="004E44B8">
      <w:pPr>
        <w:rPr>
          <w:rFonts w:hint="eastAsia"/>
          <w:szCs w:val="20"/>
        </w:rPr>
      </w:pPr>
      <w:r w:rsidRPr="003E0B51">
        <w:rPr>
          <w:szCs w:val="20"/>
        </w:rPr>
        <w:sym w:font="Wingdings" w:char="F0E8"/>
      </w:r>
      <w:r>
        <w:rPr>
          <w:rFonts w:hint="eastAsia"/>
          <w:szCs w:val="20"/>
        </w:rPr>
        <w:t>데이터 베이스 수준이 아니라 JPA가 제공하는 버전 관리 기능을 사용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-비관적 락은 이름 그대로 트랜잭션의 충돌이 발생한다고 가정하고 우선 락을 걸고 보는 방법이다.</w:t>
      </w:r>
    </w:p>
    <w:p w:rsidR="004E44B8" w:rsidRDefault="004E44B8" w:rsidP="004E44B8">
      <w:pPr>
        <w:rPr>
          <w:rFonts w:hint="eastAsia"/>
          <w:szCs w:val="20"/>
        </w:rPr>
      </w:pPr>
      <w:r w:rsidRPr="007C3565">
        <w:rPr>
          <w:szCs w:val="20"/>
        </w:rPr>
        <w:sym w:font="Wingdings" w:char="F0E8"/>
      </w:r>
      <w:r>
        <w:rPr>
          <w:rFonts w:hint="eastAsia"/>
          <w:szCs w:val="20"/>
        </w:rPr>
        <w:t>데이터 베이스가 제공하는 락 기능 (select for update)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454006" w:rsidRDefault="004E44B8" w:rsidP="004E44B8">
      <w:pPr>
        <w:rPr>
          <w:rFonts w:hint="eastAsia"/>
          <w:b/>
          <w:szCs w:val="20"/>
        </w:rPr>
      </w:pPr>
      <w:r w:rsidRPr="00454006">
        <w:rPr>
          <w:rFonts w:hint="eastAsia"/>
          <w:b/>
          <w:szCs w:val="20"/>
        </w:rPr>
        <w:t>두 번의 갱신 분실 문제</w:t>
      </w:r>
      <w:r>
        <w:rPr>
          <w:rFonts w:hint="eastAsia"/>
          <w:b/>
          <w:szCs w:val="20"/>
        </w:rPr>
        <w:t xml:space="preserve"> (동시에 수정하는 경우)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-마지막 커밋만 인정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-최초 커밋만 인정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-충돌하는 갱신 내용 병합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Pr="00CD4957" w:rsidRDefault="004E44B8" w:rsidP="004E44B8">
      <w:pPr>
        <w:rPr>
          <w:rFonts w:hint="eastAsia"/>
          <w:b/>
          <w:szCs w:val="20"/>
        </w:rPr>
      </w:pPr>
      <w:r w:rsidRPr="00CD4957">
        <w:rPr>
          <w:rFonts w:hint="eastAsia"/>
          <w:b/>
          <w:szCs w:val="20"/>
        </w:rPr>
        <w:t>@Version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-JPA가 제공하는 낙관적 락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-Long, Intger, Short, Timestamp 에 적용 가능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Pr="006401C6">
        <w:rPr>
          <w:rFonts w:hint="eastAsia"/>
          <w:b/>
          <w:szCs w:val="20"/>
        </w:rPr>
        <w:t>최초 커밋만 인정</w:t>
      </w:r>
      <w:r>
        <w:rPr>
          <w:rFonts w:hint="eastAsia"/>
          <w:szCs w:val="20"/>
        </w:rPr>
        <w:t xml:space="preserve"> 하기 적용</w:t>
      </w:r>
    </w:p>
    <w:p w:rsidR="004E44B8" w:rsidRDefault="004E44B8" w:rsidP="004E44B8">
      <w:pPr>
        <w:rPr>
          <w:rFonts w:hint="eastAsia"/>
          <w:szCs w:val="20"/>
        </w:rPr>
      </w:pPr>
    </w:p>
    <w:p w:rsidR="004E44B8" w:rsidRDefault="004E44B8" w:rsidP="004E44B8">
      <w:pPr>
        <w:rPr>
          <w:rFonts w:hint="eastAsia"/>
          <w:szCs w:val="20"/>
        </w:rPr>
      </w:pPr>
    </w:p>
    <w:p w:rsidR="004E44B8" w:rsidRDefault="004E44B8" w:rsidP="004E44B8">
      <w:pPr>
        <w:rPr>
          <w:rFonts w:hint="eastAsia"/>
          <w:szCs w:val="20"/>
        </w:rPr>
      </w:pPr>
    </w:p>
    <w:p w:rsidR="004E44B8" w:rsidRPr="00504F46" w:rsidRDefault="004E44B8" w:rsidP="004E44B8">
      <w:pPr>
        <w:rPr>
          <w:rFonts w:hint="eastAsia"/>
          <w:b/>
          <w:szCs w:val="20"/>
        </w:rPr>
      </w:pPr>
      <w:r w:rsidRPr="00504F46">
        <w:rPr>
          <w:rFonts w:hint="eastAsia"/>
          <w:b/>
          <w:szCs w:val="20"/>
        </w:rPr>
        <w:t>2차 캐시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-1차 캐시는 영속성 컨텍스트 내부에 있다.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-2차 캐시는 애플리케이션 범위의 캐시다. (애플리케이션 종료 </w:t>
      </w:r>
      <w:proofErr w:type="gramStart"/>
      <w:r>
        <w:rPr>
          <w:rFonts w:hint="eastAsia"/>
          <w:szCs w:val="20"/>
        </w:rPr>
        <w:t>시 까지</w:t>
      </w:r>
      <w:proofErr w:type="gramEnd"/>
      <w:r>
        <w:rPr>
          <w:rFonts w:hint="eastAsia"/>
          <w:szCs w:val="20"/>
        </w:rPr>
        <w:t xml:space="preserve"> 캐시 유지)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t>-1차 없으면 2차 없으면 DB</w:t>
      </w:r>
    </w:p>
    <w:p w:rsidR="004E44B8" w:rsidRDefault="004E44B8" w:rsidP="004E44B8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-2차 캐시는 조회한 객체를 그대로 반환하는 것이 아니라 복사본을 만들어 반환한다. 영속성 컨텍스트가 다르면 객체 동일성(a==b)을 보장하지 않는다.</w:t>
      </w:r>
    </w:p>
    <w:p w:rsidR="004E44B8" w:rsidRPr="00A82DDF" w:rsidRDefault="004E44B8" w:rsidP="004E4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2DD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@Cacheable</w:t>
      </w:r>
      <w:r w:rsidRPr="00A82DD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@Entity</w:t>
      </w:r>
      <w:r w:rsidRPr="00A82DD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A82DD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82DD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gramStart"/>
      <w:r w:rsidRPr="00A82DD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}</w:t>
      </w:r>
    </w:p>
    <w:p w:rsidR="004E44B8" w:rsidRPr="00A82DDF" w:rsidRDefault="004E44B8" w:rsidP="004E44B8">
      <w:pPr>
        <w:rPr>
          <w:rFonts w:hint="eastAsia"/>
          <w:szCs w:val="20"/>
        </w:rPr>
      </w:pPr>
    </w:p>
    <w:p w:rsidR="00CC4812" w:rsidRPr="004E44B8" w:rsidRDefault="00CC4812" w:rsidP="0062436D">
      <w:bookmarkStart w:id="0" w:name="_GoBack"/>
      <w:bookmarkEnd w:id="0"/>
    </w:p>
    <w:sectPr w:rsidR="00CC4812" w:rsidRPr="004E4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5A" w:rsidRDefault="00E94A5A" w:rsidP="00E16984">
      <w:pPr>
        <w:spacing w:after="0" w:line="240" w:lineRule="auto"/>
      </w:pPr>
      <w:r>
        <w:separator/>
      </w:r>
    </w:p>
  </w:endnote>
  <w:endnote w:type="continuationSeparator" w:id="0">
    <w:p w:rsidR="00E94A5A" w:rsidRDefault="00E94A5A" w:rsidP="00E1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5A" w:rsidRDefault="00E94A5A" w:rsidP="00E16984">
      <w:pPr>
        <w:spacing w:after="0" w:line="240" w:lineRule="auto"/>
      </w:pPr>
      <w:r>
        <w:separator/>
      </w:r>
    </w:p>
  </w:footnote>
  <w:footnote w:type="continuationSeparator" w:id="0">
    <w:p w:rsidR="00E94A5A" w:rsidRDefault="00E94A5A" w:rsidP="00E16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0F7E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137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0D0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672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44B8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544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3D02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CE6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D71EC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497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46F93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06C92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984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A5A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0FE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51AB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-@ManyToOne=FetchType.EAGER" TargetMode="External"/><Relationship Id="rId18" Type="http://schemas.openxmlformats.org/officeDocument/2006/relationships/hyperlink" Target="mailto:-@JoinTable.joinColumns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-@SecondaryTable.pkJoinColum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mailto:-@SecondaryTable.name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docs.jboss.org/hibernate/orm/4.3/manual/en-US/html_single/" TargetMode="External"/><Relationship Id="rId19" Type="http://schemas.openxmlformats.org/officeDocument/2006/relationships/hyperlink" Target="mailto:-@JoinTable.inverseJoinColumn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-@ManyToOne=FetchType.LAZ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99C4-A317-4372-99A7-80D3AE8F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119</Pages>
  <Words>15421</Words>
  <Characters>87900</Characters>
  <Application>Microsoft Office Word</Application>
  <DocSecurity>0</DocSecurity>
  <Lines>732</Lines>
  <Paragraphs>206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4263</cp:revision>
  <dcterms:created xsi:type="dcterms:W3CDTF">2019-06-10T11:11:00Z</dcterms:created>
  <dcterms:modified xsi:type="dcterms:W3CDTF">2019-08-15T17:12:00Z</dcterms:modified>
</cp:coreProperties>
</file>