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888" w:rsidRDefault="00214177" w:rsidP="00DF13A9">
      <w:pPr>
        <w:pStyle w:val="2"/>
      </w:pPr>
      <w:r>
        <w:rPr>
          <w:rFonts w:hint="eastAsia"/>
        </w:rPr>
        <w:t>W</w:t>
      </w:r>
      <w:r>
        <w:t>eekly Goal</w:t>
      </w:r>
    </w:p>
    <w:p w:rsidR="00214177" w:rsidRDefault="00214177">
      <w:r>
        <w:t>1.</w:t>
      </w:r>
      <w:r>
        <w:rPr>
          <w:rFonts w:hint="eastAsia"/>
        </w:rPr>
        <w:t>F</w:t>
      </w:r>
      <w:r>
        <w:t>inish the procedure between client and proxy. The client sets the encryption setting and the proxy gets it and passes it to the server</w:t>
      </w:r>
      <w:r w:rsidR="00012A44">
        <w:t xml:space="preserve"> with a</w:t>
      </w:r>
      <w:r w:rsidR="00CC07C4">
        <w:t>n</w:t>
      </w:r>
      <w:r w:rsidR="00012A44">
        <w:t xml:space="preserve"> IV</w:t>
      </w:r>
      <w:r>
        <w:t>.</w:t>
      </w:r>
    </w:p>
    <w:p w:rsidR="00214177" w:rsidRDefault="00C648E8">
      <w:r>
        <w:t>2</w:t>
      </w:r>
      <w:r w:rsidR="00214177">
        <w:t>.The token stored in Database now is hashed(md5). So</w:t>
      </w:r>
      <w:r w:rsidR="00120EAA">
        <w:t>,</w:t>
      </w:r>
      <w:r w:rsidR="00214177">
        <w:t xml:space="preserve"> the </w:t>
      </w:r>
      <w:r w:rsidR="00401667">
        <w:t>D</w:t>
      </w:r>
      <w:r w:rsidR="00214177">
        <w:t>atabase will be more secure</w:t>
      </w:r>
      <w:r w:rsidR="0064024C">
        <w:t xml:space="preserve"> because no one could match the key in database server to the objects in storage node</w:t>
      </w:r>
      <w:r w:rsidR="00214177">
        <w:t>.</w:t>
      </w:r>
    </w:p>
    <w:p w:rsidR="00DF13A9" w:rsidRDefault="00DF13A9"/>
    <w:p w:rsidR="00DF13A9" w:rsidRDefault="00DF13A9">
      <w:r>
        <w:rPr>
          <w:rFonts w:hint="eastAsia"/>
        </w:rPr>
        <w:t>1</w:t>
      </w:r>
      <w:r>
        <w:t>.The encryption level is set by client</w:t>
      </w:r>
      <w:r w:rsidR="00B03E08">
        <w:t xml:space="preserve"> by using command -E</w:t>
      </w:r>
    </w:p>
    <w:p w:rsidR="008D5B22" w:rsidRDefault="008D5B22">
      <w:pPr>
        <w:rPr>
          <w:rFonts w:hint="eastAsia"/>
        </w:rPr>
      </w:pPr>
      <w:r>
        <w:rPr>
          <w:rFonts w:hint="eastAsia"/>
        </w:rPr>
        <w:t>O</w:t>
      </w:r>
      <w:r>
        <w:t>n the client-end</w:t>
      </w:r>
      <w:r w:rsidR="00407719">
        <w:t>,</w:t>
      </w:r>
    </w:p>
    <w:p w:rsidR="004D0442" w:rsidRDefault="004D0442">
      <w:pPr>
        <w:rPr>
          <w:rFonts w:hint="eastAsia"/>
        </w:rPr>
      </w:pPr>
      <w:r>
        <w:tab/>
        <w:t>In shell.py</w:t>
      </w:r>
    </w:p>
    <w:p w:rsidR="00DC006A" w:rsidRDefault="00DC006A">
      <w:r>
        <w:rPr>
          <w:rFonts w:hint="eastAsia"/>
          <w:noProof/>
        </w:rPr>
        <w:drawing>
          <wp:inline distT="0" distB="0" distL="0" distR="0">
            <wp:extent cx="3741422" cy="44940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C1B61.tmp"/>
                    <pic:cNvPicPr/>
                  </pic:nvPicPr>
                  <pic:blipFill>
                    <a:blip r:embed="rId4">
                      <a:extLst>
                        <a:ext uri="{28A0092B-C50C-407E-A947-70E740481C1C}">
                          <a14:useLocalDpi xmlns:a14="http://schemas.microsoft.com/office/drawing/2010/main" val="0"/>
                        </a:ext>
                      </a:extLst>
                    </a:blip>
                    <a:stretch>
                      <a:fillRect/>
                    </a:stretch>
                  </pic:blipFill>
                  <pic:spPr>
                    <a:xfrm>
                      <a:off x="0" y="0"/>
                      <a:ext cx="3816210" cy="458387"/>
                    </a:xfrm>
                    <a:prstGeom prst="rect">
                      <a:avLst/>
                    </a:prstGeom>
                  </pic:spPr>
                </pic:pic>
              </a:graphicData>
            </a:graphic>
          </wp:inline>
        </w:drawing>
      </w:r>
    </w:p>
    <w:p w:rsidR="00DC006A" w:rsidRDefault="00DC006A">
      <w:r>
        <w:rPr>
          <w:rFonts w:hint="eastAsia"/>
        </w:rPr>
        <w:t>T</w:t>
      </w:r>
      <w:r>
        <w:t>here are three choices(levels) ‘account’, ‘container’ and ‘object’.</w:t>
      </w:r>
      <w:r w:rsidR="000F723A">
        <w:t xml:space="preserve"> The default is ‘none’, which means it won’t use any encryption.</w:t>
      </w:r>
    </w:p>
    <w:p w:rsidR="000F723A" w:rsidRDefault="004D0442">
      <w:r>
        <w:tab/>
        <w:t>In service.py</w:t>
      </w:r>
    </w:p>
    <w:p w:rsidR="00BA653C" w:rsidRDefault="00BA653C">
      <w:r>
        <w:rPr>
          <w:rFonts w:hint="eastAsia"/>
          <w:noProof/>
        </w:rPr>
        <w:drawing>
          <wp:inline distT="0" distB="0" distL="0" distR="0">
            <wp:extent cx="4646930" cy="373166"/>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CC72D.tmp"/>
                    <pic:cNvPicPr/>
                  </pic:nvPicPr>
                  <pic:blipFill>
                    <a:blip r:embed="rId5">
                      <a:extLst>
                        <a:ext uri="{28A0092B-C50C-407E-A947-70E740481C1C}">
                          <a14:useLocalDpi xmlns:a14="http://schemas.microsoft.com/office/drawing/2010/main" val="0"/>
                        </a:ext>
                      </a:extLst>
                    </a:blip>
                    <a:stretch>
                      <a:fillRect/>
                    </a:stretch>
                  </pic:blipFill>
                  <pic:spPr>
                    <a:xfrm>
                      <a:off x="0" y="0"/>
                      <a:ext cx="4701460" cy="377545"/>
                    </a:xfrm>
                    <a:prstGeom prst="rect">
                      <a:avLst/>
                    </a:prstGeom>
                  </pic:spPr>
                </pic:pic>
              </a:graphicData>
            </a:graphic>
          </wp:inline>
        </w:drawing>
      </w:r>
    </w:p>
    <w:p w:rsidR="00975A37" w:rsidRDefault="00975A37">
      <w:r>
        <w:t>In client, options[‘</w:t>
      </w:r>
      <w:proofErr w:type="spellStart"/>
      <w:r>
        <w:t>encrypt_level</w:t>
      </w:r>
      <w:proofErr w:type="spellEnd"/>
      <w:r>
        <w:t>’]</w:t>
      </w:r>
      <w:r w:rsidR="00C40C56">
        <w:t xml:space="preserve"> will be written into </w:t>
      </w:r>
      <w:proofErr w:type="spellStart"/>
      <w:proofErr w:type="gramStart"/>
      <w:r w:rsidR="00C40C56">
        <w:t>request.headers</w:t>
      </w:r>
      <w:proofErr w:type="spellEnd"/>
      <w:proofErr w:type="gramEnd"/>
      <w:r w:rsidR="00C40C56">
        <w:t>.</w:t>
      </w:r>
    </w:p>
    <w:p w:rsidR="008D5B22" w:rsidRDefault="008D5B22"/>
    <w:p w:rsidR="008D5B22" w:rsidRDefault="008D5B22">
      <w:r>
        <w:rPr>
          <w:rFonts w:hint="eastAsia"/>
        </w:rPr>
        <w:t>O</w:t>
      </w:r>
      <w:r>
        <w:t>n the proxy-end</w:t>
      </w:r>
      <w:r w:rsidR="00407719">
        <w:t>,</w:t>
      </w:r>
    </w:p>
    <w:p w:rsidR="00952494" w:rsidRDefault="00952494">
      <w:r>
        <w:tab/>
        <w:t xml:space="preserve">In </w:t>
      </w:r>
      <w:r w:rsidR="004C0D91">
        <w:t>obj</w:t>
      </w:r>
      <w:r>
        <w:t>.py</w:t>
      </w:r>
      <w:r w:rsidR="007E4CCC">
        <w:t xml:space="preserve"> method PUT</w:t>
      </w:r>
    </w:p>
    <w:p w:rsidR="00952494" w:rsidRDefault="00952494">
      <w:r>
        <w:t>The request from above will be passed into this method</w:t>
      </w:r>
    </w:p>
    <w:p w:rsidR="004C0D91" w:rsidRDefault="00883813">
      <w:r>
        <w:rPr>
          <w:noProof/>
        </w:rPr>
        <w:drawing>
          <wp:inline distT="0" distB="0" distL="0" distR="0" wp14:anchorId="0CCBDCEA" wp14:editId="03E6BB4F">
            <wp:extent cx="2926080" cy="3641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CA433.tmp"/>
                    <pic:cNvPicPr/>
                  </pic:nvPicPr>
                  <pic:blipFill>
                    <a:blip r:embed="rId6">
                      <a:extLst>
                        <a:ext uri="{28A0092B-C50C-407E-A947-70E740481C1C}">
                          <a14:useLocalDpi xmlns:a14="http://schemas.microsoft.com/office/drawing/2010/main" val="0"/>
                        </a:ext>
                      </a:extLst>
                    </a:blip>
                    <a:stretch>
                      <a:fillRect/>
                    </a:stretch>
                  </pic:blipFill>
                  <pic:spPr>
                    <a:xfrm>
                      <a:off x="0" y="0"/>
                      <a:ext cx="2940684" cy="365921"/>
                    </a:xfrm>
                    <a:prstGeom prst="rect">
                      <a:avLst/>
                    </a:prstGeom>
                  </pic:spPr>
                </pic:pic>
              </a:graphicData>
            </a:graphic>
          </wp:inline>
        </w:drawing>
      </w:r>
    </w:p>
    <w:p w:rsidR="00883813" w:rsidRDefault="00883813">
      <w:r>
        <w:rPr>
          <w:rFonts w:hint="eastAsia"/>
          <w:noProof/>
        </w:rPr>
        <w:drawing>
          <wp:inline distT="0" distB="0" distL="0" distR="0">
            <wp:extent cx="4616450" cy="81479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CF9A7.tmp"/>
                    <pic:cNvPicPr/>
                  </pic:nvPicPr>
                  <pic:blipFill>
                    <a:blip r:embed="rId7">
                      <a:extLst>
                        <a:ext uri="{28A0092B-C50C-407E-A947-70E740481C1C}">
                          <a14:useLocalDpi xmlns:a14="http://schemas.microsoft.com/office/drawing/2010/main" val="0"/>
                        </a:ext>
                      </a:extLst>
                    </a:blip>
                    <a:stretch>
                      <a:fillRect/>
                    </a:stretch>
                  </pic:blipFill>
                  <pic:spPr>
                    <a:xfrm>
                      <a:off x="0" y="0"/>
                      <a:ext cx="4660642" cy="822598"/>
                    </a:xfrm>
                    <a:prstGeom prst="rect">
                      <a:avLst/>
                    </a:prstGeom>
                  </pic:spPr>
                </pic:pic>
              </a:graphicData>
            </a:graphic>
          </wp:inline>
        </w:drawing>
      </w:r>
    </w:p>
    <w:p w:rsidR="00883813" w:rsidRDefault="00883813">
      <w:r>
        <w:rPr>
          <w:rFonts w:hint="eastAsia"/>
        </w:rPr>
        <w:t>T</w:t>
      </w:r>
      <w:r>
        <w:t>he proxy process</w:t>
      </w:r>
      <w:r w:rsidR="00432C5C">
        <w:t>es</w:t>
      </w:r>
      <w:r>
        <w:t xml:space="preserve"> this request, generate an IV,</w:t>
      </w:r>
      <w:r w:rsidR="00FE4409">
        <w:t xml:space="preserve"> </w:t>
      </w:r>
      <w:r>
        <w:t>then pass all to the storage node</w:t>
      </w:r>
      <w:r w:rsidR="00E85CBA">
        <w:t xml:space="preserve"> </w:t>
      </w:r>
      <w:r>
        <w:t>(Server)</w:t>
      </w:r>
    </w:p>
    <w:p w:rsidR="00AB069F" w:rsidRDefault="00AB069F"/>
    <w:p w:rsidR="00AB069F" w:rsidRDefault="000603C1">
      <w:r>
        <w:t>On the server-end</w:t>
      </w:r>
    </w:p>
    <w:p w:rsidR="000603C1" w:rsidRDefault="000603C1">
      <w:r>
        <w:tab/>
        <w:t>In obj.py method PUT</w:t>
      </w:r>
    </w:p>
    <w:p w:rsidR="000603C1" w:rsidRDefault="000603C1">
      <w:r>
        <w:rPr>
          <w:rFonts w:hint="eastAsia"/>
          <w:noProof/>
        </w:rPr>
        <w:drawing>
          <wp:inline distT="0" distB="0" distL="0" distR="0">
            <wp:extent cx="4533900" cy="165291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CABB.tmp"/>
                    <pic:cNvPicPr/>
                  </pic:nvPicPr>
                  <pic:blipFill>
                    <a:blip r:embed="rId8">
                      <a:extLst>
                        <a:ext uri="{28A0092B-C50C-407E-A947-70E740481C1C}">
                          <a14:useLocalDpi xmlns:a14="http://schemas.microsoft.com/office/drawing/2010/main" val="0"/>
                        </a:ext>
                      </a:extLst>
                    </a:blip>
                    <a:stretch>
                      <a:fillRect/>
                    </a:stretch>
                  </pic:blipFill>
                  <pic:spPr>
                    <a:xfrm>
                      <a:off x="0" y="0"/>
                      <a:ext cx="4549938" cy="1658763"/>
                    </a:xfrm>
                    <a:prstGeom prst="rect">
                      <a:avLst/>
                    </a:prstGeom>
                  </pic:spPr>
                </pic:pic>
              </a:graphicData>
            </a:graphic>
          </wp:inline>
        </w:drawing>
      </w:r>
    </w:p>
    <w:p w:rsidR="00DC5161" w:rsidRDefault="000603C1">
      <w:pPr>
        <w:rPr>
          <w:rFonts w:hint="eastAsia"/>
        </w:rPr>
      </w:pPr>
      <w:r>
        <w:rPr>
          <w:rFonts w:hint="eastAsia"/>
        </w:rPr>
        <w:lastRenderedPageBreak/>
        <w:t>N</w:t>
      </w:r>
      <w:r>
        <w:t>ow the token will be md5 of the names(account/container/obj)</w:t>
      </w:r>
      <w:r w:rsidR="007E5870">
        <w:t>.</w:t>
      </w:r>
      <w:r w:rsidR="00145807">
        <w:t xml:space="preserve"> </w:t>
      </w:r>
      <w:proofErr w:type="gramStart"/>
      <w:r w:rsidR="00AC35F9">
        <w:t>So</w:t>
      </w:r>
      <w:proofErr w:type="gramEnd"/>
      <w:r w:rsidR="00145807">
        <w:t>,</w:t>
      </w:r>
      <w:r w:rsidR="00AC35F9">
        <w:t xml:space="preserve"> if one wants decrypt the object, it will need the key and the token. They are separately saved in server and database, which means one must attack both of them to decrypt the object</w:t>
      </w:r>
      <w:r w:rsidR="00DC5161">
        <w:t>.</w:t>
      </w:r>
    </w:p>
    <w:p w:rsidR="00F21714" w:rsidRDefault="00F21714" w:rsidP="00944EA3">
      <w:pPr>
        <w:pStyle w:val="2"/>
      </w:pPr>
      <w:r>
        <w:rPr>
          <w:rFonts w:hint="eastAsia"/>
        </w:rPr>
        <w:t>F</w:t>
      </w:r>
      <w:r>
        <w:t>unction test</w:t>
      </w:r>
    </w:p>
    <w:p w:rsidR="00944EA3" w:rsidRDefault="007E75C7" w:rsidP="00944EA3">
      <w:r>
        <w:rPr>
          <w:rFonts w:hint="eastAsia"/>
          <w:noProof/>
        </w:rPr>
        <w:drawing>
          <wp:inline distT="0" distB="0" distL="0" distR="0">
            <wp:extent cx="4892040" cy="970634"/>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FCBBC2.tmp"/>
                    <pic:cNvPicPr/>
                  </pic:nvPicPr>
                  <pic:blipFill>
                    <a:blip r:embed="rId9">
                      <a:extLst>
                        <a:ext uri="{28A0092B-C50C-407E-A947-70E740481C1C}">
                          <a14:useLocalDpi xmlns:a14="http://schemas.microsoft.com/office/drawing/2010/main" val="0"/>
                        </a:ext>
                      </a:extLst>
                    </a:blip>
                    <a:stretch>
                      <a:fillRect/>
                    </a:stretch>
                  </pic:blipFill>
                  <pic:spPr>
                    <a:xfrm>
                      <a:off x="0" y="0"/>
                      <a:ext cx="4916574" cy="975502"/>
                    </a:xfrm>
                    <a:prstGeom prst="rect">
                      <a:avLst/>
                    </a:prstGeom>
                  </pic:spPr>
                </pic:pic>
              </a:graphicData>
            </a:graphic>
          </wp:inline>
        </w:drawing>
      </w:r>
    </w:p>
    <w:p w:rsidR="007E75C7" w:rsidRDefault="007E75C7" w:rsidP="00944EA3">
      <w:r>
        <w:rPr>
          <w:rFonts w:hint="eastAsia"/>
        </w:rPr>
        <w:t>T</w:t>
      </w:r>
      <w:r>
        <w:t>he database</w:t>
      </w:r>
    </w:p>
    <w:p w:rsidR="004A7150" w:rsidRDefault="004A7150" w:rsidP="00944EA3">
      <w:r>
        <w:rPr>
          <w:rFonts w:hint="eastAsia"/>
          <w:noProof/>
        </w:rPr>
        <w:drawing>
          <wp:inline distT="0" distB="0" distL="0" distR="0">
            <wp:extent cx="4945380" cy="44714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C6E0B.tmp"/>
                    <pic:cNvPicPr/>
                  </pic:nvPicPr>
                  <pic:blipFill>
                    <a:blip r:embed="rId10">
                      <a:extLst>
                        <a:ext uri="{28A0092B-C50C-407E-A947-70E740481C1C}">
                          <a14:useLocalDpi xmlns:a14="http://schemas.microsoft.com/office/drawing/2010/main" val="0"/>
                        </a:ext>
                      </a:extLst>
                    </a:blip>
                    <a:stretch>
                      <a:fillRect/>
                    </a:stretch>
                  </pic:blipFill>
                  <pic:spPr>
                    <a:xfrm>
                      <a:off x="0" y="0"/>
                      <a:ext cx="4958522" cy="448332"/>
                    </a:xfrm>
                    <a:prstGeom prst="rect">
                      <a:avLst/>
                    </a:prstGeom>
                  </pic:spPr>
                </pic:pic>
              </a:graphicData>
            </a:graphic>
          </wp:inline>
        </w:drawing>
      </w:r>
    </w:p>
    <w:p w:rsidR="004A7150" w:rsidRDefault="004A7150" w:rsidP="00944EA3">
      <w:r>
        <w:t xml:space="preserve">In command, we send a new </w:t>
      </w:r>
      <w:r w:rsidR="004E678E">
        <w:t>object with encryption-level of object.</w:t>
      </w:r>
    </w:p>
    <w:p w:rsidR="00520409" w:rsidRDefault="00520409" w:rsidP="00944EA3">
      <w:bookmarkStart w:id="0" w:name="_GoBack"/>
      <w:r>
        <w:rPr>
          <w:rFonts w:hint="eastAsia"/>
          <w:noProof/>
        </w:rPr>
        <w:drawing>
          <wp:inline distT="0" distB="0" distL="0" distR="0">
            <wp:extent cx="4898539" cy="1150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C3A65.tmp"/>
                    <pic:cNvPicPr/>
                  </pic:nvPicPr>
                  <pic:blipFill>
                    <a:blip r:embed="rId11">
                      <a:extLst>
                        <a:ext uri="{28A0092B-C50C-407E-A947-70E740481C1C}">
                          <a14:useLocalDpi xmlns:a14="http://schemas.microsoft.com/office/drawing/2010/main" val="0"/>
                        </a:ext>
                      </a:extLst>
                    </a:blip>
                    <a:stretch>
                      <a:fillRect/>
                    </a:stretch>
                  </pic:blipFill>
                  <pic:spPr>
                    <a:xfrm>
                      <a:off x="0" y="0"/>
                      <a:ext cx="4904997" cy="1152137"/>
                    </a:xfrm>
                    <a:prstGeom prst="rect">
                      <a:avLst/>
                    </a:prstGeom>
                  </pic:spPr>
                </pic:pic>
              </a:graphicData>
            </a:graphic>
          </wp:inline>
        </w:drawing>
      </w:r>
      <w:bookmarkEnd w:id="0"/>
    </w:p>
    <w:p w:rsidR="00520409" w:rsidRPr="00944EA3" w:rsidRDefault="00520409" w:rsidP="00944EA3">
      <w:pPr>
        <w:rPr>
          <w:rFonts w:hint="eastAsia"/>
        </w:rPr>
      </w:pPr>
      <w:r>
        <w:rPr>
          <w:rFonts w:hint="eastAsia"/>
        </w:rPr>
        <w:t>A</w:t>
      </w:r>
      <w:r>
        <w:t>fter that, a new row inserted into the database. And the token is the md5 of the obj, so no one could decrypt the object just getting the database’s data.</w:t>
      </w:r>
    </w:p>
    <w:p w:rsidR="00DC5161" w:rsidRDefault="00DC5161" w:rsidP="00DC5161">
      <w:pPr>
        <w:pStyle w:val="2"/>
      </w:pPr>
      <w:r>
        <w:rPr>
          <w:rFonts w:hint="eastAsia"/>
        </w:rPr>
        <w:t>P</w:t>
      </w:r>
      <w:r>
        <w:t>roblem</w:t>
      </w:r>
    </w:p>
    <w:p w:rsidR="00DC5161" w:rsidRDefault="00DC5161" w:rsidP="00DC5161">
      <w:r>
        <w:t>Our project implements the encryption method on server-end. And Swift originally have an encryption middleware on client-end. So, this two can cooperate together, but what will be the most advantage for encryption on server-end over client-end?</w:t>
      </w:r>
    </w:p>
    <w:p w:rsidR="00902581" w:rsidRDefault="00902581" w:rsidP="00E926C5">
      <w:pPr>
        <w:pStyle w:val="2"/>
        <w:rPr>
          <w:rFonts w:hint="eastAsia"/>
        </w:rPr>
      </w:pPr>
      <w:r>
        <w:t>Possible improvement</w:t>
      </w:r>
    </w:p>
    <w:p w:rsidR="00BC1043" w:rsidRDefault="001D6EF4" w:rsidP="00DC5161">
      <w:pPr>
        <w:rPr>
          <w:rFonts w:hint="eastAsia"/>
        </w:rPr>
      </w:pPr>
      <w:r>
        <w:t xml:space="preserve">I am wondering if it will be better to keep the count of key recorded. Like if we delete an object that using a key, maybe we should decrease the count of the key by </w:t>
      </w:r>
      <w:proofErr w:type="gramStart"/>
      <w:r>
        <w:t>1.If</w:t>
      </w:r>
      <w:proofErr w:type="gramEnd"/>
      <w:r>
        <w:t xml:space="preserve"> the count reduced to 0, we will delete the key. </w:t>
      </w:r>
      <w:proofErr w:type="gramStart"/>
      <w:r>
        <w:t>So</w:t>
      </w:r>
      <w:proofErr w:type="gramEnd"/>
      <w:r>
        <w:t xml:space="preserve"> the resource can be saved and also more secure the database will be.</w:t>
      </w:r>
    </w:p>
    <w:p w:rsidR="00BC1043" w:rsidRDefault="00BC1043" w:rsidP="00D2594F">
      <w:pPr>
        <w:pStyle w:val="2"/>
      </w:pPr>
      <w:r>
        <w:rPr>
          <w:rFonts w:hint="eastAsia"/>
        </w:rPr>
        <w:t>N</w:t>
      </w:r>
      <w:r>
        <w:t>ext Step</w:t>
      </w:r>
    </w:p>
    <w:p w:rsidR="00BC1043" w:rsidRPr="00DC5161" w:rsidRDefault="00F21714" w:rsidP="00DC5161">
      <w:pPr>
        <w:rPr>
          <w:rFonts w:hint="eastAsia"/>
        </w:rPr>
      </w:pPr>
      <w:r>
        <w:rPr>
          <w:rFonts w:hint="eastAsia"/>
        </w:rPr>
        <w:t>T</w:t>
      </w:r>
      <w:r>
        <w:t>he core project has been completed.</w:t>
      </w:r>
      <w:r w:rsidR="008E4D09">
        <w:t xml:space="preserve"> </w:t>
      </w:r>
      <w:r>
        <w:rPr>
          <w:rFonts w:hint="eastAsia"/>
        </w:rPr>
        <w:t>N</w:t>
      </w:r>
      <w:r>
        <w:t>ext is to i</w:t>
      </w:r>
      <w:r w:rsidR="00BC1043">
        <w:t xml:space="preserve">mplement all the functions on </w:t>
      </w:r>
      <w:proofErr w:type="spellStart"/>
      <w:r w:rsidR="00BC1043">
        <w:t>iCloudLab</w:t>
      </w:r>
      <w:proofErr w:type="spellEnd"/>
      <w:r w:rsidR="00BC1043">
        <w:t>,</w:t>
      </w:r>
      <w:r w:rsidR="00882844">
        <w:t xml:space="preserve"> </w:t>
      </w:r>
      <w:r w:rsidR="00BC1043">
        <w:t>test them</w:t>
      </w:r>
      <w:r w:rsidR="00D2594F">
        <w:t>.</w:t>
      </w:r>
    </w:p>
    <w:sectPr w:rsidR="00BC1043" w:rsidRPr="00DC5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88"/>
    <w:rsid w:val="00012A44"/>
    <w:rsid w:val="000603C1"/>
    <w:rsid w:val="000F464E"/>
    <w:rsid w:val="000F723A"/>
    <w:rsid w:val="00120EAA"/>
    <w:rsid w:val="00145807"/>
    <w:rsid w:val="001D6EF4"/>
    <w:rsid w:val="00214177"/>
    <w:rsid w:val="00401667"/>
    <w:rsid w:val="00407719"/>
    <w:rsid w:val="00432C5C"/>
    <w:rsid w:val="004A7150"/>
    <w:rsid w:val="004C0D91"/>
    <w:rsid w:val="004D0442"/>
    <w:rsid w:val="004E678E"/>
    <w:rsid w:val="00520409"/>
    <w:rsid w:val="005463D8"/>
    <w:rsid w:val="00572C0E"/>
    <w:rsid w:val="0064024C"/>
    <w:rsid w:val="007E4CCC"/>
    <w:rsid w:val="007E5870"/>
    <w:rsid w:val="007E75C7"/>
    <w:rsid w:val="00882844"/>
    <w:rsid w:val="00883813"/>
    <w:rsid w:val="008D5B22"/>
    <w:rsid w:val="008E4D09"/>
    <w:rsid w:val="00902581"/>
    <w:rsid w:val="00903888"/>
    <w:rsid w:val="00944EA3"/>
    <w:rsid w:val="00952494"/>
    <w:rsid w:val="00975A37"/>
    <w:rsid w:val="00AB069F"/>
    <w:rsid w:val="00AC35F9"/>
    <w:rsid w:val="00B03E08"/>
    <w:rsid w:val="00BA653C"/>
    <w:rsid w:val="00BC1043"/>
    <w:rsid w:val="00C40C56"/>
    <w:rsid w:val="00C648E8"/>
    <w:rsid w:val="00CC07C4"/>
    <w:rsid w:val="00D20E69"/>
    <w:rsid w:val="00D2594F"/>
    <w:rsid w:val="00DC006A"/>
    <w:rsid w:val="00DC5161"/>
    <w:rsid w:val="00DF13A9"/>
    <w:rsid w:val="00E85CBA"/>
    <w:rsid w:val="00E926C5"/>
    <w:rsid w:val="00F21714"/>
    <w:rsid w:val="00FE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D0BB"/>
  <w15:chartTrackingRefBased/>
  <w15:docId w15:val="{ABEC1E01-3F59-4233-849F-2EC8E327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13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3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3A9"/>
    <w:rPr>
      <w:b/>
      <w:bCs/>
      <w:kern w:val="44"/>
      <w:sz w:val="44"/>
      <w:szCs w:val="44"/>
    </w:rPr>
  </w:style>
  <w:style w:type="character" w:customStyle="1" w:styleId="20">
    <w:name w:val="标题 2 字符"/>
    <w:basedOn w:val="a0"/>
    <w:link w:val="2"/>
    <w:uiPriority w:val="9"/>
    <w:rsid w:val="00DF13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Cheng</dc:creator>
  <cp:keywords/>
  <dc:description/>
  <cp:lastModifiedBy>Aiden Cheng</cp:lastModifiedBy>
  <cp:revision>44</cp:revision>
  <dcterms:created xsi:type="dcterms:W3CDTF">2018-08-29T02:38:00Z</dcterms:created>
  <dcterms:modified xsi:type="dcterms:W3CDTF">2018-08-29T03:35:00Z</dcterms:modified>
</cp:coreProperties>
</file>