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C72CA4" w14:textId="13E17F82" w:rsidR="00CE44E9" w:rsidRPr="00AE2920" w:rsidRDefault="00CE44E9" w:rsidP="00B7788F">
      <w:pPr>
        <w:contextualSpacing/>
        <w:jc w:val="center"/>
        <w:rPr>
          <w:rFonts w:ascii="Times New Roman" w:hAnsi="Times New Roman" w:cs="Times New Roman"/>
        </w:rPr>
      </w:pPr>
    </w:p>
    <w:p w14:paraId="4CE56243" w14:textId="16F77B7C" w:rsidR="005A6070" w:rsidRPr="00AE2920" w:rsidRDefault="005A6070" w:rsidP="00B7788F">
      <w:pPr>
        <w:contextualSpacing/>
        <w:jc w:val="center"/>
        <w:rPr>
          <w:rFonts w:ascii="Times New Roman" w:hAnsi="Times New Roman" w:cs="Times New Roman"/>
        </w:rPr>
      </w:pPr>
    </w:p>
    <w:p w14:paraId="2F49010A" w14:textId="1EB9B0EE" w:rsidR="005A6070" w:rsidRPr="00AE2920" w:rsidRDefault="005A6070" w:rsidP="00B7788F">
      <w:pPr>
        <w:contextualSpacing/>
        <w:jc w:val="center"/>
        <w:rPr>
          <w:rFonts w:ascii="Times New Roman" w:hAnsi="Times New Roman" w:cs="Times New Roman"/>
        </w:rPr>
      </w:pPr>
    </w:p>
    <w:p w14:paraId="54C55B33" w14:textId="32488AF8" w:rsidR="005A6070" w:rsidRPr="00AE2920" w:rsidRDefault="005A6070" w:rsidP="00B7788F">
      <w:pPr>
        <w:contextualSpacing/>
        <w:jc w:val="center"/>
        <w:rPr>
          <w:rFonts w:ascii="Times New Roman" w:hAnsi="Times New Roman" w:cs="Times New Roman"/>
        </w:rPr>
      </w:pPr>
    </w:p>
    <w:p w14:paraId="240824F6" w14:textId="677EB52D" w:rsidR="005A6070" w:rsidRPr="00AE2920" w:rsidRDefault="005A6070" w:rsidP="00B7788F">
      <w:pPr>
        <w:contextualSpacing/>
        <w:jc w:val="center"/>
        <w:rPr>
          <w:rFonts w:ascii="Times New Roman" w:hAnsi="Times New Roman" w:cs="Times New Roman"/>
        </w:rPr>
      </w:pPr>
    </w:p>
    <w:p w14:paraId="02F967F4" w14:textId="35159EA2" w:rsidR="005A6070" w:rsidRPr="00AE2920" w:rsidRDefault="005A6070" w:rsidP="00B7788F">
      <w:pPr>
        <w:contextualSpacing/>
        <w:jc w:val="center"/>
        <w:rPr>
          <w:rFonts w:ascii="Times New Roman" w:hAnsi="Times New Roman" w:cs="Times New Roman"/>
        </w:rPr>
      </w:pPr>
    </w:p>
    <w:p w14:paraId="19738007" w14:textId="7F03487B" w:rsidR="005A6070" w:rsidRPr="00AE2920" w:rsidRDefault="005A6070" w:rsidP="00B7788F">
      <w:pPr>
        <w:contextualSpacing/>
        <w:jc w:val="center"/>
        <w:rPr>
          <w:rFonts w:ascii="Times New Roman" w:hAnsi="Times New Roman" w:cs="Times New Roman"/>
        </w:rPr>
      </w:pPr>
    </w:p>
    <w:p w14:paraId="3C00A2E0" w14:textId="7F753F84" w:rsidR="005A6070" w:rsidRPr="00AE2920" w:rsidRDefault="005A6070" w:rsidP="00B7788F">
      <w:pPr>
        <w:contextualSpacing/>
        <w:jc w:val="center"/>
        <w:rPr>
          <w:rFonts w:ascii="Times New Roman" w:hAnsi="Times New Roman" w:cs="Times New Roman"/>
        </w:rPr>
      </w:pPr>
    </w:p>
    <w:p w14:paraId="3E1E9C61" w14:textId="34164017" w:rsidR="009714E8" w:rsidRPr="00AE2920" w:rsidRDefault="009714E8" w:rsidP="00B7788F">
      <w:pPr>
        <w:contextualSpacing/>
        <w:jc w:val="center"/>
        <w:rPr>
          <w:rFonts w:ascii="Times New Roman" w:eastAsia="Times New Roman" w:hAnsi="Times New Roman" w:cs="Times New Roman"/>
        </w:rPr>
      </w:pPr>
      <w:r w:rsidRPr="00AE2920">
        <w:rPr>
          <w:rFonts w:ascii="Times New Roman" w:eastAsia="Times New Roman" w:hAnsi="Times New Roman" w:cs="Times New Roman"/>
          <w:b/>
          <w:bCs/>
          <w:bdr w:val="none" w:sz="0" w:space="0" w:color="auto" w:frame="1"/>
        </w:rPr>
        <w:fldChar w:fldCharType="begin"/>
      </w:r>
      <w:r w:rsidRPr="00AE2920">
        <w:rPr>
          <w:rFonts w:ascii="Times New Roman" w:eastAsia="Times New Roman" w:hAnsi="Times New Roman" w:cs="Times New Roman"/>
          <w:b/>
          <w:bCs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AE2920">
        <w:rPr>
          <w:rFonts w:ascii="Times New Roman" w:eastAsia="Times New Roman" w:hAnsi="Times New Roman" w:cs="Times New Roman"/>
          <w:b/>
          <w:bCs/>
          <w:bdr w:val="none" w:sz="0" w:space="0" w:color="auto" w:frame="1"/>
        </w:rPr>
        <w:fldChar w:fldCharType="separate"/>
      </w:r>
      <w:r w:rsidRPr="00AE2920">
        <w:rPr>
          <w:rFonts w:ascii="Times New Roman" w:eastAsia="Times New Roman" w:hAnsi="Times New Roman" w:cs="Times New Roman"/>
          <w:b/>
          <w:bCs/>
          <w:noProof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920">
        <w:rPr>
          <w:rFonts w:ascii="Times New Roman" w:eastAsia="Times New Roman" w:hAnsi="Times New Roman" w:cs="Times New Roman"/>
          <w:b/>
          <w:bCs/>
          <w:bdr w:val="none" w:sz="0" w:space="0" w:color="auto" w:frame="1"/>
        </w:rPr>
        <w:fldChar w:fldCharType="end"/>
      </w:r>
    </w:p>
    <w:p w14:paraId="0FB05981" w14:textId="4A42CA66" w:rsidR="009C6202" w:rsidRPr="00AE2920" w:rsidRDefault="009C6202" w:rsidP="00B7788F">
      <w:pPr>
        <w:contextualSpacing/>
        <w:jc w:val="center"/>
        <w:rPr>
          <w:rFonts w:ascii="Times New Roman" w:eastAsia="Times New Roman" w:hAnsi="Times New Roman" w:cs="Times New Roman"/>
        </w:rPr>
      </w:pPr>
    </w:p>
    <w:p w14:paraId="2EC1F40F" w14:textId="61BCC2D5" w:rsidR="005A6070" w:rsidRPr="00AE2920" w:rsidRDefault="005A6070" w:rsidP="00B7788F">
      <w:pPr>
        <w:contextualSpacing/>
        <w:jc w:val="center"/>
        <w:rPr>
          <w:rFonts w:ascii="Times New Roman" w:hAnsi="Times New Roman" w:cs="Times New Roman"/>
        </w:rPr>
      </w:pPr>
    </w:p>
    <w:p w14:paraId="218B47FD" w14:textId="775569E2" w:rsidR="005A6070" w:rsidRPr="00AE2920" w:rsidRDefault="005A6070" w:rsidP="00B7788F">
      <w:pPr>
        <w:contextualSpacing/>
        <w:jc w:val="center"/>
        <w:rPr>
          <w:rFonts w:ascii="Times New Roman" w:hAnsi="Times New Roman" w:cs="Times New Roman"/>
        </w:rPr>
      </w:pPr>
    </w:p>
    <w:p w14:paraId="39BD8F5A" w14:textId="44CE24B7" w:rsidR="009F285B" w:rsidRPr="00AE2920" w:rsidRDefault="00C32F3D" w:rsidP="00844A5D">
      <w:pPr>
        <w:pStyle w:val="Heading1"/>
        <w:rPr>
          <w:rFonts w:ascii="Times New Roman" w:hAnsi="Times New Roman" w:cs="Times New Roman"/>
        </w:rPr>
      </w:pPr>
      <w:r w:rsidRPr="00AE2920">
        <w:rPr>
          <w:rFonts w:ascii="Times New Roman" w:hAnsi="Times New Roman" w:cs="Times New Roman"/>
        </w:rPr>
        <w:t>Practices for Secure Software</w:t>
      </w:r>
      <w:r w:rsidR="00277B38" w:rsidRPr="00AE2920">
        <w:rPr>
          <w:rFonts w:ascii="Times New Roman" w:hAnsi="Times New Roman" w:cs="Times New Roman"/>
        </w:rPr>
        <w:t xml:space="preserve"> Report</w:t>
      </w:r>
    </w:p>
    <w:p w14:paraId="33636110" w14:textId="068F81D3" w:rsidR="009F285B" w:rsidRPr="00AE2920" w:rsidRDefault="009F285B" w:rsidP="00B7788F">
      <w:pPr>
        <w:contextualSpacing/>
        <w:rPr>
          <w:rFonts w:ascii="Times New Roman" w:hAnsi="Times New Roman" w:cs="Times New Roman"/>
          <w:b/>
          <w:bCs/>
        </w:rPr>
      </w:pPr>
    </w:p>
    <w:p w14:paraId="74F06135" w14:textId="4A743B6A" w:rsidR="009F285B" w:rsidRPr="00AE2920" w:rsidRDefault="009F285B" w:rsidP="00B7788F">
      <w:pPr>
        <w:contextualSpacing/>
        <w:rPr>
          <w:rFonts w:ascii="Times New Roman" w:hAnsi="Times New Roman" w:cs="Times New Roman"/>
          <w:b/>
          <w:bCs/>
        </w:rPr>
      </w:pPr>
      <w:r w:rsidRPr="00AE2920">
        <w:rPr>
          <w:rFonts w:ascii="Times New Roman" w:hAnsi="Times New Roman" w:cs="Times New Roman"/>
          <w:b/>
          <w:bCs/>
        </w:rPr>
        <w:br w:type="page"/>
      </w:r>
    </w:p>
    <w:bookmarkStart w:id="0" w:name="_Toc1367610133" w:displacedByCustomXml="next"/>
    <w:bookmarkStart w:id="1" w:name="_Toc1517617528" w:displacedByCustomXml="next"/>
    <w:sdt>
      <w:sdtPr>
        <w:rPr>
          <w:rFonts w:ascii="Times New Roman" w:hAnsi="Times New Roman" w:cs="Times New Roman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B237A03" w14:textId="4233EB61" w:rsidR="00FF5CF5" w:rsidRPr="00AE2920" w:rsidRDefault="00940B1A" w:rsidP="00844A5D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  <w:r w:rsidRPr="00AE2920">
            <w:rPr>
              <w:rStyle w:val="Heading2Char"/>
              <w:rFonts w:ascii="Times New Roman" w:hAnsi="Times New Roman" w:cs="Times New Roman"/>
              <w:sz w:val="24"/>
              <w:szCs w:val="24"/>
            </w:rPr>
            <w:t>Table of Content</w:t>
          </w:r>
          <w:r w:rsidR="00FF5CF5" w:rsidRPr="00AE2920">
            <w:rPr>
              <w:rStyle w:val="Heading2Char"/>
              <w:rFonts w:ascii="Times New Roman" w:hAnsi="Times New Roman" w:cs="Times New Roman"/>
              <w:sz w:val="24"/>
              <w:szCs w:val="24"/>
            </w:rPr>
            <w:t>s</w:t>
          </w:r>
          <w:bookmarkEnd w:id="1"/>
          <w:bookmarkEnd w:id="0"/>
        </w:p>
        <w:p w14:paraId="718C2BF2" w14:textId="2533AA37" w:rsidR="00403219" w:rsidRPr="00AE2920" w:rsidRDefault="00940B1A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AE2920">
            <w:rPr>
              <w:rFonts w:ascii="Times New Roman" w:hAnsi="Times New Roman" w:cs="Times New Roman"/>
              <w:caps/>
              <w:sz w:val="24"/>
              <w:szCs w:val="24"/>
              <w:u w:val="single"/>
            </w:rPr>
            <w:fldChar w:fldCharType="begin"/>
          </w:r>
          <w:r w:rsidRPr="00AE2920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AE2920">
            <w:rPr>
              <w:rFonts w:ascii="Times New Roman" w:hAnsi="Times New Roman" w:cs="Times New Roman"/>
              <w:caps/>
              <w:sz w:val="24"/>
              <w:szCs w:val="24"/>
              <w:u w:val="single"/>
            </w:rPr>
            <w:fldChar w:fldCharType="separate"/>
          </w:r>
          <w:hyperlink w:anchor="_Toc102040754" w:history="1">
            <w:r w:rsidR="00403219" w:rsidRPr="00AE292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Document Revision History</w:t>
            </w:r>
            <w:r w:rsidR="00403219"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03219"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03219"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_Toc102040754 \h </w:instrText>
            </w:r>
            <w:r w:rsidR="00403219"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03219"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3003"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403219"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7EE537" w14:textId="3D92612D" w:rsidR="00403219" w:rsidRPr="00AE2920" w:rsidRDefault="00403219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2040755" w:history="1">
            <w:r w:rsidRPr="00AE292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Client</w:t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_Toc102040755 \h </w:instrText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3003"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2C4407" w14:textId="223C24E3" w:rsidR="00403219" w:rsidRPr="00AE2920" w:rsidRDefault="00403219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2040756" w:history="1">
            <w:r w:rsidRPr="00AE292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Instructions</w:t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_Toc102040756 \h </w:instrText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3003"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3A7A3D" w14:textId="11C30453" w:rsidR="00403219" w:rsidRPr="00AE2920" w:rsidRDefault="00403219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2040757" w:history="1">
            <w:r w:rsidRPr="00AE292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Developer</w:t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_Toc102040757 \h </w:instrText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3003"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704AC1" w14:textId="179EC0BF" w:rsidR="00403219" w:rsidRPr="00AE2920" w:rsidRDefault="00403219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2040758" w:history="1">
            <w:r w:rsidRPr="00AE292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 Algorithm Cipher</w:t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_Toc102040758 \h </w:instrText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3003"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F0AABA" w14:textId="1EA418B7" w:rsidR="00403219" w:rsidRPr="00AE2920" w:rsidRDefault="00403219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2040759" w:history="1">
            <w:r w:rsidRPr="00AE292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 Certificate Generation</w:t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_Toc102040759 \h </w:instrText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3003"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D26887" w14:textId="0B15B65C" w:rsidR="00403219" w:rsidRPr="00AE2920" w:rsidRDefault="00403219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2040760" w:history="1">
            <w:r w:rsidRPr="00AE292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 Deploy Cipher</w:t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_Toc102040760 \h </w:instrText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3003"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00DD67" w14:textId="67302045" w:rsidR="00403219" w:rsidRPr="00AE2920" w:rsidRDefault="00403219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2040761" w:history="1">
            <w:r w:rsidRPr="00AE292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 Secure Communications</w:t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_Toc102040761 \h </w:instrText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3003"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3ABADD" w14:textId="512ABA2F" w:rsidR="00403219" w:rsidRPr="00AE2920" w:rsidRDefault="00403219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2040762" w:history="1">
            <w:r w:rsidRPr="00AE292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 Secondary Testing</w:t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_Toc102040762 \h </w:instrText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3003"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1FB9A1" w14:textId="72591295" w:rsidR="00403219" w:rsidRPr="00AE2920" w:rsidRDefault="00403219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2040763" w:history="1">
            <w:r w:rsidRPr="00AE292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 Functional Testing</w:t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_Toc102040763 \h </w:instrText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3003"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212D62" w14:textId="297E6438" w:rsidR="00403219" w:rsidRPr="00AE2920" w:rsidRDefault="00403219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2040764" w:history="1">
            <w:r w:rsidRPr="00AE292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7. Summary</w:t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_Toc102040764 \h </w:instrText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3003"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D6BE8C" w14:textId="17581A89" w:rsidR="00403219" w:rsidRPr="00AE2920" w:rsidRDefault="00403219">
          <w:pPr>
            <w:pStyle w:val="TOC2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2040765" w:history="1">
            <w:r w:rsidRPr="00AE292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 Industry Standard Best Practices</w:t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_Toc102040765 \h </w:instrText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3003"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AE292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4686D4" w14:textId="541C0C17" w:rsidR="00B35185" w:rsidRPr="00AE2920" w:rsidRDefault="00940B1A" w:rsidP="00B7788F">
          <w:pPr>
            <w:contextualSpacing/>
            <w:rPr>
              <w:rFonts w:ascii="Times New Roman" w:hAnsi="Times New Roman" w:cs="Times New Roman"/>
            </w:rPr>
          </w:pPr>
          <w:r w:rsidRPr="00AE2920">
            <w:rPr>
              <w:rFonts w:ascii="Times New Roman" w:hAnsi="Times New Roman" w:cs="Times New Roman"/>
              <w:noProof/>
            </w:rPr>
            <w:fldChar w:fldCharType="end"/>
          </w:r>
        </w:p>
      </w:sdtContent>
    </w:sdt>
    <w:p w14:paraId="6C89B9AD" w14:textId="77777777" w:rsidR="00C32F3D" w:rsidRPr="00AE2920" w:rsidRDefault="00C32F3D" w:rsidP="00B7788F">
      <w:pPr>
        <w:contextualSpacing/>
        <w:rPr>
          <w:rFonts w:ascii="Times New Roman" w:eastAsia="Times New Roman" w:hAnsi="Times New Roman" w:cs="Times New Roman"/>
          <w:b/>
          <w:bCs/>
        </w:rPr>
      </w:pPr>
      <w:r w:rsidRPr="00AE2920">
        <w:rPr>
          <w:rFonts w:ascii="Times New Roman" w:eastAsia="Times New Roman" w:hAnsi="Times New Roman" w:cs="Times New Roman"/>
          <w:b/>
          <w:bCs/>
        </w:rPr>
        <w:br w:type="page"/>
      </w:r>
    </w:p>
    <w:p w14:paraId="054CD0D8" w14:textId="695B3EEB" w:rsidR="00B35185" w:rsidRPr="00AE2920" w:rsidRDefault="00531FBF" w:rsidP="00844A5D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2" w:name="_Toc1108781792"/>
      <w:bookmarkStart w:id="3" w:name="_Toc1600266130"/>
      <w:bookmarkStart w:id="4" w:name="_Toc102040754"/>
      <w:r w:rsidRPr="00AE2920">
        <w:rPr>
          <w:rFonts w:ascii="Times New Roman" w:hAnsi="Times New Roman" w:cs="Times New Roman"/>
          <w:sz w:val="24"/>
          <w:szCs w:val="24"/>
        </w:rPr>
        <w:lastRenderedPageBreak/>
        <w:t>Document Revision History</w:t>
      </w:r>
      <w:bookmarkEnd w:id="2"/>
      <w:bookmarkEnd w:id="3"/>
      <w:bookmarkEnd w:id="4"/>
    </w:p>
    <w:p w14:paraId="0B9333AD" w14:textId="77777777" w:rsidR="00531FBF" w:rsidRPr="00AE2920" w:rsidRDefault="00531FBF" w:rsidP="00B7788F">
      <w:pPr>
        <w:contextualSpacing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B975D3" w14:paraId="1DB7593E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B975D3" w:rsidRDefault="00531FBF" w:rsidP="00844A5D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975D3">
              <w:rPr>
                <w:rFonts w:ascii="Times New Roman" w:eastAsia="Times New Roman" w:hAnsi="Times New Roman" w:cs="Times New Roman"/>
                <w:b/>
                <w:bCs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B975D3" w:rsidRDefault="00531FBF" w:rsidP="00844A5D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975D3">
              <w:rPr>
                <w:rFonts w:ascii="Times New Roman" w:eastAsia="Times New Roman" w:hAnsi="Times New Roman" w:cs="Times New Roman"/>
                <w:b/>
                <w:bCs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B975D3" w:rsidRDefault="00531FBF" w:rsidP="00844A5D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975D3">
              <w:rPr>
                <w:rFonts w:ascii="Times New Roman" w:eastAsia="Times New Roman" w:hAnsi="Times New Roman" w:cs="Times New Roman"/>
                <w:b/>
                <w:bCs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B975D3" w:rsidRDefault="00531FBF" w:rsidP="00844A5D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975D3">
              <w:rPr>
                <w:rFonts w:ascii="Times New Roman" w:eastAsia="Times New Roman" w:hAnsi="Times New Roman" w:cs="Times New Roman"/>
                <w:b/>
                <w:bCs/>
              </w:rPr>
              <w:t>Comments</w:t>
            </w:r>
          </w:p>
        </w:tc>
      </w:tr>
      <w:tr w:rsidR="00B7788F" w:rsidRPr="00B975D3" w14:paraId="5FCE10CB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BA764C4" w:rsidR="00531FBF" w:rsidRPr="00B975D3" w:rsidRDefault="00D0558B" w:rsidP="00B7788F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975D3">
              <w:rPr>
                <w:rFonts w:ascii="Times New Roman" w:eastAsia="Times New Roman" w:hAnsi="Times New Roman" w:cs="Times New Roman"/>
                <w:b/>
                <w:bCs/>
              </w:rPr>
              <w:t>1</w:t>
            </w:r>
            <w:r w:rsidR="00277B38" w:rsidRPr="00B975D3">
              <w:rPr>
                <w:rFonts w:ascii="Times New Roman" w:eastAsia="Times New Roman" w:hAnsi="Times New Roman" w:cs="Times New Roman"/>
                <w:b/>
                <w:bCs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6F516612" w:rsidR="00531FBF" w:rsidRPr="00B975D3" w:rsidRDefault="00B975D3" w:rsidP="00B7788F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975D3">
              <w:rPr>
                <w:rFonts w:ascii="Times New Roman" w:eastAsia="Times New Roman" w:hAnsi="Times New Roman" w:cs="Times New Roman"/>
                <w:b/>
                <w:bCs/>
              </w:rPr>
              <w:t>2/23/25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3C5E2925" w:rsidR="00531FBF" w:rsidRPr="00B975D3" w:rsidRDefault="00B975D3" w:rsidP="00B7788F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975D3">
              <w:rPr>
                <w:rFonts w:ascii="Times New Roman" w:eastAsia="Times New Roman" w:hAnsi="Times New Roman" w:cs="Times New Roman"/>
                <w:b/>
                <w:bCs/>
              </w:rPr>
              <w:t>Aeriel Denmark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DC76FF" w14:textId="467AE325" w:rsidR="00C32F3D" w:rsidRPr="00B975D3" w:rsidRDefault="00B975D3" w:rsidP="00B7788F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975D3">
              <w:rPr>
                <w:rFonts w:ascii="Times New Roman" w:eastAsia="Times New Roman" w:hAnsi="Times New Roman" w:cs="Times New Roman"/>
                <w:b/>
                <w:bCs/>
              </w:rPr>
              <w:t>Final Submission</w:t>
            </w:r>
          </w:p>
        </w:tc>
      </w:tr>
    </w:tbl>
    <w:p w14:paraId="24F81A96" w14:textId="4762858C" w:rsidR="00C32F3D" w:rsidRPr="00AE2920" w:rsidRDefault="00C32F3D" w:rsidP="00B7788F">
      <w:pPr>
        <w:contextualSpacing/>
        <w:rPr>
          <w:rFonts w:ascii="Times New Roman" w:hAnsi="Times New Roman" w:cs="Times New Roman"/>
        </w:rPr>
      </w:pPr>
    </w:p>
    <w:p w14:paraId="4B78F2F7" w14:textId="77777777" w:rsidR="00C32F3D" w:rsidRPr="00AE2920" w:rsidRDefault="00C32F3D" w:rsidP="00844A5D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5" w:name="_Toc31614994"/>
      <w:bookmarkStart w:id="6" w:name="_Toc1537514150"/>
      <w:bookmarkStart w:id="7" w:name="_Toc47419814"/>
      <w:bookmarkStart w:id="8" w:name="_Toc102040755"/>
      <w:r w:rsidRPr="00AE2920">
        <w:rPr>
          <w:rFonts w:ascii="Times New Roman" w:hAnsi="Times New Roman" w:cs="Times New Roman"/>
          <w:sz w:val="24"/>
          <w:szCs w:val="24"/>
        </w:rPr>
        <w:t>Client</w:t>
      </w:r>
      <w:bookmarkEnd w:id="5"/>
      <w:bookmarkEnd w:id="6"/>
      <w:bookmarkEnd w:id="7"/>
      <w:bookmarkEnd w:id="8"/>
    </w:p>
    <w:p w14:paraId="7A0DCCBC" w14:textId="77777777" w:rsidR="00C32F3D" w:rsidRPr="00AE2920" w:rsidRDefault="00C32F3D" w:rsidP="00B7788F">
      <w:pPr>
        <w:contextualSpacing/>
        <w:rPr>
          <w:rFonts w:ascii="Times New Roman" w:hAnsi="Times New Roman" w:cs="Times New Roman"/>
        </w:rPr>
      </w:pPr>
    </w:p>
    <w:p w14:paraId="14E4B5CC" w14:textId="08C0B4C7" w:rsidR="00C32F3D" w:rsidRPr="00AE2920" w:rsidRDefault="00C32F3D" w:rsidP="00B7788F">
      <w:pPr>
        <w:contextualSpacing/>
        <w:jc w:val="center"/>
        <w:rPr>
          <w:rFonts w:ascii="Times New Roman" w:hAnsi="Times New Roman" w:cs="Times New Roman"/>
          <w:bdr w:val="none" w:sz="0" w:space="0" w:color="auto" w:frame="1"/>
          <w:shd w:val="clear" w:color="auto" w:fill="FFFFFF"/>
        </w:rPr>
      </w:pPr>
      <w:r w:rsidRPr="00AE2920">
        <w:rPr>
          <w:rFonts w:ascii="Times New Roman" w:hAnsi="Times New Roman" w:cs="Times New Roman"/>
          <w:bdr w:val="none" w:sz="0" w:space="0" w:color="auto" w:frame="1"/>
          <w:shd w:val="clear" w:color="auto" w:fill="FFFFFF"/>
        </w:rPr>
        <w:fldChar w:fldCharType="begin"/>
      </w:r>
      <w:r w:rsidRPr="00AE2920">
        <w:rPr>
          <w:rFonts w:ascii="Times New Roman" w:hAnsi="Times New Roman" w:cs="Times New Roman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AE2920">
        <w:rPr>
          <w:rFonts w:ascii="Times New Roman" w:hAnsi="Times New Roman" w:cs="Times New Roman"/>
          <w:bdr w:val="none" w:sz="0" w:space="0" w:color="auto" w:frame="1"/>
          <w:shd w:val="clear" w:color="auto" w:fill="FFFFFF"/>
        </w:rPr>
        <w:fldChar w:fldCharType="separate"/>
      </w:r>
      <w:r w:rsidRPr="00AE2920">
        <w:rPr>
          <w:rFonts w:ascii="Times New Roman" w:hAnsi="Times New Roman" w:cs="Times New Roman"/>
          <w:noProof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920">
        <w:rPr>
          <w:rFonts w:ascii="Times New Roman" w:hAnsi="Times New Roman" w:cs="Times New Roman"/>
          <w:bdr w:val="none" w:sz="0" w:space="0" w:color="auto" w:frame="1"/>
          <w:shd w:val="clear" w:color="auto" w:fill="FFFFFF"/>
        </w:rPr>
        <w:fldChar w:fldCharType="end"/>
      </w:r>
    </w:p>
    <w:p w14:paraId="63E3EBDD" w14:textId="77777777" w:rsidR="00B7788F" w:rsidRPr="00AE2920" w:rsidRDefault="00B7788F" w:rsidP="00B7788F">
      <w:pPr>
        <w:contextualSpacing/>
        <w:jc w:val="center"/>
        <w:rPr>
          <w:rFonts w:ascii="Times New Roman" w:hAnsi="Times New Roman" w:cs="Times New Roman"/>
        </w:rPr>
      </w:pPr>
    </w:p>
    <w:p w14:paraId="31586161" w14:textId="1ACC0530" w:rsidR="00B32193" w:rsidRPr="00B32193" w:rsidRDefault="00B32193" w:rsidP="00B32193">
      <w:pPr>
        <w:pStyle w:val="p1"/>
      </w:pPr>
      <w:r w:rsidRPr="00B32193">
        <w:t xml:space="preserve">Artemis Financial is a financial consulting company that provides customers with individualized financial plans, including savings, retirement, investments, and insurance. The company wants to modernize its operations and enhance its software security by implementing a </w:t>
      </w:r>
      <w:r w:rsidRPr="00B32193">
        <w:rPr>
          <w:rStyle w:val="s1"/>
        </w:rPr>
        <w:t>file verification step</w:t>
      </w:r>
      <w:r w:rsidRPr="00B32193">
        <w:t xml:space="preserve"> to ensure secure communications when transferring data.</w:t>
      </w:r>
    </w:p>
    <w:p w14:paraId="436275F6" w14:textId="56822EE5" w:rsidR="00701A84" w:rsidRPr="00AE2920" w:rsidRDefault="005F574E" w:rsidP="00B7788F">
      <w:pPr>
        <w:contextualSpacing/>
        <w:rPr>
          <w:rFonts w:ascii="Times New Roman" w:eastAsiaTheme="majorEastAsia" w:hAnsi="Times New Roman" w:cs="Times New Roman"/>
        </w:rPr>
      </w:pPr>
      <w:r w:rsidRPr="00AE2920">
        <w:rPr>
          <w:rFonts w:ascii="Times New Roman" w:hAnsi="Times New Roman" w:cs="Times New Roman"/>
        </w:rPr>
        <w:br w:type="page"/>
      </w:r>
    </w:p>
    <w:p w14:paraId="3EF4D256" w14:textId="56822EE5" w:rsidR="00701A84" w:rsidRPr="00AE2920" w:rsidRDefault="00352FD0" w:rsidP="00D47759">
      <w:pPr>
        <w:pStyle w:val="Heading2"/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bookmarkStart w:id="9" w:name="_Toc1709846648"/>
      <w:bookmarkStart w:id="10" w:name="_Toc770945630"/>
      <w:bookmarkStart w:id="11" w:name="_Toc102040757"/>
      <w:r w:rsidRPr="00AE2920">
        <w:rPr>
          <w:rFonts w:ascii="Times New Roman" w:hAnsi="Times New Roman" w:cs="Times New Roman"/>
          <w:sz w:val="24"/>
          <w:szCs w:val="24"/>
        </w:rPr>
        <w:lastRenderedPageBreak/>
        <w:t>Developer</w:t>
      </w:r>
      <w:bookmarkEnd w:id="9"/>
      <w:bookmarkEnd w:id="10"/>
      <w:bookmarkEnd w:id="11"/>
    </w:p>
    <w:p w14:paraId="1A894830" w14:textId="20061467" w:rsidR="00485402" w:rsidRPr="00AE2920" w:rsidRDefault="00B32193" w:rsidP="00D47759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Aeriel Denmark</w:t>
      </w:r>
    </w:p>
    <w:p w14:paraId="3A4DB0F5" w14:textId="518A6D83" w:rsidR="0058064D" w:rsidRPr="00AE2920" w:rsidRDefault="0058064D" w:rsidP="00D47759">
      <w:pPr>
        <w:contextualSpacing/>
        <w:rPr>
          <w:rFonts w:ascii="Times New Roman" w:hAnsi="Times New Roman" w:cs="Times New Roman"/>
        </w:rPr>
      </w:pPr>
    </w:p>
    <w:p w14:paraId="3C3C7792" w14:textId="26A14244" w:rsidR="00E4044A" w:rsidRPr="003A4DC8" w:rsidRDefault="00C32F3D" w:rsidP="00D47759">
      <w:pPr>
        <w:pStyle w:val="Heading2"/>
        <w:numPr>
          <w:ilvl w:val="0"/>
          <w:numId w:val="21"/>
        </w:numPr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bookmarkStart w:id="12" w:name="_Toc361528762"/>
      <w:bookmarkStart w:id="13" w:name="_Toc1441383079"/>
      <w:bookmarkStart w:id="14" w:name="_Toc102040758"/>
      <w:r w:rsidRPr="00AE2920">
        <w:rPr>
          <w:rFonts w:ascii="Times New Roman" w:hAnsi="Times New Roman" w:cs="Times New Roman"/>
          <w:sz w:val="24"/>
          <w:szCs w:val="24"/>
        </w:rPr>
        <w:t>Algorithm Cipher</w:t>
      </w:r>
      <w:bookmarkEnd w:id="12"/>
      <w:bookmarkEnd w:id="13"/>
      <w:bookmarkEnd w:id="14"/>
    </w:p>
    <w:p w14:paraId="3D9CDFFF" w14:textId="77777777" w:rsidR="00E12C9C" w:rsidRDefault="00E12C9C" w:rsidP="00E12C9C">
      <w:pPr>
        <w:pStyle w:val="p1"/>
      </w:pPr>
      <w:r>
        <w:t xml:space="preserve">To enhance security for Artemis </w:t>
      </w:r>
      <w:proofErr w:type="spellStart"/>
      <w:r>
        <w:t>Financial’s</w:t>
      </w:r>
      <w:proofErr w:type="spellEnd"/>
      <w:r>
        <w:t xml:space="preserve"> application, I implemented </w:t>
      </w:r>
      <w:r>
        <w:rPr>
          <w:rStyle w:val="s1"/>
          <w:b/>
          <w:bCs/>
        </w:rPr>
        <w:t>SHA-256</w:t>
      </w:r>
      <w:r>
        <w:t xml:space="preserve"> as the cryptographic hash function. SHA-256 is a strong, widely used hashing algorithm that provides a secure way to generate unique data fingerprints.</w:t>
      </w:r>
    </w:p>
    <w:p w14:paraId="7B817833" w14:textId="77777777" w:rsidR="00E12C9C" w:rsidRPr="001F3DF5" w:rsidRDefault="00E12C9C" w:rsidP="00E12C9C">
      <w:pPr>
        <w:pStyle w:val="p1"/>
        <w:numPr>
          <w:ilvl w:val="0"/>
          <w:numId w:val="22"/>
        </w:numPr>
      </w:pPr>
      <w:r>
        <w:rPr>
          <w:rStyle w:val="s1"/>
          <w:b/>
          <w:bCs/>
        </w:rPr>
        <w:t>Hash Function &amp; Bit Level:</w:t>
      </w:r>
      <w:r>
        <w:t xml:space="preserve"> </w:t>
      </w:r>
      <w:r w:rsidRPr="001F3DF5">
        <w:t xml:space="preserve">SHA-256 produces a </w:t>
      </w:r>
      <w:r w:rsidRPr="001F3DF5">
        <w:rPr>
          <w:rStyle w:val="s1"/>
        </w:rPr>
        <w:t>256-bit hash value</w:t>
      </w:r>
      <w:r w:rsidRPr="001F3DF5">
        <w:t>, ensuring security against brute-force attacks.</w:t>
      </w:r>
    </w:p>
    <w:p w14:paraId="084315FD" w14:textId="77777777" w:rsidR="00E12C9C" w:rsidRDefault="00E12C9C" w:rsidP="00E12C9C">
      <w:pPr>
        <w:pStyle w:val="p1"/>
        <w:numPr>
          <w:ilvl w:val="0"/>
          <w:numId w:val="22"/>
        </w:numPr>
      </w:pPr>
      <w:r w:rsidRPr="00E12C9C">
        <w:rPr>
          <w:rStyle w:val="s1"/>
          <w:b/>
          <w:bCs/>
        </w:rPr>
        <w:t>Random Numbers &amp; Keys:</w:t>
      </w:r>
      <w:r>
        <w:t xml:space="preserve"> Hashing differs from encryption because it does not require keys; instead, it generates fixed-length output from variable-length input. This ensures data integrity rather than confidentiality.</w:t>
      </w:r>
    </w:p>
    <w:p w14:paraId="37BB21A9" w14:textId="72FA52B0" w:rsidR="00E12C9C" w:rsidRPr="001F3DF5" w:rsidRDefault="00E12C9C" w:rsidP="00E12C9C">
      <w:pPr>
        <w:pStyle w:val="p1"/>
        <w:numPr>
          <w:ilvl w:val="0"/>
          <w:numId w:val="22"/>
        </w:numPr>
      </w:pPr>
      <w:r w:rsidRPr="00E12C9C">
        <w:rPr>
          <w:rStyle w:val="s1"/>
          <w:b/>
          <w:bCs/>
        </w:rPr>
        <w:t>History &amp; Current Use:</w:t>
      </w:r>
      <w:r>
        <w:t xml:space="preserve"> </w:t>
      </w:r>
      <w:r w:rsidRPr="001F3DF5">
        <w:t xml:space="preserve">SHA-256 is part of the </w:t>
      </w:r>
      <w:r w:rsidRPr="001F3DF5">
        <w:rPr>
          <w:rStyle w:val="s1"/>
        </w:rPr>
        <w:t>SHA-2</w:t>
      </w:r>
      <w:r w:rsidRPr="001F3DF5">
        <w:t xml:space="preserve"> family, designed by the </w:t>
      </w:r>
      <w:r w:rsidRPr="001F3DF5">
        <w:rPr>
          <w:rStyle w:val="s1"/>
        </w:rPr>
        <w:t>NSA</w:t>
      </w:r>
      <w:r w:rsidRPr="001F3DF5">
        <w:t>, and is widely used in cryptographic applications like digital signatures, SSL/TLS certificates, and blockchain technology.</w:t>
      </w:r>
    </w:p>
    <w:p w14:paraId="2A7916A5" w14:textId="77777777" w:rsidR="00E12C9C" w:rsidRDefault="00E12C9C" w:rsidP="00E12C9C">
      <w:pPr>
        <w:pStyle w:val="p1"/>
      </w:pPr>
      <w:r>
        <w:t xml:space="preserve">This choice ensures Artemis </w:t>
      </w:r>
      <w:proofErr w:type="spellStart"/>
      <w:r>
        <w:t>Financial’s</w:t>
      </w:r>
      <w:proofErr w:type="spellEnd"/>
      <w:r>
        <w:t xml:space="preserve"> data integrity by allowing users to verify data authenticity via checksum verification.</w:t>
      </w:r>
    </w:p>
    <w:p w14:paraId="5CAB2AA8" w14:textId="77777777" w:rsidR="00010B8A" w:rsidRPr="00AE2920" w:rsidRDefault="00010B8A" w:rsidP="00D47759">
      <w:pPr>
        <w:contextualSpacing/>
        <w:rPr>
          <w:rFonts w:ascii="Times New Roman" w:hAnsi="Times New Roman" w:cs="Times New Roman"/>
        </w:rPr>
      </w:pPr>
    </w:p>
    <w:p w14:paraId="2375E08D" w14:textId="2E02C919" w:rsidR="0058064D" w:rsidRPr="00AE2920" w:rsidRDefault="00C32F3D" w:rsidP="00AC1A15">
      <w:pPr>
        <w:pStyle w:val="Heading2"/>
        <w:numPr>
          <w:ilvl w:val="0"/>
          <w:numId w:val="21"/>
        </w:numPr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bookmarkStart w:id="15" w:name="_Toc272204322"/>
      <w:bookmarkStart w:id="16" w:name="_Toc290624425"/>
      <w:bookmarkStart w:id="17" w:name="_Toc102040759"/>
      <w:r w:rsidRPr="00AE2920">
        <w:rPr>
          <w:rFonts w:ascii="Times New Roman" w:hAnsi="Times New Roman" w:cs="Times New Roman"/>
          <w:sz w:val="24"/>
          <w:szCs w:val="24"/>
        </w:rPr>
        <w:t>Certificate Generation</w:t>
      </w:r>
      <w:bookmarkEnd w:id="15"/>
      <w:bookmarkEnd w:id="16"/>
      <w:bookmarkEnd w:id="17"/>
    </w:p>
    <w:p w14:paraId="7CBD82F1" w14:textId="1C389E59" w:rsidR="00E4044A" w:rsidRPr="006C1A43" w:rsidRDefault="006C1A43" w:rsidP="006C1A43">
      <w:pPr>
        <w:pStyle w:val="p1"/>
      </w:pPr>
      <w:r w:rsidRPr="006C1A43">
        <w:t xml:space="preserve">A </w:t>
      </w:r>
      <w:r w:rsidRPr="006C1A43">
        <w:rPr>
          <w:rStyle w:val="s1"/>
        </w:rPr>
        <w:t>self-signed SSL certificate</w:t>
      </w:r>
      <w:r w:rsidRPr="006C1A43">
        <w:t xml:space="preserve"> was generated using </w:t>
      </w:r>
      <w:r w:rsidRPr="006C1A43">
        <w:rPr>
          <w:rStyle w:val="s1"/>
        </w:rPr>
        <w:t xml:space="preserve">Java </w:t>
      </w:r>
      <w:proofErr w:type="spellStart"/>
      <w:r w:rsidRPr="006C1A43">
        <w:rPr>
          <w:rStyle w:val="s1"/>
        </w:rPr>
        <w:t>Keytool</w:t>
      </w:r>
      <w:proofErr w:type="spellEnd"/>
      <w:r w:rsidRPr="006C1A43">
        <w:t xml:space="preserve"> to secure the application’s communication. The certificate establishes </w:t>
      </w:r>
      <w:r w:rsidRPr="006C1A43">
        <w:rPr>
          <w:rStyle w:val="s1"/>
        </w:rPr>
        <w:t>HTTPS</w:t>
      </w:r>
      <w:r w:rsidRPr="006C1A43">
        <w:t xml:space="preserve"> support, ensuring encrypted data transmission</w:t>
      </w:r>
      <w:r>
        <w:t>.</w:t>
      </w:r>
    </w:p>
    <w:p w14:paraId="77A5BBC5" w14:textId="5F2B21EE" w:rsidR="00DB5652" w:rsidRDefault="006C1A43" w:rsidP="00D47759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4C19742" wp14:editId="6D3BDE04">
            <wp:extent cx="5943600" cy="2870835"/>
            <wp:effectExtent l="0" t="0" r="0" b="0"/>
            <wp:docPr id="18102442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44229" name="Picture 1" descr="A screen 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BBCA" w14:textId="77777777" w:rsidR="003A4DC8" w:rsidRDefault="003A4DC8" w:rsidP="00D47759">
      <w:pPr>
        <w:contextualSpacing/>
        <w:rPr>
          <w:rFonts w:ascii="Times New Roman" w:hAnsi="Times New Roman" w:cs="Times New Roman"/>
        </w:rPr>
      </w:pPr>
    </w:p>
    <w:p w14:paraId="53882605" w14:textId="77777777" w:rsidR="006C1A43" w:rsidRPr="00AE2920" w:rsidRDefault="006C1A43" w:rsidP="00D47759">
      <w:pPr>
        <w:contextualSpacing/>
        <w:rPr>
          <w:rFonts w:ascii="Times New Roman" w:hAnsi="Times New Roman" w:cs="Times New Roman"/>
        </w:rPr>
      </w:pPr>
    </w:p>
    <w:p w14:paraId="4BA218AD" w14:textId="7D5B9494" w:rsidR="00C56FC2" w:rsidRPr="00AE2920" w:rsidRDefault="00E33862" w:rsidP="00AC1A15">
      <w:pPr>
        <w:pStyle w:val="Heading2"/>
        <w:numPr>
          <w:ilvl w:val="0"/>
          <w:numId w:val="21"/>
        </w:numPr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bookmarkStart w:id="18" w:name="_Toc153388823"/>
      <w:bookmarkStart w:id="19" w:name="_Toc469977634"/>
      <w:bookmarkStart w:id="20" w:name="_Toc102040760"/>
      <w:r w:rsidRPr="00AE2920">
        <w:rPr>
          <w:rFonts w:ascii="Times New Roman" w:hAnsi="Times New Roman" w:cs="Times New Roman"/>
          <w:sz w:val="24"/>
          <w:szCs w:val="24"/>
        </w:rPr>
        <w:lastRenderedPageBreak/>
        <w:t>Deploy Cipher</w:t>
      </w:r>
      <w:bookmarkEnd w:id="18"/>
      <w:bookmarkEnd w:id="19"/>
      <w:bookmarkEnd w:id="20"/>
    </w:p>
    <w:p w14:paraId="126E4B35" w14:textId="146E994D" w:rsidR="00E4044A" w:rsidRPr="003159FE" w:rsidRDefault="00F50E1D" w:rsidP="00F50E1D">
      <w:pPr>
        <w:pStyle w:val="p1"/>
      </w:pPr>
      <w:r w:rsidRPr="003159FE">
        <w:t xml:space="preserve">To verify the checksum functionality, I modified the application to generate a </w:t>
      </w:r>
      <w:r w:rsidRPr="003159FE">
        <w:rPr>
          <w:rStyle w:val="s1"/>
        </w:rPr>
        <w:t>SHA-256 checksum</w:t>
      </w:r>
      <w:r w:rsidRPr="003159FE">
        <w:t xml:space="preserve"> for a given input string. This checksum allows Artemis Financial to verify the integrity of transferred files.</w:t>
      </w:r>
    </w:p>
    <w:p w14:paraId="6BA341E9" w14:textId="260240D1" w:rsidR="00DB5652" w:rsidRDefault="00BA118E" w:rsidP="00D47759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7D5699" wp14:editId="1FA1FC7E">
            <wp:extent cx="5943600" cy="566420"/>
            <wp:effectExtent l="0" t="0" r="0" b="5080"/>
            <wp:docPr id="4044633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63371" name="Picture 4044633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E0E7" w14:textId="77777777" w:rsidR="00F50E1D" w:rsidRPr="00AE2920" w:rsidRDefault="00F50E1D" w:rsidP="00D47759">
      <w:pPr>
        <w:contextualSpacing/>
        <w:rPr>
          <w:rFonts w:ascii="Times New Roman" w:hAnsi="Times New Roman" w:cs="Times New Roman"/>
        </w:rPr>
      </w:pPr>
    </w:p>
    <w:p w14:paraId="1E7FBDDF" w14:textId="3B5DB071" w:rsidR="00B03C25" w:rsidRPr="00AE2920" w:rsidRDefault="00E4044A" w:rsidP="00AC1A15">
      <w:pPr>
        <w:pStyle w:val="Heading2"/>
        <w:numPr>
          <w:ilvl w:val="0"/>
          <w:numId w:val="21"/>
        </w:numPr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bookmarkStart w:id="21" w:name="_Toc102040761"/>
      <w:bookmarkStart w:id="22" w:name="_Toc985755642"/>
      <w:bookmarkStart w:id="23" w:name="_Toc1980769825"/>
      <w:r w:rsidRPr="00AE2920">
        <w:rPr>
          <w:rFonts w:ascii="Times New Roman" w:hAnsi="Times New Roman" w:cs="Times New Roman"/>
          <w:sz w:val="24"/>
          <w:szCs w:val="24"/>
        </w:rPr>
        <w:t>Secure Communications</w:t>
      </w:r>
      <w:bookmarkEnd w:id="21"/>
      <w:r w:rsidRPr="00AE2920">
        <w:rPr>
          <w:rFonts w:ascii="Times New Roman" w:hAnsi="Times New Roman" w:cs="Times New Roman"/>
          <w:sz w:val="24"/>
          <w:szCs w:val="24"/>
        </w:rPr>
        <w:t xml:space="preserve"> </w:t>
      </w:r>
      <w:bookmarkEnd w:id="22"/>
      <w:bookmarkEnd w:id="23"/>
    </w:p>
    <w:p w14:paraId="6F681708" w14:textId="0633DEC0" w:rsidR="00DB5652" w:rsidRPr="003159FE" w:rsidRDefault="003A4DC8" w:rsidP="003A4DC8">
      <w:pPr>
        <w:pStyle w:val="p1"/>
      </w:pPr>
      <w:r w:rsidRPr="003159FE">
        <w:t xml:space="preserve">To secure Artemis </w:t>
      </w:r>
      <w:proofErr w:type="spellStart"/>
      <w:r w:rsidRPr="003159FE">
        <w:t>Financial’s</w:t>
      </w:r>
      <w:proofErr w:type="spellEnd"/>
      <w:r w:rsidRPr="003159FE">
        <w:t xml:space="preserve"> application, I modified the </w:t>
      </w:r>
      <w:r w:rsidRPr="003159FE">
        <w:rPr>
          <w:rStyle w:val="s1"/>
        </w:rPr>
        <w:t>application properties</w:t>
      </w:r>
      <w:r w:rsidRPr="003159FE">
        <w:t xml:space="preserve"> to enable </w:t>
      </w:r>
      <w:r w:rsidRPr="003159FE">
        <w:rPr>
          <w:rStyle w:val="s1"/>
        </w:rPr>
        <w:t>HTTPS</w:t>
      </w:r>
      <w:r w:rsidRPr="003159FE">
        <w:t xml:space="preserve"> instead of HTTP. Running the refactored code confirms that the server starts securely on </w:t>
      </w:r>
      <w:r w:rsidRPr="003159FE">
        <w:rPr>
          <w:rStyle w:val="s1"/>
        </w:rPr>
        <w:t>port 8443</w:t>
      </w:r>
      <w:r w:rsidRPr="003159FE">
        <w:t>, allowing encrypted traffic.</w:t>
      </w:r>
    </w:p>
    <w:p w14:paraId="6C8DC7CF" w14:textId="6FA7B2E0" w:rsidR="003A4DC8" w:rsidRPr="00AE2920" w:rsidRDefault="003A4DC8" w:rsidP="003A4DC8">
      <w:pPr>
        <w:pStyle w:val="p1"/>
      </w:pPr>
      <w:r>
        <w:rPr>
          <w:noProof/>
        </w:rPr>
        <w:drawing>
          <wp:inline distT="0" distB="0" distL="0" distR="0" wp14:anchorId="7554BA21" wp14:editId="0F8630F1">
            <wp:extent cx="5943600" cy="3759200"/>
            <wp:effectExtent l="0" t="0" r="0" b="0"/>
            <wp:docPr id="197154659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46598" name="Picture 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4543" w14:textId="2FBA699D" w:rsidR="00E33862" w:rsidRPr="00AE2920" w:rsidRDefault="000202DE" w:rsidP="00AC1A15">
      <w:pPr>
        <w:pStyle w:val="Heading2"/>
        <w:numPr>
          <w:ilvl w:val="0"/>
          <w:numId w:val="21"/>
        </w:numPr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bookmarkStart w:id="24" w:name="_Toc1258769504"/>
      <w:bookmarkStart w:id="25" w:name="_Toc1151872792"/>
      <w:bookmarkStart w:id="26" w:name="_Toc102040762"/>
      <w:r w:rsidRPr="00AE2920">
        <w:rPr>
          <w:rFonts w:ascii="Times New Roman" w:hAnsi="Times New Roman" w:cs="Times New Roman"/>
          <w:sz w:val="24"/>
          <w:szCs w:val="24"/>
        </w:rPr>
        <w:t>Secondary Testing</w:t>
      </w:r>
      <w:bookmarkEnd w:id="24"/>
      <w:bookmarkEnd w:id="25"/>
      <w:bookmarkEnd w:id="26"/>
    </w:p>
    <w:p w14:paraId="3496F240" w14:textId="1D26AB7F" w:rsidR="00E4044A" w:rsidRPr="003159FE" w:rsidRDefault="005222A1" w:rsidP="005222A1">
      <w:pPr>
        <w:pStyle w:val="p1"/>
      </w:pPr>
      <w:r w:rsidRPr="003159FE">
        <w:t xml:space="preserve">A </w:t>
      </w:r>
      <w:r w:rsidRPr="003159FE">
        <w:rPr>
          <w:rStyle w:val="s1"/>
        </w:rPr>
        <w:t>static analysis</w:t>
      </w:r>
      <w:r w:rsidRPr="003159FE">
        <w:t xml:space="preserve"> using </w:t>
      </w:r>
      <w:r w:rsidRPr="003159FE">
        <w:rPr>
          <w:rStyle w:val="s1"/>
        </w:rPr>
        <w:t>OWASP Dependency-Check</w:t>
      </w:r>
      <w:r w:rsidRPr="003159FE">
        <w:t xml:space="preserve"> was performed to identify security vulnerabilities in dependencies. The scan results showed </w:t>
      </w:r>
      <w:r w:rsidRPr="003159FE">
        <w:rPr>
          <w:rStyle w:val="s1"/>
        </w:rPr>
        <w:t>several known CVEs</w:t>
      </w:r>
      <w:r w:rsidRPr="003159FE">
        <w:t>, but none were newly introduced by my refactoring</w:t>
      </w:r>
      <w:r w:rsidR="003159FE" w:rsidRPr="003159FE">
        <w:t>.</w:t>
      </w:r>
    </w:p>
    <w:p w14:paraId="75B70F3E" w14:textId="6970A527" w:rsidR="00DB5652" w:rsidRDefault="005222A1" w:rsidP="00D47759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7CAEA0" wp14:editId="451B990D">
            <wp:extent cx="5943600" cy="3338830"/>
            <wp:effectExtent l="0" t="0" r="0" b="1270"/>
            <wp:docPr id="2138882280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82280" name="Picture 5" descr="A screen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DDA6" w14:textId="77777777" w:rsidR="005222A1" w:rsidRDefault="005222A1" w:rsidP="00D47759">
      <w:pPr>
        <w:contextualSpacing/>
        <w:rPr>
          <w:rFonts w:ascii="Times New Roman" w:hAnsi="Times New Roman" w:cs="Times New Roman"/>
        </w:rPr>
      </w:pPr>
    </w:p>
    <w:p w14:paraId="736E0157" w14:textId="1D45B2DD" w:rsidR="005222A1" w:rsidRDefault="005222A1" w:rsidP="00D47759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BB4F63" wp14:editId="51B26D65">
            <wp:extent cx="5943600" cy="3814445"/>
            <wp:effectExtent l="0" t="0" r="0" b="0"/>
            <wp:docPr id="11486052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05277" name="Picture 114860527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9E86" w14:textId="5F6E7D15" w:rsidR="005222A1" w:rsidRDefault="004327F5" w:rsidP="004327F5">
      <w:pPr>
        <w:pStyle w:val="p1"/>
      </w:pPr>
      <w:r>
        <w:t>The report lists existing vulnerabilities in third-party dependencies, but these do not directly impact the functionality I implemented.</w:t>
      </w:r>
    </w:p>
    <w:p w14:paraId="14A34051" w14:textId="77777777" w:rsidR="004327F5" w:rsidRPr="00AE2920" w:rsidRDefault="004327F5" w:rsidP="004327F5">
      <w:pPr>
        <w:pStyle w:val="p1"/>
      </w:pPr>
    </w:p>
    <w:p w14:paraId="31762174" w14:textId="546940EE" w:rsidR="00E33862" w:rsidRPr="00AE2920" w:rsidRDefault="000202DE" w:rsidP="00AC1A15">
      <w:pPr>
        <w:pStyle w:val="Heading2"/>
        <w:numPr>
          <w:ilvl w:val="0"/>
          <w:numId w:val="21"/>
        </w:numPr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bookmarkStart w:id="27" w:name="_Toc1726280430"/>
      <w:bookmarkStart w:id="28" w:name="_Toc190184513"/>
      <w:bookmarkStart w:id="29" w:name="_Toc102040763"/>
      <w:r w:rsidRPr="00AE2920">
        <w:rPr>
          <w:rFonts w:ascii="Times New Roman" w:hAnsi="Times New Roman" w:cs="Times New Roman"/>
          <w:sz w:val="24"/>
          <w:szCs w:val="24"/>
        </w:rPr>
        <w:lastRenderedPageBreak/>
        <w:t>Functional Testing</w:t>
      </w:r>
      <w:bookmarkEnd w:id="27"/>
      <w:bookmarkEnd w:id="28"/>
      <w:bookmarkEnd w:id="29"/>
    </w:p>
    <w:p w14:paraId="6D135EC2" w14:textId="0D83D7D8" w:rsidR="00E4044A" w:rsidRDefault="00E06A7C" w:rsidP="00E06A7C">
      <w:pPr>
        <w:pStyle w:val="p1"/>
      </w:pPr>
      <w:r w:rsidRPr="00E06A7C">
        <w:t>Functional testing was completed to ensure that all refactored code runs without errors and that no new vulnerabilities were introduced.</w:t>
      </w:r>
    </w:p>
    <w:p w14:paraId="7BFE87AC" w14:textId="38E1AA91" w:rsidR="00B8196B" w:rsidRPr="00E06A7C" w:rsidRDefault="00B8196B" w:rsidP="00E06A7C">
      <w:pPr>
        <w:pStyle w:val="p1"/>
      </w:pPr>
      <w:r>
        <w:rPr>
          <w:noProof/>
        </w:rPr>
        <w:drawing>
          <wp:inline distT="0" distB="0" distL="0" distR="0" wp14:anchorId="44593D30" wp14:editId="100606EF">
            <wp:extent cx="5943600" cy="3639820"/>
            <wp:effectExtent l="0" t="0" r="0" b="5080"/>
            <wp:docPr id="36353364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33645" name="Picture 7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AB0D" w14:textId="63A5EF13" w:rsidR="00E06A7C" w:rsidRPr="00E06A7C" w:rsidRDefault="00E06A7C" w:rsidP="00E06A7C">
      <w:pPr>
        <w:pStyle w:val="p1"/>
      </w:pPr>
      <w:r w:rsidRPr="00E06A7C">
        <w:t>This confirms that the application successfully compiles, executes, and meets security requirements.</w:t>
      </w:r>
    </w:p>
    <w:p w14:paraId="7B9F371C" w14:textId="52F5EA5A" w:rsidR="00E33862" w:rsidRPr="00AE2920" w:rsidRDefault="00E33862" w:rsidP="00D47759">
      <w:pPr>
        <w:contextualSpacing/>
        <w:rPr>
          <w:rFonts w:ascii="Times New Roman" w:hAnsi="Times New Roman" w:cs="Times New Roman"/>
        </w:rPr>
      </w:pPr>
    </w:p>
    <w:p w14:paraId="2731DE97" w14:textId="46FF2EDE" w:rsidR="00E33862" w:rsidRPr="00AE2920" w:rsidRDefault="00E33862" w:rsidP="00AC1A15">
      <w:pPr>
        <w:pStyle w:val="Heading2"/>
        <w:numPr>
          <w:ilvl w:val="0"/>
          <w:numId w:val="21"/>
        </w:numPr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bookmarkStart w:id="30" w:name="_Toc1256172566"/>
      <w:bookmarkStart w:id="31" w:name="_Toc1705881728"/>
      <w:bookmarkStart w:id="32" w:name="_Toc102040764"/>
      <w:r w:rsidRPr="00AE2920">
        <w:rPr>
          <w:rFonts w:ascii="Times New Roman" w:hAnsi="Times New Roman" w:cs="Times New Roman"/>
          <w:sz w:val="24"/>
          <w:szCs w:val="24"/>
        </w:rPr>
        <w:t>Summary</w:t>
      </w:r>
      <w:bookmarkEnd w:id="30"/>
      <w:bookmarkEnd w:id="31"/>
      <w:bookmarkEnd w:id="32"/>
    </w:p>
    <w:p w14:paraId="35039FF6" w14:textId="77777777" w:rsidR="00E06A7C" w:rsidRPr="00E06A7C" w:rsidRDefault="00E06A7C" w:rsidP="00E06A7C">
      <w:pPr>
        <w:pStyle w:val="p1"/>
      </w:pPr>
      <w:r w:rsidRPr="00E06A7C">
        <w:t xml:space="preserve">The refactoring process focused on </w:t>
      </w:r>
      <w:r w:rsidRPr="00E06A7C">
        <w:rPr>
          <w:rStyle w:val="s1"/>
        </w:rPr>
        <w:t>improving software security</w:t>
      </w:r>
      <w:r w:rsidRPr="00E06A7C">
        <w:t xml:space="preserve"> while maintaining existing functionality. Key changes include:</w:t>
      </w:r>
    </w:p>
    <w:p w14:paraId="2B222543" w14:textId="77777777" w:rsidR="00E06A7C" w:rsidRPr="00E06A7C" w:rsidRDefault="00E06A7C" w:rsidP="00E06A7C">
      <w:pPr>
        <w:pStyle w:val="p2"/>
        <w:numPr>
          <w:ilvl w:val="0"/>
          <w:numId w:val="23"/>
        </w:numPr>
      </w:pPr>
      <w:r w:rsidRPr="00E06A7C">
        <w:t xml:space="preserve">Implementing </w:t>
      </w:r>
      <w:r w:rsidRPr="00E06A7C">
        <w:rPr>
          <w:rStyle w:val="s1"/>
        </w:rPr>
        <w:t>SHA-256 checksum verification</w:t>
      </w:r>
      <w:r w:rsidRPr="00E06A7C">
        <w:t xml:space="preserve"> for file integrity.</w:t>
      </w:r>
    </w:p>
    <w:p w14:paraId="75E77695" w14:textId="77777777" w:rsidR="00E06A7C" w:rsidRPr="00E06A7C" w:rsidRDefault="00E06A7C" w:rsidP="00E06A7C">
      <w:pPr>
        <w:pStyle w:val="p2"/>
        <w:numPr>
          <w:ilvl w:val="0"/>
          <w:numId w:val="23"/>
        </w:numPr>
      </w:pPr>
      <w:r w:rsidRPr="00E06A7C">
        <w:t xml:space="preserve">Enforcing </w:t>
      </w:r>
      <w:r w:rsidRPr="00E06A7C">
        <w:rPr>
          <w:rStyle w:val="s1"/>
        </w:rPr>
        <w:t>HTTPS</w:t>
      </w:r>
      <w:r w:rsidRPr="00E06A7C">
        <w:t xml:space="preserve"> to secure data transmission.</w:t>
      </w:r>
    </w:p>
    <w:p w14:paraId="3DED162A" w14:textId="77777777" w:rsidR="00E06A7C" w:rsidRPr="00E06A7C" w:rsidRDefault="00E06A7C" w:rsidP="00E06A7C">
      <w:pPr>
        <w:pStyle w:val="p2"/>
        <w:numPr>
          <w:ilvl w:val="0"/>
          <w:numId w:val="23"/>
        </w:numPr>
      </w:pPr>
      <w:r w:rsidRPr="00E06A7C">
        <w:t xml:space="preserve">Generating a </w:t>
      </w:r>
      <w:r w:rsidRPr="00E06A7C">
        <w:rPr>
          <w:rStyle w:val="s1"/>
        </w:rPr>
        <w:t>self-signed SSL certificate</w:t>
      </w:r>
      <w:r w:rsidRPr="00E06A7C">
        <w:t xml:space="preserve"> for authentication.</w:t>
      </w:r>
    </w:p>
    <w:p w14:paraId="7F478285" w14:textId="70A325C6" w:rsidR="00E06A7C" w:rsidRPr="00E06A7C" w:rsidRDefault="00E06A7C" w:rsidP="00E06A7C">
      <w:pPr>
        <w:pStyle w:val="p2"/>
        <w:numPr>
          <w:ilvl w:val="0"/>
          <w:numId w:val="23"/>
        </w:numPr>
      </w:pPr>
      <w:r w:rsidRPr="00E06A7C">
        <w:t xml:space="preserve">Running </w:t>
      </w:r>
      <w:r w:rsidRPr="00E06A7C">
        <w:rPr>
          <w:rStyle w:val="s1"/>
        </w:rPr>
        <w:t>OWASP Dependency-Check</w:t>
      </w:r>
      <w:r w:rsidRPr="00E06A7C">
        <w:t xml:space="preserve"> to identify security vulnerabilities.</w:t>
      </w:r>
    </w:p>
    <w:p w14:paraId="12D4D91E" w14:textId="77777777" w:rsidR="00E06A7C" w:rsidRPr="00E06A7C" w:rsidRDefault="00E06A7C" w:rsidP="00E06A7C">
      <w:pPr>
        <w:pStyle w:val="p1"/>
      </w:pPr>
      <w:r w:rsidRPr="00E06A7C">
        <w:t xml:space="preserve">These improvements help </w:t>
      </w:r>
      <w:r w:rsidRPr="00E06A7C">
        <w:rPr>
          <w:rStyle w:val="s1"/>
        </w:rPr>
        <w:t>Artemis Financial</w:t>
      </w:r>
      <w:r w:rsidRPr="00E06A7C">
        <w:t xml:space="preserve"> secure client data, ensuring compliance with modern security standards.</w:t>
      </w:r>
    </w:p>
    <w:p w14:paraId="4C02CC3C" w14:textId="77777777" w:rsidR="006E3003" w:rsidRPr="00AE2920" w:rsidRDefault="006E3003" w:rsidP="00D47759">
      <w:pPr>
        <w:contextualSpacing/>
        <w:rPr>
          <w:rFonts w:ascii="Times New Roman" w:eastAsia="Times New Roman" w:hAnsi="Times New Roman" w:cs="Times New Roman"/>
        </w:rPr>
      </w:pPr>
    </w:p>
    <w:p w14:paraId="31987E4A" w14:textId="60009066" w:rsidR="620D193F" w:rsidRPr="00AE2920" w:rsidRDefault="620D193F" w:rsidP="00AC1A15">
      <w:pPr>
        <w:pStyle w:val="Heading2"/>
        <w:numPr>
          <w:ilvl w:val="0"/>
          <w:numId w:val="21"/>
        </w:numPr>
        <w:spacing w:before="0" w:line="240" w:lineRule="auto"/>
        <w:rPr>
          <w:rFonts w:ascii="Times New Roman" w:eastAsia="Calibri" w:hAnsi="Times New Roman" w:cs="Times New Roman"/>
          <w:sz w:val="24"/>
          <w:szCs w:val="24"/>
        </w:rPr>
      </w:pPr>
      <w:bookmarkStart w:id="33" w:name="_Toc171130422"/>
      <w:bookmarkStart w:id="34" w:name="_Toc102040765"/>
      <w:r w:rsidRPr="00AE2920">
        <w:rPr>
          <w:rFonts w:ascii="Times New Roman" w:hAnsi="Times New Roman" w:cs="Times New Roman"/>
          <w:sz w:val="24"/>
          <w:szCs w:val="24"/>
        </w:rPr>
        <w:t>Industry Standard Best Practices</w:t>
      </w:r>
      <w:bookmarkEnd w:id="33"/>
      <w:bookmarkEnd w:id="34"/>
    </w:p>
    <w:p w14:paraId="4A26C64E" w14:textId="77777777" w:rsidR="0022175C" w:rsidRPr="0022175C" w:rsidRDefault="0022175C" w:rsidP="0022175C">
      <w:pPr>
        <w:pStyle w:val="p1"/>
      </w:pPr>
      <w:r w:rsidRPr="0022175C">
        <w:lastRenderedPageBreak/>
        <w:t xml:space="preserve">Throughout the project, I applied </w:t>
      </w:r>
      <w:r w:rsidRPr="0022175C">
        <w:rPr>
          <w:rStyle w:val="s1"/>
        </w:rPr>
        <w:t>industry best practices</w:t>
      </w:r>
      <w:r w:rsidRPr="0022175C">
        <w:t xml:space="preserve"> for software security, including:</w:t>
      </w:r>
    </w:p>
    <w:p w14:paraId="2F5375DB" w14:textId="77777777" w:rsidR="0022175C" w:rsidRPr="0022175C" w:rsidRDefault="0022175C" w:rsidP="0022175C">
      <w:pPr>
        <w:pStyle w:val="p1"/>
        <w:numPr>
          <w:ilvl w:val="0"/>
          <w:numId w:val="24"/>
        </w:numPr>
      </w:pPr>
      <w:r w:rsidRPr="0022175C">
        <w:rPr>
          <w:rStyle w:val="s1"/>
        </w:rPr>
        <w:t>Using SHA-256 for cryptographic hashing</w:t>
      </w:r>
      <w:r w:rsidRPr="0022175C">
        <w:t xml:space="preserve"> instead of weaker hashing methods like MD5.</w:t>
      </w:r>
    </w:p>
    <w:p w14:paraId="391894EE" w14:textId="77777777" w:rsidR="0022175C" w:rsidRPr="0022175C" w:rsidRDefault="0022175C" w:rsidP="0022175C">
      <w:pPr>
        <w:pStyle w:val="p1"/>
        <w:numPr>
          <w:ilvl w:val="0"/>
          <w:numId w:val="24"/>
        </w:numPr>
      </w:pPr>
      <w:r w:rsidRPr="0022175C">
        <w:rPr>
          <w:rStyle w:val="s1"/>
        </w:rPr>
        <w:t>Implementing HTTPS</w:t>
      </w:r>
      <w:r w:rsidRPr="0022175C">
        <w:t xml:space="preserve"> for secure communication instead of unencrypted HTTP.</w:t>
      </w:r>
    </w:p>
    <w:p w14:paraId="1BD7D3B5" w14:textId="77777777" w:rsidR="0022175C" w:rsidRPr="0022175C" w:rsidRDefault="0022175C" w:rsidP="0022175C">
      <w:pPr>
        <w:pStyle w:val="p1"/>
        <w:numPr>
          <w:ilvl w:val="0"/>
          <w:numId w:val="24"/>
        </w:numPr>
      </w:pPr>
      <w:r w:rsidRPr="0022175C">
        <w:rPr>
          <w:rStyle w:val="s1"/>
        </w:rPr>
        <w:t>Conducting static code analysis</w:t>
      </w:r>
      <w:r w:rsidRPr="0022175C">
        <w:t xml:space="preserve"> with OWASP Dependency-Check to identify vulnerabilities.</w:t>
      </w:r>
    </w:p>
    <w:p w14:paraId="616FD0B0" w14:textId="6AD8D7B3" w:rsidR="0022175C" w:rsidRPr="0022175C" w:rsidRDefault="0022175C" w:rsidP="0022175C">
      <w:pPr>
        <w:pStyle w:val="p1"/>
        <w:numPr>
          <w:ilvl w:val="0"/>
          <w:numId w:val="24"/>
        </w:numPr>
      </w:pPr>
      <w:r w:rsidRPr="0022175C">
        <w:rPr>
          <w:rStyle w:val="s1"/>
        </w:rPr>
        <w:t>Ensuring secure certificate management</w:t>
      </w:r>
      <w:r w:rsidRPr="0022175C">
        <w:t xml:space="preserve"> with Java </w:t>
      </w:r>
      <w:proofErr w:type="spellStart"/>
      <w:r w:rsidRPr="0022175C">
        <w:t>Keytool</w:t>
      </w:r>
      <w:proofErr w:type="spellEnd"/>
      <w:r w:rsidRPr="0022175C">
        <w:t xml:space="preserve"> to avoid man-in-the-middle attacks.</w:t>
      </w:r>
    </w:p>
    <w:p w14:paraId="07F43C2D" w14:textId="77777777" w:rsidR="0022175C" w:rsidRPr="0022175C" w:rsidRDefault="0022175C" w:rsidP="0022175C">
      <w:pPr>
        <w:pStyle w:val="p1"/>
      </w:pPr>
      <w:r w:rsidRPr="0022175C">
        <w:t xml:space="preserve">These practices align with </w:t>
      </w:r>
      <w:r w:rsidRPr="0022175C">
        <w:rPr>
          <w:rStyle w:val="s1"/>
        </w:rPr>
        <w:t>modern cybersecurity standards</w:t>
      </w:r>
      <w:r w:rsidRPr="0022175C">
        <w:t xml:space="preserve">, ensuring Artemis </w:t>
      </w:r>
      <w:proofErr w:type="spellStart"/>
      <w:r w:rsidRPr="0022175C">
        <w:t>Financial’s</w:t>
      </w:r>
      <w:proofErr w:type="spellEnd"/>
      <w:r w:rsidRPr="0022175C">
        <w:t xml:space="preserve"> application is </w:t>
      </w:r>
      <w:r w:rsidRPr="0022175C">
        <w:rPr>
          <w:rStyle w:val="s1"/>
        </w:rPr>
        <w:t>resilient, secure, and reliable</w:t>
      </w:r>
      <w:r w:rsidRPr="0022175C">
        <w:t xml:space="preserve"> for financial data processing.</w:t>
      </w:r>
    </w:p>
    <w:p w14:paraId="052C684F" w14:textId="30115B11" w:rsidR="00974AE3" w:rsidRPr="00AE2920" w:rsidRDefault="00974AE3" w:rsidP="0022175C">
      <w:pPr>
        <w:contextualSpacing/>
        <w:rPr>
          <w:rFonts w:ascii="Times New Roman" w:eastAsia="Times New Roman" w:hAnsi="Times New Roman" w:cs="Times New Roman"/>
        </w:rPr>
      </w:pPr>
    </w:p>
    <w:sectPr w:rsidR="00974AE3" w:rsidRPr="00AE2920" w:rsidSect="00C41B36">
      <w:headerReference w:type="default" r:id="rId19"/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3DA0BE" w14:textId="77777777" w:rsidR="004A2100" w:rsidRDefault="004A2100" w:rsidP="002F3F84">
      <w:r>
        <w:separator/>
      </w:r>
    </w:p>
  </w:endnote>
  <w:endnote w:type="continuationSeparator" w:id="0">
    <w:p w14:paraId="5AC0C070" w14:textId="77777777" w:rsidR="004A2100" w:rsidRDefault="004A2100" w:rsidP="002F3F84">
      <w:r>
        <w:continuationSeparator/>
      </w:r>
    </w:p>
  </w:endnote>
  <w:endnote w:type="continuationNotice" w:id="1">
    <w:p w14:paraId="2D186369" w14:textId="77777777" w:rsidR="004A2100" w:rsidRDefault="004A210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BC72A" w14:textId="4E6DB2BB" w:rsidR="002F3F84" w:rsidRDefault="002F3F84" w:rsidP="004B2BE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Content>
      <w:p w14:paraId="40FEF54B" w14:textId="37B74FE9" w:rsidR="002F3F84" w:rsidRDefault="002F3F84" w:rsidP="004B2BE0">
        <w:pPr>
          <w:pStyle w:val="Footer"/>
          <w:framePr w:wrap="none" w:vAnchor="text" w:hAnchor="margin" w:xAlign="center" w:y="1"/>
          <w:rPr>
            <w:rStyle w:val="PageNumber"/>
          </w:rPr>
        </w:pPr>
        <w:r w:rsidRPr="00AE2920">
          <w:rPr>
            <w:rStyle w:val="PageNumber"/>
            <w:rFonts w:ascii="Times New Roman" w:hAnsi="Times New Roman" w:cs="Times New Roman"/>
          </w:rPr>
          <w:fldChar w:fldCharType="begin"/>
        </w:r>
        <w:r w:rsidRPr="00AE2920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AE2920">
          <w:rPr>
            <w:rStyle w:val="PageNumber"/>
            <w:rFonts w:ascii="Times New Roman" w:hAnsi="Times New Roman" w:cs="Times New Roman"/>
          </w:rPr>
          <w:fldChar w:fldCharType="separate"/>
        </w:r>
        <w:r w:rsidR="00120ACD" w:rsidRPr="00AE2920">
          <w:rPr>
            <w:rStyle w:val="PageNumber"/>
            <w:rFonts w:ascii="Times New Roman" w:hAnsi="Times New Roman" w:cs="Times New Roman"/>
            <w:noProof/>
          </w:rPr>
          <w:t>5</w:t>
        </w:r>
        <w:r w:rsidRPr="00AE2920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43CA95" w14:textId="77777777" w:rsidR="004A2100" w:rsidRDefault="004A2100" w:rsidP="002F3F84">
      <w:r>
        <w:separator/>
      </w:r>
    </w:p>
  </w:footnote>
  <w:footnote w:type="continuationSeparator" w:id="0">
    <w:p w14:paraId="4108DA04" w14:textId="77777777" w:rsidR="004A2100" w:rsidRDefault="004A2100" w:rsidP="002F3F84">
      <w:r>
        <w:continuationSeparator/>
      </w:r>
    </w:p>
  </w:footnote>
  <w:footnote w:type="continuationNotice" w:id="1">
    <w:p w14:paraId="2EDD89CE" w14:textId="77777777" w:rsidR="004A2100" w:rsidRDefault="004A210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0C05E8" w14:textId="24027E91" w:rsidR="5DD73C14" w:rsidRDefault="5DD73C14" w:rsidP="5DD73C14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1A3F227A"/>
    <w:multiLevelType w:val="hybridMultilevel"/>
    <w:tmpl w:val="A3AC92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B863874"/>
    <w:multiLevelType w:val="hybridMultilevel"/>
    <w:tmpl w:val="F238FC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A4127B"/>
    <w:multiLevelType w:val="hybridMultilevel"/>
    <w:tmpl w:val="7E363A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 w16cid:durableId="285161593">
    <w:abstractNumId w:val="18"/>
  </w:num>
  <w:num w:numId="2" w16cid:durableId="1498155159">
    <w:abstractNumId w:val="23"/>
  </w:num>
  <w:num w:numId="3" w16cid:durableId="427625845">
    <w:abstractNumId w:val="7"/>
  </w:num>
  <w:num w:numId="4" w16cid:durableId="2006394022">
    <w:abstractNumId w:val="9"/>
  </w:num>
  <w:num w:numId="5" w16cid:durableId="1824927488">
    <w:abstractNumId w:val="4"/>
  </w:num>
  <w:num w:numId="6" w16cid:durableId="1790469622">
    <w:abstractNumId w:val="20"/>
  </w:num>
  <w:num w:numId="7" w16cid:durableId="1125075169">
    <w:abstractNumId w:val="14"/>
    <w:lvlOverride w:ilvl="0">
      <w:lvl w:ilvl="0">
        <w:numFmt w:val="lowerLetter"/>
        <w:lvlText w:val="%1."/>
        <w:lvlJc w:val="left"/>
      </w:lvl>
    </w:lvlOverride>
  </w:num>
  <w:num w:numId="8" w16cid:durableId="724717776">
    <w:abstractNumId w:val="5"/>
  </w:num>
  <w:num w:numId="9" w16cid:durableId="1443571779">
    <w:abstractNumId w:val="1"/>
    <w:lvlOverride w:ilvl="0">
      <w:lvl w:ilvl="0">
        <w:numFmt w:val="lowerLetter"/>
        <w:lvlText w:val="%1."/>
        <w:lvlJc w:val="left"/>
      </w:lvl>
    </w:lvlOverride>
  </w:num>
  <w:num w:numId="10" w16cid:durableId="1715041470">
    <w:abstractNumId w:val="0"/>
  </w:num>
  <w:num w:numId="11" w16cid:durableId="243228939">
    <w:abstractNumId w:val="3"/>
  </w:num>
  <w:num w:numId="12" w16cid:durableId="2073187462">
    <w:abstractNumId w:val="22"/>
  </w:num>
  <w:num w:numId="13" w16cid:durableId="2028174329">
    <w:abstractNumId w:val="17"/>
  </w:num>
  <w:num w:numId="14" w16cid:durableId="958222349">
    <w:abstractNumId w:val="2"/>
  </w:num>
  <w:num w:numId="15" w16cid:durableId="891383778">
    <w:abstractNumId w:val="13"/>
  </w:num>
  <w:num w:numId="16" w16cid:durableId="2094158486">
    <w:abstractNumId w:val="10"/>
  </w:num>
  <w:num w:numId="17" w16cid:durableId="2113276035">
    <w:abstractNumId w:val="16"/>
  </w:num>
  <w:num w:numId="18" w16cid:durableId="1206025483">
    <w:abstractNumId w:val="21"/>
  </w:num>
  <w:num w:numId="19" w16cid:durableId="2071996366">
    <w:abstractNumId w:val="8"/>
  </w:num>
  <w:num w:numId="20" w16cid:durableId="788360424">
    <w:abstractNumId w:val="15"/>
  </w:num>
  <w:num w:numId="21" w16cid:durableId="1974627834">
    <w:abstractNumId w:val="11"/>
  </w:num>
  <w:num w:numId="22" w16cid:durableId="1237937824">
    <w:abstractNumId w:val="12"/>
  </w:num>
  <w:num w:numId="23" w16cid:durableId="1280600493">
    <w:abstractNumId w:val="19"/>
  </w:num>
  <w:num w:numId="24" w16cid:durableId="7276483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10B8A"/>
    <w:rsid w:val="000202DE"/>
    <w:rsid w:val="00025C05"/>
    <w:rsid w:val="00034D79"/>
    <w:rsid w:val="0004531D"/>
    <w:rsid w:val="00052476"/>
    <w:rsid w:val="000C7320"/>
    <w:rsid w:val="000D06F0"/>
    <w:rsid w:val="000D241B"/>
    <w:rsid w:val="00102660"/>
    <w:rsid w:val="0010436E"/>
    <w:rsid w:val="00114D54"/>
    <w:rsid w:val="00120ACD"/>
    <w:rsid w:val="00144936"/>
    <w:rsid w:val="00147BC4"/>
    <w:rsid w:val="00151233"/>
    <w:rsid w:val="00164480"/>
    <w:rsid w:val="00177698"/>
    <w:rsid w:val="00182245"/>
    <w:rsid w:val="00183C9F"/>
    <w:rsid w:val="00187548"/>
    <w:rsid w:val="001933BA"/>
    <w:rsid w:val="001A381D"/>
    <w:rsid w:val="001B4F8C"/>
    <w:rsid w:val="001F3DF5"/>
    <w:rsid w:val="001F5F49"/>
    <w:rsid w:val="002001E0"/>
    <w:rsid w:val="0022175C"/>
    <w:rsid w:val="00234FC3"/>
    <w:rsid w:val="00246C90"/>
    <w:rsid w:val="00271E26"/>
    <w:rsid w:val="002778D5"/>
    <w:rsid w:val="00277B38"/>
    <w:rsid w:val="00281DF1"/>
    <w:rsid w:val="00292377"/>
    <w:rsid w:val="002A1A18"/>
    <w:rsid w:val="002B4D43"/>
    <w:rsid w:val="002F3F84"/>
    <w:rsid w:val="003159FE"/>
    <w:rsid w:val="00321D27"/>
    <w:rsid w:val="00335200"/>
    <w:rsid w:val="003360D3"/>
    <w:rsid w:val="0033644E"/>
    <w:rsid w:val="00352FD0"/>
    <w:rsid w:val="003726AD"/>
    <w:rsid w:val="00391FC9"/>
    <w:rsid w:val="003978A0"/>
    <w:rsid w:val="003A1621"/>
    <w:rsid w:val="003A4DC8"/>
    <w:rsid w:val="003E2462"/>
    <w:rsid w:val="003E399D"/>
    <w:rsid w:val="00403219"/>
    <w:rsid w:val="00413DE0"/>
    <w:rsid w:val="004327F5"/>
    <w:rsid w:val="0045610F"/>
    <w:rsid w:val="0046151B"/>
    <w:rsid w:val="00473815"/>
    <w:rsid w:val="00485402"/>
    <w:rsid w:val="004A2100"/>
    <w:rsid w:val="004B2BE0"/>
    <w:rsid w:val="004D78B4"/>
    <w:rsid w:val="00512ADF"/>
    <w:rsid w:val="005222A1"/>
    <w:rsid w:val="00523478"/>
    <w:rsid w:val="00531FBF"/>
    <w:rsid w:val="0058064D"/>
    <w:rsid w:val="00583A02"/>
    <w:rsid w:val="005A1B32"/>
    <w:rsid w:val="005A6070"/>
    <w:rsid w:val="005A7C7F"/>
    <w:rsid w:val="005C593C"/>
    <w:rsid w:val="005D020B"/>
    <w:rsid w:val="005E6088"/>
    <w:rsid w:val="005F574E"/>
    <w:rsid w:val="006017FD"/>
    <w:rsid w:val="006201FC"/>
    <w:rsid w:val="00632C6F"/>
    <w:rsid w:val="00633225"/>
    <w:rsid w:val="006A66A8"/>
    <w:rsid w:val="006B66FE"/>
    <w:rsid w:val="006C1A43"/>
    <w:rsid w:val="006E1A73"/>
    <w:rsid w:val="006E3003"/>
    <w:rsid w:val="00701A84"/>
    <w:rsid w:val="0071273D"/>
    <w:rsid w:val="0076659B"/>
    <w:rsid w:val="00790486"/>
    <w:rsid w:val="00793EE5"/>
    <w:rsid w:val="00797EC8"/>
    <w:rsid w:val="00816AE9"/>
    <w:rsid w:val="00824ABB"/>
    <w:rsid w:val="00826665"/>
    <w:rsid w:val="00844A5D"/>
    <w:rsid w:val="00861EC1"/>
    <w:rsid w:val="008A7514"/>
    <w:rsid w:val="008B068E"/>
    <w:rsid w:val="00933315"/>
    <w:rsid w:val="00940B1A"/>
    <w:rsid w:val="00957280"/>
    <w:rsid w:val="009714E8"/>
    <w:rsid w:val="00974AE3"/>
    <w:rsid w:val="009826D6"/>
    <w:rsid w:val="009C6202"/>
    <w:rsid w:val="009C7B99"/>
    <w:rsid w:val="009D3129"/>
    <w:rsid w:val="009F285B"/>
    <w:rsid w:val="00A2133A"/>
    <w:rsid w:val="00A87E0C"/>
    <w:rsid w:val="00AC1A15"/>
    <w:rsid w:val="00AC3626"/>
    <w:rsid w:val="00AD43C0"/>
    <w:rsid w:val="00AE2920"/>
    <w:rsid w:val="00AE5B33"/>
    <w:rsid w:val="00AF4C03"/>
    <w:rsid w:val="00B03C25"/>
    <w:rsid w:val="00B20F52"/>
    <w:rsid w:val="00B26489"/>
    <w:rsid w:val="00B32193"/>
    <w:rsid w:val="00B35185"/>
    <w:rsid w:val="00B406E8"/>
    <w:rsid w:val="00B50C83"/>
    <w:rsid w:val="00B720DC"/>
    <w:rsid w:val="00B7788F"/>
    <w:rsid w:val="00B8196B"/>
    <w:rsid w:val="00B975D3"/>
    <w:rsid w:val="00BA118E"/>
    <w:rsid w:val="00C32F3D"/>
    <w:rsid w:val="00C41B36"/>
    <w:rsid w:val="00C56FC2"/>
    <w:rsid w:val="00C67FA3"/>
    <w:rsid w:val="00CE44E9"/>
    <w:rsid w:val="00CF445D"/>
    <w:rsid w:val="00CF618A"/>
    <w:rsid w:val="00D0558B"/>
    <w:rsid w:val="00D47759"/>
    <w:rsid w:val="00DB5652"/>
    <w:rsid w:val="00DD6742"/>
    <w:rsid w:val="00E02BD0"/>
    <w:rsid w:val="00E06A7C"/>
    <w:rsid w:val="00E12C9C"/>
    <w:rsid w:val="00E33862"/>
    <w:rsid w:val="00E4044A"/>
    <w:rsid w:val="00E5594E"/>
    <w:rsid w:val="00E66FC0"/>
    <w:rsid w:val="00E941D0"/>
    <w:rsid w:val="00EB1CEC"/>
    <w:rsid w:val="00EB4E90"/>
    <w:rsid w:val="00EC29F5"/>
    <w:rsid w:val="00ED1CC4"/>
    <w:rsid w:val="00EE3EAE"/>
    <w:rsid w:val="00EF4D6F"/>
    <w:rsid w:val="00F432FF"/>
    <w:rsid w:val="00F50E1D"/>
    <w:rsid w:val="00F72352"/>
    <w:rsid w:val="00F80B55"/>
    <w:rsid w:val="00F81BBB"/>
    <w:rsid w:val="00FC36E8"/>
    <w:rsid w:val="00FC47F0"/>
    <w:rsid w:val="00FD1686"/>
    <w:rsid w:val="00FD7CC8"/>
    <w:rsid w:val="00FF48E7"/>
    <w:rsid w:val="00FF5CF5"/>
    <w:rsid w:val="018FF2A0"/>
    <w:rsid w:val="02F243EC"/>
    <w:rsid w:val="195DB78F"/>
    <w:rsid w:val="1FA2FC07"/>
    <w:rsid w:val="1FCCF913"/>
    <w:rsid w:val="2168C974"/>
    <w:rsid w:val="236039E6"/>
    <w:rsid w:val="275A6BDC"/>
    <w:rsid w:val="2CB369A1"/>
    <w:rsid w:val="2E5D5C8F"/>
    <w:rsid w:val="2F43C643"/>
    <w:rsid w:val="30A2BF11"/>
    <w:rsid w:val="329BBDBD"/>
    <w:rsid w:val="3322AB25"/>
    <w:rsid w:val="347D29E8"/>
    <w:rsid w:val="35D35E7F"/>
    <w:rsid w:val="3AE22101"/>
    <w:rsid w:val="3BC013C1"/>
    <w:rsid w:val="4007FAAC"/>
    <w:rsid w:val="44136985"/>
    <w:rsid w:val="454174DB"/>
    <w:rsid w:val="47F056AF"/>
    <w:rsid w:val="48E6DAA8"/>
    <w:rsid w:val="4A82AB09"/>
    <w:rsid w:val="4E510242"/>
    <w:rsid w:val="5018F677"/>
    <w:rsid w:val="51391587"/>
    <w:rsid w:val="56954D80"/>
    <w:rsid w:val="5A02075A"/>
    <w:rsid w:val="5B587107"/>
    <w:rsid w:val="5B95489A"/>
    <w:rsid w:val="5DD73C14"/>
    <w:rsid w:val="604FE896"/>
    <w:rsid w:val="620D193F"/>
    <w:rsid w:val="6292A5E1"/>
    <w:rsid w:val="681DCBB2"/>
    <w:rsid w:val="69DDBFCF"/>
    <w:rsid w:val="69EDBCD2"/>
    <w:rsid w:val="6D4E6B20"/>
    <w:rsid w:val="7101F37A"/>
    <w:rsid w:val="783D8A15"/>
    <w:rsid w:val="7AA95D77"/>
    <w:rsid w:val="7C56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  <w:style w:type="paragraph" w:customStyle="1" w:styleId="p1">
    <w:name w:val="p1"/>
    <w:basedOn w:val="Normal"/>
    <w:rsid w:val="00B3219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1">
    <w:name w:val="s1"/>
    <w:basedOn w:val="DefaultParagraphFont"/>
    <w:rsid w:val="00B32193"/>
  </w:style>
  <w:style w:type="paragraph" w:customStyle="1" w:styleId="p2">
    <w:name w:val="p2"/>
    <w:basedOn w:val="Normal"/>
    <w:rsid w:val="00E12C9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p3">
    <w:name w:val="p3"/>
    <w:basedOn w:val="Normal"/>
    <w:rsid w:val="00E12C9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36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4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800</Words>
  <Characters>4563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5353</CharactersWithSpaces>
  <SharedDoc>false</SharedDoc>
  <HLinks>
    <vt:vector size="72" baseType="variant">
      <vt:variant>
        <vt:i4>1114160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_Toc102040765</vt:lpwstr>
      </vt:variant>
      <vt:variant>
        <vt:i4>1114160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_Toc102040764</vt:lpwstr>
      </vt:variant>
      <vt:variant>
        <vt:i4>1114160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_Toc102040763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_Toc102040762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_Toc102040761</vt:lpwstr>
      </vt:variant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_Toc102040760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_Toc102040759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_Toc102040758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_Toc102040757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_Toc102040756</vt:lpwstr>
      </vt:variant>
      <vt:variant>
        <vt:i4>1179696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_Toc102040755</vt:lpwstr>
      </vt:variant>
      <vt:variant>
        <vt:i4>1179696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_Toc102040754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Denmark, Aeriel</cp:lastModifiedBy>
  <cp:revision>65</cp:revision>
  <dcterms:created xsi:type="dcterms:W3CDTF">2022-04-20T12:43:00Z</dcterms:created>
  <dcterms:modified xsi:type="dcterms:W3CDTF">2025-03-01T02:17:00Z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