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0"/>
        </w:rPr>
        <w:t>Word Export Emergency Fallback</w:t>
      </w:r>
    </w:p>
    <w:p/>
    <w:p>
      <w:r>
        <w:t>The system failed to generate the real report.</w:t>
      </w:r>
    </w:p>
    <w:p/>
    <w:p>
      <w:r>
        <w:t>Error Type: ValueError</w:t>
      </w:r>
    </w:p>
    <w:p>
      <w:r>
        <w:t>Error Message: Invalid display_mode for seasonal report: detailed</w:t>
      </w:r>
    </w:p>
    <w:p/>
    <w:p>
      <w:r>
        <w:t>Report Type: seasonal</w:t>
      </w:r>
    </w:p>
    <w:p>
      <w:r>
        <w:t>Year: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