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Motivace žáků (ChatGPT 4-5, hloubkový výzkum)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Prompt: Najdi akademické výzkumy a odborné studie zabývající se problematikou motivace žáků druhého stupně základních škol (věková skupina přibližně 11–15 let, tj. ekvivalent středního školství v systému K-12). Zaměř se na výzkumy, které zkoumají příčiny nízké školní motivace u této věkové skupiny – například ztrátu vnitřní motivace, nedostatek smysluplnosti učiva, vliv učitelského přístupu, školního prostředí, sociálního tlaku nebo digitálních technologií. Zajímají mě zejména studie, které nejen popisují stav a příčiny nízké motivace, ale také navrhují konkrétní intervence, didaktické strategie, přístupy k výuce nebo školní politiku, které mohou motivaci žáků podpořit. Uvítám výzkumy napříč kulturami i srovnávací studie, které přinášejí praktická doporučení pro pedagogy.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rkbaz9z6x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Motivace žáků druhého stupně ZŠ: Přehled studií a doporučení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0a3sa0jsf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Úvod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Motivace žáků ve věku 11–15 let (druhý stupeň ZŠ, obdobné </w:t>
      </w:r>
      <w:r w:rsidDel="00000000" w:rsidR="00000000" w:rsidRPr="00000000">
        <w:rPr>
          <w:b w:val="1"/>
          <w:bCs w:val="1"/>
          <w:rtl w:val="0"/>
        </w:rPr>
        <w:t xml:space="preserve">middle school</w:t>
      </w:r>
      <w:r w:rsidDel="00000000" w:rsidR="00000000" w:rsidRPr="00000000">
        <w:rPr>
          <w:rtl w:val="0"/>
        </w:rPr>
        <w:t xml:space="preserve"> v K–12) prochází v tomto období významnými změnami. Výzkumy ukazují, že u mnoha žáků v rané adolescenci dochází k poklesu vnitřní motivace k učení​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researchgate.net</w:t>
        </w:r>
      </w:hyperlink>
      <w:r w:rsidDel="00000000" w:rsidR="00000000" w:rsidRPr="00000000">
        <w:rPr>
          <w:rtl w:val="0"/>
        </w:rPr>
        <w:t xml:space="preserve">. To může souviset s pubertálními změnami i s tím, jak školní prostředí uspokojuje (či neuspokojuje) jejich psychické potřeby. Nízká školní motivace má řadu příčin – od ztráty zájmu o „nepoutavé” učivo, přes vliv učitelů a klimatu školy, vrstevnického tlaku, až po rostoucí rozptýlení digitálními technologiemi. Současně existují ověřené </w:t>
      </w:r>
      <w:r w:rsidDel="00000000" w:rsidR="00000000" w:rsidRPr="00000000">
        <w:rPr>
          <w:b w:val="1"/>
          <w:bCs w:val="1"/>
          <w:rtl w:val="0"/>
        </w:rPr>
        <w:t xml:space="preserve">strategie a intervence</w:t>
      </w:r>
      <w:r w:rsidDel="00000000" w:rsidR="00000000" w:rsidRPr="00000000">
        <w:rPr>
          <w:rtl w:val="0"/>
        </w:rPr>
        <w:t xml:space="preserve"> pro podporu motivace, které nabízejí </w:t>
      </w:r>
      <w:r w:rsidDel="00000000" w:rsidR="00000000" w:rsidRPr="00000000">
        <w:rPr>
          <w:b w:val="1"/>
          <w:bCs w:val="1"/>
          <w:rtl w:val="0"/>
        </w:rPr>
        <w:t xml:space="preserve">praktická doporučení pro pedagogy</w:t>
      </w:r>
      <w:r w:rsidDel="00000000" w:rsidR="00000000" w:rsidRPr="00000000">
        <w:rPr>
          <w:rtl w:val="0"/>
        </w:rPr>
        <w:t xml:space="preserve">. Níže uvádíme přehled klíčových studií (empirických i přehledových) z různých zemí, včetně srovnávacích výzkumů, které se těmito tématy zabývají.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zgkcqdjiz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Příčiny poklesu a nízké motivace u žáků 11–15 let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Výrazný pokles vnitřní motivace</w:t>
      </w:r>
      <w:r w:rsidDel="00000000" w:rsidR="00000000" w:rsidRPr="00000000">
        <w:rPr>
          <w:rtl w:val="0"/>
        </w:rPr>
        <w:t xml:space="preserve"> byl opakovaně zaznamenán při přechodu na druhý stupeň. Longitudinální studie Gnambse a Hanfstinglové (2016) na vzorku 600 žáků ve věku 11–16 let v Rakousku zjistila </w:t>
      </w:r>
      <w:r w:rsidDel="00000000" w:rsidR="00000000" w:rsidRPr="00000000">
        <w:rPr>
          <w:b w:val="1"/>
          <w:bCs w:val="1"/>
          <w:rtl w:val="0"/>
        </w:rPr>
        <w:t xml:space="preserve">markantní úbytek školní vnitřní motivace během adolescence</w:t>
      </w:r>
      <w:r w:rsidDel="00000000" w:rsidR="00000000" w:rsidRPr="00000000">
        <w:rPr>
          <w:rtl w:val="0"/>
        </w:rPr>
        <w:t xml:space="preserve">​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researchgate.net</w:t>
        </w:r>
      </w:hyperlink>
      <w:r w:rsidDel="00000000" w:rsidR="00000000" w:rsidRPr="00000000">
        <w:rPr>
          <w:rtl w:val="0"/>
        </w:rPr>
        <w:t xml:space="preserve">. Autoři v souladu s teorií </w:t>
      </w:r>
      <w:r w:rsidDel="00000000" w:rsidR="00000000" w:rsidRPr="00000000">
        <w:rPr>
          <w:i w:val="1"/>
          <w:iCs w:val="1"/>
          <w:rtl w:val="0"/>
        </w:rPr>
        <w:t xml:space="preserve">self-determination</w:t>
      </w:r>
      <w:r w:rsidDel="00000000" w:rsidR="00000000" w:rsidRPr="00000000">
        <w:rPr>
          <w:rtl w:val="0"/>
        </w:rPr>
        <w:t xml:space="preserve"> (sebeurčení) vysvětlují, že tradiční školy často nedokáží naplňovat tři základní psychologické potřeby dospívajících – </w:t>
      </w:r>
      <w:r w:rsidDel="00000000" w:rsidR="00000000" w:rsidRPr="00000000">
        <w:rPr>
          <w:b w:val="1"/>
          <w:bCs w:val="1"/>
          <w:rtl w:val="0"/>
        </w:rPr>
        <w:t xml:space="preserve">autonomii, kompetenci a sounáležitost</w:t>
      </w:r>
      <w:r w:rsidDel="00000000" w:rsidR="00000000" w:rsidRPr="00000000">
        <w:rPr>
          <w:rtl w:val="0"/>
        </w:rPr>
        <w:t xml:space="preserve">. Nedostatečné uspokojení těchto potřeb se ukázalo být hlavním důvodem poklesu vnitřní motivace​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researchgate.net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Jinými slovy, pokud se žáci cítí nesvobodní, neúspěšní nebo bez podpory vztahů, jejich zájem o učení klesá.</w:t>
      </w:r>
      <w:r w:rsidDel="00000000" w:rsidR="00000000" w:rsidRPr="00000000">
        <w:rPr>
          <w:rtl w:val="0"/>
        </w:rPr>
        <w:t xml:space="preserve"> Praktickým vzkazem této studie je, že školy by měly vytvářet podmínky, které těmto potřebám vyhoví, mají-li si žáci udržet vnitřní chuť se učit​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researchgate.net</w:t>
        </w:r>
      </w:hyperlink>
      <w:r w:rsidDel="00000000" w:rsidR="00000000" w:rsidRPr="00000000">
        <w:rPr>
          <w:rtl w:val="0"/>
        </w:rPr>
        <w:t xml:space="preserve">. Podobně to zdůrazňuje i Andermanová a Midgleyová (1998), když upozorňují, že míra poklesu motivace při přechodu na middle school závisí na charakteru učebního prostředí​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eric.ed.gov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Pokud prostředí nabídne více opory a smysluplnosti, nemusí motivace tolik utrpět.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Důvody ztráty motivace</w:t>
      </w:r>
      <w:r w:rsidDel="00000000" w:rsidR="00000000" w:rsidRPr="00000000">
        <w:rPr>
          <w:rtl w:val="0"/>
        </w:rPr>
        <w:t xml:space="preserve"> detailně zkoumala například kanadská studie Legaultové, Green-Demerseové a Pelletiera (2006). Tito autoři vytvořili </w:t>
      </w:r>
      <w:r w:rsidDel="00000000" w:rsidR="00000000" w:rsidRPr="00000000">
        <w:rPr>
          <w:b w:val="1"/>
          <w:bCs w:val="1"/>
          <w:rtl w:val="0"/>
        </w:rPr>
        <w:t xml:space="preserve">taxonomii čtyř hlavních příčin školní „amotivace”</w:t>
      </w:r>
      <w:r w:rsidDel="00000000" w:rsidR="00000000" w:rsidRPr="00000000">
        <w:rPr>
          <w:rtl w:val="0"/>
        </w:rPr>
        <w:t xml:space="preserve"> (nezájmu o učení): (1) </w:t>
      </w:r>
      <w:r w:rsidDel="00000000" w:rsidR="00000000" w:rsidRPr="00000000">
        <w:rPr>
          <w:i w:val="1"/>
          <w:iCs w:val="1"/>
          <w:rtl w:val="0"/>
        </w:rPr>
        <w:t xml:space="preserve">nízké schopnostní sebevědomí</w:t>
      </w:r>
      <w:r w:rsidDel="00000000" w:rsidR="00000000" w:rsidRPr="00000000">
        <w:rPr>
          <w:rtl w:val="0"/>
        </w:rPr>
        <w:t xml:space="preserve"> (žák nevěří, že na to má schopnosti), (2) </w:t>
      </w:r>
      <w:r w:rsidDel="00000000" w:rsidR="00000000" w:rsidRPr="00000000">
        <w:rPr>
          <w:i w:val="1"/>
          <w:iCs w:val="1"/>
          <w:rtl w:val="0"/>
        </w:rPr>
        <w:t xml:space="preserve">postoj k vynaloženému úsilí</w:t>
      </w:r>
      <w:r w:rsidDel="00000000" w:rsidR="00000000" w:rsidRPr="00000000">
        <w:rPr>
          <w:rtl w:val="0"/>
        </w:rPr>
        <w:t xml:space="preserve"> (není ochoten/nemůže vynaložit potřebné úsilí), (3) </w:t>
      </w:r>
      <w:r w:rsidDel="00000000" w:rsidR="00000000" w:rsidRPr="00000000">
        <w:rPr>
          <w:i w:val="1"/>
          <w:iCs w:val="1"/>
          <w:rtl w:val="0"/>
        </w:rPr>
        <w:t xml:space="preserve">vlastnosti úkolu</w:t>
      </w:r>
      <w:r w:rsidDel="00000000" w:rsidR="00000000" w:rsidRPr="00000000">
        <w:rPr>
          <w:rtl w:val="0"/>
        </w:rPr>
        <w:t xml:space="preserve"> (učivo nebo úkoly jsou nezáživné či nepřitažlivé) a (4) </w:t>
      </w:r>
      <w:r w:rsidDel="00000000" w:rsidR="00000000" w:rsidRPr="00000000">
        <w:rPr>
          <w:i w:val="1"/>
          <w:iCs w:val="1"/>
          <w:rtl w:val="0"/>
        </w:rPr>
        <w:t xml:space="preserve">nízká hodnota či smysluplnost úkolu</w:t>
      </w:r>
      <w:r w:rsidDel="00000000" w:rsidR="00000000" w:rsidRPr="00000000">
        <w:rPr>
          <w:rtl w:val="0"/>
        </w:rPr>
        <w:t xml:space="preserve"> (žák nevidí význam toho, co se učí)​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selfdeterminationtheory.org</w:t>
        </w:r>
      </w:hyperlink>
      <w:r w:rsidDel="00000000" w:rsidR="00000000" w:rsidRPr="00000000">
        <w:rPr>
          <w:rtl w:val="0"/>
        </w:rPr>
        <w:t xml:space="preserve">. V navazujících studiích Legaultová et al. také prokázali, že </w:t>
      </w:r>
      <w:r w:rsidDel="00000000" w:rsidR="00000000" w:rsidRPr="00000000">
        <w:rPr>
          <w:b w:val="1"/>
          <w:bCs w:val="1"/>
          <w:rtl w:val="0"/>
        </w:rPr>
        <w:t xml:space="preserve">nedostatek sociální podpory</w:t>
      </w:r>
      <w:r w:rsidDel="00000000" w:rsidR="00000000" w:rsidRPr="00000000">
        <w:rPr>
          <w:rtl w:val="0"/>
        </w:rPr>
        <w:t xml:space="preserve"> z okolí školy přispívá k amotivaci – </w:t>
      </w:r>
      <w:r w:rsidDel="00000000" w:rsidR="00000000" w:rsidRPr="00000000">
        <w:rPr>
          <w:b w:val="1"/>
          <w:bCs w:val="1"/>
          <w:rtl w:val="0"/>
        </w:rPr>
        <w:t xml:space="preserve">nízká podpora od učitelů, rodičů a přátel</w:t>
      </w:r>
      <w:r w:rsidDel="00000000" w:rsidR="00000000" w:rsidRPr="00000000">
        <w:rPr>
          <w:rtl w:val="0"/>
        </w:rPr>
        <w:t xml:space="preserve"> vedla k vyšší amotivaci a souvisela např. s nižším prospěchem a vyšší chutí zanechat školní docházky​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selfdeterminationtheory.org</w:t>
        </w:r>
      </w:hyperlink>
      <w:r w:rsidDel="00000000" w:rsidR="00000000" w:rsidRPr="00000000">
        <w:rPr>
          <w:rtl w:val="0"/>
        </w:rPr>
        <w:t xml:space="preserve">. To ukazuje, že příčiny nízké motivace neleží jen v samotném dítěti, ale z velké části v jeho sociálním prostředí.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Nedostatek smysluplnosti učiva</w:t>
      </w:r>
      <w:r w:rsidDel="00000000" w:rsidR="00000000" w:rsidRPr="00000000">
        <w:rPr>
          <w:rtl w:val="0"/>
        </w:rPr>
        <w:t xml:space="preserve"> je častou stížností dospívajících – děti se ptají </w:t>
      </w:r>
      <w:r w:rsidDel="00000000" w:rsidR="00000000" w:rsidRPr="00000000">
        <w:rPr>
          <w:i w:val="1"/>
          <w:iCs w:val="1"/>
          <w:rtl w:val="0"/>
        </w:rPr>
        <w:t xml:space="preserve">„Proč se tohle musím učit?“</w:t>
      </w:r>
      <w:r w:rsidDel="00000000" w:rsidR="00000000" w:rsidRPr="00000000">
        <w:rPr>
          <w:rtl w:val="0"/>
        </w:rPr>
        <w:t xml:space="preserve">. Výzkum potvrzuje, že pokud žáci nevidí v učivu význam pro svůj život, jejich motivace upadá. Durik, Vida &amp; Eccles (2006) zjistili, že studenti více pokračují ve studiu oboru, pokud v něm vidí osobní hodnotu​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kappanonline.org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Smysluplnost obsahu</w:t>
      </w:r>
      <w:r w:rsidDel="00000000" w:rsidR="00000000" w:rsidRPr="00000000">
        <w:rPr>
          <w:rtl w:val="0"/>
        </w:rPr>
        <w:t xml:space="preserve"> tedy ovlivňuje nejen aktuální zaujetí, ale i budoucí studijní volby. V průběhu druhého stupně však mnoho předmětů nabývá abstraktnější podoby a žáci ztrácejí pocit relevance. To lze řešit vhodnými intervencemi (viz níže). Například Hulleman a Harackiewicz (2009) prokázali, že i </w:t>
      </w:r>
      <w:r w:rsidDel="00000000" w:rsidR="00000000" w:rsidRPr="00000000">
        <w:rPr>
          <w:b w:val="1"/>
          <w:bCs w:val="1"/>
          <w:rtl w:val="0"/>
        </w:rPr>
        <w:t xml:space="preserve">krátké intervence zaměřené na propojení učiva s reálným životem žáků</w:t>
      </w:r>
      <w:r w:rsidDel="00000000" w:rsidR="00000000" w:rsidRPr="00000000">
        <w:rPr>
          <w:rtl w:val="0"/>
        </w:rPr>
        <w:t xml:space="preserve"> mohou motivaci výrazně zlepšit​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kappanonline.org</w:t>
        </w:r>
      </w:hyperlink>
      <w:r w:rsidDel="00000000" w:rsidR="00000000" w:rsidRPr="00000000">
        <w:rPr>
          <w:rtl w:val="0"/>
        </w:rPr>
        <w:t xml:space="preserve">. Ve své americké studii dali středoškolákům v hodinách vědy opakovaně za úkol napsat, jak látka souvisí s jejich vlastním životem. </w:t>
      </w:r>
      <w:r w:rsidDel="00000000" w:rsidR="00000000" w:rsidRPr="00000000">
        <w:rPr>
          <w:b w:val="1"/>
          <w:bCs w:val="1"/>
          <w:rtl w:val="0"/>
        </w:rPr>
        <w:t xml:space="preserve">U žáků s původně nízkou očekávanou úspěšností toto “relevance psaní” vedlo ke zlepšení prospěchu skoro o 2/3 známky a ke zvýšení zájmu o vědu</w:t>
      </w:r>
      <w:r w:rsidDel="00000000" w:rsidR="00000000" w:rsidRPr="00000000">
        <w:rPr>
          <w:rtl w:val="0"/>
        </w:rPr>
        <w:t xml:space="preserve"> oproti kontrolní skupině​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kappanonline.org</w:t>
        </w:r>
      </w:hyperlink>
      <w:r w:rsidDel="00000000" w:rsidR="00000000" w:rsidRPr="00000000">
        <w:rPr>
          <w:rtl w:val="0"/>
        </w:rPr>
        <w:t xml:space="preserve">. Navíc tito žáci častěji zvažovali další volitelné předměty a kariéru ve vědě. Z toho plyne, že </w:t>
      </w:r>
      <w:r w:rsidDel="00000000" w:rsidR="00000000" w:rsidRPr="00000000">
        <w:rPr>
          <w:b w:val="1"/>
          <w:bCs w:val="1"/>
          <w:rtl w:val="0"/>
        </w:rPr>
        <w:t xml:space="preserve">učitelé by měli pomáhat studentům nacházet osobní smysl v učení</w:t>
      </w:r>
      <w:r w:rsidDel="00000000" w:rsidR="00000000" w:rsidRPr="00000000">
        <w:rPr>
          <w:rtl w:val="0"/>
        </w:rPr>
        <w:t xml:space="preserve">, například diskusemi o praktickém využití znalostí, projekty z reálného života či zapojením zájmů žáků do výuky. To potvrzuje i další studie (Gaspard et al., 2015), že zvýšení subjektivní relevance učiva </w:t>
      </w:r>
      <w:r w:rsidDel="00000000" w:rsidR="00000000" w:rsidRPr="00000000">
        <w:rPr>
          <w:b w:val="1"/>
          <w:bCs w:val="1"/>
          <w:rtl w:val="0"/>
        </w:rPr>
        <w:t xml:space="preserve">posiluje hodnotu</w:t>
      </w:r>
      <w:r w:rsidDel="00000000" w:rsidR="00000000" w:rsidRPr="00000000">
        <w:rPr>
          <w:rtl w:val="0"/>
        </w:rPr>
        <w:t xml:space="preserve">, kterou studenti učení přikládají​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kappanonline.org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wzovtdyvf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Vliv učitelů a školního prostředí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Školní motivace žáků druhého stupně je výrazně ovlivněna </w:t>
      </w:r>
      <w:r w:rsidDel="00000000" w:rsidR="00000000" w:rsidRPr="00000000">
        <w:rPr>
          <w:b w:val="1"/>
          <w:bCs w:val="1"/>
          <w:rtl w:val="0"/>
        </w:rPr>
        <w:t xml:space="preserve">přístupem učitelů, stylem výuky a celkovým klimatem třídy</w:t>
      </w:r>
      <w:r w:rsidDel="00000000" w:rsidR="00000000" w:rsidRPr="00000000">
        <w:rPr>
          <w:rtl w:val="0"/>
        </w:rPr>
        <w:t xml:space="preserve">. Výzkumy v rámci teorie sebeurčení rozlišují </w:t>
      </w:r>
      <w:r w:rsidDel="00000000" w:rsidR="00000000" w:rsidRPr="00000000">
        <w:rPr>
          <w:b w:val="1"/>
          <w:bCs w:val="1"/>
          <w:rtl w:val="0"/>
        </w:rPr>
        <w:t xml:space="preserve">autonomně podporující styl</w:t>
      </w:r>
      <w:r w:rsidDel="00000000" w:rsidR="00000000" w:rsidRPr="00000000">
        <w:rPr>
          <w:rtl w:val="0"/>
        </w:rPr>
        <w:t xml:space="preserve"> učitele vs. </w:t>
      </w:r>
      <w:r w:rsidDel="00000000" w:rsidR="00000000" w:rsidRPr="00000000">
        <w:rPr>
          <w:b w:val="1"/>
          <w:bCs w:val="1"/>
          <w:rtl w:val="0"/>
        </w:rPr>
        <w:t xml:space="preserve">kontrolující (direktivní) styl</w:t>
      </w:r>
      <w:r w:rsidDel="00000000" w:rsidR="00000000" w:rsidRPr="00000000">
        <w:rPr>
          <w:rtl w:val="0"/>
        </w:rPr>
        <w:t xml:space="preserve">. Autonomně podporující učitel dává žákům přiměřenou volnost, naslouchá jim, zapojuje je do rozhodování a </w:t>
      </w:r>
      <w:r w:rsidDel="00000000" w:rsidR="00000000" w:rsidRPr="00000000">
        <w:rPr>
          <w:b w:val="1"/>
          <w:bCs w:val="1"/>
          <w:rtl w:val="0"/>
        </w:rPr>
        <w:t xml:space="preserve">respektuje jejich potřeby</w:t>
      </w:r>
      <w:r w:rsidDel="00000000" w:rsidR="00000000" w:rsidRPr="00000000">
        <w:rPr>
          <w:rtl w:val="0"/>
        </w:rPr>
        <w:t xml:space="preserve">; naopak kontrolující učitelé žáky nadměrně usměrňují hrozbami, odměnami, tlakem na výkon apod. Reeve (2009) shrnuje řadu studií, které ukazují, že </w:t>
      </w:r>
      <w:r w:rsidDel="00000000" w:rsidR="00000000" w:rsidRPr="00000000">
        <w:rPr>
          <w:b w:val="1"/>
          <w:bCs w:val="1"/>
          <w:rtl w:val="0"/>
        </w:rPr>
        <w:t xml:space="preserve">převládající kontrolující přístup učitele vede k horšímu výkonu žáků ve srovnání s podporujícím přístupem</w:t>
      </w:r>
      <w:r w:rsidDel="00000000" w:rsidR="00000000" w:rsidRPr="00000000">
        <w:rPr>
          <w:rtl w:val="0"/>
        </w:rPr>
        <w:t xml:space="preserve">​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lunadancecreativity.org</w:t>
        </w:r>
      </w:hyperlink>
      <w:r w:rsidDel="00000000" w:rsidR="00000000" w:rsidRPr="00000000">
        <w:rPr>
          <w:rtl w:val="0"/>
        </w:rPr>
        <w:t xml:space="preserve">. Dlouhodobě totiž nadměrná kontrola „vypíná” vnitřní motivaci žáků​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lunadancecreativity.org</w:t>
        </w:r>
      </w:hyperlink>
      <w:r w:rsidDel="00000000" w:rsidR="00000000" w:rsidRPr="00000000">
        <w:rPr>
          <w:rtl w:val="0"/>
        </w:rPr>
        <w:t xml:space="preserve">, i když krátkodobě může vynutit poslušnost. </w:t>
      </w:r>
      <w:r w:rsidDel="00000000" w:rsidR="00000000" w:rsidRPr="00000000">
        <w:rPr>
          <w:b w:val="1"/>
          <w:bCs w:val="1"/>
          <w:rtl w:val="0"/>
        </w:rPr>
        <w:t xml:space="preserve">Žáci konzistentně preferují učitele, kteří jim naslouchají, dávají prostor pro jejich hlas a vytvářejí podmínky uspokojující psychické potřeby</w:t>
      </w:r>
      <w:r w:rsidDel="00000000" w:rsidR="00000000" w:rsidRPr="00000000">
        <w:rPr>
          <w:rtl w:val="0"/>
        </w:rPr>
        <w:t xml:space="preserve"> (pocit kompetence, vztahu, autonomie)​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lunadancecreativity.org</w:t>
        </w:r>
      </w:hyperlink>
      <w:r w:rsidDel="00000000" w:rsidR="00000000" w:rsidRPr="00000000">
        <w:rPr>
          <w:rtl w:val="0"/>
        </w:rPr>
        <w:t xml:space="preserve">. Tito učitelé jsou v očích žáků oblíbenější a </w:t>
      </w:r>
      <w:r w:rsidDel="00000000" w:rsidR="00000000" w:rsidRPr="00000000">
        <w:rPr>
          <w:b w:val="1"/>
          <w:bCs w:val="1"/>
          <w:rtl w:val="0"/>
        </w:rPr>
        <w:t xml:space="preserve">zvyšují angažovanost a snahu žáků o učení</w:t>
      </w:r>
      <w:r w:rsidDel="00000000" w:rsidR="00000000" w:rsidRPr="00000000">
        <w:rPr>
          <w:rtl w:val="0"/>
        </w:rPr>
        <w:t xml:space="preserve">. Naopak učitelé, kteří stále „tlačí na pilu” kontrolou, často paradoxně dosahují opaku – žáci ztrácejí zájem a mohou mít i horší výsledky.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Učitelé ovšem mnohdy sahají ke kontrolujícím metodám pod tlakem okolností. Například </w:t>
      </w:r>
      <w:r w:rsidDel="00000000" w:rsidR="00000000" w:rsidRPr="00000000">
        <w:rPr>
          <w:b w:val="1"/>
          <w:bCs w:val="1"/>
          <w:rtl w:val="0"/>
        </w:rPr>
        <w:t xml:space="preserve">“tlakové” školní politiky</w:t>
      </w:r>
      <w:r w:rsidDel="00000000" w:rsidR="00000000" w:rsidRPr="00000000">
        <w:rPr>
          <w:rtl w:val="0"/>
        </w:rPr>
        <w:t xml:space="preserve"> jako časté testování, důraz na známky, soutěživost nebo přehnané sledování mohou vést pedagogy k přesvědčení, že jen přísná kontrola udrží třídu v mezích​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lunadancecreativity.org</w:t>
        </w:r>
      </w:hyperlink>
      <w:r w:rsidDel="00000000" w:rsidR="00000000" w:rsidRPr="00000000">
        <w:rPr>
          <w:rtl w:val="0"/>
        </w:rPr>
        <w:t xml:space="preserve">​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lunadancecreativity.org</w:t>
        </w:r>
      </w:hyperlink>
      <w:r w:rsidDel="00000000" w:rsidR="00000000" w:rsidRPr="00000000">
        <w:rPr>
          <w:rtl w:val="0"/>
        </w:rPr>
        <w:t xml:space="preserve">. Výsledkem pak bývá </w:t>
      </w:r>
      <w:r w:rsidDel="00000000" w:rsidR="00000000" w:rsidRPr="00000000">
        <w:rPr>
          <w:b w:val="1"/>
          <w:bCs w:val="1"/>
          <w:rtl w:val="0"/>
        </w:rPr>
        <w:t xml:space="preserve">omezení autonomie žáků</w:t>
      </w:r>
      <w:r w:rsidDel="00000000" w:rsidR="00000000" w:rsidRPr="00000000">
        <w:rPr>
          <w:rtl w:val="0"/>
        </w:rPr>
        <w:t xml:space="preserve"> a nerespektování jejich perspektivy ve výuce, což podkopává jejich vnitřní motivaci. Jedna teorie to popisuje jako </w:t>
      </w:r>
      <w:r w:rsidDel="00000000" w:rsidR="00000000" w:rsidRPr="00000000">
        <w:rPr>
          <w:b w:val="1"/>
          <w:bCs w:val="1"/>
          <w:rtl w:val="0"/>
        </w:rPr>
        <w:t xml:space="preserve">nesoulad mezi potřebami dospívajících a prostředím školy</w:t>
      </w:r>
      <w:r w:rsidDel="00000000" w:rsidR="00000000" w:rsidRPr="00000000">
        <w:rPr>
          <w:rtl w:val="0"/>
        </w:rPr>
        <w:t xml:space="preserve">: Žáci v tomto věku touží po větší autonomii a smyslu, ale typická výuka jim často nabízí pravý opak – méně volby, více drilu. Učitelé se někdy obávají, že když povolí volnost, zavládne chaos; výzkum však ukazuje, že </w:t>
      </w:r>
      <w:r w:rsidDel="00000000" w:rsidR="00000000" w:rsidRPr="00000000">
        <w:rPr>
          <w:b w:val="1"/>
          <w:bCs w:val="1"/>
          <w:rtl w:val="0"/>
        </w:rPr>
        <w:t xml:space="preserve">dát žákům volbu neznamená ztratit strukturu</w:t>
      </w:r>
      <w:r w:rsidDel="00000000" w:rsidR="00000000" w:rsidRPr="00000000">
        <w:rPr>
          <w:rtl w:val="0"/>
        </w:rPr>
        <w:t xml:space="preserve"> výuky​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lunadancecreativity.org</w:t>
        </w:r>
      </w:hyperlink>
      <w:r w:rsidDel="00000000" w:rsidR="00000000" w:rsidRPr="00000000">
        <w:rPr>
          <w:rtl w:val="0"/>
        </w:rPr>
        <w:t xml:space="preserve">​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lunadancecreativity.org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Nejlepší výsledky má kombinace jasné struktury a podpory autonomie</w:t>
      </w:r>
      <w:r w:rsidDel="00000000" w:rsidR="00000000" w:rsidRPr="00000000">
        <w:rPr>
          <w:rtl w:val="0"/>
        </w:rPr>
        <w:t xml:space="preserve"> – učitel stanoví srozumitelná pravidla a cíle, ale současně nechává žákům prostor k samostatnosti a iniciativě​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lunadancecreativity.org</w:t>
        </w:r>
      </w:hyperlink>
      <w:r w:rsidDel="00000000" w:rsidR="00000000" w:rsidRPr="00000000">
        <w:rPr>
          <w:rtl w:val="0"/>
        </w:rPr>
        <w:t xml:space="preserve">​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lunadancecreativity.org</w:t>
        </w:r>
      </w:hyperlink>
      <w:r w:rsidDel="00000000" w:rsidR="00000000" w:rsidRPr="00000000">
        <w:rPr>
          <w:rtl w:val="0"/>
        </w:rPr>
        <w:t xml:space="preserve">. Takoví učitelé paradoxně udržují ve třídě lepší řád než ti čistě direktivní.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Dobrou zprávou je, že </w:t>
      </w:r>
      <w:r w:rsidDel="00000000" w:rsidR="00000000" w:rsidRPr="00000000">
        <w:rPr>
          <w:b w:val="1"/>
          <w:bCs w:val="1"/>
          <w:rtl w:val="0"/>
        </w:rPr>
        <w:t xml:space="preserve">učitelé se mohou naučit více podporovat autonomii žáků</w:t>
      </w:r>
      <w:r w:rsidDel="00000000" w:rsidR="00000000" w:rsidRPr="00000000">
        <w:rPr>
          <w:rtl w:val="0"/>
        </w:rPr>
        <w:t xml:space="preserve">. Mnohé intervenční studie napříč světem potvrzují, že pokud učitelé absolvují vhodné školení či reflexi vlastních metod, </w:t>
      </w:r>
      <w:r w:rsidDel="00000000" w:rsidR="00000000" w:rsidRPr="00000000">
        <w:rPr>
          <w:b w:val="1"/>
          <w:bCs w:val="1"/>
          <w:rtl w:val="0"/>
        </w:rPr>
        <w:t xml:space="preserve">dokáží změnit svůj styl a výsledkem jsou motivovanější žáci</w:t>
      </w:r>
      <w:r w:rsidDel="00000000" w:rsidR="00000000" w:rsidRPr="00000000">
        <w:rPr>
          <w:rtl w:val="0"/>
        </w:rPr>
        <w:t xml:space="preserve">​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selfdeterminationtheory.org</w:t>
        </w:r>
      </w:hyperlink>
      <w:r w:rsidDel="00000000" w:rsidR="00000000" w:rsidRPr="00000000">
        <w:rPr>
          <w:rtl w:val="0"/>
        </w:rPr>
        <w:t xml:space="preserve">. Například v </w:t>
      </w:r>
      <w:r w:rsidDel="00000000" w:rsidR="00000000" w:rsidRPr="00000000">
        <w:rPr>
          <w:b w:val="1"/>
          <w:bCs w:val="1"/>
          <w:rtl w:val="0"/>
        </w:rPr>
        <w:t xml:space="preserve">Jižní Koreji</w:t>
      </w:r>
      <w:r w:rsidDel="00000000" w:rsidR="00000000" w:rsidRPr="00000000">
        <w:rPr>
          <w:rtl w:val="0"/>
        </w:rPr>
        <w:t xml:space="preserve"> proběhl experiment, v němž 9 učitelů tělocviku bylo proškoleno v autonomie podporujícím přístupu, zatímco 10 kontrolních učitelů učilo jako obvykle (Cheon, Reeve &amp; Song, 2016). Celkem 1 017 žáků těchto učitelů bylo sledováno během semestru. </w:t>
      </w:r>
      <w:r w:rsidDel="00000000" w:rsidR="00000000" w:rsidRPr="00000000">
        <w:rPr>
          <w:b w:val="1"/>
          <w:bCs w:val="1"/>
          <w:rtl w:val="0"/>
        </w:rPr>
        <w:t xml:space="preserve">Žáci u učitelů po intervenci uváděli výrazně vyšší vnímanou podporu autonomie, větší uspokojení svých potřeb a vyšší zapojení do výuky, zároveň méně pocitů nátlaku, frustrace a amotivace</w:t>
      </w:r>
      <w:r w:rsidDel="00000000" w:rsidR="00000000" w:rsidRPr="00000000">
        <w:rPr>
          <w:rtl w:val="0"/>
        </w:rPr>
        <w:t xml:space="preserve"> než žáci v kontrolní skupině​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acuresearchbank.acu.edu.au</w:t>
        </w:r>
      </w:hyperlink>
      <w:r w:rsidDel="00000000" w:rsidR="00000000" w:rsidRPr="00000000">
        <w:rPr>
          <w:rtl w:val="0"/>
        </w:rPr>
        <w:t xml:space="preserve">. Zároveň u nich na konci semestru poklesla amotivace (nezájem) díky zvýšení uspokojení potřeb a snížení jejich frustrace​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acuresearchbank.acu.edu.au</w:t>
        </w:r>
      </w:hyperlink>
      <w:r w:rsidDel="00000000" w:rsidR="00000000" w:rsidRPr="00000000">
        <w:rPr>
          <w:rtl w:val="0"/>
        </w:rPr>
        <w:t xml:space="preserve">. Tento </w:t>
      </w:r>
      <w:r w:rsidDel="00000000" w:rsidR="00000000" w:rsidRPr="00000000">
        <w:rPr>
          <w:i w:val="1"/>
          <w:iCs w:val="1"/>
          <w:rtl w:val="0"/>
        </w:rPr>
        <w:t xml:space="preserve">“dual-process”</w:t>
      </w:r>
      <w:r w:rsidDel="00000000" w:rsidR="00000000" w:rsidRPr="00000000">
        <w:rPr>
          <w:rtl w:val="0"/>
        </w:rPr>
        <w:t xml:space="preserve"> efekt ukazuje, že </w:t>
      </w:r>
      <w:r w:rsidDel="00000000" w:rsidR="00000000" w:rsidRPr="00000000">
        <w:rPr>
          <w:b w:val="1"/>
          <w:bCs w:val="1"/>
          <w:rtl w:val="0"/>
        </w:rPr>
        <w:t xml:space="preserve">omezení controlling přístupu učitele a posílení podpory</w:t>
      </w:r>
      <w:r w:rsidDel="00000000" w:rsidR="00000000" w:rsidRPr="00000000">
        <w:rPr>
          <w:rtl w:val="0"/>
        </w:rPr>
        <w:t xml:space="preserve"> vede k měřitelnému zlepšení motivace žáků. Podobné výsledky přinesla řada dalších studií v různých zemích a předmětech – meta-analytický přehled 51 intervencí zjistil, že </w:t>
      </w:r>
      <w:r w:rsidDel="00000000" w:rsidR="00000000" w:rsidRPr="00000000">
        <w:rPr>
          <w:b w:val="1"/>
          <w:bCs w:val="1"/>
          <w:rtl w:val="0"/>
        </w:rPr>
        <w:t xml:space="preserve">učitelé všech úrovní vzdělávání mohou posílit podporu autonomie a výsledkem jsou lepší výsledky a pohoda jak u žáků, tak u samotných učitelů</w:t>
      </w:r>
      <w:r w:rsidDel="00000000" w:rsidR="00000000" w:rsidRPr="00000000">
        <w:rPr>
          <w:rtl w:val="0"/>
        </w:rPr>
        <w:t xml:space="preserve">​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selfdeterminationtheory.org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Praktickým doporučením</w:t>
      </w:r>
      <w:r w:rsidDel="00000000" w:rsidR="00000000" w:rsidRPr="00000000">
        <w:rPr>
          <w:rtl w:val="0"/>
        </w:rPr>
        <w:t xml:space="preserve"> tedy je investovat do profesního rozvoje učitelů v oblasti motivace (např. techniky naslouchání žákům, poskytování voleb, formulování povzbudivé zpětné vazby místo trestů atd.). I malé změny – třeba dát žákům vybrat projektové téma nebo způsob, jak úkol vyřešit – mohou významně zvýšit jejich vnitřní zaujetí​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eric.ed.gov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 neposlední řadě je důležitá také </w:t>
      </w:r>
      <w:r w:rsidDel="00000000" w:rsidR="00000000" w:rsidRPr="00000000">
        <w:rPr>
          <w:b w:val="1"/>
          <w:bCs w:val="1"/>
          <w:rtl w:val="0"/>
        </w:rPr>
        <w:t xml:space="preserve">kvalita vztahů učitele a žáka</w:t>
      </w:r>
      <w:r w:rsidDel="00000000" w:rsidR="00000000" w:rsidRPr="00000000">
        <w:rPr>
          <w:rtl w:val="0"/>
        </w:rPr>
        <w:t xml:space="preserve">. Pozitivní, podporující vztah zvyšuje pocit sounáležitosti žáka se školou, čímž posiluje jeho motivaci vytrvat​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files.eric.ed.gov</w:t>
        </w:r>
      </w:hyperlink>
      <w:r w:rsidDel="00000000" w:rsidR="00000000" w:rsidRPr="00000000">
        <w:rPr>
          <w:rtl w:val="0"/>
        </w:rPr>
        <w:t xml:space="preserve">. Eccles a Roeser (2009) uvádějí, že </w:t>
      </w:r>
      <w:r w:rsidDel="00000000" w:rsidR="00000000" w:rsidRPr="00000000">
        <w:rPr>
          <w:i w:val="1"/>
          <w:iCs w:val="1"/>
          <w:rtl w:val="0"/>
        </w:rPr>
        <w:t xml:space="preserve">“pozitivní vztahy učitel–žák”</w:t>
      </w:r>
      <w:r w:rsidDel="00000000" w:rsidR="00000000" w:rsidRPr="00000000">
        <w:rPr>
          <w:rtl w:val="0"/>
        </w:rPr>
        <w:t xml:space="preserve"> patří k dobře prokázaným činitelům školní motivace, stejně jako např. přiměřená autonomie či rodičovská očekávání​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files.eric.ed.gov</w:t>
        </w:r>
      </w:hyperlink>
      <w:r w:rsidDel="00000000" w:rsidR="00000000" w:rsidRPr="00000000">
        <w:rPr>
          <w:rtl w:val="0"/>
        </w:rPr>
        <w:t xml:space="preserve">. Učitel, který žákovi projevuje důvěru, zájem a podporu, tak pomáhá naplňovat žákovu potřebu sounáležitosti (patřit do kolektivu školy) a kompetence – žák se pak více </w:t>
      </w:r>
      <w:r w:rsidDel="00000000" w:rsidR="00000000" w:rsidRPr="00000000">
        <w:rPr>
          <w:b w:val="1"/>
          <w:bCs w:val="1"/>
          <w:rtl w:val="0"/>
        </w:rPr>
        <w:t xml:space="preserve">ztotožní se školou</w:t>
      </w:r>
      <w:r w:rsidDel="00000000" w:rsidR="00000000" w:rsidRPr="00000000">
        <w:rPr>
          <w:rtl w:val="0"/>
        </w:rPr>
        <w:t xml:space="preserve"> a je ochotnější překonávat překážky.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romzntrsv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Vliv vrstevníků a rodiny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Vrstevníci</w:t>
      </w:r>
      <w:r w:rsidDel="00000000" w:rsidR="00000000" w:rsidRPr="00000000">
        <w:rPr>
          <w:rtl w:val="0"/>
        </w:rPr>
        <w:t xml:space="preserve"> jsou v rané adolescenci stále vlivnější. Pubescenti tráví více času s kamarády a velmi stojí o jejich uznání. To může mít jak pozitivní, tak negativní dopady na školní motivaci. Pokud je v partě „in” mít špatné známky nebo nedávat najevo snahu, může jednotlivce demotivovat strach z posměchu za dobré výkony. Naopak </w:t>
      </w:r>
      <w:r w:rsidDel="00000000" w:rsidR="00000000" w:rsidRPr="00000000">
        <w:rPr>
          <w:b w:val="1"/>
          <w:bCs w:val="1"/>
          <w:rtl w:val="0"/>
        </w:rPr>
        <w:t xml:space="preserve">podpora ze strany vrstevníků</w:t>
      </w:r>
      <w:r w:rsidDel="00000000" w:rsidR="00000000" w:rsidRPr="00000000">
        <w:rPr>
          <w:rtl w:val="0"/>
        </w:rPr>
        <w:t xml:space="preserve"> může motivaci pozvednout. Dlouhodobý německý výzkum Reindl (2021) ukázal, že </w:t>
      </w:r>
      <w:r w:rsidDel="00000000" w:rsidR="00000000" w:rsidRPr="00000000">
        <w:rPr>
          <w:b w:val="1"/>
          <w:bCs w:val="1"/>
          <w:rtl w:val="0"/>
        </w:rPr>
        <w:t xml:space="preserve">čím více se žák cítí začleněn a přijat ve své vrstevnické skupině, tím více se u něj v průběhu 8. třídy zvýší vnitřní hodnota učení a orientace na zvládnutí (mastery goals)</w:t>
      </w:r>
      <w:r w:rsidDel="00000000" w:rsidR="00000000" w:rsidRPr="00000000">
        <w:rPr>
          <w:rtl w:val="0"/>
        </w:rPr>
        <w:t xml:space="preserve">​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frontiersin.org</w:t>
        </w:r>
      </w:hyperlink>
      <w:r w:rsidDel="00000000" w:rsidR="00000000" w:rsidRPr="00000000">
        <w:rPr>
          <w:rtl w:val="0"/>
        </w:rPr>
        <w:t xml:space="preserve">. Zajímavé je, že v 7. třídě se tento efekt neprojevil, zatímco v 8. třídě již ano – naznačuje to, že vliv vrstevníků sílí s věkem​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frontiersin.org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Prakticky z toho plyne potřeba budovat ve třídě pozitivní vrstevnické klima</w:t>
      </w:r>
      <w:r w:rsidDel="00000000" w:rsidR="00000000" w:rsidRPr="00000000">
        <w:rPr>
          <w:rtl w:val="0"/>
        </w:rPr>
        <w:t xml:space="preserve">, kde je učení „normální” a podporované. Učitelé mohou využít spolupráci v malých skupinách, vrstevnické učení (peer tutoring) či cíleně </w:t>
      </w:r>
      <w:r w:rsidDel="00000000" w:rsidR="00000000" w:rsidRPr="00000000">
        <w:rPr>
          <w:b w:val="1"/>
          <w:bCs w:val="1"/>
          <w:rtl w:val="0"/>
        </w:rPr>
        <w:t xml:space="preserve">posilovat přátelské vazby</w:t>
      </w:r>
      <w:r w:rsidDel="00000000" w:rsidR="00000000" w:rsidRPr="00000000">
        <w:rPr>
          <w:rtl w:val="0"/>
        </w:rPr>
        <w:t xml:space="preserve"> mezi žáky, aby se nikdo necítil vyloučen. Pokud se vytvoří studijně pozitivní parta, žáci se mohou navzájem „táhnout” k lepším výkonům. Naopak </w:t>
      </w:r>
      <w:r w:rsidDel="00000000" w:rsidR="00000000" w:rsidRPr="00000000">
        <w:rPr>
          <w:b w:val="1"/>
          <w:bCs w:val="1"/>
          <w:rtl w:val="0"/>
        </w:rPr>
        <w:t xml:space="preserve">šikana či sociální vyloučení</w:t>
      </w:r>
      <w:r w:rsidDel="00000000" w:rsidR="00000000" w:rsidRPr="00000000">
        <w:rPr>
          <w:rtl w:val="0"/>
        </w:rPr>
        <w:t xml:space="preserve"> má silně demotivující účinky – žák ztrácí pocit bezpečí a sounáležitosti, což podlamuje jeho chuť učit se.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Také </w:t>
      </w:r>
      <w:r w:rsidDel="00000000" w:rsidR="00000000" w:rsidRPr="00000000">
        <w:rPr>
          <w:b w:val="1"/>
          <w:bCs w:val="1"/>
          <w:rtl w:val="0"/>
        </w:rPr>
        <w:t xml:space="preserve">rodinné prostředí a rodiče</w:t>
      </w:r>
      <w:r w:rsidDel="00000000" w:rsidR="00000000" w:rsidRPr="00000000">
        <w:rPr>
          <w:rtl w:val="0"/>
        </w:rPr>
        <w:t xml:space="preserve"> hrají roli. Rodiče často ovlivňují postoj dítěte ke škole tím, jak kladou důraz na vzdělání a jakou poskytují podporu. Už zmíněná studie Legaultové et al. (2006) doložila, že </w:t>
      </w:r>
      <w:r w:rsidDel="00000000" w:rsidR="00000000" w:rsidRPr="00000000">
        <w:rPr>
          <w:b w:val="1"/>
          <w:bCs w:val="1"/>
          <w:rtl w:val="0"/>
        </w:rPr>
        <w:t xml:space="preserve">nízká podpora od rodičů</w:t>
      </w:r>
      <w:r w:rsidDel="00000000" w:rsidR="00000000" w:rsidRPr="00000000">
        <w:rPr>
          <w:rtl w:val="0"/>
        </w:rPr>
        <w:t xml:space="preserve"> souvisí s vyšší amotivací žáků​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selfdeterminationtheory.org</w:t>
        </w:r>
      </w:hyperlink>
      <w:r w:rsidDel="00000000" w:rsidR="00000000" w:rsidRPr="00000000">
        <w:rPr>
          <w:rtl w:val="0"/>
        </w:rPr>
        <w:t xml:space="preserve">. Naopak když rodič jasně vyjadřuje očekávání a víru ve vzdělání dítěte, dítě má tendenci si více cenit výsledků​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files.eric.ed.gov</w:t>
        </w:r>
      </w:hyperlink>
      <w:r w:rsidDel="00000000" w:rsidR="00000000" w:rsidRPr="00000000">
        <w:rPr>
          <w:rtl w:val="0"/>
        </w:rPr>
        <w:t xml:space="preserve">. Kulturní kontext zde může hrát roli – například v některých kulturách (např. Indie, Čína) je </w:t>
      </w:r>
      <w:r w:rsidDel="00000000" w:rsidR="00000000" w:rsidRPr="00000000">
        <w:rPr>
          <w:b w:val="1"/>
          <w:bCs w:val="1"/>
          <w:rtl w:val="0"/>
        </w:rPr>
        <w:t xml:space="preserve">silná vnější motivace</w:t>
      </w:r>
      <w:r w:rsidDel="00000000" w:rsidR="00000000" w:rsidRPr="00000000">
        <w:rPr>
          <w:rtl w:val="0"/>
        </w:rPr>
        <w:t xml:space="preserve"> ke studiu (povinnost uspět kvůli rodině) normou a může u dospívajících fungovat motivačně​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files.eric.ed.gov</w:t>
        </w:r>
      </w:hyperlink>
      <w:r w:rsidDel="00000000" w:rsidR="00000000" w:rsidRPr="00000000">
        <w:rPr>
          <w:rtl w:val="0"/>
        </w:rPr>
        <w:t xml:space="preserve">​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files.eric.ed.gov</w:t>
        </w:r>
      </w:hyperlink>
      <w:r w:rsidDel="00000000" w:rsidR="00000000" w:rsidRPr="00000000">
        <w:rPr>
          <w:rtl w:val="0"/>
        </w:rPr>
        <w:t xml:space="preserve">. Studie uvádí, že indičtí adolescenti vykazují vyšší míru vně motivace než západní (USA) a že u starších teenagerů z indických rodin byla </w:t>
      </w:r>
      <w:r w:rsidDel="00000000" w:rsidR="00000000" w:rsidRPr="00000000">
        <w:rPr>
          <w:b w:val="1"/>
          <w:bCs w:val="1"/>
          <w:rtl w:val="0"/>
        </w:rPr>
        <w:t xml:space="preserve">“vnější regulace” (snaha dosáhnout úspěchu kvůli rodině) spojena i s lepším prospěchem</w:t>
      </w:r>
      <w:r w:rsidDel="00000000" w:rsidR="00000000" w:rsidRPr="00000000">
        <w:rPr>
          <w:rtl w:val="0"/>
        </w:rPr>
        <w:t xml:space="preserve">​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files.eric.ed.gov</w:t>
        </w:r>
      </w:hyperlink>
      <w:r w:rsidDel="00000000" w:rsidR="00000000" w:rsidRPr="00000000">
        <w:rPr>
          <w:rtl w:val="0"/>
        </w:rPr>
        <w:t xml:space="preserve">​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files.eric.ed.gov</w:t>
        </w:r>
      </w:hyperlink>
      <w:r w:rsidDel="00000000" w:rsidR="00000000" w:rsidRPr="00000000">
        <w:rPr>
          <w:rtl w:val="0"/>
        </w:rPr>
        <w:t xml:space="preserve">. To naznačuje, že </w:t>
      </w:r>
      <w:r w:rsidDel="00000000" w:rsidR="00000000" w:rsidRPr="00000000">
        <w:rPr>
          <w:b w:val="1"/>
          <w:bCs w:val="1"/>
          <w:rtl w:val="0"/>
        </w:rPr>
        <w:t xml:space="preserve">kulturní hodnoty</w:t>
      </w:r>
      <w:r w:rsidDel="00000000" w:rsidR="00000000" w:rsidRPr="00000000">
        <w:rPr>
          <w:rtl w:val="0"/>
        </w:rPr>
        <w:t xml:space="preserve"> (např. povinnost vůči rodině) mohou ovlivnit, jaké motivační strategie jsou účinné. V prostředí, kde rodina klade velký důraz na vzdělání jako cestu k sociálnímu vzestupu, může i vnější tlak být internalizován jako </w:t>
      </w:r>
      <w:r w:rsidDel="00000000" w:rsidR="00000000" w:rsidRPr="00000000">
        <w:rPr>
          <w:b w:val="1"/>
          <w:bCs w:val="1"/>
          <w:rtl w:val="0"/>
        </w:rPr>
        <w:t xml:space="preserve">silná hnací síla</w:t>
      </w:r>
      <w:r w:rsidDel="00000000" w:rsidR="00000000" w:rsidRPr="00000000">
        <w:rPr>
          <w:rtl w:val="0"/>
        </w:rPr>
        <w:t xml:space="preserve"> (student nechce „zklamat” rodiče). Naopak v individualističtějších kulturách se více osvědčuje posilovat </w:t>
      </w:r>
      <w:r w:rsidDel="00000000" w:rsidR="00000000" w:rsidRPr="00000000">
        <w:rPr>
          <w:b w:val="1"/>
          <w:bCs w:val="1"/>
          <w:rtl w:val="0"/>
        </w:rPr>
        <w:t xml:space="preserve">vnitřní zájem a seberealizaci</w:t>
      </w:r>
      <w:r w:rsidDel="00000000" w:rsidR="00000000" w:rsidRPr="00000000">
        <w:rPr>
          <w:rtl w:val="0"/>
        </w:rPr>
        <w:t xml:space="preserve"> žáka​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files.eric.ed.gov</w:t>
        </w:r>
      </w:hyperlink>
      <w:r w:rsidDel="00000000" w:rsidR="00000000" w:rsidRPr="00000000">
        <w:rPr>
          <w:rtl w:val="0"/>
        </w:rPr>
        <w:t xml:space="preserve">​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files.eric.ed.gov</w:t>
        </w:r>
      </w:hyperlink>
      <w:r w:rsidDel="00000000" w:rsidR="00000000" w:rsidRPr="00000000">
        <w:rPr>
          <w:rtl w:val="0"/>
        </w:rPr>
        <w:t xml:space="preserve">, protože přílišný vnější tlak by mohl vést ke vzdoru nebo úzkosti. Každopádně platí, že </w:t>
      </w:r>
      <w:r w:rsidDel="00000000" w:rsidR="00000000" w:rsidRPr="00000000">
        <w:rPr>
          <w:b w:val="1"/>
          <w:bCs w:val="1"/>
          <w:rtl w:val="0"/>
        </w:rPr>
        <w:t xml:space="preserve">soulad podpory ze strany rodiny, učitelů a vrstevníků</w:t>
      </w:r>
      <w:r w:rsidDel="00000000" w:rsidR="00000000" w:rsidRPr="00000000">
        <w:rPr>
          <w:rtl w:val="0"/>
        </w:rPr>
        <w:t xml:space="preserve"> vytváří optimální podmínky – když všechny tyto sociální okruhy hodnotí vzdělání pozitivně a poskytují oporu, má žák největší šanci být motivován.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og1xuylfi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Vliv digitálních technologií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Dnešní dospívající jsou obklopeni smartphony, sociálními sítěmi a hrami, což přináší </w:t>
      </w:r>
      <w:r w:rsidDel="00000000" w:rsidR="00000000" w:rsidRPr="00000000">
        <w:rPr>
          <w:b w:val="1"/>
          <w:bCs w:val="1"/>
          <w:rtl w:val="0"/>
        </w:rPr>
        <w:t xml:space="preserve">novou výzvu pro školní motivaci</w:t>
      </w:r>
      <w:r w:rsidDel="00000000" w:rsidR="00000000" w:rsidRPr="00000000">
        <w:rPr>
          <w:rtl w:val="0"/>
        </w:rPr>
        <w:t xml:space="preserve">. Digitální technologie samy o sobě mohou být užitečné (např. pro názornou výuku, vyhledávání informací či e-learning). Problémem je spíše </w:t>
      </w:r>
      <w:r w:rsidDel="00000000" w:rsidR="00000000" w:rsidRPr="00000000">
        <w:rPr>
          <w:b w:val="1"/>
          <w:bCs w:val="1"/>
          <w:rtl w:val="0"/>
        </w:rPr>
        <w:t xml:space="preserve">digitální rozptýlení</w:t>
      </w:r>
      <w:r w:rsidDel="00000000" w:rsidR="00000000" w:rsidRPr="00000000">
        <w:rPr>
          <w:rtl w:val="0"/>
        </w:rPr>
        <w:t xml:space="preserve"> – nekontrolované používání zařízení k nesouvisejícím aktivitám během výuky nebo studia. Podle nejnovějších mezinárodních dat má tento fenomén značný rozsah. </w:t>
      </w:r>
      <w:r w:rsidDel="00000000" w:rsidR="00000000" w:rsidRPr="00000000">
        <w:rPr>
          <w:b w:val="1"/>
          <w:bCs w:val="1"/>
          <w:rtl w:val="0"/>
        </w:rPr>
        <w:t xml:space="preserve">OECD PISA 2022</w:t>
      </w:r>
      <w:r w:rsidDel="00000000" w:rsidR="00000000" w:rsidRPr="00000000">
        <w:rPr>
          <w:rtl w:val="0"/>
        </w:rPr>
        <w:t xml:space="preserve"> (globální šetření patnáctiletých) zjistila, že </w:t>
      </w:r>
      <w:r w:rsidDel="00000000" w:rsidR="00000000" w:rsidRPr="00000000">
        <w:rPr>
          <w:b w:val="1"/>
          <w:bCs w:val="1"/>
          <w:rtl w:val="0"/>
        </w:rPr>
        <w:t xml:space="preserve">asi 65 % žáků (včetně ČR) uvedlo, že je v hodinách aspoň někdy rozptyluje používání digitálních zařízení,</w:t>
      </w:r>
      <w:r w:rsidDel="00000000" w:rsidR="00000000" w:rsidRPr="00000000">
        <w:rPr>
          <w:rtl w:val="0"/>
        </w:rPr>
        <w:t xml:space="preserve"> a 59 % že je ruší spolužáci používající tyto technologie​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edweek.org</w:t>
        </w:r>
      </w:hyperlink>
      <w:r w:rsidDel="00000000" w:rsidR="00000000" w:rsidRPr="00000000">
        <w:rPr>
          <w:rtl w:val="0"/>
        </w:rPr>
        <w:t xml:space="preserve">. V USA to bylo dokonce dvě třetiny žáků​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edweek.org</w:t>
        </w:r>
      </w:hyperlink>
      <w:r w:rsidDel="00000000" w:rsidR="00000000" w:rsidRPr="00000000">
        <w:rPr>
          <w:rtl w:val="0"/>
        </w:rPr>
        <w:t xml:space="preserve">. Tato </w:t>
      </w:r>
      <w:r w:rsidDel="00000000" w:rsidR="00000000" w:rsidRPr="00000000">
        <w:rPr>
          <w:b w:val="1"/>
          <w:bCs w:val="1"/>
          <w:rtl w:val="0"/>
        </w:rPr>
        <w:t xml:space="preserve">míra rozptýlení silně koreluje s horšími studijními výsledky</w:t>
      </w:r>
      <w:r w:rsidDel="00000000" w:rsidR="00000000" w:rsidRPr="00000000">
        <w:rPr>
          <w:rtl w:val="0"/>
        </w:rPr>
        <w:t xml:space="preserve"> – žáci, kteří přiznali časté vyrušení mobily či webem, dosáhli v testech PISA výrazně nižších bodů (například o 15 bodů horší průměr v matematice) než ti, kteří rušení nehlásili​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edweek.org</w:t>
        </w:r>
      </w:hyperlink>
      <w:r w:rsidDel="00000000" w:rsidR="00000000" w:rsidRPr="00000000">
        <w:rPr>
          <w:rtl w:val="0"/>
        </w:rPr>
        <w:t xml:space="preserve">. Zpráva PISA doslova uvádí, že výsledky </w:t>
      </w:r>
      <w:r w:rsidDel="00000000" w:rsidR="00000000" w:rsidRPr="00000000">
        <w:rPr>
          <w:i w:val="1"/>
          <w:iCs w:val="1"/>
          <w:rtl w:val="0"/>
        </w:rPr>
        <w:t xml:space="preserve">„zdůrazňují důležitost nalezení účinných způsobů, jak omezit rozptylování digitálními zařízeními ve třídě”</w:t>
      </w:r>
      <w:r w:rsidDel="00000000" w:rsidR="00000000" w:rsidRPr="00000000">
        <w:rPr>
          <w:rtl w:val="0"/>
        </w:rPr>
        <w:t xml:space="preserve">​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edweek.org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Školy k tomu přistupují různě. Některé </w:t>
      </w:r>
      <w:r w:rsidDel="00000000" w:rsidR="00000000" w:rsidRPr="00000000">
        <w:rPr>
          <w:b w:val="1"/>
          <w:bCs w:val="1"/>
          <w:rtl w:val="0"/>
        </w:rPr>
        <w:t xml:space="preserve">zavádějí zákaz mobilů</w:t>
      </w:r>
      <w:r w:rsidDel="00000000" w:rsidR="00000000" w:rsidRPr="00000000">
        <w:rPr>
          <w:rtl w:val="0"/>
        </w:rPr>
        <w:t xml:space="preserve"> během vyučování – např. ve Spojených státech řada škol či celých distriktů omezila žákům používání telefonů, protože se z nich stal „enormní zdroj vyrušení”​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edweek.org</w:t>
        </w:r>
      </w:hyperlink>
      <w:r w:rsidDel="00000000" w:rsidR="00000000" w:rsidRPr="00000000">
        <w:rPr>
          <w:rtl w:val="0"/>
        </w:rPr>
        <w:t xml:space="preserve">. Studie z roku 2023 ukázala, že průměrný teenager dostane </w:t>
      </w:r>
      <w:r w:rsidDel="00000000" w:rsidR="00000000" w:rsidRPr="00000000">
        <w:rPr>
          <w:b w:val="1"/>
          <w:bCs w:val="1"/>
          <w:rtl w:val="0"/>
        </w:rPr>
        <w:t xml:space="preserve">273 notifikací denně</w:t>
      </w:r>
      <w:r w:rsidDel="00000000" w:rsidR="00000000" w:rsidRPr="00000000">
        <w:rPr>
          <w:rtl w:val="0"/>
        </w:rPr>
        <w:t xml:space="preserve"> na svém zařízení, z toho skoro čtvrtina přichází v čase školní výuky​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edweek.org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Odstranění této lákavé konkurence</w:t>
      </w:r>
      <w:r w:rsidDel="00000000" w:rsidR="00000000" w:rsidRPr="00000000">
        <w:rPr>
          <w:rtl w:val="0"/>
        </w:rPr>
        <w:t xml:space="preserve"> (alespoň na dobu vyučování) může pomoci zlepšit pozornost žáků. Například v Británii některé školy po zákazu mobilů zaznamenaly zlepšení atmosféry i studijních výsledků. V praxi ovšem není vždy snadné technologie zcela vypnout – zvlášť když mnoho škol přešlo na model </w:t>
      </w:r>
      <w:r w:rsidDel="00000000" w:rsidR="00000000" w:rsidRPr="00000000">
        <w:rPr>
          <w:i w:val="1"/>
          <w:iCs w:val="1"/>
          <w:rtl w:val="0"/>
        </w:rPr>
        <w:t xml:space="preserve">1:1</w:t>
      </w:r>
      <w:r w:rsidDel="00000000" w:rsidR="00000000" w:rsidRPr="00000000">
        <w:rPr>
          <w:rtl w:val="0"/>
        </w:rPr>
        <w:t xml:space="preserve"> (každý žák má tablet či notebook na učení). </w:t>
      </w:r>
      <w:r w:rsidDel="00000000" w:rsidR="00000000" w:rsidRPr="00000000">
        <w:rPr>
          <w:b w:val="1"/>
          <w:bCs w:val="1"/>
          <w:rtl w:val="0"/>
        </w:rPr>
        <w:t xml:space="preserve">Klíčové proto je nastavit jasná pravidla a záměrné využití technologií.</w:t>
      </w:r>
      <w:r w:rsidDel="00000000" w:rsidR="00000000" w:rsidRPr="00000000">
        <w:rPr>
          <w:rtl w:val="0"/>
        </w:rPr>
        <w:t xml:space="preserve"> Osvědčuje se například, když učitelé </w:t>
      </w:r>
      <w:r w:rsidDel="00000000" w:rsidR="00000000" w:rsidRPr="00000000">
        <w:rPr>
          <w:b w:val="1"/>
          <w:bCs w:val="1"/>
          <w:rtl w:val="0"/>
        </w:rPr>
        <w:t xml:space="preserve">přesně vymezí, kdy a k čemu se zařízení použije</w:t>
      </w:r>
      <w:r w:rsidDel="00000000" w:rsidR="00000000" w:rsidRPr="00000000">
        <w:rPr>
          <w:rtl w:val="0"/>
        </w:rPr>
        <w:t xml:space="preserve">, a naopak kdy mají být zavřená​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edweek.org</w:t>
        </w:r>
      </w:hyperlink>
      <w:r w:rsidDel="00000000" w:rsidR="00000000" w:rsidRPr="00000000">
        <w:rPr>
          <w:rtl w:val="0"/>
        </w:rPr>
        <w:t xml:space="preserve">. Příklad z jedné middle school: </w:t>
      </w:r>
      <w:r w:rsidDel="00000000" w:rsidR="00000000" w:rsidRPr="00000000">
        <w:rPr>
          <w:i w:val="1"/>
          <w:iCs w:val="1"/>
          <w:rtl w:val="0"/>
        </w:rPr>
        <w:t xml:space="preserve">„Dáváme si velký pozor, k čemu děti na počítače pouštíme. Třeba procvičování matematiky mají online jen omezený čas, aby je to potom nesvádělo k jiným věcem”</w:t>
      </w:r>
      <w:r w:rsidDel="00000000" w:rsidR="00000000" w:rsidRPr="00000000">
        <w:rPr>
          <w:rtl w:val="0"/>
        </w:rPr>
        <w:t xml:space="preserve">, říká ředitelka Kristy Zaleta​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edweek.org</w:t>
        </w:r>
      </w:hyperlink>
      <w:r w:rsidDel="00000000" w:rsidR="00000000" w:rsidRPr="00000000">
        <w:rPr>
          <w:rtl w:val="0"/>
        </w:rPr>
        <w:t xml:space="preserve">. Tento přístup – </w:t>
      </w:r>
      <w:r w:rsidDel="00000000" w:rsidR="00000000" w:rsidRPr="00000000">
        <w:rPr>
          <w:b w:val="1"/>
          <w:bCs w:val="1"/>
          <w:rtl w:val="0"/>
        </w:rPr>
        <w:t xml:space="preserve">cíleně a střídmě zařazovat digitální aktivity</w:t>
      </w:r>
      <w:r w:rsidDel="00000000" w:rsidR="00000000" w:rsidRPr="00000000">
        <w:rPr>
          <w:rtl w:val="0"/>
        </w:rPr>
        <w:t xml:space="preserve"> – pomáhá udržet pozornost a učit děti dovednosti sebeovládání. Dále je vhodné žákům </w:t>
      </w:r>
      <w:r w:rsidDel="00000000" w:rsidR="00000000" w:rsidRPr="00000000">
        <w:rPr>
          <w:b w:val="1"/>
          <w:bCs w:val="1"/>
          <w:rtl w:val="0"/>
        </w:rPr>
        <w:t xml:space="preserve">vysvětlovat rizika multitaskingu</w:t>
      </w:r>
      <w:r w:rsidDel="00000000" w:rsidR="00000000" w:rsidRPr="00000000">
        <w:rPr>
          <w:rtl w:val="0"/>
        </w:rPr>
        <w:t xml:space="preserve"> a učit je technikám, jak si soustředění chránit (např. vypnout si notifikace během učení apod.​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cedtech.net</w:t>
        </w:r>
      </w:hyperlink>
      <w:r w:rsidDel="00000000" w:rsidR="00000000" w:rsidRPr="00000000">
        <w:rPr>
          <w:rtl w:val="0"/>
        </w:rPr>
        <w:t xml:space="preserve">). Na druhou stranu, technologie mohou být i </w:t>
      </w:r>
      <w:r w:rsidDel="00000000" w:rsidR="00000000" w:rsidRPr="00000000">
        <w:rPr>
          <w:b w:val="1"/>
          <w:bCs w:val="1"/>
          <w:rtl w:val="0"/>
        </w:rPr>
        <w:t xml:space="preserve">motivačním nástrojem</w:t>
      </w:r>
      <w:r w:rsidDel="00000000" w:rsidR="00000000" w:rsidRPr="00000000">
        <w:rPr>
          <w:rtl w:val="0"/>
        </w:rPr>
        <w:t xml:space="preserve">, pokud jsou využity kreativně – např. výukové hry, online simulace a interaktivní aplikace mohou některé žáky více vtáhnout do učiva (jak ukázal příklad učitelky, která oživila hodiny dějepisu online simulacemi a zvýšila tím zájem svých páťáků​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kappanonline.org</w:t>
        </w:r>
      </w:hyperlink>
      <w:r w:rsidDel="00000000" w:rsidR="00000000" w:rsidRPr="00000000">
        <w:rPr>
          <w:rtl w:val="0"/>
        </w:rPr>
        <w:t xml:space="preserve">). Klíčové je tedy najít zdravou rovnováhu: využít digitální technologie smysluplně pro učení, ale minimalizovat jejich rušivý vliv.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chrowet5c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Praktická doporučení pro zvýšení motivace žáků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základě výše uvedených výzkumů lze formulovat několik praktických kroků a strategií, které mohou pedagogové (a školy celkově) zavést pro podporu motivace žáků druhého stupně: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Podporujte autonomii a volbu žáků:</w:t>
      </w:r>
      <w:r w:rsidDel="00000000" w:rsidR="00000000" w:rsidRPr="00000000">
        <w:rPr>
          <w:rtl w:val="0"/>
        </w:rPr>
        <w:t xml:space="preserve"> I ve vymezeném rámci kurikula můžete dát žákům </w:t>
      </w:r>
      <w:r w:rsidDel="00000000" w:rsidR="00000000" w:rsidRPr="00000000">
        <w:rPr>
          <w:b w:val="1"/>
          <w:bCs w:val="1"/>
          <w:rtl w:val="0"/>
        </w:rPr>
        <w:t xml:space="preserve">na výběr</w:t>
      </w:r>
      <w:r w:rsidDel="00000000" w:rsidR="00000000" w:rsidRPr="00000000">
        <w:rPr>
          <w:rtl w:val="0"/>
        </w:rPr>
        <w:t xml:space="preserve"> – ať už volbu knihy k referátu, projektu k vypracování, nebo třeba jen pořadí úkolů. Výzkumy ukazují, že i malé příležitosti k volbě posilují pocit </w:t>
      </w:r>
      <w:r w:rsidDel="00000000" w:rsidR="00000000" w:rsidRPr="00000000">
        <w:rPr>
          <w:i w:val="1"/>
          <w:iCs w:val="1"/>
          <w:rtl w:val="0"/>
        </w:rPr>
        <w:t xml:space="preserve">self-determinace</w:t>
      </w:r>
      <w:r w:rsidDel="00000000" w:rsidR="00000000" w:rsidRPr="00000000">
        <w:rPr>
          <w:rtl w:val="0"/>
        </w:rPr>
        <w:t xml:space="preserve"> a vedou k vyšší vnitřní motivaci​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eric.ed.gov</w:t>
        </w:r>
      </w:hyperlink>
      <w:r w:rsidDel="00000000" w:rsidR="00000000" w:rsidRPr="00000000">
        <w:rPr>
          <w:rtl w:val="0"/>
        </w:rPr>
        <w:t xml:space="preserve">. Důležité je naslouchat hlasu žáků, nechat je občas rozhodovat o průběhu hodiny a projevit důvěru v jejich schopnosti.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Dávejte učení smysl:</w:t>
      </w:r>
      <w:r w:rsidDel="00000000" w:rsidR="00000000" w:rsidRPr="00000000">
        <w:rPr>
          <w:rtl w:val="0"/>
        </w:rPr>
        <w:t xml:space="preserve"> Pomáhejte žákům </w:t>
      </w:r>
      <w:r w:rsidDel="00000000" w:rsidR="00000000" w:rsidRPr="00000000">
        <w:rPr>
          <w:b w:val="1"/>
          <w:bCs w:val="1"/>
          <w:rtl w:val="0"/>
        </w:rPr>
        <w:t xml:space="preserve">nacházet osobní význam</w:t>
      </w:r>
      <w:r w:rsidDel="00000000" w:rsidR="00000000" w:rsidRPr="00000000">
        <w:rPr>
          <w:rtl w:val="0"/>
        </w:rPr>
        <w:t xml:space="preserve"> v probírané látce. Můžete diskutovat, </w:t>
      </w:r>
      <w:r w:rsidDel="00000000" w:rsidR="00000000" w:rsidRPr="00000000">
        <w:rPr>
          <w:i w:val="1"/>
          <w:iCs w:val="1"/>
          <w:rtl w:val="0"/>
        </w:rPr>
        <w:t xml:space="preserve">„k čemu nám to bude”</w:t>
      </w:r>
      <w:r w:rsidDel="00000000" w:rsidR="00000000" w:rsidRPr="00000000">
        <w:rPr>
          <w:rtl w:val="0"/>
        </w:rPr>
        <w:t xml:space="preserve">, uvádět konkrétní příklady užití v životě či praxi, zvát </w:t>
      </w:r>
      <w:r w:rsidDel="00000000" w:rsidR="00000000" w:rsidRPr="00000000">
        <w:rPr>
          <w:b w:val="1"/>
          <w:bCs w:val="1"/>
          <w:rtl w:val="0"/>
        </w:rPr>
        <w:t xml:space="preserve">hosty z oboru</w:t>
      </w:r>
      <w:r w:rsidDel="00000000" w:rsidR="00000000" w:rsidRPr="00000000">
        <w:rPr>
          <w:rtl w:val="0"/>
        </w:rPr>
        <w:t xml:space="preserve">, kteří předmět oživí (např. bývalý student vysvětlí, jak mu znalost cizího jazyka pomohla v práci​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kappanonline.org</w:t>
        </w:r>
      </w:hyperlink>
      <w:r w:rsidDel="00000000" w:rsidR="00000000" w:rsidRPr="00000000">
        <w:rPr>
          <w:rtl w:val="0"/>
        </w:rPr>
        <w:t xml:space="preserve">). Nebo využijte metodu psaní reflexí – na konci hodiny nechte žáky pár minut zapsat, jak téma souvisí s něčím v jejich životě. Studie ukázaly, že takové aktivity zvyšují zájem o učení a dokonce i výkon, zejména u žáků, kteří dříve smysl neviděli​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kappanonline.org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Budujte pozitivní vztahy a podporující klima:</w:t>
      </w:r>
      <w:r w:rsidDel="00000000" w:rsidR="00000000" w:rsidRPr="00000000">
        <w:rPr>
          <w:rtl w:val="0"/>
        </w:rPr>
        <w:t xml:space="preserve"> Ukažte žákům, že vám na nich záleží jako na lidech. </w:t>
      </w:r>
      <w:r w:rsidDel="00000000" w:rsidR="00000000" w:rsidRPr="00000000">
        <w:rPr>
          <w:i w:val="1"/>
          <w:iCs w:val="1"/>
          <w:rtl w:val="0"/>
        </w:rPr>
        <w:t xml:space="preserve">Respektující komunikace, laskavý přístup a spravedlnost</w:t>
      </w:r>
      <w:r w:rsidDel="00000000" w:rsidR="00000000" w:rsidRPr="00000000">
        <w:rPr>
          <w:rtl w:val="0"/>
        </w:rPr>
        <w:t xml:space="preserve"> ve třídě vytvářejí atmosféru důvěry. Žáci se pak nebojí udělat chybu, více se zapojují a sdílejí problémy. Výzkum potvrzuje, že </w:t>
      </w:r>
      <w:r w:rsidDel="00000000" w:rsidR="00000000" w:rsidRPr="00000000">
        <w:rPr>
          <w:b w:val="1"/>
          <w:bCs w:val="1"/>
          <w:rtl w:val="0"/>
        </w:rPr>
        <w:t xml:space="preserve">teplý vztah učitele k žákovi</w:t>
      </w:r>
      <w:r w:rsidDel="00000000" w:rsidR="00000000" w:rsidRPr="00000000">
        <w:rPr>
          <w:rtl w:val="0"/>
        </w:rPr>
        <w:t xml:space="preserve"> zvyšuje pocit žákovy sounáležitosti se školou a tím jeho motivaci setrvat a snažit se​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files.eric.ed.gov</w:t>
        </w:r>
      </w:hyperlink>
      <w:r w:rsidDel="00000000" w:rsidR="00000000" w:rsidRPr="00000000">
        <w:rPr>
          <w:rtl w:val="0"/>
        </w:rPr>
        <w:t xml:space="preserve">. Doporučuje se také </w:t>
      </w:r>
      <w:r w:rsidDel="00000000" w:rsidR="00000000" w:rsidRPr="00000000">
        <w:rPr>
          <w:b w:val="1"/>
          <w:bCs w:val="1"/>
          <w:rtl w:val="0"/>
        </w:rPr>
        <w:t xml:space="preserve">mentoring</w:t>
      </w:r>
      <w:r w:rsidDel="00000000" w:rsidR="00000000" w:rsidRPr="00000000">
        <w:rPr>
          <w:rtl w:val="0"/>
        </w:rPr>
        <w:t xml:space="preserve"> či třídnické hodiny zaměřené na pohodu žáků.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Uznávejte snahu, nikoli jen výkon:</w:t>
      </w:r>
      <w:r w:rsidDel="00000000" w:rsidR="00000000" w:rsidRPr="00000000">
        <w:rPr>
          <w:rtl w:val="0"/>
        </w:rPr>
        <w:t xml:space="preserve"> Teorie </w:t>
      </w:r>
      <w:r w:rsidDel="00000000" w:rsidR="00000000" w:rsidRPr="00000000">
        <w:rPr>
          <w:i w:val="1"/>
          <w:iCs w:val="1"/>
          <w:rtl w:val="0"/>
        </w:rPr>
        <w:t xml:space="preserve">mindsetu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i w:val="1"/>
          <w:iCs w:val="1"/>
          <w:rtl w:val="0"/>
        </w:rPr>
        <w:t xml:space="preserve">attribuční teorie</w:t>
      </w:r>
      <w:r w:rsidDel="00000000" w:rsidR="00000000" w:rsidRPr="00000000">
        <w:rPr>
          <w:rtl w:val="0"/>
        </w:rPr>
        <w:t xml:space="preserve"> ukazují, že když učitelé vyzdvihují </w:t>
      </w:r>
      <w:r w:rsidDel="00000000" w:rsidR="00000000" w:rsidRPr="00000000">
        <w:rPr>
          <w:b w:val="1"/>
          <w:bCs w:val="1"/>
          <w:rtl w:val="0"/>
        </w:rPr>
        <w:t xml:space="preserve">úsilí a pokrok</w:t>
      </w:r>
      <w:r w:rsidDel="00000000" w:rsidR="00000000" w:rsidRPr="00000000">
        <w:rPr>
          <w:rtl w:val="0"/>
        </w:rPr>
        <w:t xml:space="preserve"> (místo fixního “talentu”), žáci věří, že se mohou zlepšit, a jsou motivovanější zkoušet obtížné úkoly. </w:t>
      </w:r>
      <w:r w:rsidDel="00000000" w:rsidR="00000000" w:rsidRPr="00000000">
        <w:rPr>
          <w:b w:val="1"/>
          <w:bCs w:val="1"/>
          <w:rtl w:val="0"/>
        </w:rPr>
        <w:t xml:space="preserve">Chvalte konkrétní pokrok</w:t>
      </w:r>
      <w:r w:rsidDel="00000000" w:rsidR="00000000" w:rsidRPr="00000000">
        <w:rPr>
          <w:rtl w:val="0"/>
        </w:rPr>
        <w:t xml:space="preserve">, povzbuzujte při nezdaru (“z chyb se učíme”) a vyvarujte se nálepek typu “ty na to nemáš”. Tím budujete </w:t>
      </w:r>
      <w:r w:rsidDel="00000000" w:rsidR="00000000" w:rsidRPr="00000000">
        <w:rPr>
          <w:i w:val="1"/>
          <w:iCs w:val="1"/>
          <w:rtl w:val="0"/>
        </w:rPr>
        <w:t xml:space="preserve">vnitřní motivaci</w:t>
      </w:r>
      <w:r w:rsidDel="00000000" w:rsidR="00000000" w:rsidRPr="00000000">
        <w:rPr>
          <w:rtl w:val="0"/>
        </w:rPr>
        <w:t xml:space="preserve"> a odolnost žáků.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Omezte nadměrnou kontrolu a tlak:</w:t>
      </w:r>
      <w:r w:rsidDel="00000000" w:rsidR="00000000" w:rsidRPr="00000000">
        <w:rPr>
          <w:rtl w:val="0"/>
        </w:rPr>
        <w:t xml:space="preserve"> Přehnaně autoritativní vedení třídy může krátkodobě udržet kázeň, ale dlouhodobě </w:t>
      </w:r>
      <w:r w:rsidDel="00000000" w:rsidR="00000000" w:rsidRPr="00000000">
        <w:rPr>
          <w:i w:val="1"/>
          <w:iCs w:val="1"/>
          <w:rtl w:val="0"/>
        </w:rPr>
        <w:t xml:space="preserve">podrývá vnitřní motivaci</w:t>
      </w:r>
      <w:r w:rsidDel="00000000" w:rsidR="00000000" w:rsidRPr="00000000">
        <w:rPr>
          <w:rtl w:val="0"/>
        </w:rPr>
        <w:t xml:space="preserve">​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lunadancecreativity.org</w:t>
        </w:r>
      </w:hyperlink>
      <w:r w:rsidDel="00000000" w:rsidR="00000000" w:rsidRPr="00000000">
        <w:rPr>
          <w:rtl w:val="0"/>
        </w:rPr>
        <w:t xml:space="preserve">. Snažte se proto vyhnout častému používání </w:t>
      </w:r>
      <w:r w:rsidDel="00000000" w:rsidR="00000000" w:rsidRPr="00000000">
        <w:rPr>
          <w:b w:val="1"/>
          <w:bCs w:val="1"/>
          <w:rtl w:val="0"/>
        </w:rPr>
        <w:t xml:space="preserve">hrozeb, trestů a soutěžení</w:t>
      </w:r>
      <w:r w:rsidDel="00000000" w:rsidR="00000000" w:rsidRPr="00000000">
        <w:rPr>
          <w:rtl w:val="0"/>
        </w:rPr>
        <w:t xml:space="preserve">, pokud to není nutné. Místo toho nabízejte racionální </w:t>
      </w:r>
      <w:r w:rsidDel="00000000" w:rsidR="00000000" w:rsidRPr="00000000">
        <w:rPr>
          <w:b w:val="1"/>
          <w:bCs w:val="1"/>
          <w:rtl w:val="0"/>
        </w:rPr>
        <w:t xml:space="preserve">odůvodnění úkolů</w:t>
      </w:r>
      <w:r w:rsidDel="00000000" w:rsidR="00000000" w:rsidRPr="00000000">
        <w:rPr>
          <w:rtl w:val="0"/>
        </w:rPr>
        <w:t xml:space="preserve">, dávejte konstruktivní zpětnou vazbu a ponechte prostor pro dotazy či jiný postup. Žáci, kteří cítí </w:t>
      </w:r>
      <w:r w:rsidDel="00000000" w:rsidR="00000000" w:rsidRPr="00000000">
        <w:rPr>
          <w:i w:val="1"/>
          <w:iCs w:val="1"/>
          <w:rtl w:val="0"/>
        </w:rPr>
        <w:t xml:space="preserve">respekt a férovost</w:t>
      </w:r>
      <w:r w:rsidDel="00000000" w:rsidR="00000000" w:rsidRPr="00000000">
        <w:rPr>
          <w:rtl w:val="0"/>
        </w:rPr>
        <w:t xml:space="preserve">, budou ochotněji spolupracovat než ti, kteří plní úkoly jen ze strachu.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Rozvíjejte spolupráci mezi vrstevníky:</w:t>
      </w:r>
      <w:r w:rsidDel="00000000" w:rsidR="00000000" w:rsidRPr="00000000">
        <w:rPr>
          <w:rtl w:val="0"/>
        </w:rPr>
        <w:t xml:space="preserve"> Využijte pozitivního vlivu vrstevnických vztahů. </w:t>
      </w:r>
      <w:r w:rsidDel="00000000" w:rsidR="00000000" w:rsidRPr="00000000">
        <w:rPr>
          <w:b w:val="1"/>
          <w:bCs w:val="1"/>
          <w:rtl w:val="0"/>
        </w:rPr>
        <w:t xml:space="preserve">Kooperativní učení</w:t>
      </w:r>
      <w:r w:rsidDel="00000000" w:rsidR="00000000" w:rsidRPr="00000000">
        <w:rPr>
          <w:rtl w:val="0"/>
        </w:rPr>
        <w:t xml:space="preserve"> (skupinové projekty, vzájemná výuka) může zvýšit motivaci – děti si navzájem pomáhají a učení se stává sociální událostí. Dbejte ale, aby skupiny fungovaly inkluzivně (nikdo nebyl odstrčen). Také </w:t>
      </w:r>
      <w:r w:rsidDel="00000000" w:rsidR="00000000" w:rsidRPr="00000000">
        <w:rPr>
          <w:b w:val="1"/>
          <w:bCs w:val="1"/>
          <w:rtl w:val="0"/>
        </w:rPr>
        <w:t xml:space="preserve">zapojení starších spolužáků jako „tutorů” či mentorů</w:t>
      </w:r>
      <w:r w:rsidDel="00000000" w:rsidR="00000000" w:rsidRPr="00000000">
        <w:rPr>
          <w:rtl w:val="0"/>
        </w:rPr>
        <w:t xml:space="preserve"> může mladší velmi motivovat, neboť získají vzor blízký jejich věku.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Pracujte s technikou účelně:</w:t>
      </w:r>
      <w:r w:rsidDel="00000000" w:rsidR="00000000" w:rsidRPr="00000000">
        <w:rPr>
          <w:rtl w:val="0"/>
        </w:rPr>
        <w:t xml:space="preserve"> Stanovte jasná pravidla pro používání mobilů a počítačů ve třídě. Například: během výkladu zařízení zavřená, při samostatné práci na projektu povolena. </w:t>
      </w:r>
      <w:r w:rsidDel="00000000" w:rsidR="00000000" w:rsidRPr="00000000">
        <w:rPr>
          <w:b w:val="1"/>
          <w:bCs w:val="1"/>
          <w:rtl w:val="0"/>
        </w:rPr>
        <w:t xml:space="preserve">Vysvětlete žákům rizika prokrastinace</w:t>
      </w:r>
      <w:r w:rsidDel="00000000" w:rsidR="00000000" w:rsidRPr="00000000">
        <w:rPr>
          <w:rtl w:val="0"/>
        </w:rPr>
        <w:t xml:space="preserve"> a pomozte jim osvojit si návyky (např. odložit telefon při učení). Zároveň využijte technologie kreativně – například výukové aplikace, kvízy na Kahoot!, videoprojekty apod., které mohou zvýšit zapojení technicky založených žáků. </w:t>
      </w:r>
      <w:r w:rsidDel="00000000" w:rsidR="00000000" w:rsidRPr="00000000">
        <w:rPr>
          <w:b w:val="1"/>
          <w:bCs w:val="1"/>
          <w:rtl w:val="0"/>
        </w:rPr>
        <w:t xml:space="preserve">Cílem je, aby technologie sloužily učení, ne aby učení rušily</w:t>
      </w:r>
      <w:r w:rsidDel="00000000" w:rsidR="00000000" w:rsidRPr="00000000">
        <w:rPr>
          <w:rtl w:val="0"/>
        </w:rPr>
        <w:t xml:space="preserve">​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edweek.org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Zohledněte individuální a kulturní odlišnosti:</w:t>
      </w:r>
      <w:r w:rsidDel="00000000" w:rsidR="00000000" w:rsidRPr="00000000">
        <w:rPr>
          <w:rtl w:val="0"/>
        </w:rPr>
        <w:t xml:space="preserve"> Každý žák je motivován trochu jinak – někoho ženou kupředu soutěže a odměny, jiného spíše zvídavost nebo pochvala. Snažte se </w:t>
      </w:r>
      <w:r w:rsidDel="00000000" w:rsidR="00000000" w:rsidRPr="00000000">
        <w:rPr>
          <w:b w:val="1"/>
          <w:bCs w:val="1"/>
          <w:rtl w:val="0"/>
        </w:rPr>
        <w:t xml:space="preserve">poznat motivační profil</w:t>
      </w:r>
      <w:r w:rsidDel="00000000" w:rsidR="00000000" w:rsidRPr="00000000">
        <w:rPr>
          <w:rtl w:val="0"/>
        </w:rPr>
        <w:t xml:space="preserve"> svých žáků (např. diskuzí o cílech, zájmech) a podle toho kombinovat motivační nástroje. U žáků z různých kulturních prostředí berte v potaz jejich hodnoty – např. zapojení rodiny u těch, kde má velkou roli, nebo naopak podporu větší autonomie u těch, kteří ji postrádají.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Níže uvedená tabulka shrnuje vybrané klíčové studie, jejich základní zjištění a navrhované intervence či doporučení. U většiny jsou k dispozici </w:t>
      </w:r>
      <w:r w:rsidDel="00000000" w:rsidR="00000000" w:rsidRPr="00000000">
        <w:rPr>
          <w:b w:val="1"/>
          <w:bCs w:val="1"/>
          <w:rtl w:val="0"/>
        </w:rPr>
        <w:t xml:space="preserve">odkazy na plné texty</w:t>
      </w:r>
      <w:r w:rsidDel="00000000" w:rsidR="00000000" w:rsidRPr="00000000">
        <w:rPr>
          <w:rtl w:val="0"/>
        </w:rPr>
        <w:t xml:space="preserve"> (pokud jsou volně dostupné).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bklyn4dm2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Přehled klíčových studií o motivaci žáků 11–15 let</w:t>
      </w:r>
    </w:p>
    <w:tbl>
      <w:tblPr>
        <w:tblStyle w:val="Table1"/>
        <w:tblW w:w="15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915"/>
        <w:gridCol w:w="1640"/>
        <w:gridCol w:w="2975"/>
        <w:gridCol w:w="2975"/>
        <w:gridCol w:w="2915"/>
        <w:tblGridChange w:id="0">
          <w:tblGrid>
            <w:gridCol w:w="1760"/>
            <w:gridCol w:w="2915"/>
            <w:gridCol w:w="1640"/>
            <w:gridCol w:w="2975"/>
            <w:gridCol w:w="2975"/>
            <w:gridCol w:w="291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Studie (název)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Autoři, rok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Země/kontext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Hlavní zjištění (příčiny/faktory)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Návrhy intervencí / doporučení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Plný text (odkaz)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Decline of Academic Motivation during Adolescence: An…Need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T. Gnambs, B. Hanfstingl (2016)​</w:t>
            </w:r>
            <w:hyperlink r:id="rId5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researchgate.net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Rakousko (11–16 let)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Potvrzen výrazný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pokles vnitřní motivace</w:t>
            </w:r>
            <w:r w:rsidDel="00000000" w:rsidR="00000000" w:rsidRPr="00000000">
              <w:rPr>
                <w:rtl w:val="0"/>
              </w:rPr>
              <w:t xml:space="preserve"> u žáků 11–16 let. Hlavní příčina: škola nedostatečně naplňuje potřeby autonomie, kompetence, sounáležitosti dospívajících​</w:t>
            </w:r>
            <w:hyperlink r:id="rId6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researchgate.net</w:t>
              </w:r>
            </w:hyperlink>
            <w:r w:rsidDel="00000000" w:rsidR="00000000" w:rsidRPr="00000000">
              <w:rPr>
                <w:rtl w:val="0"/>
              </w:rPr>
              <w:t xml:space="preserve">​</w:t>
            </w:r>
            <w:hyperlink r:id="rId6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researchgate.net</w:t>
              </w:r>
            </w:hyperlink>
            <w:r w:rsidDel="00000000" w:rsidR="00000000" w:rsidRPr="00000000">
              <w:rPr>
                <w:rtl w:val="0"/>
              </w:rPr>
              <w:t xml:space="preserve">. Nižší uspokojení potřeb → větší úbytek motivace.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Školy by měly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posilovat uspokojení základních potřeb</w:t>
            </w:r>
            <w:r w:rsidDel="00000000" w:rsidR="00000000" w:rsidRPr="00000000">
              <w:rPr>
                <w:rtl w:val="0"/>
              </w:rPr>
              <w:t xml:space="preserve"> ve výuce – dávat žákům více autonomie (volby), pocit úspěšnosti a dobré vztahy. Tím lze pokles motivace zmírnit​</w:t>
            </w:r>
            <w:hyperlink r:id="rId6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researchgate.net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ResearchGate (ENG)</w:t>
            </w:r>
          </w:p>
        </w:tc>
      </w:tr>
      <w:tr>
        <w:trPr>
          <w:cantSplit w:val="0"/>
          <w:trHeight w:val="4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Do High School Students Lack Motivation in the Classroom?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(Academic Amotivation and Social Support)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L. Legault, I. Green-Demers, L. Pelletier (2006)​</w:t>
            </w:r>
            <w:hyperlink r:id="rId6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selfdeterminationtheory.org</w:t>
              </w:r>
            </w:hyperlink>
            <w:r w:rsidDel="00000000" w:rsidR="00000000" w:rsidRPr="00000000">
              <w:rPr>
                <w:rtl w:val="0"/>
              </w:rPr>
              <w:t xml:space="preserve">​</w:t>
            </w:r>
            <w:hyperlink r:id="rId6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selfdeterminationtheory.org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Kanada (žáci 14–18 let)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Identifikovány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 hlavní důvody amotivace</w:t>
            </w:r>
            <w:r w:rsidDel="00000000" w:rsidR="00000000" w:rsidRPr="00000000">
              <w:rPr>
                <w:rtl w:val="0"/>
              </w:rPr>
              <w:t xml:space="preserve">: nízká víra ve schopnosti, neochota vynaložit úsilí, nezáživné vlastnosti úkolu, nízká hodnota úkolu​</w:t>
            </w:r>
            <w:hyperlink r:id="rId6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selfdeterminationtheory.org</w:t>
              </w:r>
            </w:hyperlink>
            <w:r w:rsidDel="00000000" w:rsidR="00000000" w:rsidRPr="00000000">
              <w:rPr>
                <w:rtl w:val="0"/>
              </w:rPr>
              <w:t xml:space="preserve">. Nedostatek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sociální podpory</w:t>
            </w:r>
            <w:r w:rsidDel="00000000" w:rsidR="00000000" w:rsidRPr="00000000">
              <w:rPr>
                <w:rtl w:val="0"/>
              </w:rPr>
              <w:t xml:space="preserve"> (učitelé, rodiče, přátelé) zhoršuje motivaci – souvisí s horším prospěchem a úvahami o zanechání školy​</w:t>
            </w:r>
            <w:hyperlink r:id="rId6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selfdeterminationtheory.org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Intervence mají cílit na dané příčiny:</w:t>
            </w:r>
            <w:r w:rsidDel="00000000" w:rsidR="00000000" w:rsidRPr="00000000">
              <w:rPr>
                <w:rtl w:val="0"/>
              </w:rPr>
              <w:t xml:space="preserve"> posilovat sebedůvěru žáků (dát zažít úspěch), učinit učivo zajímavějším a relevantnějším, vysvětlovat smysl učení. Doporučena také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podpora ze strany učitelů a rodičů</w:t>
            </w:r>
            <w:r w:rsidDel="00000000" w:rsidR="00000000" w:rsidRPr="00000000">
              <w:rPr>
                <w:rtl w:val="0"/>
              </w:rPr>
              <w:t xml:space="preserve"> – vytvářet povzbuzující prostředí, aby se žák cítil motivován okolím.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PDF (ENG)</w:t>
            </w:r>
          </w:p>
        </w:tc>
      </w:tr>
      <w:tr>
        <w:trPr>
          <w:cantSplit w:val="0"/>
          <w:trHeight w:val="4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Motivation and Middle School Students (ERIC Digest)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L.H. Anderman, C. Midgley (1998)​</w:t>
            </w:r>
            <w:hyperlink r:id="rId6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eric.ed.gov</w:t>
              </w:r>
            </w:hyperlink>
            <w:r w:rsidDel="00000000" w:rsidR="00000000" w:rsidRPr="00000000">
              <w:rPr>
                <w:rtl w:val="0"/>
              </w:rPr>
              <w:t xml:space="preserve">​</w:t>
            </w:r>
            <w:hyperlink r:id="rId6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eric.ed.gov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USA (teoretický přehled)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Přechod 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middle school</w:t>
            </w:r>
            <w:r w:rsidDel="00000000" w:rsidR="00000000" w:rsidRPr="00000000">
              <w:rPr>
                <w:rtl w:val="0"/>
              </w:rPr>
              <w:t xml:space="preserve"> často provází pokles motivace a prospěchu​</w:t>
            </w:r>
            <w:hyperlink r:id="rId6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eric.ed.gov</w:t>
              </w:r>
            </w:hyperlink>
            <w:r w:rsidDel="00000000" w:rsidR="00000000" w:rsidRPr="00000000">
              <w:rPr>
                <w:rtl w:val="0"/>
              </w:rPr>
              <w:t xml:space="preserve">, ale závisí to na prostředí. Zmíněny 3 relevantní teorie: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attribuční</w:t>
            </w:r>
            <w:r w:rsidDel="00000000" w:rsidR="00000000" w:rsidRPr="00000000">
              <w:rPr>
                <w:rtl w:val="0"/>
              </w:rPr>
              <w:t xml:space="preserve"> (důležitost interpretace úspěchu/neúspěchu žákem),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cílová</w:t>
            </w:r>
            <w:r w:rsidDel="00000000" w:rsidR="00000000" w:rsidRPr="00000000">
              <w:rPr>
                <w:rtl w:val="0"/>
              </w:rPr>
              <w:t xml:space="preserve"> (mastery vs. performance cíle) 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sebeurčení</w:t>
            </w:r>
            <w:r w:rsidDel="00000000" w:rsidR="00000000" w:rsidRPr="00000000">
              <w:rPr>
                <w:rtl w:val="0"/>
              </w:rPr>
              <w:t xml:space="preserve"> (potřeby autonomie, kompetence, vztahů)​</w:t>
            </w:r>
            <w:hyperlink r:id="rId7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eric.ed.gov</w:t>
              </w:r>
            </w:hyperlink>
            <w:r w:rsidDel="00000000" w:rsidR="00000000" w:rsidRPr="00000000">
              <w:rPr>
                <w:rtl w:val="0"/>
              </w:rPr>
              <w:t xml:space="preserve">​</w:t>
            </w:r>
            <w:hyperlink r:id="rId7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eric.ed.gov</w:t>
              </w:r>
            </w:hyperlink>
            <w:r w:rsidDel="00000000" w:rsidR="00000000" w:rsidRPr="00000000">
              <w:rPr>
                <w:rtl w:val="0"/>
              </w:rPr>
              <w:t xml:space="preserve">. Zejména potřeba autonomie bývá v tomto věku omezena.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Doporučení pro učitele:</w:t>
            </w:r>
            <w:r w:rsidDel="00000000" w:rsidR="00000000" w:rsidRPr="00000000">
              <w:rPr>
                <w:rtl w:val="0"/>
              </w:rPr>
              <w:t xml:space="preserve"> poskytovat žákům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alespoň dílčí volby a vstup</w:t>
            </w:r>
            <w:r w:rsidDel="00000000" w:rsidR="00000000" w:rsidRPr="00000000">
              <w:rPr>
                <w:rtl w:val="0"/>
              </w:rPr>
              <w:t xml:space="preserve"> do rozhodování ve výuce (např. výběr úkolů), čímž se naplní potřeba autonomie​</w:t>
            </w:r>
            <w:hyperlink r:id="rId7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eric.ed.gov</w:t>
              </w:r>
            </w:hyperlink>
            <w:r w:rsidDel="00000000" w:rsidR="00000000" w:rsidRPr="00000000">
              <w:rPr>
                <w:rtl w:val="0"/>
              </w:rPr>
              <w:t xml:space="preserve">. Dále podporovat mastery cíle (učit pro pochopení, ne jen známky) a dávat najevo víru, že schopnosti lze rozvíjet.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ERIC (ENG)</w:t>
            </w:r>
          </w:p>
        </w:tc>
      </w:tr>
      <w:tr>
        <w:trPr>
          <w:cantSplit w:val="0"/>
          <w:trHeight w:val="3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Promoting Interest and Performance in High School Science 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C. Hulleman, J. Harackiewicz (2009)​</w:t>
            </w:r>
            <w:hyperlink r:id="rId7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kappanonline.org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USA (9. třída, věda)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Krátká intervence zvyšující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osobní relevanci učiva</w:t>
            </w:r>
            <w:r w:rsidDel="00000000" w:rsidR="00000000" w:rsidRPr="00000000">
              <w:rPr>
                <w:rtl w:val="0"/>
              </w:rPr>
              <w:t xml:space="preserve"> vedla k výraznému nárůstu motivace. Žáci, kteří psali eseje o tom, jak probíraná látka souvisí s jejich životem, měli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lepší známky (o 2/3 stupně) a vyšší zájem</w:t>
            </w:r>
            <w:r w:rsidDel="00000000" w:rsidR="00000000" w:rsidRPr="00000000">
              <w:rPr>
                <w:rtl w:val="0"/>
              </w:rPr>
              <w:t xml:space="preserve"> o předmět než ti, kteří jen shrnovali učivo​</w:t>
            </w:r>
            <w:hyperlink r:id="rId7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kappanonline.org</w:t>
              </w:r>
            </w:hyperlink>
            <w:r w:rsidDel="00000000" w:rsidR="00000000" w:rsidRPr="00000000">
              <w:rPr>
                <w:rtl w:val="0"/>
              </w:rPr>
              <w:t xml:space="preserve">. Efekt byl nejsilnější u původně méně motivovaných žáků.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Relevance intervention</w:t>
            </w:r>
            <w:r w:rsidDel="00000000" w:rsidR="00000000" w:rsidRPr="00000000">
              <w:rPr>
                <w:rtl w:val="0"/>
              </w:rPr>
              <w:t xml:space="preserve">: začlenit do výuky aktivity, kde žáci propojí učivo se svými zájmy či cíli. Autoři doporučují pravidelně nechat studenty reflektovat užitečnost látky pro ně osobně​</w:t>
            </w:r>
            <w:hyperlink r:id="rId7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kappanonline.org</w:t>
              </w:r>
            </w:hyperlink>
            <w:r w:rsidDel="00000000" w:rsidR="00000000" w:rsidRPr="00000000">
              <w:rPr>
                <w:rtl w:val="0"/>
              </w:rPr>
              <w:t xml:space="preserve">. Toto zvýšení pocitu smysluplnosti pak zvyšuje ochotu učit se a pokračovat ve studiu daného oboru.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PDF (ENG)</w:t>
            </w:r>
          </w:p>
        </w:tc>
      </w:tr>
      <w:tr>
        <w:trPr>
          <w:cantSplit w:val="0"/>
          <w:trHeight w:val="45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Teacher-Focused Intervention to Decrease PE Students’ Amotivation…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(Need Satisfaction and Frustration)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S.H. Cheon, J. Reeve, Y.G. Song (2016)​</w:t>
            </w:r>
            <w:hyperlink r:id="rId7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acuresearchbank.acu.edu.au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Jižní Korea (2. st. ZŠ, TV)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Experiment s učiteli tělocviku: skupina učitelů prošla školením v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autonomně podporujícím stylu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Žáci těchto učitelů vykázali vyšší vnímanou podporu autonomie, větší uspokojení potřeb a angažovanost a zároveň nižší míru amotivace</w:t>
            </w:r>
            <w:r w:rsidDel="00000000" w:rsidR="00000000" w:rsidRPr="00000000">
              <w:rPr>
                <w:rtl w:val="0"/>
              </w:rPr>
              <w:t xml:space="preserve"> než žáci kontrolní skupiny​</w:t>
            </w:r>
            <w:hyperlink r:id="rId7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acuresearchbank.acu.edu.au</w:t>
              </w:r>
            </w:hyperlink>
            <w:r w:rsidDel="00000000" w:rsidR="00000000" w:rsidRPr="00000000">
              <w:rPr>
                <w:rtl w:val="0"/>
              </w:rPr>
              <w:t xml:space="preserve">. Intervence zároveň snížila “need frustration” (pocity, že potřeby nejsou naplněny).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Profesionální rozvoj učitelů</w:t>
            </w:r>
            <w:r w:rsidDel="00000000" w:rsidR="00000000" w:rsidRPr="00000000">
              <w:rPr>
                <w:rtl w:val="0"/>
              </w:rPr>
              <w:t xml:space="preserve"> – trénink v autonomie-supportivním přístupu (naslouchat žákům, dávat jim na výběr, méně direktivního řízení). Studie dokládá, že takový trénink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snižuje amotivaci žáků</w:t>
            </w:r>
            <w:r w:rsidDel="00000000" w:rsidR="00000000" w:rsidRPr="00000000">
              <w:rPr>
                <w:rtl w:val="0"/>
              </w:rPr>
              <w:t xml:space="preserve"> tím, že učitelé lépe naplňují potřeby žáků​</w:t>
            </w:r>
            <w:hyperlink r:id="rId7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acuresearchbank.acu.edu.au</w:t>
              </w:r>
            </w:hyperlink>
            <w:r w:rsidDel="00000000" w:rsidR="00000000" w:rsidRPr="00000000">
              <w:rPr>
                <w:rtl w:val="0"/>
              </w:rPr>
              <w:t xml:space="preserve">. Doporučuje se zavést podobné programy i pro učitele jiných předmětů.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(Placený přístup – viz DOI)</w:t>
            </w:r>
            <w:hyperlink r:id="rId7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8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acuresearchbank.acu.edu.au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Peer Group Embeddedness and Academic Motivation: A Developmental Perspective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M. Reindl (2021)​</w:t>
            </w:r>
            <w:hyperlink r:id="rId8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frontiersin.org</w:t>
              </w:r>
            </w:hyperlink>
            <w:r w:rsidDel="00000000" w:rsidR="00000000" w:rsidRPr="00000000">
              <w:rPr>
                <w:rtl w:val="0"/>
              </w:rPr>
              <w:t xml:space="preserve">​</w:t>
            </w:r>
            <w:hyperlink r:id="rId8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frontiersin.org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Německo (7.–8. třída)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Longitudinální studie zjistila, že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vliv vrstevníků na motivaci roste</w:t>
            </w:r>
            <w:r w:rsidDel="00000000" w:rsidR="00000000" w:rsidRPr="00000000">
              <w:rPr>
                <w:rtl w:val="0"/>
              </w:rPr>
              <w:t xml:space="preserve"> v průběhu adolescence. Zlepšení „zabudovanosti” žáka v kolektivu (peer embeddedness) v 8. třídě vedlo následně ke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zvýšení vnitřní hodnoty učení a cílů zaměřených na zvládnutí</w:t>
            </w:r>
            <w:r w:rsidDel="00000000" w:rsidR="00000000" w:rsidRPr="00000000">
              <w:rPr>
                <w:rtl w:val="0"/>
              </w:rPr>
              <w:t xml:space="preserve"> (ve většině předmětů)​</w:t>
            </w:r>
            <w:hyperlink r:id="rId8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frontiersin.org</w:t>
              </w:r>
            </w:hyperlink>
            <w:r w:rsidDel="00000000" w:rsidR="00000000" w:rsidRPr="00000000">
              <w:rPr>
                <w:rtl w:val="0"/>
              </w:rPr>
              <w:t xml:space="preserve">​</w:t>
            </w:r>
            <w:hyperlink r:id="rId8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frontiersin.org</w:t>
              </w:r>
            </w:hyperlink>
            <w:r w:rsidDel="00000000" w:rsidR="00000000" w:rsidRPr="00000000">
              <w:rPr>
                <w:rtl w:val="0"/>
              </w:rPr>
              <w:t xml:space="preserve">. V 7. třídě tento efekt nebyl patrný, v 8. už ano.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Podpora pozitivního vrstevnického klimatu:</w:t>
            </w:r>
            <w:r w:rsidDel="00000000" w:rsidR="00000000" w:rsidRPr="00000000">
              <w:rPr>
                <w:rtl w:val="0"/>
              </w:rPr>
              <w:t xml:space="preserve"> Autoři naznačují, že je užitečné posilovat zdravé začlenění všech žáků do kolektivu (třídní projekty, týmové aktivity). Pokud se zvýší soudržnost třídy a pocit každého žáka, že „kamarádi podporují učení“, může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pozitivně ovlivnit jeho motivaci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Frontiers (ENG)</w:t>
            </w:r>
          </w:p>
        </w:tc>
      </w:tr>
      <w:tr>
        <w:trPr>
          <w:cantSplit w:val="0"/>
          <w:trHeight w:val="4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PISA 2022 (OECD) – Digital Distractions and Academic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OECD (2023)​</w:t>
            </w:r>
            <w:hyperlink r:id="rId8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edweek.org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65 zemí (15letí žáci)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Mezinárodní data: ~65 % žáků uvádí, že je ve škole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rozptylují digitální zařízení</w:t>
            </w:r>
            <w:r w:rsidDel="00000000" w:rsidR="00000000" w:rsidRPr="00000000">
              <w:rPr>
                <w:rtl w:val="0"/>
              </w:rPr>
              <w:t xml:space="preserve">, a ~59 % je rušeno spolužáky s mobily​</w:t>
            </w:r>
            <w:hyperlink r:id="rId8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edweek.org</w:t>
              </w:r>
            </w:hyperlink>
            <w:r w:rsidDel="00000000" w:rsidR="00000000" w:rsidRPr="00000000">
              <w:rPr>
                <w:rtl w:val="0"/>
              </w:rPr>
              <w:t xml:space="preserve">. Ti, kteří hlásí časté vyrušení, dosahují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významně horších výsledků</w:t>
            </w:r>
            <w:r w:rsidDel="00000000" w:rsidR="00000000" w:rsidRPr="00000000">
              <w:rPr>
                <w:rtl w:val="0"/>
              </w:rPr>
              <w:t xml:space="preserve"> v testech (žáci rušení mobily dosáhli v průměru o 15 bodů méně v matematice)​</w:t>
            </w:r>
            <w:hyperlink r:id="rId8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edweek.org</w:t>
              </w:r>
            </w:hyperlink>
            <w:r w:rsidDel="00000000" w:rsidR="00000000" w:rsidRPr="00000000">
              <w:rPr>
                <w:rtl w:val="0"/>
              </w:rPr>
              <w:t xml:space="preserve">. Nadměrné užívání tech ve výuce tedy souvisí s nižší výkonností.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Regulace technologií ve škole:</w:t>
            </w:r>
            <w:r w:rsidDel="00000000" w:rsidR="00000000" w:rsidRPr="00000000">
              <w:rPr>
                <w:rtl w:val="0"/>
              </w:rPr>
              <w:t xml:space="preserve"> OECD doporučuje hledat účinné způsoby, jak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omezit digitální rozptýlení</w:t>
            </w:r>
            <w:r w:rsidDel="00000000" w:rsidR="00000000" w:rsidRPr="00000000">
              <w:rPr>
                <w:rtl w:val="0"/>
              </w:rPr>
              <w:t xml:space="preserve"> během výuky​</w:t>
            </w:r>
            <w:hyperlink r:id="rId8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edweek.org</w:t>
              </w:r>
            </w:hyperlink>
            <w:r w:rsidDel="00000000" w:rsidR="00000000" w:rsidRPr="00000000">
              <w:rPr>
                <w:rtl w:val="0"/>
              </w:rPr>
              <w:t xml:space="preserve">. Patří sem školní politiky zákazu mobilů v hodinách, řízené používání školních notebooků jen k výukovým účelům, výuka digitální hygieny (vypínání notifikací apod.). Cílem je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zlepšit soustředění</w:t>
            </w:r>
            <w:r w:rsidDel="00000000" w:rsidR="00000000" w:rsidRPr="00000000">
              <w:rPr>
                <w:rtl w:val="0"/>
              </w:rPr>
              <w:t xml:space="preserve"> a tím i výkon žáků.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EdWeek summary (ENG)</w:t>
            </w:r>
          </w:p>
        </w:tc>
      </w:tr>
      <w:tr>
        <w:trPr>
          <w:cantSplit w:val="0"/>
          <w:trHeight w:val="50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Cross-cultural difference in academic motivation…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(India vs. West)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C. Mugabe et al. (2017)​</w:t>
            </w:r>
            <w:hyperlink r:id="rId8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files.eric.ed.gov</w:t>
              </w:r>
            </w:hyperlink>
            <w:r w:rsidDel="00000000" w:rsidR="00000000" w:rsidRPr="00000000">
              <w:rPr>
                <w:rtl w:val="0"/>
              </w:rPr>
              <w:t xml:space="preserve">​</w:t>
            </w:r>
            <w:hyperlink r:id="rId9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files.eric.ed.gov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UK/Indie (přehled)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Srovnávací přehled ukazuje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kult. odlišnosti v motivaci</w:t>
            </w:r>
            <w:r w:rsidDel="00000000" w:rsidR="00000000" w:rsidRPr="00000000">
              <w:rPr>
                <w:rtl w:val="0"/>
              </w:rPr>
              <w:t xml:space="preserve">: v individualistických kulturách (USA, Evropa) má vyšší význam vnitřní motivace (žáci motivovaní zájmem dosahují lepších výsledků)​</w:t>
            </w:r>
            <w:hyperlink r:id="rId9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files.eric.ed.gov</w:t>
              </w:r>
            </w:hyperlink>
            <w:r w:rsidDel="00000000" w:rsidR="00000000" w:rsidRPr="00000000">
              <w:rPr>
                <w:rtl w:val="0"/>
              </w:rPr>
              <w:t xml:space="preserve">​</w:t>
            </w:r>
            <w:hyperlink r:id="rId9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files.eric.ed.gov</w:t>
              </w:r>
            </w:hyperlink>
            <w:r w:rsidDel="00000000" w:rsidR="00000000" w:rsidRPr="00000000">
              <w:rPr>
                <w:rtl w:val="0"/>
              </w:rPr>
              <w:t xml:space="preserve">. Naopak v některých kolektivistických kulturách (Indie) jsou žáci více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vně motivováni</w:t>
            </w:r>
            <w:r w:rsidDel="00000000" w:rsidR="00000000" w:rsidRPr="00000000">
              <w:rPr>
                <w:rtl w:val="0"/>
              </w:rPr>
              <w:t xml:space="preserve"> (studují kvůli rodině, statusu) a tato externí motivace může také vést k dobrým výkonům u starších adolescentů​</w:t>
            </w:r>
            <w:hyperlink r:id="rId9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files.eric.ed.gov</w:t>
              </w:r>
            </w:hyperlink>
            <w:r w:rsidDel="00000000" w:rsidR="00000000" w:rsidRPr="00000000">
              <w:rPr>
                <w:rtl w:val="0"/>
              </w:rPr>
              <w:t xml:space="preserve">​</w:t>
            </w:r>
            <w:hyperlink r:id="rId9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files.eric.ed.gov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Kulturně citlivé přístupy:</w:t>
            </w:r>
            <w:r w:rsidDel="00000000" w:rsidR="00000000" w:rsidRPr="00000000">
              <w:rPr>
                <w:rtl w:val="0"/>
              </w:rPr>
              <w:t xml:space="preserve"> U západních žáků je kladen důraz 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rozvíjení vnitřního zájmu</w:t>
            </w:r>
            <w:r w:rsidDel="00000000" w:rsidR="00000000" w:rsidRPr="00000000">
              <w:rPr>
                <w:rtl w:val="0"/>
              </w:rPr>
              <w:t xml:space="preserve"> a seberealizace. U žáků z kulturního prostředí, kde hraje roli rodinná povinnost, lze pracovat i 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propojením studia s rodinnými hodnotami</w:t>
            </w:r>
            <w:r w:rsidDel="00000000" w:rsidR="00000000" w:rsidRPr="00000000">
              <w:rPr>
                <w:rtl w:val="0"/>
              </w:rPr>
              <w:t xml:space="preserve"> (např. zdůraznit, jak vzdělání pomůže rodině). Studie naznačuje, že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účinné motiv. strategie se mohou lišit</w:t>
            </w:r>
            <w:r w:rsidDel="00000000" w:rsidR="00000000" w:rsidRPr="00000000">
              <w:rPr>
                <w:rtl w:val="0"/>
              </w:rPr>
              <w:t xml:space="preserve"> podle kulturního zázemí žáků.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PDF (ENG)</w:t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(Pozn.: Uvedené odkazy na plné texty jsou funkční k datu zpracování odpovědi. Některé studie mohou vyžadovat institucionální přístup; v tabulce jsou primárně zahrnuty open-access zdroje nebo preprinty, jsou-li dostupné.)</w:t>
      </w:r>
    </w:p>
    <w:p w:rsidR="00000000" w:rsidDel="00000000" w:rsidP="00000000" w:rsidRDefault="00000000" w:rsidRPr="00000000" w14:paraId="0000005B">
      <w:pPr>
        <w:ind w:left="0" w:righ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files.eric.ed.gov/fulltext/EJ1146562.pdf#:~:text=Freeman%20,external%20regulation%20is%20associated" TargetMode="External"/><Relationship Id="rId84" Type="http://schemas.openxmlformats.org/officeDocument/2006/relationships/hyperlink" Target="https://www.frontiersin.org/journals/psychology/articles/10.3389/fpsyg.2021.701600/full#:~:text=embeddedness%20influence%20a%20change%20in,had%20no%20effect%20on%20all" TargetMode="External"/><Relationship Id="rId83" Type="http://schemas.openxmlformats.org/officeDocument/2006/relationships/hyperlink" Target="https://www.frontiersin.org/journals/psychology/articles/10.3389/fpsyg.2021.701600/full#:~:text=The%20present%20study%20focused%20on,change%20models%20showed%20a%20positive" TargetMode="External"/><Relationship Id="rId42" Type="http://schemas.openxmlformats.org/officeDocument/2006/relationships/hyperlink" Target="https://files.eric.ed.gov/fulltext/EJ1146562.pdf#:~:text=et%20al,2007" TargetMode="External"/><Relationship Id="rId86" Type="http://schemas.openxmlformats.org/officeDocument/2006/relationships/hyperlink" Target="https://www.edweek.org/leadership/digital-distractions-in-class-linked-to-lower-academic-performance/2023/12#:~:text=Those%20numbers%20are%20on%20par,who%20are%20using%20digital%20devices" TargetMode="External"/><Relationship Id="rId41" Type="http://schemas.openxmlformats.org/officeDocument/2006/relationships/hyperlink" Target="https://files.eric.ed.gov/fulltext/EJ1146562.pdf#:~:text=motivation%20to%20know%2C%20to%20accomplish,be%20defined%20along%20four%20facets" TargetMode="External"/><Relationship Id="rId85" Type="http://schemas.openxmlformats.org/officeDocument/2006/relationships/hyperlink" Target="https://www.edweek.org/leadership/digital-distractions-in-class-linked-to-lower-academic-performance/2023/12#:~:text=These%20distractions%20show%20a%20strong,never%20or%20almost%20never%20happens" TargetMode="External"/><Relationship Id="rId44" Type="http://schemas.openxmlformats.org/officeDocument/2006/relationships/hyperlink" Target="https://www.edweek.org/leadership/digital-distractions-in-class-linked-to-lower-academic-performance/2023/12#:~:text=About%20two,resources%2C%20the%20PISA%20results%20found" TargetMode="External"/><Relationship Id="rId88" Type="http://schemas.openxmlformats.org/officeDocument/2006/relationships/hyperlink" Target="https://www.edweek.org/leadership/digital-distractions-in-class-linked-to-lower-academic-performance/2023/12#:~:text=These%20distractions%20show%20a%20strong,never%20or%20almost%20never%20happens" TargetMode="External"/><Relationship Id="rId43" Type="http://schemas.openxmlformats.org/officeDocument/2006/relationships/hyperlink" Target="https://www.edweek.org/leadership/digital-distractions-in-class-linked-to-lower-academic-performance/2023/12#:~:text=Those%20numbers%20are%20on%20par,who%20are%20using%20digital%20devices" TargetMode="External"/><Relationship Id="rId87" Type="http://schemas.openxmlformats.org/officeDocument/2006/relationships/hyperlink" Target="https://www.edweek.org/leadership/digital-distractions-in-class-linked-to-lower-academic-performance/2023/12#:~:text=These%20distractions%20show%20a%20strong,never%20or%20almost%20never%20happens" TargetMode="External"/><Relationship Id="rId46" Type="http://schemas.openxmlformats.org/officeDocument/2006/relationships/hyperlink" Target="https://www.edweek.org/leadership/digital-distractions-in-class-linked-to-lower-academic-performance/2023/12#:~:text=These%20distractions%20show%20a%20strong,never%20or%20almost%20never%20happens" TargetMode="External"/><Relationship Id="rId45" Type="http://schemas.openxmlformats.org/officeDocument/2006/relationships/hyperlink" Target="https://www.edweek.org/leadership/digital-distractions-in-class-linked-to-lower-academic-performance/2023/12#:~:text=These%20distractions%20show%20a%20strong,never%20or%20almost%20never%20happens" TargetMode="External"/><Relationship Id="rId89" Type="http://schemas.openxmlformats.org/officeDocument/2006/relationships/hyperlink" Target="https://files.eric.ed.gov/fulltext/EJ1146562.pdf#:~:text=of%20adolescent%20populations%20,external%20regulation%20is%20associated" TargetMode="External"/><Relationship Id="rId80" Type="http://schemas.openxmlformats.org/officeDocument/2006/relationships/hyperlink" Target="https://acuresearchbank.acu.edu.au/item/86wy4/a-teacher-focused-intervention-to-decrease-pe-students-amotivation-by-increasing-need-satisfaction-and-decreasing-need-frustration#:~:text=Cheon%2C%20Sung%20Hyeon%2C%20Reeve%2C%20Johnmarshall,0236" TargetMode="External"/><Relationship Id="rId82" Type="http://schemas.openxmlformats.org/officeDocument/2006/relationships/hyperlink" Target="https://www.frontiersin.org/journals/psychology/articles/10.3389/fpsyg.2021.701600/full#:~:text=embeddedness%20influence%20a%20change%20in,had%20no%20effect%20on%20all" TargetMode="External"/><Relationship Id="rId81" Type="http://schemas.openxmlformats.org/officeDocument/2006/relationships/hyperlink" Target="https://www.frontiersin.org/journals/psychology/articles/10.3389/fpsyg.2021.701600/full#:~:text=The%20present%20study%20focused%20on,change%20models%20showed%20a%20positiv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esearchgate.net/publication/283085022_The_Decline_of_Academic_Motivation_during_Adolescence_An_Accelerated_Longitudinal_Cohort_Analysis_on_the_Effect_of_Psychological_Need_Satisfaction#:~:text=The%20results%20showed%20that%20students,intrinsic%20academic%20motivation%20during%20adolescence" TargetMode="External"/><Relationship Id="rId48" Type="http://schemas.openxmlformats.org/officeDocument/2006/relationships/hyperlink" Target="https://www.edweek.org/leadership/digital-distractions-in-class-linked-to-lower-academic-performance/2023/12#:~:text=cellphone%20use%20%20during%20the,mental%20health%20and%20academic%20performance" TargetMode="External"/><Relationship Id="rId47" Type="http://schemas.openxmlformats.org/officeDocument/2006/relationships/hyperlink" Target="https://www.edweek.org/leadership/digital-distractions-in-class-linked-to-lower-academic-performance/2023/12#:~:text=Many%20schools%20and%20districts%20in,mental%20health%20and%20academic%20performance" TargetMode="External"/><Relationship Id="rId49" Type="http://schemas.openxmlformats.org/officeDocument/2006/relationships/hyperlink" Target="https://www.edweek.org/leadership/digital-distractions-in-class-linked-to-lower-academic-performance/2023/12#:~:text=were%20at%20schoo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researchgate.net/publication/283085022_The_Decline_of_Academic_Motivation_during_Adolescence_An_Accelerated_Longitudinal_Cohort_Analysis_on_the_Effect_of_Psychological_Need_Satisfaction#:~:text=The%20results%20showed%20that%20students,intrinsic%20academic%20motivation%20during%20adolescence" TargetMode="External"/><Relationship Id="rId7" Type="http://schemas.openxmlformats.org/officeDocument/2006/relationships/hyperlink" Target="https://www.researchgate.net/publication/283085022_The_Decline_of_Academic_Motivation_during_Adolescence_An_Accelerated_Longitudinal_Cohort_Analysis_on_the_Effect_of_Psychological_Need_Satisfaction#:~:text=The%20results%20showed%20that%20students,intrinsic%20academic%20motivation%20during%20adolescence" TargetMode="External"/><Relationship Id="rId8" Type="http://schemas.openxmlformats.org/officeDocument/2006/relationships/hyperlink" Target="https://www.researchgate.net/publication/283085022_The_Decline_of_Academic_Motivation_during_Adolescence_An_Accelerated_Longitudinal_Cohort_Analysis_on_the_Effect_of_Psychological_Need_Satisfaction#:~:text=hypothesized%20that%20traditional%20school%20environments,support%20the%20notion%20that%20an" TargetMode="External"/><Relationship Id="rId73" Type="http://schemas.openxmlformats.org/officeDocument/2006/relationships/hyperlink" Target="https://kappanonline.org/why-do-i-have-to-learn-this-anderman-sheng-cha/#:~:text=effects%20of%20the%20intervention%20on,their%20valuing%20of%20those%20topics" TargetMode="External"/><Relationship Id="rId72" Type="http://schemas.openxmlformats.org/officeDocument/2006/relationships/hyperlink" Target="https://eric.ed.gov/?id=ED421281#:~:text=educators%20is%20self,%28LPP" TargetMode="External"/><Relationship Id="rId31" Type="http://schemas.openxmlformats.org/officeDocument/2006/relationships/hyperlink" Target="https://files.eric.ed.gov/fulltext/EJ1146562.pdf#:~:text=2012%29%2C%20parents%E2%80%99%20educational%20expectations%20,Extrinsically%2C%20social" TargetMode="External"/><Relationship Id="rId75" Type="http://schemas.openxmlformats.org/officeDocument/2006/relationships/hyperlink" Target="https://kappanonline.org/why-do-i-have-to-learn-this-anderman-sheng-cha/#:~:text=effects%20of%20the%20intervention%20on,their%20valuing%20of%20those%20topics" TargetMode="External"/><Relationship Id="rId30" Type="http://schemas.openxmlformats.org/officeDocument/2006/relationships/hyperlink" Target="https://eric.ed.gov/?id=ED421281#:~:text=educators%20is%20self,%28LPP" TargetMode="External"/><Relationship Id="rId74" Type="http://schemas.openxmlformats.org/officeDocument/2006/relationships/hyperlink" Target="https://kappanonline.org/why-do-i-have-to-learn-this-anderman-sheng-cha/#:~:text=effects%20of%20the%20intervention%20on,their%20valuing%20of%20those%20topics" TargetMode="External"/><Relationship Id="rId33" Type="http://schemas.openxmlformats.org/officeDocument/2006/relationships/hyperlink" Target="https://www.frontiersin.org/journals/psychology/articles/10.3389/fpsyg.2021.701600/full#:~:text=embeddedness%20influence%20a%20change%20in,had%20no%20effect%20on%20all" TargetMode="External"/><Relationship Id="rId77" Type="http://schemas.openxmlformats.org/officeDocument/2006/relationships/hyperlink" Target="https://acuresearchbank.acu.edu.au/item/86wy4/a-teacher-focused-intervention-to-decrease-pe-students-amotivation-by-increasing-need-satisfaction-and-decreasing-need-frustration#:~:text=intervention%20program%20to%20help%20teachers,semester%20amotivation.%20We" TargetMode="External"/><Relationship Id="rId32" Type="http://schemas.openxmlformats.org/officeDocument/2006/relationships/hyperlink" Target="https://files.eric.ed.gov/fulltext/EJ1146562.pdf#:~:text=2012%29%2C%20parents%E2%80%99%20educational%20expectations%20,Extrinsically%2C%20social" TargetMode="External"/><Relationship Id="rId76" Type="http://schemas.openxmlformats.org/officeDocument/2006/relationships/hyperlink" Target="https://acuresearchbank.acu.edu.au/item/86wy4/a-teacher-focused-intervention-to-decrease-pe-students-amotivation-by-increasing-need-satisfaction-and-decreasing-need-frustration#:~:text=intervention%20program%20to%20help%20teachers,semester%20amotivation.%20We" TargetMode="External"/><Relationship Id="rId35" Type="http://schemas.openxmlformats.org/officeDocument/2006/relationships/hyperlink" Target="https://selfdeterminationtheory.org/SDT/documents/2006_LegaultGreenPelletier_JEP.pdf#:~:text=validity%20were%20documented,curricula%20and%20interventions%20are%20discussed" TargetMode="External"/><Relationship Id="rId79" Type="http://schemas.openxmlformats.org/officeDocument/2006/relationships/hyperlink" Target="https://acuresearchbank.acu.edu.au/item/86wy4/a-teacher-focused-intervention-to-decrease-pe-students-amotivation-by-increasing-need-satisfaction-and-decreasing-need-frustration#:~:text=Cheon%2C%20Sung%20Hyeon%2C%20Reeve%2C%20Johnmarshall,0236" TargetMode="External"/><Relationship Id="rId34" Type="http://schemas.openxmlformats.org/officeDocument/2006/relationships/hyperlink" Target="https://www.frontiersin.org/journals/psychology/articles/10.3389/fpsyg.2021.701600/full#:~:text=comprised%20349%20students.%20True,embeddedness%20and%20student%20academic%20motivation" TargetMode="External"/><Relationship Id="rId78" Type="http://schemas.openxmlformats.org/officeDocument/2006/relationships/hyperlink" Target="https://acuresearchbank.acu.edu.au/item/86wy4/a-teacher-focused-intervention-to-decrease-pe-students-amotivation-by-increasing-need-satisfaction-and-decreasing-need-frustration#:~:text=intervention%20program%20to%20help%20teachers,semester%20amotivation.%20We" TargetMode="External"/><Relationship Id="rId71" Type="http://schemas.openxmlformats.org/officeDocument/2006/relationships/hyperlink" Target="https://eric.ed.gov/?id=ED421281#:~:text=educators%20is%20self,could%20be%20addressed%20through%20allowing" TargetMode="External"/><Relationship Id="rId70" Type="http://schemas.openxmlformats.org/officeDocument/2006/relationships/hyperlink" Target="https://eric.ed.gov/?id=ED421281#:~:text=administrators%20for%20enhancing%20student%20motivation,goal%20orientation%20represents%20the%20belief" TargetMode="External"/><Relationship Id="rId37" Type="http://schemas.openxmlformats.org/officeDocument/2006/relationships/hyperlink" Target="https://files.eric.ed.gov/fulltext/EJ1146562.pdf#:~:text=of%20adolescent%20populations%20,external%20regulation%20is%20associated" TargetMode="External"/><Relationship Id="rId36" Type="http://schemas.openxmlformats.org/officeDocument/2006/relationships/hyperlink" Target="https://files.eric.ed.gov/fulltext/EJ1146562.pdf#:~:text=2012%29%2C%20parents%E2%80%99%20educational%20expectations%20,Extrinsically%2C%20social" TargetMode="External"/><Relationship Id="rId39" Type="http://schemas.openxmlformats.org/officeDocument/2006/relationships/hyperlink" Target="https://files.eric.ed.gov/fulltext/EJ1146562.pdf#:~:text=of%20adolescent%20populations%20,external%20regulation%20is%20associated" TargetMode="External"/><Relationship Id="rId38" Type="http://schemas.openxmlformats.org/officeDocument/2006/relationships/hyperlink" Target="https://files.eric.ed.gov/fulltext/EJ1146562.pdf#:~:text=Freeman%20,external%20regulation%20is%20associated" TargetMode="External"/><Relationship Id="rId62" Type="http://schemas.openxmlformats.org/officeDocument/2006/relationships/hyperlink" Target="https://www.researchgate.net/publication/283085022_The_Decline_of_Academic_Motivation_during_Adolescence_An_Accelerated_Longitudinal_Cohort_Analysis_on_the_Effect_of_Psychological_Need_Satisfaction#:~:text=The%20results%20showed%20that%20students,intrinsic%20academic%20motivation%20during%20adolescence" TargetMode="External"/><Relationship Id="rId61" Type="http://schemas.openxmlformats.org/officeDocument/2006/relationships/hyperlink" Target="https://www.researchgate.net/publication/283085022_The_Decline_of_Academic_Motivation_during_Adolescence_An_Accelerated_Longitudinal_Cohort_Analysis_on_the_Effect_of_Psychological_Need_Satisfaction#:~:text=The%20results%20showed%20that%20students,intrinsic%20academic%20motivation%20during%20adolescence" TargetMode="External"/><Relationship Id="rId20" Type="http://schemas.openxmlformats.org/officeDocument/2006/relationships/hyperlink" Target="https://lunadancecreativity.org/wp-content/uploads/2017/07/REEVE-2009.pdf#:~:text=rated%20is%20because%20the%20U,term%20effects%20these" TargetMode="External"/><Relationship Id="rId64" Type="http://schemas.openxmlformats.org/officeDocument/2006/relationships/hyperlink" Target="https://selfdeterminationtheory.org/SDT/documents/2006_LegaultGreenPelletier_JEP.pdf#:~:text=validity%20were%20documented,curricula%20and%20interventions%20are%20discussed" TargetMode="External"/><Relationship Id="rId63" Type="http://schemas.openxmlformats.org/officeDocument/2006/relationships/hyperlink" Target="https://selfdeterminationtheory.org/SDT/documents/2006_LegaultGreenPelletier_JEP.pdf#:~:text=Study%201%20,for%20a%20model%20of%20the" TargetMode="External"/><Relationship Id="rId22" Type="http://schemas.openxmlformats.org/officeDocument/2006/relationships/hyperlink" Target="https://lunadancecreativity.org/wp-content/uploads/2017/07/REEVE-2009.pdf#:~:text=structure%E2%80%94Controlling%20strategies%20are%20often%20inappropri%02ately,about%20what%20is%20expected%20and" TargetMode="External"/><Relationship Id="rId66" Type="http://schemas.openxmlformats.org/officeDocument/2006/relationships/hyperlink" Target="https://selfdeterminationtheory.org/SDT/documents/2006_LegaultGreenPelletier_JEP.pdf#:~:text=validity%20were%20documented,curricula%20and%20interventions%20are%20discussed" TargetMode="External"/><Relationship Id="rId21" Type="http://schemas.openxmlformats.org/officeDocument/2006/relationships/hyperlink" Target="https://lunadancecreativity.org/wp-content/uploads/2017/07/REEVE-2009.pdf#:~:text=and%20become%20normative%20within%20the,conceptual%20learning%3B%20Boggiano%2C%20Barrett%2C%20Weiher" TargetMode="External"/><Relationship Id="rId65" Type="http://schemas.openxmlformats.org/officeDocument/2006/relationships/hyperlink" Target="https://selfdeterminationtheory.org/SDT/documents/2006_LegaultGreenPelletier_JEP.pdf#:~:text=Study%201%20,for%20a%20model%20of%20the" TargetMode="External"/><Relationship Id="rId24" Type="http://schemas.openxmlformats.org/officeDocument/2006/relationships/hyperlink" Target="https://lunadancecreativity.org/wp-content/uploads/2017/07/REEVE-2009.pdf#:~:text=they%20need%20to%20do%20%28e,%E2%80%9Cstructure%20versus%20chaos%E2%80%9D%20represents%20one" TargetMode="External"/><Relationship Id="rId68" Type="http://schemas.openxmlformats.org/officeDocument/2006/relationships/hyperlink" Target="https://eric.ed.gov/?id=ED421281#:~:text=educators%20is%20self,%28LPP" TargetMode="External"/><Relationship Id="rId23" Type="http://schemas.openxmlformats.org/officeDocument/2006/relationships/hyperlink" Target="https://lunadancecreativity.org/wp-content/uploads/2017/07/REEVE-2009.pdf#:~:text=equate%20control%20with%20struc%02ture%2C%20however%2C,without%20objectives%20is%20typically%20a" TargetMode="External"/><Relationship Id="rId67" Type="http://schemas.openxmlformats.org/officeDocument/2006/relationships/hyperlink" Target="https://eric.ed.gov/?id=ED421281#:~:text=Research%20has%20shown%20a%20decline,Through" TargetMode="External"/><Relationship Id="rId60" Type="http://schemas.openxmlformats.org/officeDocument/2006/relationships/hyperlink" Target="https://www.researchgate.net/publication/283085022_The_Decline_of_Academic_Motivation_during_Adolescence_An_Accelerated_Longitudinal_Cohort_Analysis_on_the_Effect_of_Psychological_Need_Satisfaction#:~:text=hypothesized%20that%20traditional%20school%20environments,support%20the%20notion%20that%20an" TargetMode="External"/><Relationship Id="rId26" Type="http://schemas.openxmlformats.org/officeDocument/2006/relationships/hyperlink" Target="https://selfdeterminationtheory.org/wp-content/uploads/2021/05/2021_ReeveCheon_AutonomySupportive.pdf#:~:text=to%20become%20more%20autonomy%20supportive,supportive%20teaching%20is" TargetMode="External"/><Relationship Id="rId25" Type="http://schemas.openxmlformats.org/officeDocument/2006/relationships/hyperlink" Target="https://lunadancecreativity.org/wp-content/uploads/2017/07/REEVE-2009.pdf#:~:text=structure%20is%20actually%20positively%20correlated,style%20in%20which%20teachers%20take" TargetMode="External"/><Relationship Id="rId69" Type="http://schemas.openxmlformats.org/officeDocument/2006/relationships/hyperlink" Target="https://eric.ed.gov/?id=ED421281#:~:text=Research%20has%20shown%20a%20decline,Attribution%20theory%20emphasizes%20that" TargetMode="External"/><Relationship Id="rId28" Type="http://schemas.openxmlformats.org/officeDocument/2006/relationships/hyperlink" Target="https://acuresearchbank.acu.edu.au/item/86wy4/a-teacher-focused-intervention-to-decrease-pe-students-amotivation-by-increasing-need-satisfaction-and-decreasing-need-frustration#:~:text=teachers%20in%20the%20experimental%20group,dual%20antecedents%20of%20diminished%20amotivation" TargetMode="External"/><Relationship Id="rId27" Type="http://schemas.openxmlformats.org/officeDocument/2006/relationships/hyperlink" Target="https://acuresearchbank.acu.edu.au/item/86wy4/a-teacher-focused-intervention-to-decrease-pe-students-amotivation-by-increasing-need-satisfaction-and-decreasing-need-frustration#:~:text=intervention%20program%20to%20help%20teachers,semester%20amotivation.%20We" TargetMode="External"/><Relationship Id="rId29" Type="http://schemas.openxmlformats.org/officeDocument/2006/relationships/hyperlink" Target="https://selfdeterminationtheory.org/wp-content/uploads/2021/05/2021_ReeveCheon_AutonomySupportive.pdf#:~:text=to%20become%20more%20autonomy%20supportive,supportive%20teaching%20is" TargetMode="External"/><Relationship Id="rId51" Type="http://schemas.openxmlformats.org/officeDocument/2006/relationships/hyperlink" Target="https://www.cedtech.net/download/empowering-college-students-to-decrease-digital-distraction-through-the-use-of-self-regulated-12456.pdf#:~:text=,learning%20and%20academic%20achievement" TargetMode="External"/><Relationship Id="rId50" Type="http://schemas.openxmlformats.org/officeDocument/2006/relationships/hyperlink" Target="https://www.edweek.org/leadership/digital-distractions-in-class-linked-to-lower-academic-performance/2023/12#:~:text=simply%20being%20more%20intentional%20about,digital%20devices%20in%20the%20classroom" TargetMode="External"/><Relationship Id="rId94" Type="http://schemas.openxmlformats.org/officeDocument/2006/relationships/hyperlink" Target="https://files.eric.ed.gov/fulltext/EJ1146562.pdf#:~:text=Freeman%20,external%20regulation%20is%20associated" TargetMode="External"/><Relationship Id="rId53" Type="http://schemas.openxmlformats.org/officeDocument/2006/relationships/hyperlink" Target="https://eric.ed.gov/?id=ED421281#:~:text=educators%20is%20self,%28LPP" TargetMode="External"/><Relationship Id="rId52" Type="http://schemas.openxmlformats.org/officeDocument/2006/relationships/hyperlink" Target="https://kappanonline.org/why-do-i-have-to-learn-this-anderman-sheng-cha/#:~:text=from%20engaging%20in%20tasks%20or,of%20her%20homework%20takes%20too" TargetMode="External"/><Relationship Id="rId11" Type="http://schemas.openxmlformats.org/officeDocument/2006/relationships/hyperlink" Target="https://selfdeterminationtheory.org/SDT/documents/2006_LegaultGreenPelletier_JEP.pdf#:~:text=Study%201%20,for%20a%20model%20of%20the" TargetMode="External"/><Relationship Id="rId55" Type="http://schemas.openxmlformats.org/officeDocument/2006/relationships/hyperlink" Target="https://kappanonline.org/why-do-i-have-to-learn-this-anderman-sheng-cha/#:~:text=effects%20of%20the%20intervention%20on,their%20valuing%20of%20those%20topics" TargetMode="External"/><Relationship Id="rId10" Type="http://schemas.openxmlformats.org/officeDocument/2006/relationships/hyperlink" Target="https://eric.ed.gov/?id=ED421281#:~:text=Research%20has%20shown%20a%20decline,Attribution%20theory%20emphasizes%20that" TargetMode="External"/><Relationship Id="rId54" Type="http://schemas.openxmlformats.org/officeDocument/2006/relationships/hyperlink" Target="https://kappanonline.org/why-do-i-have-to-learn-this-anderman-sheng-cha/#:~:text=48%20Image%3A%20Table%202,ask%20their%20children%20about%20what" TargetMode="External"/><Relationship Id="rId13" Type="http://schemas.openxmlformats.org/officeDocument/2006/relationships/hyperlink" Target="https://kappanonline.org/why-do-i-have-to-learn-this-anderman-sheng-cha/#:~:text=students%20value%20a%20particular%20academic,choices%2C%20and%20improve%20their%20achievement" TargetMode="External"/><Relationship Id="rId57" Type="http://schemas.openxmlformats.org/officeDocument/2006/relationships/hyperlink" Target="https://lunadancecreativity.org/wp-content/uploads/2017/07/REEVE-2009.pdf#:~:text=controlling%20strategies%20may%20have%20%28e,students%20who%20receive%20controlling%20strategies" TargetMode="External"/><Relationship Id="rId12" Type="http://schemas.openxmlformats.org/officeDocument/2006/relationships/hyperlink" Target="https://selfdeterminationtheory.org/SDT/documents/2006_LegaultGreenPelletier_JEP.pdf#:~:text=validity%20were%20documented,curricula%20and%20interventions%20are%20discussed" TargetMode="External"/><Relationship Id="rId56" Type="http://schemas.openxmlformats.org/officeDocument/2006/relationships/hyperlink" Target="https://files.eric.ed.gov/fulltext/EJ1146562.pdf#:~:text=2012%29%2C%20parents%E2%80%99%20educational%20expectations%20,Extrinsically%2C%20social" TargetMode="External"/><Relationship Id="rId91" Type="http://schemas.openxmlformats.org/officeDocument/2006/relationships/hyperlink" Target="https://files.eric.ed.gov/fulltext/EJ1146562.pdf#:~:text=motivation%20to%20know%2C%20to%20accomplish,be%20defined%20along%20four%20facets" TargetMode="External"/><Relationship Id="rId90" Type="http://schemas.openxmlformats.org/officeDocument/2006/relationships/hyperlink" Target="https://files.eric.ed.gov/fulltext/EJ1146562.pdf#:~:text=Freeman%20,external%20regulation%20is%20associated" TargetMode="External"/><Relationship Id="rId93" Type="http://schemas.openxmlformats.org/officeDocument/2006/relationships/hyperlink" Target="https://files.eric.ed.gov/fulltext/EJ1146562.pdf#:~:text=of%20adolescent%20populations%20,external%20regulation%20is%20associated" TargetMode="External"/><Relationship Id="rId92" Type="http://schemas.openxmlformats.org/officeDocument/2006/relationships/hyperlink" Target="https://files.eric.ed.gov/fulltext/EJ1146562.pdf#:~:text=et%20al,2007" TargetMode="External"/><Relationship Id="rId15" Type="http://schemas.openxmlformats.org/officeDocument/2006/relationships/hyperlink" Target="https://kappanonline.org/why-do-i-have-to-learn-this-anderman-sheng-cha/#:~:text=effects%20of%20the%20intervention%20on,their%20valuing%20of%20those%20topics" TargetMode="External"/><Relationship Id="rId59" Type="http://schemas.openxmlformats.org/officeDocument/2006/relationships/hyperlink" Target="https://www.researchgate.net/publication/283085022_The_Decline_of_Academic_Motivation_during_Adolescence_An_Accelerated_Longitudinal_Cohort_Analysis_on_the_Effect_of_Psychological_Need_Satisfaction#:~:text=The%20results%20showed%20that%20students,intrinsic%20academic%20motivation%20during%20adolescence" TargetMode="External"/><Relationship Id="rId14" Type="http://schemas.openxmlformats.org/officeDocument/2006/relationships/hyperlink" Target="https://kappanonline.org/why-do-i-have-to-learn-this-anderman-sheng-cha/#:~:text=effects%20of%20the%20intervention%20on,their%20valuing%20of%20those%20topics" TargetMode="External"/><Relationship Id="rId58" Type="http://schemas.openxmlformats.org/officeDocument/2006/relationships/hyperlink" Target="https://www.edweek.org/leadership/digital-distractions-in-class-linked-to-lower-academic-performance/2023/12#:~:text=These%20distractions%20show%20a%20strong,never%20or%20almost%20never%20happens" TargetMode="External"/><Relationship Id="rId17" Type="http://schemas.openxmlformats.org/officeDocument/2006/relationships/hyperlink" Target="https://lunadancecreativity.org/wp-content/uploads/2017/07/REEVE-2009.pdf#:~:text=2005%29,prefer%20teachers%20who%20listen%20to" TargetMode="External"/><Relationship Id="rId16" Type="http://schemas.openxmlformats.org/officeDocument/2006/relationships/hyperlink" Target="https://kappanonline.org/why-do-i-have-to-learn-this-anderman-sheng-cha/#:~:text=interest%20in%20science%20at%20the,their%20valuing%20of%20those%20topics" TargetMode="External"/><Relationship Id="rId19" Type="http://schemas.openxmlformats.org/officeDocument/2006/relationships/hyperlink" Target="https://lunadancecreativity.org/wp-content/uploads/2017/07/REEVE-2009.pdf#:~:text=important%2C%20students%20consistently%20prefer%20teachers,nevertheless%20want%20to%20be%20viewed" TargetMode="External"/><Relationship Id="rId18" Type="http://schemas.openxmlformats.org/officeDocument/2006/relationships/hyperlink" Target="https://lunadancecreativity.org/wp-content/uploads/2017/07/REEVE-2009.pdf#:~:text=controlling%20strategies%20may%20have%20%28e,students%20who%20receive%20controlling%20strateg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