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40F3" w14:textId="77777777" w:rsidR="00746AF7" w:rsidRDefault="00000000">
      <w:pPr>
        <w:jc w:val="center"/>
      </w:pPr>
      <w:r>
        <w:rPr>
          <w:rFonts w:ascii="Times New Roman" w:hAnsi="Times New Roman"/>
          <w:b/>
          <w:sz w:val="28"/>
          <w:u w:val="single"/>
        </w:rPr>
        <w:t>RENCANA ANGGARAN BIAYA (RAB)</w:t>
      </w:r>
    </w:p>
    <w:p w14:paraId="5EAC865D" w14:textId="77777777" w:rsidR="00746AF7" w:rsidRDefault="00000000">
      <w:pPr>
        <w:jc w:val="center"/>
      </w:pPr>
      <w:r>
        <w:rPr>
          <w:rFonts w:ascii="Times New Roman" w:hAnsi="Times New Roman"/>
          <w:b/>
          <w:sz w:val="24"/>
        </w:rPr>
        <w:t>Pembuatan Aplikasi Web SINTA Intel – Galeri Inovasi Digital</w:t>
      </w:r>
    </w:p>
    <w:p w14:paraId="1BAB80B1" w14:textId="05732314" w:rsidR="00746AF7" w:rsidRDefault="00000000">
      <w:pPr>
        <w:jc w:val="center"/>
      </w:pPr>
      <w:proofErr w:type="spellStart"/>
      <w:r>
        <w:rPr>
          <w:rFonts w:ascii="Times New Roman" w:hAnsi="Times New Roman"/>
        </w:rPr>
        <w:t>Laboratorium</w:t>
      </w:r>
      <w:proofErr w:type="spellEnd"/>
      <w:r>
        <w:rPr>
          <w:rFonts w:ascii="Times New Roman" w:hAnsi="Times New Roman"/>
        </w:rPr>
        <w:t xml:space="preserve"> </w:t>
      </w:r>
      <w:r w:rsidR="005A4260">
        <w:rPr>
          <w:rFonts w:ascii="Times New Roman" w:hAnsi="Times New Roman"/>
        </w:rPr>
        <w:t>FSTI</w:t>
      </w:r>
      <w:r>
        <w:rPr>
          <w:rFonts w:ascii="Times New Roman" w:hAnsi="Times New Roman"/>
        </w:rPr>
        <w:t xml:space="preserve"> – </w:t>
      </w:r>
      <w:proofErr w:type="spellStart"/>
      <w:r>
        <w:rPr>
          <w:rFonts w:ascii="Times New Roman" w:hAnsi="Times New Roman"/>
        </w:rPr>
        <w:t>Institut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Teknologi</w:t>
      </w:r>
      <w:proofErr w:type="spellEnd"/>
      <w:r>
        <w:rPr>
          <w:rFonts w:ascii="Times New Roman" w:hAnsi="Times New Roman"/>
        </w:rPr>
        <w:t xml:space="preserve"> Kalimantan</w:t>
      </w:r>
    </w:p>
    <w:p w14:paraId="1D74D727" w14:textId="77777777" w:rsidR="00746AF7" w:rsidRDefault="00746AF7"/>
    <w:p w14:paraId="266EA645" w14:textId="58115958" w:rsidR="00746AF7" w:rsidRDefault="00000000" w:rsidP="005A4260">
      <w:pPr>
        <w:spacing w:after="40"/>
        <w:ind w:left="1843" w:hanging="1843"/>
      </w:pPr>
      <w:r>
        <w:rPr>
          <w:rFonts w:ascii="Times New Roman" w:hAnsi="Times New Roman"/>
          <w:sz w:val="20"/>
        </w:rPr>
        <w:t xml:space="preserve">Jenis Belanja            </w:t>
      </w:r>
      <w:r w:rsidR="005A4260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 xml:space="preserve">: </w:t>
      </w:r>
      <w:proofErr w:type="spellStart"/>
      <w:r>
        <w:rPr>
          <w:rFonts w:ascii="Times New Roman" w:hAnsi="Times New Roman"/>
          <w:sz w:val="20"/>
        </w:rPr>
        <w:t>Belanja</w:t>
      </w:r>
      <w:proofErr w:type="spellEnd"/>
      <w:r>
        <w:rPr>
          <w:rFonts w:ascii="Times New Roman" w:hAnsi="Times New Roman"/>
          <w:sz w:val="20"/>
        </w:rPr>
        <w:t xml:space="preserve"> Jasa </w:t>
      </w:r>
      <w:proofErr w:type="spellStart"/>
      <w:r>
        <w:rPr>
          <w:rFonts w:ascii="Times New Roman" w:hAnsi="Times New Roman"/>
          <w:sz w:val="20"/>
        </w:rPr>
        <w:t>Lainnya</w:t>
      </w:r>
      <w:proofErr w:type="spellEnd"/>
    </w:p>
    <w:p w14:paraId="7DED7A42" w14:textId="1AD945F3" w:rsidR="00746AF7" w:rsidRDefault="00000000" w:rsidP="005A4260">
      <w:pPr>
        <w:spacing w:after="40"/>
        <w:ind w:left="1843" w:hanging="1843"/>
      </w:pPr>
      <w:r>
        <w:rPr>
          <w:rFonts w:ascii="Times New Roman" w:hAnsi="Times New Roman"/>
          <w:sz w:val="20"/>
        </w:rPr>
        <w:t>Metode Pengadaan      : Penunjukan Langsung</w:t>
      </w:r>
    </w:p>
    <w:p w14:paraId="1A7823F9" w14:textId="3DF9F23C" w:rsidR="00746AF7" w:rsidRDefault="00000000" w:rsidP="005A4260">
      <w:pPr>
        <w:spacing w:after="40"/>
        <w:ind w:left="1843" w:hanging="1843"/>
      </w:pPr>
      <w:r>
        <w:rPr>
          <w:rFonts w:ascii="Times New Roman" w:hAnsi="Times New Roman"/>
          <w:sz w:val="20"/>
        </w:rPr>
        <w:t xml:space="preserve">Dasar Hukum              </w:t>
      </w:r>
      <w:r w:rsidR="005A4260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>: Perpres No. 12 Tahun 2021 tentang Perubahan Atas Perpres No. 16                                    Tahun 2018 tentang Pengadaan Barang/Jasa Pemerintah</w:t>
      </w:r>
    </w:p>
    <w:p w14:paraId="0E08D3D0" w14:textId="1C5A44FE" w:rsidR="00746AF7" w:rsidRDefault="00000000" w:rsidP="005A4260">
      <w:pPr>
        <w:spacing w:after="40"/>
        <w:ind w:left="1843" w:hanging="1843"/>
      </w:pPr>
      <w:r>
        <w:rPr>
          <w:rFonts w:ascii="Times New Roman" w:hAnsi="Times New Roman"/>
          <w:sz w:val="20"/>
        </w:rPr>
        <w:t>Tahun Anggaran          : 2026</w:t>
      </w:r>
    </w:p>
    <w:p w14:paraId="03B28990" w14:textId="77777777" w:rsidR="00746AF7" w:rsidRDefault="00746AF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685"/>
        <w:gridCol w:w="797"/>
        <w:gridCol w:w="850"/>
        <w:gridCol w:w="1587"/>
        <w:gridCol w:w="1587"/>
      </w:tblGrid>
      <w:tr w:rsidR="00746AF7" w14:paraId="1765BBB5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3541939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C589D9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Nama Kegiatan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EA26353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Jumlah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66C94D47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Satuan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53A68CCF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Harga</w:t>
            </w:r>
            <w:r>
              <w:rPr>
                <w:rFonts w:ascii="Times New Roman" w:hAnsi="Times New Roman"/>
                <w:b/>
                <w:sz w:val="18"/>
              </w:rPr>
              <w:br/>
              <w:t>Satuan (Rp)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3774D03E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Harga</w:t>
            </w:r>
            <w:r>
              <w:rPr>
                <w:rFonts w:ascii="Times New Roman" w:hAnsi="Times New Roman"/>
                <w:b/>
                <w:sz w:val="18"/>
              </w:rPr>
              <w:br/>
              <w:t>Total (Rp)</w:t>
            </w:r>
          </w:p>
        </w:tc>
      </w:tr>
      <w:tr w:rsidR="00746AF7" w14:paraId="7770DE7F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34DED8C9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642F5C2D" w14:textId="77777777" w:rsidR="00746A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MODUL FRONTEND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07F01D4B" w14:textId="77777777" w:rsidR="00746AF7" w:rsidRDefault="00746AF7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21A06BCA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2253D7F0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058FC478" w14:textId="77777777" w:rsidR="00746AF7" w:rsidRDefault="00746AF7"/>
        </w:tc>
      </w:tr>
      <w:tr w:rsidR="00746AF7" w14:paraId="17D4D83D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A31A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E4C0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Dashboard SINTA</w:t>
            </w:r>
          </w:p>
          <w:p w14:paraId="13717E75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Statistik publikasi Scopus (Q1-Q4) &amp; SINTA (S1-S6), H-Index, sitasi, visualisasi interaktif Chart.js &amp; ECharts, mode TV Display auto-rotate untuk presentasi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06C7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9C39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E2F4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3.500.000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F6A7B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3.500.000</w:t>
            </w:r>
          </w:p>
        </w:tc>
      </w:tr>
      <w:tr w:rsidR="00746AF7" w14:paraId="02BD77B4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50AF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3014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Koleksi Karya / Galeri Inovasi</w:t>
            </w:r>
          </w:p>
          <w:p w14:paraId="1B8D3553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6 kategori karya: Penelitian, Pengabdian, Scopus, SINTA, Buku, HKI; filter prodi, pencarian real-time, trend chart per tahun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84A0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AEF1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0B98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C153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2.500.000</w:t>
            </w:r>
          </w:p>
        </w:tc>
      </w:tr>
      <w:tr w:rsidR="00746AF7" w14:paraId="11EB435D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F31B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2DED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Kolaborasi Riset</w:t>
            </w:r>
          </w:p>
          <w:p w14:paraId="072AA2C9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Visualisasi klaster riset antar-prodi, deteksi potensi kolaborasi lintas program studi, badge level kolaborasi (High/Medium/Low)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A9A7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01AB9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E07BE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EA61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</w:tr>
      <w:tr w:rsidR="00746AF7" w14:paraId="0D0644FC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3FC23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8AC8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Roadmap Riset</w:t>
            </w:r>
          </w:p>
          <w:p w14:paraId="0A14D9C0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Sankey Diagram evolusi topik riset 2018-2025, analisis temporal, deteksi tren riset berkelanjutan dan emerging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4BFA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9C9F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61B1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2ACA6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</w:tr>
      <w:tr w:rsidR="00746AF7" w14:paraId="0258C5A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2182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4747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Expertise Finder / Cari Pakar</w:t>
            </w:r>
          </w:p>
          <w:p w14:paraId="5B1E3A78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Sistem pencarian pakar berdasarkan keahlian riset, ranking relevansi otomatis, instant search browser-based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F8F8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00BC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0071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C837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</w:tr>
      <w:tr w:rsidR="00746AF7" w14:paraId="26A6D814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E2E0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3763C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Dashboard Dana &amp; Hibah</w:t>
            </w:r>
          </w:p>
          <w:p w14:paraId="2B1B9186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Analitik pendanaan riset &amp; pengabdian, breakdown sumber dana internal/eksternal/BIMA, tren pendanaan per tahun, dukungan data LKPS &amp; AMI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7E38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218E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1E0C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ADEA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</w:tr>
      <w:tr w:rsidR="00746AF7" w14:paraId="12246441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C4A9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635BB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DTPS Akreditasi</w:t>
            </w:r>
          </w:p>
          <w:p w14:paraId="72C82D95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Data dosen tetap program studi untuk keperluan akreditasi dan pelaporan LKPS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A7A4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F17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D5CB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A0BE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</w:tr>
      <w:tr w:rsidR="00746AF7" w14:paraId="7536F5E5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D32E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3CB8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UI/UX Design Premium</w:t>
            </w:r>
          </w:p>
          <w:p w14:paraId="2FA60A61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Desain antarmuka glassmorphism, dark &amp; light theme, responsive design, animasi transisi, layout multi-prodi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8F32D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AC58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1ADDC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92C8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</w:tr>
      <w:tr w:rsidR="00746AF7" w14:paraId="2A23B4AA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588439F7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B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63B0A899" w14:textId="77777777" w:rsidR="00746A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MODUL BACKEND &amp; DATA PIPELINE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0B40D6B1" w14:textId="77777777" w:rsidR="00746AF7" w:rsidRDefault="00746AF7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5179075C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2B1C4411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766C0C60" w14:textId="77777777" w:rsidR="00746AF7" w:rsidRDefault="00746AF7"/>
        </w:tc>
      </w:tr>
      <w:tr w:rsidR="00746AF7" w14:paraId="37420A1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A5EA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7D8C6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Backend API Server</w:t>
            </w:r>
          </w:p>
          <w:p w14:paraId="39340ACF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Express.js server, proxy Google Scholar API, sistem caching, CORS management, environment configuration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69BD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83686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9BBB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321BC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</w:tr>
      <w:tr w:rsidR="00746AF7" w14:paraId="0E31B057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7B5B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5231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Script Web Scraping SINTA</w:t>
            </w:r>
          </w:p>
          <w:p w14:paraId="697CC64A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Otomasi pengambilan data profil dosen, publikasi, penelitian, pengabdian, buku, dan HKI dari portal SINTA menggunakan Python + BeautifulSoup4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FF054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B27D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3581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9CBC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2.500.000</w:t>
            </w:r>
          </w:p>
        </w:tc>
      </w:tr>
      <w:tr w:rsidR="00746AF7" w14:paraId="2C0EC94A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BD7E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53FA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Script Algoritma AI – TF-IDF &amp; K-Means Clustering</w:t>
            </w:r>
          </w:p>
          <w:p w14:paraId="1802896C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 xml:space="preserve">Pengelompokan topik riset otomatis menggunakan scikit-learn, optimasi jumlah klaster via Silhouette </w:t>
            </w:r>
            <w:r>
              <w:rPr>
                <w:rFonts w:ascii="Times New Roman" w:hAnsi="Times New Roman"/>
                <w:color w:val="505050"/>
                <w:sz w:val="16"/>
              </w:rPr>
              <w:lastRenderedPageBreak/>
              <w:t>Score, deteksi kolaborasi lintas-prodi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A16B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lastRenderedPageBreak/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4DA7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D9F5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3.000.000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611E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3.000.000</w:t>
            </w:r>
          </w:p>
        </w:tc>
      </w:tr>
      <w:tr w:rsidR="00746AF7" w14:paraId="2E9D817D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CEC6E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71BEA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Script Algoritma AI – Expertise Indexing</w:t>
            </w:r>
          </w:p>
          <w:p w14:paraId="2996C5B0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Pembangunan indeks keahlian dosen berbasis TF-IDF dari riwayat publikasi, ekstraksi keyword top-5 per profil dosen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AB726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E7D9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4EC4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945C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2.000.000</w:t>
            </w:r>
          </w:p>
        </w:tc>
      </w:tr>
      <w:tr w:rsidR="00746AF7" w14:paraId="2F754E30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59BF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8DD36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Script Research Roadmap Analysis</w:t>
            </w:r>
          </w:p>
          <w:p w14:paraId="7A7B3EF3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Analisis evolusi topik riset temporal untuk data Sankey diagram, deteksi topik berkelanjutan vs emerging topics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E46A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A554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53CA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6924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</w:tr>
      <w:tr w:rsidR="00746AF7" w14:paraId="0FBDA164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4245658C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7B558B17" w14:textId="77777777" w:rsidR="00746A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MODUL MANAGEMENT DATA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1BC5EC64" w14:textId="77777777" w:rsidR="00746AF7" w:rsidRDefault="00746AF7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130A75B3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1351FE71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4B9AE12F" w14:textId="77777777" w:rsidR="00746AF7" w:rsidRDefault="00746AF7"/>
        </w:tc>
      </w:tr>
      <w:tr w:rsidR="00746AF7" w14:paraId="5B8745D1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5409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8A5F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Management Data Multi-Prodi</w:t>
            </w:r>
          </w:p>
          <w:p w14:paraId="202803E7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Struktur data scalable untuk 10+ program studi, registry prodi, panduan penambahan data prodi baru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80E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B214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576D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9FE1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</w:tr>
      <w:tr w:rsidR="00746AF7" w14:paraId="365A09A1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3CE9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BC9E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Management Data Dosen &amp; Publikasi</w:t>
            </w:r>
          </w:p>
          <w:p w14:paraId="7627CA8B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Pengelolaan data dosen, statistik SINTA, dokumen Scopus/SINTA per prodi, data penelitian, pengabdian, buku, dan HKI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2BD5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759A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6C16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6B59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1.500.000</w:t>
            </w:r>
          </w:p>
        </w:tc>
      </w:tr>
      <w:tr w:rsidR="00746AF7" w14:paraId="097A03B6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3730263A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4D375683" w14:textId="77777777" w:rsidR="00746AF7" w:rsidRDefault="00000000">
            <w:pPr>
              <w:spacing w:before="20" w:after="20"/>
            </w:pPr>
            <w:r>
              <w:rPr>
                <w:rFonts w:ascii="Times New Roman" w:hAnsi="Times New Roman"/>
                <w:b/>
                <w:sz w:val="18"/>
              </w:rPr>
              <w:t>DEPLOYMENT &amp; DOKUMENTASI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5EFEB874" w14:textId="77777777" w:rsidR="00746AF7" w:rsidRDefault="00746AF7"/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6CF72450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6038F9A9" w14:textId="77777777" w:rsidR="00746AF7" w:rsidRDefault="00746AF7"/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E"/>
          </w:tcPr>
          <w:p w14:paraId="04CEB81E" w14:textId="77777777" w:rsidR="00746AF7" w:rsidRDefault="00746AF7"/>
        </w:tc>
      </w:tr>
      <w:tr w:rsidR="00746AF7" w14:paraId="1FA066C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D020F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C1FB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Deployment &amp; Konfigurasi Server</w:t>
            </w:r>
          </w:p>
          <w:p w14:paraId="45428D6E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Setup production build Vite, konfigurasi environment, optimasi performa, deployment ke server kampus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8873C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CD36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3DDF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8920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1.000.000</w:t>
            </w:r>
          </w:p>
        </w:tc>
      </w:tr>
      <w:tr w:rsidR="00746AF7" w14:paraId="74F1C593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44F3D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17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BAAA" w14:textId="77777777" w:rsidR="00746AF7" w:rsidRDefault="00000000">
            <w:pPr>
              <w:spacing w:before="40" w:after="20"/>
            </w:pPr>
            <w:r>
              <w:rPr>
                <w:rFonts w:ascii="Times New Roman" w:hAnsi="Times New Roman"/>
                <w:b/>
                <w:sz w:val="18"/>
              </w:rPr>
              <w:t>Dokumentasi Teknis &amp; Panduan Penggunaan</w:t>
            </w:r>
          </w:p>
          <w:p w14:paraId="79F5EDFC" w14:textId="77777777" w:rsidR="00746AF7" w:rsidRDefault="00000000">
            <w:pPr>
              <w:spacing w:before="20" w:after="40"/>
            </w:pPr>
            <w:r>
              <w:rPr>
                <w:rFonts w:ascii="Times New Roman" w:hAnsi="Times New Roman"/>
                <w:color w:val="505050"/>
                <w:sz w:val="16"/>
              </w:rPr>
              <w:t>Dokumentasi arsitektur sistem, alur data (data flow), panduan administrator, panduan penambahan prodi, dokumentasi API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E1C4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1AE9" w14:textId="77777777" w:rsidR="00746AF7" w:rsidRDefault="00000000"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18"/>
              </w:rPr>
              <w:t>paket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E160B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1.000.000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5CB8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sz w:val="18"/>
              </w:rPr>
              <w:t>1.000.000</w:t>
            </w:r>
          </w:p>
        </w:tc>
      </w:tr>
      <w:tr w:rsidR="00746AF7" w14:paraId="136B2B43" w14:textId="77777777">
        <w:trPr>
          <w:jc w:val="center"/>
        </w:trPr>
        <w:tc>
          <w:tcPr>
            <w:tcW w:w="15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A358439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Sub Total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21E673B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33.000.000</w:t>
            </w:r>
          </w:p>
        </w:tc>
      </w:tr>
      <w:tr w:rsidR="00746AF7" w14:paraId="7CF28B68" w14:textId="77777777">
        <w:trPr>
          <w:jc w:val="center"/>
        </w:trPr>
        <w:tc>
          <w:tcPr>
            <w:tcW w:w="15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1676150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PPN 11%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60D07D7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3.630.000</w:t>
            </w:r>
          </w:p>
        </w:tc>
      </w:tr>
      <w:tr w:rsidR="00746AF7" w14:paraId="013C0CF5" w14:textId="77777777">
        <w:trPr>
          <w:jc w:val="center"/>
        </w:trPr>
        <w:tc>
          <w:tcPr>
            <w:tcW w:w="15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7FDB1FD8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461A678" w14:textId="77777777" w:rsidR="00746AF7" w:rsidRDefault="00000000">
            <w:pPr>
              <w:spacing w:before="20" w:after="20"/>
              <w:jc w:val="right"/>
            </w:pPr>
            <w:r>
              <w:rPr>
                <w:rFonts w:ascii="Times New Roman" w:hAnsi="Times New Roman"/>
                <w:b/>
              </w:rPr>
              <w:t>36.630.000</w:t>
            </w:r>
          </w:p>
        </w:tc>
      </w:tr>
    </w:tbl>
    <w:p w14:paraId="77C9D1CA" w14:textId="77777777" w:rsidR="00746AF7" w:rsidRDefault="00746AF7"/>
    <w:p w14:paraId="14823AD5" w14:textId="77777777" w:rsidR="00746AF7" w:rsidRDefault="00000000">
      <w:r>
        <w:rPr>
          <w:rFonts w:ascii="Times New Roman" w:hAnsi="Times New Roman"/>
          <w:b/>
          <w:sz w:val="20"/>
        </w:rPr>
        <w:t xml:space="preserve">Terbilang: </w:t>
      </w:r>
      <w:r>
        <w:rPr>
          <w:rFonts w:ascii="Times New Roman" w:hAnsi="Times New Roman"/>
          <w:i/>
          <w:sz w:val="20"/>
        </w:rPr>
        <w:t>Tiga Puluh Tujuh Juta Seratus Delapan Puluh Lima Ribu Rupiah</w:t>
      </w:r>
    </w:p>
    <w:p w14:paraId="6317B38D" w14:textId="77777777" w:rsidR="00746AF7" w:rsidRDefault="00746AF7"/>
    <w:p w14:paraId="1F500E94" w14:textId="77777777" w:rsidR="00746AF7" w:rsidRDefault="00000000">
      <w:r>
        <w:rPr>
          <w:rFonts w:ascii="Times New Roman" w:hAnsi="Times New Roman"/>
          <w:b/>
          <w:sz w:val="20"/>
          <w:u w:val="single"/>
        </w:rPr>
        <w:t>Catatan:</w:t>
      </w:r>
    </w:p>
    <w:p w14:paraId="5D4BFBE3" w14:textId="77777777" w:rsidR="00746AF7" w:rsidRDefault="00000000">
      <w:pPr>
        <w:spacing w:before="40" w:after="40"/>
      </w:pPr>
      <w:r>
        <w:rPr>
          <w:rFonts w:ascii="Times New Roman" w:hAnsi="Times New Roman"/>
          <w:sz w:val="18"/>
        </w:rPr>
        <w:t>1. Waktu pengerjaan maksimal 45 (Empat Puluh Lima) hari kalender terhitung mulai dari tanggal yang tercantum pada Surat Pesanan.</w:t>
      </w:r>
    </w:p>
    <w:p w14:paraId="470B0F2D" w14:textId="77777777" w:rsidR="00746AF7" w:rsidRDefault="00000000">
      <w:pPr>
        <w:spacing w:before="40" w:after="40"/>
      </w:pPr>
      <w:r>
        <w:rPr>
          <w:rFonts w:ascii="Times New Roman" w:hAnsi="Times New Roman"/>
          <w:sz w:val="18"/>
        </w:rPr>
        <w:t>2. Pembayaran dilakukan setelah proses serah terima produk dan produk diterima oleh Institut Teknologi Kalimantan.</w:t>
      </w:r>
    </w:p>
    <w:p w14:paraId="0E5217C7" w14:textId="77777777" w:rsidR="00746AF7" w:rsidRDefault="00000000">
      <w:pPr>
        <w:spacing w:before="40" w:after="40"/>
      </w:pPr>
      <w:r>
        <w:rPr>
          <w:rFonts w:ascii="Times New Roman" w:hAnsi="Times New Roman"/>
          <w:sz w:val="18"/>
        </w:rPr>
        <w:t>3. Aplikasi mencakup teknologi: Vue.js 3, Vite, Tailwind CSS, Chart.js, Apache ECharts, Express.js, Python (scikit-learn, BeautifulSoup4).</w:t>
      </w:r>
    </w:p>
    <w:p w14:paraId="7E66EC61" w14:textId="77777777" w:rsidR="00746AF7" w:rsidRDefault="00000000">
      <w:pPr>
        <w:spacing w:before="40" w:after="40"/>
      </w:pPr>
      <w:r>
        <w:rPr>
          <w:rFonts w:ascii="Times New Roman" w:hAnsi="Times New Roman"/>
          <w:sz w:val="18"/>
        </w:rPr>
        <w:t>4. Termasuk hak akses source code dan dokumentasi teknis lengkap.</w:t>
      </w:r>
    </w:p>
    <w:p w14:paraId="4D874331" w14:textId="77777777" w:rsidR="00746AF7" w:rsidRDefault="00000000">
      <w:pPr>
        <w:spacing w:before="40" w:after="40"/>
      </w:pPr>
      <w:r>
        <w:rPr>
          <w:rFonts w:ascii="Times New Roman" w:hAnsi="Times New Roman"/>
          <w:sz w:val="18"/>
        </w:rPr>
        <w:t>5. Garansi maintenance selama 30 (Tiga Puluh) hari kalender setelah serah terima.</w:t>
      </w:r>
    </w:p>
    <w:p w14:paraId="592995AD" w14:textId="77777777" w:rsidR="00746AF7" w:rsidRDefault="00746AF7"/>
    <w:p w14:paraId="2B5FF6C0" w14:textId="77777777" w:rsidR="00746AF7" w:rsidRDefault="00746AF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746AF7" w14:paraId="22215E8E" w14:textId="77777777">
        <w:trPr>
          <w:jc w:val="center"/>
        </w:trPr>
        <w:tc>
          <w:tcPr>
            <w:tcW w:w="4677" w:type="dxa"/>
          </w:tcPr>
          <w:p w14:paraId="1B89E29E" w14:textId="481E98BF" w:rsidR="00746AF7" w:rsidRDefault="00746AF7">
            <w:pPr>
              <w:jc w:val="center"/>
            </w:pPr>
          </w:p>
        </w:tc>
        <w:tc>
          <w:tcPr>
            <w:tcW w:w="4677" w:type="dxa"/>
          </w:tcPr>
          <w:p w14:paraId="69093ACB" w14:textId="583A1AAF" w:rsidR="00746AF7" w:rsidRDefault="00746AF7">
            <w:pPr>
              <w:jc w:val="center"/>
            </w:pPr>
          </w:p>
        </w:tc>
      </w:tr>
    </w:tbl>
    <w:p w14:paraId="75353B22" w14:textId="77777777" w:rsidR="00E9254B" w:rsidRDefault="00E9254B"/>
    <w:sectPr w:rsidR="00E9254B" w:rsidSect="00034616">
      <w:pgSz w:w="11906" w:h="18709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513409">
    <w:abstractNumId w:val="8"/>
  </w:num>
  <w:num w:numId="2" w16cid:durableId="578252133">
    <w:abstractNumId w:val="6"/>
  </w:num>
  <w:num w:numId="3" w16cid:durableId="780883808">
    <w:abstractNumId w:val="5"/>
  </w:num>
  <w:num w:numId="4" w16cid:durableId="604189275">
    <w:abstractNumId w:val="4"/>
  </w:num>
  <w:num w:numId="5" w16cid:durableId="1924290048">
    <w:abstractNumId w:val="7"/>
  </w:num>
  <w:num w:numId="6" w16cid:durableId="999894465">
    <w:abstractNumId w:val="3"/>
  </w:num>
  <w:num w:numId="7" w16cid:durableId="1977712455">
    <w:abstractNumId w:val="2"/>
  </w:num>
  <w:num w:numId="8" w16cid:durableId="1500077109">
    <w:abstractNumId w:val="1"/>
  </w:num>
  <w:num w:numId="9" w16cid:durableId="164446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260"/>
    <w:rsid w:val="00746AF7"/>
    <w:rsid w:val="00880B21"/>
    <w:rsid w:val="00AA1D8D"/>
    <w:rsid w:val="00B47730"/>
    <w:rsid w:val="00B92F5B"/>
    <w:rsid w:val="00CB0664"/>
    <w:rsid w:val="00E925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3551A"/>
  <w14:defaultImageDpi w14:val="300"/>
  <w15:docId w15:val="{9C04B4DD-7CFD-4D19-BE03-44D1E6A1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Aidil Saputra Kirsan</cp:lastModifiedBy>
  <cp:revision>3</cp:revision>
  <dcterms:created xsi:type="dcterms:W3CDTF">2013-12-23T23:15:00Z</dcterms:created>
  <dcterms:modified xsi:type="dcterms:W3CDTF">2026-02-18T13:52:00Z</dcterms:modified>
  <cp:category/>
</cp:coreProperties>
</file>