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pagrindine"/>
        <w:tag w:val="part_f14c56ae5cc841cba3f46fdac10f3267"/>
        <w:lock w:val="sdtLocked"/>
        <w:richText/>
      </w:sdtPr>
      <w:sdtContent>
        <w:bookmarkStart w:name="Xf14c56ae5cc841cba3f46fdac10f3267" w:id="-1"/>
        <w:p w:rsidR="00FF7E20" w:rsidRDefault="00FF7E20">
          <w:pPr>
            <w:pStyle w:val="BodyText"/>
            <w:ind w:firstLine="0"/>
            <w:jc w:val="center"/>
            <w:rPr>
              <w:rFonts w:ascii="Times New Roman" w:hAnsi="Times New Roman"/>
              <w:b/>
              <w:sz w:val="24"/>
              <w:lang w:val="lt-LT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noProof/>
              <w:sz w:val="24"/>
              <w:lang w:val="lt-LT" w:eastAsia="lt-LT"/>
            </w:rPr>
            <w:pict>
              <v:shapetype id="_x0000_t201" coordsize="21600,21600" o:spt="201" path="m,l,21600r21600,l21600,xe">
                <v:stroke joinstyle="miter"/>
                <v:path shadowok="f" o:extrusionok="f" strokeok="f" fillok="f" o:connecttype="rect"/>
                <o:lock v:ext="edit" shapetype="t"/>
              </v:shapetype>
              <v:shape id="_x0000_s1027" type="#_x0000_t201" style="position:absolute;left:0;text-align:left;margin-left:-85.05pt;margin-top:-56.7pt;width:.75pt;height:.75pt;z-index:251657728;visibility:hidden;mso-position-horizontal-relative:text;mso-position-vertical-relative:text" stroked="f">
                <v:imagedata r:id="rId8" o:title=""/>
              </v:shape>
              <w:control r:id="rId9" w:name="Control 3" w:shapeid="_x0000_s1027"/>
            </w:pict>
          </w:r>
          <w:r w:rsidR="00501C76">
            <w:rPr>
              <w:rFonts w:ascii="Times New Roman" w:hAnsi="Times New Roman"/>
              <w:b/>
              <w:sz w:val="24"/>
              <w:lang w:val="lt-LT"/>
            </w:rPr>
            <w:t>LIETUVOS RESPUBLIKOS ŠVIETIMO IR MOKSLO MINISTERIJA</w:t>
          </w:r>
        </w:p>
        <w:p w:rsidR="00FF7E20" w:rsidRDefault="00FF7E20">
          <w:pPr>
            <w:pStyle w:val="BodyText"/>
            <w:ind w:firstLine="0"/>
            <w:jc w:val="center"/>
            <w:rPr>
              <w:rFonts w:ascii="Times New Roman" w:hAnsi="Times New Roman"/>
              <w:sz w:val="24"/>
              <w:lang w:val="lt-LT"/>
            </w:rPr>
          </w:pPr>
        </w:p>
        <w:p w:rsidR="00FF7E20" w:rsidRDefault="00501C76">
          <w:pPr>
            <w:pStyle w:val="BodyText"/>
            <w:ind w:firstLine="0"/>
            <w:jc w:val="center"/>
            <w:rPr>
              <w:rFonts w:ascii="Times New Roman" w:hAnsi="Times New Roman"/>
              <w:b/>
              <w:sz w:val="24"/>
              <w:lang w:val="lt-LT"/>
            </w:rPr>
          </w:pPr>
          <w:r>
            <w:rPr>
              <w:rFonts w:ascii="Times New Roman" w:hAnsi="Times New Roman"/>
              <w:b/>
              <w:sz w:val="24"/>
              <w:lang w:val="lt-LT"/>
            </w:rPr>
            <w:t>Į S A K Y M A S</w:t>
          </w:r>
        </w:p>
        <w:p w:rsidR="00FF7E20" w:rsidRDefault="00501C76">
          <w:pPr>
            <w:pStyle w:val="BodyText"/>
            <w:ind w:firstLine="0"/>
            <w:jc w:val="center"/>
            <w:rPr>
              <w:rFonts w:ascii="Times New Roman" w:hAnsi="Times New Roman"/>
              <w:b/>
              <w:sz w:val="24"/>
              <w:lang w:val="lt-LT"/>
            </w:rPr>
          </w:pPr>
          <w:r>
            <w:rPr>
              <w:rFonts w:ascii="Times New Roman" w:hAnsi="Times New Roman"/>
              <w:b/>
              <w:sz w:val="24"/>
              <w:lang w:val="lt-LT"/>
            </w:rPr>
            <w:t>DĖL MOKSLO SRIČIŲ, KRYPČIŲ IR ŠAKŲ KLASIFIKACIJOS</w:t>
          </w:r>
        </w:p>
        <w:p w:rsidR="00FF7E20" w:rsidRDefault="00FF7E20">
          <w:pPr>
            <w:pStyle w:val="BodyText"/>
            <w:ind w:firstLine="0"/>
            <w:jc w:val="center"/>
            <w:rPr>
              <w:rFonts w:ascii="Times New Roman" w:hAnsi="Times New Roman"/>
              <w:sz w:val="24"/>
              <w:lang w:val="lt-LT"/>
            </w:rPr>
          </w:pPr>
        </w:p>
        <w:p w:rsidR="00FF7E20" w:rsidRDefault="00501C76">
          <w:pPr>
            <w:pStyle w:val="BodyText"/>
            <w:ind w:firstLine="0"/>
            <w:jc w:val="center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1998 m. sausio 9 d. Nr. 30</w:t>
          </w:r>
        </w:p>
        <w:p w:rsidR="00FF7E20" w:rsidRDefault="00501C76">
          <w:pPr>
            <w:pStyle w:val="BodyText"/>
            <w:ind w:firstLine="0"/>
            <w:jc w:val="center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Vilnius</w:t>
          </w:r>
        </w:p>
        <w:p w:rsidR="00FF7E20" w:rsidRDefault="00FF7E20">
          <w:pPr>
            <w:pStyle w:val="BodyText"/>
            <w:ind w:firstLine="0"/>
            <w:jc w:val="center"/>
            <w:rPr>
              <w:rFonts w:ascii="Times New Roman" w:hAnsi="Times New Roman"/>
              <w:sz w:val="24"/>
              <w:lang w:val="lt-LT"/>
            </w:rPr>
          </w:pPr>
        </w:p>
        <w:sdt>
          <w:sdtPr>
            <w:alias w:val=" preambulė"/>
            <w:tag w:val="part_644c4dcd4f2a43c2b9c410ad9598a1a2"/>
            <w:lock w:val="sdtLocked"/>
            <w:richText/>
          </w:sdtPr>
          <w:sdtContent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bookmarkStart w:id="1" w:name="X644c4dcd4f2a43c2b9c410ad9598a1a2"/>
              <w:r>
                <w:rPr>
                  <w:rFonts w:ascii="Times New Roman" w:hAnsi="Times New Roman"/>
                  <w:sz w:val="24"/>
                  <w:lang w:val="lt-LT"/>
                </w:rPr>
                <w:t xml:space="preserve">Vykdydamas Lietuvos Respublikos Vyriausybės 1997 m. lapkričio 11 </w:t>
              </w:r>
              <w:r>
                <w:rPr>
                  <w:rFonts w:ascii="Times New Roman" w:hAnsi="Times New Roman"/>
                  <w:sz w:val="24"/>
                  <w:lang w:val="lt-LT"/>
                </w:rPr>
                <w:t>d. nutarimą Nr. 1245 „Dėl mokslo sričių, krypčių ir šakų klasifikacijos“ (Žin., 1997, Nr. 103-2598),</w:t>
              </w:r>
            </w:p>
          </w:sdtContent>
        </w:sdt>
        <w:sdt>
          <w:sdtPr>
            <w:alias w:val=" pastraipa"/>
            <w:tag w:val="part_ca24a27b6bbf4f1c936f75ac347debc7"/>
            <w:lock w:val="sdtLocked"/>
            <w:richText/>
          </w:sdtPr>
          <w:sdtContent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bookmarkStart w:id="2" w:name="Xca24a27b6bbf4f1c936f75ac347debc7"/>
              <w:bookmarkEnd w:id="1"/>
              <w:r>
                <w:rPr>
                  <w:rFonts w:ascii="Times New Roman" w:hAnsi="Times New Roman"/>
                  <w:sz w:val="24"/>
                  <w:lang w:val="lt-LT"/>
                </w:rPr>
                <w:t>ĮSAKAU: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Patvirtinti:</w:t>
              </w:r>
            </w:p>
          </w:sdtContent>
        </w:sdt>
        <w:sdt>
          <w:sdtPr>
            <w:alias w:val="1 p."/>
            <w:tag w:val="part_e08057bc5a064b53a0585e47e2a88095"/>
            <w:lock w:val="sdtLocked"/>
            <w:richText/>
          </w:sdtPr>
          <w:sdtContent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bookmarkStart w:id="3" w:name="Xe08057bc5a064b53a0585e47e2a88095"/>
              <w:bookmarkEnd w:id="2"/>
              <w:r>
                <w:rPr>
                  <w:rFonts w:ascii="Times New Roman" w:hAnsi="Times New Roman"/>
                  <w:sz w:val="24"/>
                  <w:lang w:val="lt-LT"/>
                </w:rPr>
                <w:t>1. Mokslo kryptis, nurodomas suteikiant teisę steigti doktorantūrą ir teikti mokslo laipsnius bei mokslo laipsnių diplomuose ir pedago</w:t>
              </w:r>
              <w:r>
                <w:rPr>
                  <w:rFonts w:ascii="Times New Roman" w:hAnsi="Times New Roman"/>
                  <w:sz w:val="24"/>
                  <w:lang w:val="lt-LT"/>
                </w:rPr>
                <w:t>ginių mokslo vardų atestatuose (1 priedas);</w:t>
              </w:r>
            </w:p>
          </w:sdtContent>
        </w:sdt>
        <w:sdt>
          <w:sdtPr>
            <w:alias w:val="2 p."/>
            <w:tag w:val="part_4d851910ccd54e769b1265fbb726414b"/>
            <w:lock w:val="sdtLocked"/>
            <w:richText/>
          </w:sdtPr>
          <w:sdtContent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bookmarkStart w:id="4" w:name="X4d851910ccd54e769b1265fbb726414b"/>
              <w:bookmarkEnd w:id="3"/>
              <w:r>
                <w:rPr>
                  <w:rFonts w:ascii="Times New Roman" w:hAnsi="Times New Roman"/>
                  <w:sz w:val="24"/>
                  <w:lang w:val="lt-LT"/>
                </w:rPr>
                <w:t>2. Europos Sąjungos Komisijos Mokslų klasifikacijos mokslo šakų priskyrimą mokslo kryptims, nurodomoms suteikiant teisę steigti doktorantūrą ir teikti mokslo laipsnius (2 priedas).</w:t>
              </w:r>
            </w:p>
            <w:p w:rsidR="00FF7E20" w:rsidRDefault="00FF7E20">
              <w:pPr>
                <w:pStyle w:val="MAZAS"/>
                <w:ind w:firstLine="709"/>
                <w:rPr>
                  <w:rFonts w:ascii="Times New Roman" w:hAnsi="Times New Roman"/>
                  <w:color w:val="auto"/>
                  <w:sz w:val="24"/>
                  <w:lang w:val="lt-LT"/>
                </w:rPr>
              </w:pPr>
            </w:p>
            <w:p w:rsidR="00FF7E20" w:rsidRDefault="00FF7E20">
              <w:pPr>
                <w:pStyle w:val="Prezidentas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</w:p>
            <w:bookmarkEnd w:id="4"/>
          </w:sdtContent>
        </w:sdt>
        <w:p w:rsidR="00FF7E20" w:rsidRDefault="00501C76">
          <w:pPr>
            <w:pStyle w:val="LLPSignatura"/>
            <w:rPr>
              <w:rStyle w:val="LLCTekstas"/>
            </w:rPr>
          </w:pPr>
          <w:r>
            <w:rPr>
              <w:rStyle w:val="LLCTekstas"/>
            </w:rPr>
            <w:t>ŠVIETIMO IR MOKSLO MINISTRAS</w:t>
          </w:r>
          <w:r>
            <w:rPr>
              <w:rStyle w:val="LLCTekstas"/>
            </w:rPr>
            <w:tab/>
          </w:r>
          <w:r>
            <w:rPr>
              <w:rStyle w:val="LLCTekstas"/>
            </w:rPr>
            <w:t>ZIGMAS ZINKEVIČIUS</w:t>
          </w:r>
        </w:p>
        <w:p w:rsidR="00FF7E20" w:rsidRDefault="00501C76">
          <w:pPr>
            <w:pStyle w:val="BodyText"/>
            <w:ind w:firstLine="0"/>
            <w:jc w:val="center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______________</w:t>
          </w:r>
        </w:p>
        <w:p w:rsidR="00FF7E20" w:rsidRDefault="00FF7E20">
          <w:pPr>
            <w:pStyle w:val="BodyText"/>
            <w:rPr>
              <w:rFonts w:ascii="Times New Roman" w:hAnsi="Times New Roman"/>
              <w:sz w:val="24"/>
              <w:lang w:val="lt-LT"/>
            </w:rPr>
          </w:pPr>
        </w:p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709"/>
            <w:jc w:val="left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ab/>
          </w:r>
        </w:p>
      </w:sdtContent>
    </w:sdt>
    <w:sdt>
      <w:sdtPr>
        <w:alias w:val="1 pr."/>
        <w:tag w:val="part_eb38fad9fb714000be11268c5541f90e"/>
        <w:lock w:val="sdtLocked"/>
        <w:richText/>
      </w:sdtPr>
      <w:sdtContent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5102"/>
            <w:jc w:val="left"/>
            <w:rPr>
              <w:rFonts w:ascii="Times New Roman" w:hAnsi="Times New Roman"/>
              <w:sz w:val="24"/>
              <w:lang w:val="lt-LT"/>
            </w:rPr>
          </w:pPr>
          <w:bookmarkEnd w:id="-1"/>
          <w:bookmarkStart w:id="5" w:name="Xeb38fad9fb714000be11268c5541f90e"/>
          <w:r>
            <w:rPr>
              <w:rFonts w:ascii="Times New Roman" w:hAnsi="Times New Roman"/>
              <w:sz w:val="24"/>
              <w:lang w:val="lt-LT"/>
            </w:rPr>
            <w:br w:type="page"/>
          </w:r>
          <w:r>
            <w:rPr>
              <w:rFonts w:ascii="Times New Roman" w:hAnsi="Times New Roman"/>
              <w:sz w:val="24"/>
              <w:lang w:val="lt-LT"/>
            </w:rPr>
            <w:lastRenderedPageBreak/>
            <w:t>PATVIRTINTA</w:t>
          </w:r>
        </w:p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5102"/>
            <w:jc w:val="left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Švietimo ir mokslo ministerijos</w:t>
          </w:r>
        </w:p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5102"/>
            <w:jc w:val="left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1998 m. sausio 9 d. įsakymu Nr. 30</w:t>
          </w:r>
        </w:p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5102"/>
            <w:jc w:val="left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1 priedas</w:t>
          </w:r>
        </w:p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5102"/>
            <w:jc w:val="left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(Lietuvos mokslo tarybos</w:t>
          </w:r>
        </w:p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5102"/>
            <w:jc w:val="left"/>
            <w:rPr>
              <w:rFonts w:ascii="Times New Roman" w:hAnsi="Times New Roman"/>
              <w:sz w:val="24"/>
              <w:lang w:val="lt-LT"/>
            </w:rPr>
          </w:pPr>
          <w:smartTag w:uri="urn:schemas-microsoft-com:office:smarttags" w:element="metricconverter">
            <w:smartTagPr>
              <w:attr w:name="ProductID" w:val="1997 m"/>
            </w:smartTagPr>
            <w:r>
              <w:rPr>
                <w:rFonts w:ascii="Times New Roman" w:hAnsi="Times New Roman"/>
                <w:sz w:val="24"/>
                <w:lang w:val="lt-LT"/>
              </w:rPr>
              <w:t>1997 m</w:t>
            </w:r>
          </w:smartTag>
          <w:r>
            <w:rPr>
              <w:rFonts w:ascii="Times New Roman" w:hAnsi="Times New Roman"/>
              <w:sz w:val="24"/>
              <w:lang w:val="lt-LT"/>
            </w:rPr>
            <w:t>. lapkričio 24 d. nutarimo Nr. III-40</w:t>
          </w:r>
        </w:p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5102"/>
            <w:jc w:val="left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3 priedas)</w:t>
          </w:r>
        </w:p>
        <w:p w:rsidR="00FF7E20" w:rsidRDefault="00FF7E20">
          <w:pPr>
            <w:pStyle w:val="MAZAS"/>
            <w:ind w:firstLine="709"/>
            <w:rPr>
              <w:rFonts w:ascii="Times New Roman" w:hAnsi="Times New Roman"/>
              <w:color w:val="auto"/>
              <w:sz w:val="24"/>
              <w:lang w:val="lt-LT"/>
            </w:rPr>
          </w:pPr>
        </w:p>
        <w:p w:rsidR="00FF7E20" w:rsidRDefault="00501C76">
          <w:pPr>
            <w:pStyle w:val="CentrBold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Mokslo kryptys, nurodomos suteikiant teisę steigti doktorantūrą ir teikti mokslo laipsnius bei mokslo laipsnių diplomuose ir pedagoginių mokslo vardų atestatuose</w:t>
          </w:r>
        </w:p>
        <w:p w:rsidR="00FF7E20" w:rsidRDefault="00FF7E20">
          <w:pPr>
            <w:pStyle w:val="BodyText"/>
            <w:tabs>
              <w:tab w:val="left" w:pos="907"/>
              <w:tab w:val="left" w:pos="3742"/>
              <w:tab w:val="left" w:pos="4025"/>
              <w:tab w:val="left" w:pos="6633"/>
              <w:tab w:val="left" w:pos="7030"/>
            </w:tabs>
            <w:ind w:firstLine="709"/>
            <w:rPr>
              <w:rFonts w:ascii="Times New Roman" w:hAnsi="Times New Roman"/>
              <w:i/>
              <w:sz w:val="24"/>
              <w:lang w:val="lt-LT"/>
            </w:rPr>
          </w:pPr>
        </w:p>
        <w:tbl>
          <w:tblPr>
            <w:tblW w:w="9637" w:type="dxa"/>
            <w:tblLook w:val="0000" w:firstRow="0" w:lastRow="0" w:firstColumn="0" w:lastColumn="0" w:noHBand="0" w:noVBand="0"/>
          </w:tblPr>
          <w:tblGrid>
            <w:gridCol w:w="2098"/>
            <w:gridCol w:w="2403"/>
            <w:gridCol w:w="2513"/>
            <w:gridCol w:w="2583"/>
            <w:gridCol w:w="40"/>
          </w:tblGrid>
          <w:tr w:rsidR="00FF7E20">
            <w:trPr>
              <w:gridAfter w:val="1"/>
              <w:wAfter w:w="21" w:type="pct"/>
            </w:trPr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i/>
                    <w:lang w:val="lt-LT"/>
                  </w:rPr>
                </w:pPr>
                <w:r>
                  <w:rPr>
                    <w:rFonts w:ascii="Times New Roman" w:hAnsi="Times New Roman"/>
                    <w:i/>
                    <w:lang w:val="lt-LT"/>
                  </w:rPr>
                  <w:t>Kodas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i/>
                    <w:lang w:val="lt-LT"/>
                  </w:rPr>
                </w:pPr>
                <w:r>
                  <w:rPr>
                    <w:rFonts w:ascii="Times New Roman" w:hAnsi="Times New Roman"/>
                    <w:i/>
                    <w:lang w:val="lt-LT"/>
                  </w:rPr>
                  <w:t>Mokslo kryptis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i/>
                    <w:lang w:val="lt-LT"/>
                  </w:rPr>
                </w:pPr>
                <w:r>
                  <w:rPr>
                    <w:rFonts w:ascii="Times New Roman" w:hAnsi="Times New Roman"/>
                    <w:i/>
                    <w:lang w:val="lt-LT"/>
                  </w:rPr>
                  <w:t>Kodas</w:t>
                </w:r>
              </w:p>
            </w:tc>
            <w:tc>
              <w:tcPr>
                <w:tcW w:w="1340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i/>
                    <w:lang w:val="lt-LT"/>
                  </w:rPr>
                </w:pPr>
                <w:r>
                  <w:rPr>
                    <w:rFonts w:ascii="Times New Roman" w:hAnsi="Times New Roman"/>
                    <w:i/>
                    <w:lang w:val="lt-LT"/>
                  </w:rPr>
                  <w:t>Mokslo kryptis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i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i/>
                    <w:lang w:val="lt-LT"/>
                  </w:rPr>
                </w:pPr>
                <w:r>
                  <w:rPr>
                    <w:rFonts w:ascii="Times New Roman" w:hAnsi="Times New Roman"/>
                    <w:i/>
                    <w:lang w:val="lt-LT"/>
                  </w:rPr>
                  <w:t>(ankstesnėje klasifikacijoje)</w:t>
                </w: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i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i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b/>
                    <w:lang w:val="lt-LT"/>
                  </w:rPr>
                </w:pP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b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b/>
                    <w:lang w:val="lt-LT"/>
                  </w:rPr>
                </w:pPr>
              </w:p>
            </w:tc>
          </w:tr>
          <w:tr w:rsidR="00FF7E20">
            <w:tc>
              <w:tcPr>
                <w:tcW w:w="5000" w:type="pct"/>
                <w:gridSpan w:val="5"/>
              </w:tcPr>
              <w:p w:rsidR="00FF7E20" w:rsidRDefault="00501C76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Humanitariniai mokslai H 000</w:t>
                </w:r>
              </w:p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b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01 H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Filosofija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3D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Filosofija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02 H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Teologija 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b/>
                    <w:lang w:val="lt-LT"/>
                  </w:rPr>
                </w:pPr>
                <w:r>
                  <w:rPr>
                    <w:rFonts w:ascii="Times New Roman" w:hAnsi="Times New Roman"/>
                    <w:b/>
                    <w:lang w:val="lt-LT"/>
                  </w:rPr>
                  <w:t>8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b/>
                    <w:lang w:val="lt-LT"/>
                  </w:rPr>
                  <w:t>Teologijos mokslai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03 H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Menotyra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3A, 3B, 3I, 3J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Architektūra, Dailėtyra,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Muzikologija, Teatrologija</w:t>
                </w: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04 H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Filologija 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3G, 3H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Kalbotyra, Literatūrologija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05 H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Istorija 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smartTag w:uri="urn:schemas-microsoft-com:office:smarttags" w:element="metricconverter">
                  <w:smartTagPr>
                    <w:attr w:name="ProductID" w:val="3F"/>
                  </w:smartTagPr>
                  <w:r>
                    <w:rPr>
                      <w:rFonts w:ascii="Times New Roman" w:hAnsi="Times New Roman"/>
                      <w:lang w:val="lt-LT"/>
                    </w:rPr>
                    <w:t>3F</w:t>
                  </w:r>
                </w:smartTag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Istorija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06 H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Komunikacija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6H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Bibliotekininkystė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ir informacija</w:t>
                </w: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ir knygotyra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07 H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Etnologija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smartTag w:uri="urn:schemas-microsoft-com:office:smarttags" w:element="metricconverter">
                  <w:smartTagPr>
                    <w:attr w:name="ProductID" w:val="3C"/>
                  </w:smartTagPr>
                  <w:r>
                    <w:rPr>
                      <w:rFonts w:ascii="Times New Roman" w:hAnsi="Times New Roman"/>
                      <w:lang w:val="lt-LT"/>
                    </w:rPr>
                    <w:t>3C</w:t>
                  </w:r>
                </w:smartTag>
                <w:r>
                  <w:rPr>
                    <w:rFonts w:ascii="Times New Roman" w:hAnsi="Times New Roman"/>
                    <w:lang w:val="lt-LT"/>
                  </w:rPr>
                  <w:t>, 3E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Etnologija, Folkloristika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color w:val="auto"/>
                    <w:sz w:val="20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b/>
                    <w:color w:val="auto"/>
                    <w:sz w:val="20"/>
                    <w:lang w:val="lt-LT"/>
                  </w:rPr>
                </w:pP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b/>
                    <w:color w:val="auto"/>
                    <w:sz w:val="20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b/>
                    <w:color w:val="auto"/>
                    <w:sz w:val="20"/>
                    <w:lang w:val="lt-LT"/>
                  </w:rPr>
                </w:pPr>
              </w:p>
            </w:tc>
          </w:tr>
          <w:tr w:rsidR="00FF7E20">
            <w:tc>
              <w:tcPr>
                <w:tcW w:w="5000" w:type="pct"/>
                <w:gridSpan w:val="5"/>
              </w:tcPr>
              <w:p w:rsidR="00FF7E20" w:rsidRDefault="00501C76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Socialiniai mokslai S 000</w:t>
                </w:r>
              </w:p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01 S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Teisė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smartTag w:uri="urn:schemas-microsoft-com:office:smarttags" w:element="metricconverter">
                  <w:smartTagPr>
                    <w:attr w:name="ProductID" w:val="6F"/>
                  </w:smartTagPr>
                  <w:r>
                    <w:rPr>
                      <w:rFonts w:ascii="Times New Roman" w:hAnsi="Times New Roman"/>
                      <w:lang w:val="lt-LT"/>
                    </w:rPr>
                    <w:t>6F</w:t>
                  </w:r>
                </w:smartTag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Teisė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02 S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Politologija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smartTag w:uri="urn:schemas-microsoft-com:office:smarttags" w:element="metricconverter">
                  <w:smartTagPr>
                    <w:attr w:name="ProductID" w:val="6C"/>
                  </w:smartTagPr>
                  <w:r>
                    <w:rPr>
                      <w:rFonts w:ascii="Times New Roman" w:hAnsi="Times New Roman"/>
                      <w:lang w:val="lt-LT"/>
                    </w:rPr>
                    <w:t>6C</w:t>
                  </w:r>
                </w:smartTag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Politologija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03 S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Vadyba ir administravimas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6G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Vadyba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04 S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Ekonomika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6B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Ekonomika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05 S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Sociologija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6E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Sociologija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06 S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Psichologija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6D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Psichologija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07 S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Edukologija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6A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Edukologija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color w:val="auto"/>
                    <w:sz w:val="20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b/>
                    <w:color w:val="auto"/>
                    <w:sz w:val="20"/>
                    <w:lang w:val="lt-LT"/>
                  </w:rPr>
                </w:pP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b/>
                    <w:color w:val="auto"/>
                    <w:sz w:val="20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b/>
                    <w:color w:val="auto"/>
                    <w:sz w:val="20"/>
                    <w:lang w:val="lt-LT"/>
                  </w:rPr>
                </w:pPr>
              </w:p>
            </w:tc>
          </w:tr>
          <w:tr w:rsidR="00FF7E20">
            <w:tc>
              <w:tcPr>
                <w:tcW w:w="5000" w:type="pct"/>
                <w:gridSpan w:val="5"/>
              </w:tcPr>
              <w:p w:rsidR="00FF7E20" w:rsidRDefault="00501C76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Fiziniai mokslai P 000</w:t>
                </w:r>
              </w:p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01 P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Matematika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4A, 4B, </w:t>
                </w:r>
                <w:smartTag w:uri="urn:schemas-microsoft-com:office:smarttags" w:element="metricconverter">
                  <w:smartTagPr>
                    <w:attr w:name="ProductID" w:val="4C"/>
                  </w:smartTagPr>
                  <w:r>
                    <w:rPr>
                      <w:rFonts w:ascii="Times New Roman" w:hAnsi="Times New Roman"/>
                      <w:lang w:val="lt-LT"/>
                    </w:rPr>
                    <w:t>4C</w:t>
                  </w:r>
                </w:smartTag>
                <w:r>
                  <w:rPr>
                    <w:rFonts w:ascii="Times New Roman" w:hAnsi="Times New Roman"/>
                    <w:lang w:val="lt-LT"/>
                  </w:rPr>
                  <w:t xml:space="preserve"> 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Matematika, Logika,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Statistika</w:t>
                </w: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02 P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Fizika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smartTag w:uri="urn:schemas-microsoft-com:office:smarttags" w:element="metricconverter">
                  <w:smartTagPr>
                    <w:attr w:name="ProductID" w:val="2F"/>
                  </w:smartTagPr>
                  <w:r>
                    <w:rPr>
                      <w:rFonts w:ascii="Times New Roman" w:hAnsi="Times New Roman"/>
                      <w:lang w:val="lt-LT"/>
                    </w:rPr>
                    <w:t>2F</w:t>
                  </w:r>
                </w:smartTag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Fizika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03 P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Chemija 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smartTag w:uri="urn:schemas-microsoft-com:office:smarttags" w:element="metricconverter">
                  <w:smartTagPr>
                    <w:attr w:name="ProductID" w:val="2C"/>
                  </w:smartTagPr>
                  <w:r>
                    <w:rPr>
                      <w:rFonts w:ascii="Times New Roman" w:hAnsi="Times New Roman"/>
                      <w:lang w:val="lt-LT"/>
                    </w:rPr>
                    <w:t>2C</w:t>
                  </w:r>
                </w:smartTag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Chemija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04 P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Biochemija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-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05 P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Geologija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2E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Geologija ir mineralogija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06 P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Geografija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2D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Geografija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07 P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Paleontologija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-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08 P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Astronomija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2A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Astronomija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09 P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Informatika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4D, 4E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Informatika, Sistemotyra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color w:val="auto"/>
                    <w:sz w:val="20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b/>
                    <w:color w:val="auto"/>
                    <w:sz w:val="20"/>
                    <w:lang w:val="lt-LT"/>
                  </w:rPr>
                </w:pP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b/>
                    <w:color w:val="auto"/>
                    <w:sz w:val="20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b/>
                    <w:color w:val="auto"/>
                    <w:sz w:val="20"/>
                    <w:lang w:val="lt-LT"/>
                  </w:rPr>
                </w:pPr>
              </w:p>
            </w:tc>
          </w:tr>
          <w:tr w:rsidR="00FF7E20">
            <w:tc>
              <w:tcPr>
                <w:tcW w:w="5000" w:type="pct"/>
                <w:gridSpan w:val="5"/>
              </w:tcPr>
              <w:p w:rsidR="00FF7E20" w:rsidRDefault="00501C76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Biomedicinos mokslai B 000</w:t>
                </w:r>
              </w:p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01 B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Biologija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2B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Biologija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02 B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Biofizika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-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03 B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Ekologija ir aplinkotyra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-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lastRenderedPageBreak/>
                  <w:t>04 B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Botanika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-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05 B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Zoologija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-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06 B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Agronomija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1A 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Agronomija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07 B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Medicina 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5A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Medicina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08 B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Stomatologija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smartTag w:uri="urn:schemas-microsoft-com:office:smarttags" w:element="metricconverter">
                  <w:smartTagPr>
                    <w:attr w:name="ProductID" w:val="5C"/>
                  </w:smartTagPr>
                  <w:r>
                    <w:rPr>
                      <w:rFonts w:ascii="Times New Roman" w:hAnsi="Times New Roman"/>
                      <w:lang w:val="lt-LT"/>
                    </w:rPr>
                    <w:t>5C</w:t>
                  </w:r>
                </w:smartTag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Stomatologija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09 B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Farmacija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5B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Farmacija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10 B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Visuomenės sveikata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-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11 B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Slauga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-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12 B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Veterinarinė medicina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smartTag w:uri="urn:schemas-microsoft-com:office:smarttags" w:element="metricconverter">
                  <w:smartTagPr>
                    <w:attr w:name="ProductID" w:val="1C"/>
                  </w:smartTagPr>
                  <w:r>
                    <w:rPr>
                      <w:rFonts w:ascii="Times New Roman" w:hAnsi="Times New Roman"/>
                      <w:lang w:val="lt-LT"/>
                    </w:rPr>
                    <w:t>1C</w:t>
                  </w:r>
                </w:smartTag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Veterinarija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13 B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Zootechnika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1D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Zootechnika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14 B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Miškotyra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1B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Miškotyra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color w:val="auto"/>
                    <w:sz w:val="20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b/>
                    <w:color w:val="auto"/>
                    <w:sz w:val="20"/>
                    <w:lang w:val="lt-LT"/>
                  </w:rPr>
                </w:pP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b/>
                    <w:color w:val="auto"/>
                    <w:sz w:val="20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b/>
                    <w:color w:val="auto"/>
                    <w:sz w:val="20"/>
                    <w:lang w:val="lt-LT"/>
                  </w:rPr>
                </w:pPr>
              </w:p>
            </w:tc>
          </w:tr>
          <w:tr w:rsidR="00FF7E20">
            <w:tc>
              <w:tcPr>
                <w:tcW w:w="5000" w:type="pct"/>
                <w:gridSpan w:val="5"/>
              </w:tcPr>
              <w:p w:rsidR="00FF7E20" w:rsidRDefault="00501C76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Technologijos mokslai T 000</w:t>
                </w:r>
              </w:p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01 T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Elektros ir elektronikos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smartTag w:uri="urn:schemas-microsoft-com:office:smarttags" w:element="metricconverter">
                  <w:smartTagPr>
                    <w:attr w:name="ProductID" w:val="7C"/>
                  </w:smartTagPr>
                  <w:r>
                    <w:rPr>
                      <w:rFonts w:ascii="Times New Roman" w:hAnsi="Times New Roman"/>
                      <w:lang w:val="lt-LT"/>
                    </w:rPr>
                    <w:t>7C</w:t>
                  </w:r>
                </w:smartTag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Elektronika ir elektrotechnika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inžinerija</w:t>
                </w: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02 T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Statybos inžinerija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7J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Statyba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03 T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Transporto inžinerija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7I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Transporto technologija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04 T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Aplinkos inžinerija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7A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Žemės ūkio ir aplinkos inžinerija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ir kraštotvarka</w:t>
                </w: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05 T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Chemijos inžinerija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7B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Cheminė technologija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06 T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Energetika ir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7D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Energetika ir šiluminė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termoinžinerija</w:t>
                </w: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technologija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07 T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Informatikos inžinerija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7E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Valdymas ir informatikos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technologija</w:t>
                </w: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08 T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Medžiagų inžinerija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7G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Medžiagotyra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09 T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Mechanikos inžinerija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smartTag w:uri="urn:schemas-microsoft-com:office:smarttags" w:element="metricconverter">
                  <w:smartTagPr>
                    <w:attr w:name="ProductID" w:val="7F"/>
                  </w:smartTagPr>
                  <w:r>
                    <w:rPr>
                      <w:rFonts w:ascii="Times New Roman" w:hAnsi="Times New Roman"/>
                      <w:lang w:val="lt-LT"/>
                    </w:rPr>
                    <w:t>7F</w:t>
                  </w:r>
                </w:smartTag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Mechanika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10 T</w:t>
                </w:r>
              </w:p>
            </w:tc>
            <w:tc>
              <w:tcPr>
                <w:tcW w:w="1247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Matavimų inžinerija</w:t>
                </w:r>
              </w:p>
            </w:tc>
            <w:tc>
              <w:tcPr>
                <w:tcW w:w="1304" w:type="pct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7H </w:t>
                </w:r>
              </w:p>
            </w:tc>
            <w:tc>
              <w:tcPr>
                <w:tcW w:w="1361" w:type="pct"/>
                <w:gridSpan w:val="2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Metrologija ir matavimai</w:t>
                </w:r>
              </w:p>
            </w:tc>
          </w:tr>
          <w:tr w:rsidR="00FF7E20">
            <w:tc>
              <w:tcPr>
                <w:tcW w:w="1088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247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304" w:type="pct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1361" w:type="pct"/>
                <w:gridSpan w:val="2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</w:tbl>
        <w:p w:rsidR="00FF7E20" w:rsidRDefault="00501C76">
          <w:pPr>
            <w:pStyle w:val="MAZAS"/>
            <w:ind w:firstLine="0"/>
            <w:jc w:val="center"/>
            <w:rPr>
              <w:rFonts w:ascii="Times New Roman" w:hAnsi="Times New Roman"/>
              <w:color w:val="auto"/>
              <w:sz w:val="24"/>
              <w:lang w:val="lt-LT"/>
            </w:rPr>
          </w:pPr>
          <w:r>
            <w:rPr>
              <w:rFonts w:ascii="Times New Roman" w:hAnsi="Times New Roman"/>
              <w:color w:val="auto"/>
              <w:sz w:val="24"/>
              <w:lang w:val="lt-LT"/>
            </w:rPr>
            <w:t>______________</w:t>
          </w:r>
        </w:p>
        <w:p w:rsidR="00FF7E20" w:rsidRDefault="00FF7E20">
          <w:pPr>
            <w:pStyle w:val="MAZAS"/>
            <w:ind w:firstLine="0"/>
            <w:rPr>
              <w:rFonts w:ascii="Times New Roman" w:hAnsi="Times New Roman"/>
              <w:color w:val="auto"/>
              <w:sz w:val="24"/>
              <w:lang w:val="lt-LT"/>
            </w:rPr>
          </w:pPr>
        </w:p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709"/>
            <w:jc w:val="left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ab/>
          </w:r>
        </w:p>
      </w:sdtContent>
    </w:sdt>
    <w:sdt>
      <w:sdtPr>
        <w:alias w:val="2 pr."/>
        <w:tag w:val="part_b5ec5478497146b4ae6fc86916f20a82"/>
        <w:lock w:val="sdtLocked"/>
        <w:richText/>
      </w:sdtPr>
      <w:sdtContent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5102"/>
            <w:jc w:val="left"/>
            <w:rPr>
              <w:rFonts w:ascii="Times New Roman" w:hAnsi="Times New Roman"/>
              <w:sz w:val="24"/>
              <w:lang w:val="lt-LT"/>
            </w:rPr>
          </w:pPr>
          <w:bookmarkStart w:id="6" w:name="Xb5ec5478497146b4ae6fc86916f20a82"/>
          <w:bookmarkEnd w:id="5"/>
          <w:r>
            <w:rPr>
              <w:rFonts w:ascii="Times New Roman" w:hAnsi="Times New Roman"/>
              <w:sz w:val="24"/>
              <w:lang w:val="lt-LT"/>
            </w:rPr>
            <w:br w:type="page"/>
          </w:r>
          <w:r>
            <w:rPr>
              <w:rFonts w:ascii="Times New Roman" w:hAnsi="Times New Roman"/>
              <w:sz w:val="24"/>
              <w:lang w:val="lt-LT"/>
            </w:rPr>
            <w:lastRenderedPageBreak/>
            <w:t>PATVIRTINTA</w:t>
          </w:r>
        </w:p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5102"/>
            <w:jc w:val="left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Švietimo ir mokslo ministerijos</w:t>
          </w:r>
        </w:p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5102"/>
            <w:jc w:val="left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1998 m. sausio 9 d. įsakymu Nr. 30</w:t>
          </w:r>
        </w:p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5102"/>
            <w:jc w:val="left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2 priedas</w:t>
          </w:r>
        </w:p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5102"/>
            <w:jc w:val="left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(Pagal Lietuvos mokslo tarybos</w:t>
          </w:r>
        </w:p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5102"/>
            <w:jc w:val="left"/>
            <w:rPr>
              <w:rFonts w:ascii="Times New Roman" w:hAnsi="Times New Roman"/>
              <w:sz w:val="24"/>
              <w:lang w:val="lt-LT"/>
            </w:rPr>
          </w:pPr>
          <w:smartTag w:uri="urn:schemas-microsoft-com:office:smarttags" w:element="metricconverter">
            <w:smartTagPr>
              <w:attr w:name="ProductID" w:val="1997 m"/>
            </w:smartTagPr>
            <w:r>
              <w:rPr>
                <w:rFonts w:ascii="Times New Roman" w:hAnsi="Times New Roman"/>
                <w:sz w:val="24"/>
                <w:lang w:val="lt-LT"/>
              </w:rPr>
              <w:t>1997 m</w:t>
            </w:r>
          </w:smartTag>
          <w:r>
            <w:rPr>
              <w:rFonts w:ascii="Times New Roman" w:hAnsi="Times New Roman"/>
              <w:sz w:val="24"/>
              <w:lang w:val="lt-LT"/>
            </w:rPr>
            <w:t>. gruodžio 22 d. nutarimo Nr. III-42</w:t>
          </w:r>
        </w:p>
        <w:p w:rsidR="00FF7E20" w:rsidRDefault="00501C76">
          <w:pPr>
            <w:pStyle w:val="Patvirtinta"/>
            <w:tabs>
              <w:tab w:val="clear" w:pos="1304"/>
              <w:tab w:val="clear" w:pos="1457"/>
              <w:tab w:val="clear" w:pos="1604"/>
              <w:tab w:val="clear" w:pos="1757"/>
              <w:tab w:val="left" w:pos="5103"/>
            </w:tabs>
            <w:ind w:left="0" w:firstLine="5102"/>
            <w:jc w:val="left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1 priedą)</w:t>
          </w:r>
        </w:p>
        <w:p w:rsidR="00FF7E20" w:rsidRDefault="00FF7E20">
          <w:pPr>
            <w:pStyle w:val="MAZAS"/>
            <w:ind w:firstLine="709"/>
            <w:rPr>
              <w:rFonts w:ascii="Times New Roman" w:hAnsi="Times New Roman"/>
              <w:color w:val="auto"/>
              <w:sz w:val="24"/>
              <w:lang w:val="lt-LT"/>
            </w:rPr>
          </w:pPr>
        </w:p>
        <w:p w:rsidR="00FF7E20" w:rsidRDefault="00501C76">
          <w:pPr>
            <w:pStyle w:val="CentrBold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Europos Sąjungos Komisijos Mokslų klasifikacijos mokslo šakų priskyrimas mokslo kryptims, nurodomoms suteikiant teisę steigti doktorantūrą ir teikti mokslo laipsnius</w:t>
          </w:r>
        </w:p>
        <w:p w:rsidR="00FF7E20" w:rsidRDefault="00FF7E20">
          <w:pPr>
            <w:pStyle w:val="CentrBold"/>
            <w:rPr>
              <w:rFonts w:ascii="Times New Roman" w:hAnsi="Times New Roman"/>
              <w:sz w:val="24"/>
              <w:lang w:val="lt-LT"/>
            </w:rPr>
          </w:pPr>
        </w:p>
        <w:tbl>
          <w:tblPr>
            <w:tblW w:w="9637" w:type="dxa"/>
            <w:tblLayout w:type="fixed"/>
            <w:tblLook w:val="0000" w:firstRow="0" w:lastRow="0" w:firstColumn="0" w:lastColumn="0" w:noHBand="0" w:noVBand="0"/>
          </w:tblPr>
          <w:tblGrid>
            <w:gridCol w:w="1904"/>
            <w:gridCol w:w="3799"/>
            <w:gridCol w:w="3934"/>
          </w:tblGrid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Kodas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Mokslo kryptis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Mokslo šakų kodai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b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b/>
                    <w:lang w:val="lt-LT"/>
                  </w:rPr>
                </w:pPr>
              </w:p>
            </w:tc>
          </w:tr>
          <w:tr w:rsidR="00FF7E20">
            <w:tc>
              <w:tcPr>
                <w:tcW w:w="8748" w:type="dxa"/>
                <w:gridSpan w:val="3"/>
              </w:tcPr>
              <w:p w:rsidR="00FF7E20" w:rsidRDefault="00501C76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Humanitariniai mokslai H 000</w:t>
                </w:r>
              </w:p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01 H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Filosofija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H 120, H 125, H 130, H 135, H 140, H 150, H 155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02 H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Teologija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H 160, H 165, H 170, H 180, H 190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03 H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Menotyra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b/>
                    <w:i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H 310, H 311, H 312, H 313, H 314, H 315, H 320, H 330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04 H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Filologija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H 330, H 350, H 351, H 352, H 353, H 355, H 360, H 361,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H 365, H 370, H 380, H 390, H 401, H 410, H 420, H 430,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H 440, H 450, H 460, H 470, H 480, H 490, H 500, H 510,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H 520, H 530, H 540, H 550, H 560, H 570, H 580, H 590,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H 5901 Baltų kalbos*, H 5902 Lietuvių kalba*,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H 5903 Lietuvių literatūra*, H 595, H 600, H 610, H 620,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H 630, H 640, H 650, H 660, H 670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05 H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Istorija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H 110, H 180, H 190, H 200, H 210, H 220, H 230, H 240,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H 250, H 260, H 270, H 271, H 280, H </w:t>
                </w:r>
                <w:r>
                  <w:rPr>
                    <w:rFonts w:ascii="Times New Roman" w:hAnsi="Times New Roman"/>
                    <w:lang w:val="lt-LT"/>
                  </w:rPr>
                  <w:t xml:space="preserve">290, H 300, H 340,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i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i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H 341, H 345, H 346, H 347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06 H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Komunikacija ir informacija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H 100, H 105, H 110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07 H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Etnologija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H 280, H 310, H 320, H 330, H 340, H 341, H 370, H 400</w:t>
                </w:r>
              </w:p>
            </w:tc>
          </w:tr>
          <w:tr w:rsidR="00FF7E20">
            <w:tc>
              <w:tcPr>
                <w:tcW w:w="8748" w:type="dxa"/>
                <w:gridSpan w:val="3"/>
              </w:tcPr>
              <w:p w:rsidR="00FF7E20" w:rsidRDefault="00501C76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Socialiniai mokslai S 000</w:t>
                </w:r>
              </w:p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-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-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 100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01 S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Teisė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S 110, S 111, S 112, S 114, S 115, S 120, S 121, S 122, S 123,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 124, S 130, S 136, S 137, S 140, S 141, S 142, S 143, S 144,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 145, S 146, S 148, S 149, S 150, S 151, S 155, S 160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02 S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Politikos mokslai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i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 170, S 175, S 265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03 S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Vadyba ir administravimas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 170, S 189, S 190, S 191, S 192, S 265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04 S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Ekonomika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S 180, S 181, S 182, S 183, S 184, S 185, S 186, S 187, S 188,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 189, S 192, S 195, S 196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05 S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Sociologija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S 196, S 210, S 211, S 212, S 213, S 214, S 215, S 216, S 220,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 230, S 240, S 250, S 263, S 265, S 285, S 286, S 290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06 S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Psichologija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 260, S 261, S 262, S 263, S 264, S 265, S 266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07 S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Edukologija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S 189, S 216, S 270, S 271, S 272, S 273, S 274, S 280, S 281,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 282, S 283, S 284, S 285, S 286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b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b/>
                    <w:lang w:val="lt-LT"/>
                  </w:rPr>
                </w:pPr>
              </w:p>
            </w:tc>
          </w:tr>
          <w:tr w:rsidR="00FF7E20">
            <w:tc>
              <w:tcPr>
                <w:tcW w:w="8748" w:type="dxa"/>
                <w:gridSpan w:val="3"/>
              </w:tcPr>
              <w:p w:rsidR="00FF7E20" w:rsidRDefault="00501C76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Fiziniai mokslai P 000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01 P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Matematika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 110, P 120, P 130, P 140, P 150, P 160, P 170, P 175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02 P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Fizika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P 180, P 190, P 200, P 210, P 211, P 220, P 230, P 240, P 250,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b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b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 260, P 265, P 305, P 400, P 410, P 500, P 520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03 P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Chemija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P 250, P 300, P 305, P 351, P 352, P 360, P 370, P 380, P 390,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 395, P 400, P 401, P 402, P 410, P 520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04 P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Biochemija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 310, P 320, P 330, P 340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05 P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Geologija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 250, P 420, P 430, P 440, P 450, P 460, P 470, P 500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06 P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Geografija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 470, P 500, P 510, P 515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07 P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Paleontologija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-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08 P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Astronomija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 305, P 211, P 520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09 P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Informatika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P 110, P 170, P 175, P 176, P 190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color w:val="auto"/>
                    <w:sz w:val="20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b/>
                    <w:color w:val="auto"/>
                    <w:sz w:val="20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FF7E20">
                <w:pPr>
                  <w:pStyle w:val="MAZAS"/>
                  <w:ind w:firstLine="0"/>
                  <w:rPr>
                    <w:rFonts w:ascii="Times New Roman" w:hAnsi="Times New Roman"/>
                    <w:b/>
                    <w:color w:val="auto"/>
                    <w:sz w:val="20"/>
                    <w:lang w:val="lt-LT"/>
                  </w:rPr>
                </w:pPr>
              </w:p>
            </w:tc>
          </w:tr>
          <w:tr w:rsidR="00FF7E20">
            <w:tc>
              <w:tcPr>
                <w:tcW w:w="8748" w:type="dxa"/>
                <w:gridSpan w:val="3"/>
              </w:tcPr>
              <w:p w:rsidR="00FF7E20" w:rsidRDefault="00501C76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Biomedicinos mokslai B 000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01 B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Biologija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B 100, B 110, B 115, B 145, B 190, B 191, B 200, B 210,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220, B 225, B 230, B 235, B 240, B 250, B 340, B</w:t>
                </w:r>
                <w:r>
                  <w:rPr>
                    <w:rFonts w:ascii="Times New Roman" w:hAnsi="Times New Roman"/>
                    <w:i/>
                    <w:lang w:val="lt-LT"/>
                  </w:rPr>
                  <w:t xml:space="preserve"> </w:t>
                </w:r>
                <w:r>
                  <w:rPr>
                    <w:rFonts w:ascii="Times New Roman" w:hAnsi="Times New Roman"/>
                    <w:lang w:val="lt-LT"/>
                  </w:rPr>
                  <w:t xml:space="preserve">360,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B 370, B 390, B 400, B 433, B 470, B 480, B 500, B 520, B 670,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790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02 B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Biofizika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115, B 120, B 130, B 140, B 145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03 B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Ekologija ir aplinkotyra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145, B 260, B 270, B 280, B 330, B 700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04 B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Botanika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290, B 300, B 310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05 B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Zoologija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B 235, B 320, B 330, B 340, B 350, B 360, B 361, B 370,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380, B 381, B 480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06 B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Agronomija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B 225, B 250, B 390, B 410, B 420, B 431, B 432, B 433,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434, B 435, B 510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07 B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Medicina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B 120, B 140, B 145, B 190, B 200, B 210, B 220, B 230,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B 240, B 340, B 350, B 381, B 420, B 440, B 450, B 460,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B 470, B 480, B 490, B 500, B </w:t>
                </w:r>
                <w:r>
                  <w:rPr>
                    <w:rFonts w:ascii="Times New Roman" w:hAnsi="Times New Roman"/>
                    <w:lang w:val="lt-LT"/>
                  </w:rPr>
                  <w:t xml:space="preserve">510, B 520, B 530, B 540,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B 550, B 560, B 570, B 580, B 590, B 600, B 610, B 620,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B 630, B 640, B 650, B 660, B 670, B 720, B 725, B 726,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740, B 760, B 770, B 780, B 790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08 B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Stomatologija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440, B 450, B 600, B 725, B 730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09 B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Farmacija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190, B 434, B 726, B 740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10 B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Visuomenės sveikata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110, B 381, B 420, B 680, B 685, B 690, B 700, B 720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11 B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Slauga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670, B 685, B 710, B 720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12 B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Veterinarinė medicina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B 190, B 200, B 210, B 220, B 230, B 240, B 340, B 350,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B 360, B 380, B 420, B 480, B 490, B 500, B 510, B 520,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570, B 590, B 620, B 630, B 700, B 725, B 726, B 740,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750, B 790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13 B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Zootechnika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220, B 280, B 350, B 360, B 400, B 401, B 402, B 420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14 B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Miškotyra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B 225, B 250, B 390, B 410, B 430, B 432, B 433, B 434</w:t>
                </w:r>
              </w:p>
            </w:tc>
          </w:tr>
          <w:tr w:rsidR="00FF7E20">
            <w:tc>
              <w:tcPr>
                <w:tcW w:w="8748" w:type="dxa"/>
                <w:gridSpan w:val="3"/>
              </w:tcPr>
              <w:p w:rsidR="00FF7E20" w:rsidRDefault="00501C76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Technologijos mokslai T 000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FF7E20">
                <w:pPr>
                  <w:pStyle w:val="CentrBoldm"/>
                  <w:rPr>
                    <w:rFonts w:ascii="Times New Roman" w:hAnsi="Times New Roman"/>
                    <w:b w:val="0"/>
                    <w:lang w:val="lt-LT"/>
                  </w:rPr>
                </w:pP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-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-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 100, T 500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01 T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Elektros ir elektronikos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 111, T 121, T 125, T 165, T 170, T 171, T 181, T 190, T 191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inžinerija</w:t>
                </w:r>
              </w:p>
            </w:tc>
            <w:tc>
              <w:tcPr>
                <w:tcW w:w="3571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02 T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Statybos inžinerija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 150, T 220, T 230, T 240, T 340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03 T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Transporto inžinerija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 280, T 290, T 300, T 310, T 320, T 330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04 T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Aplinkos inžinerija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 220, T 250, T 260, T 270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ir kraštotvarka</w:t>
                </w:r>
              </w:p>
            </w:tc>
            <w:tc>
              <w:tcPr>
                <w:tcW w:w="3571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05 T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Chemijos inžinerija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T 350, T 360, T 370, T 380, T 390, T 400, T 410, T 411, T 430,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 480, T 490</w:t>
                </w:r>
              </w:p>
            </w:tc>
            <w:tc>
              <w:tcPr>
                <w:tcW w:w="3571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06 T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Energetika ir termoinžinerija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 140, T 160, T 200, T 455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07 T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Informatikos inžinerija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 111, T 120, T 121, T 125, T 180, T 181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08 T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Medžiagų inžinerija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 xml:space="preserve">T 150, T 151, T </w:t>
                </w:r>
                <w:r>
                  <w:rPr>
                    <w:rFonts w:ascii="Times New Roman" w:hAnsi="Times New Roman"/>
                    <w:lang w:val="lt-LT"/>
                  </w:rPr>
                  <w:t xml:space="preserve">152, T 153, T 155, T 165, T 390, T 440, T 460, 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 470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09 T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Mechanikos inžinerija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 125, T 130, T 190, T 200, T 210, T 320, T 420, T 450, T 490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10 T</w:t>
                </w:r>
              </w:p>
            </w:tc>
            <w:tc>
              <w:tcPr>
                <w:tcW w:w="3449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Matavimų inžinerija</w:t>
                </w:r>
              </w:p>
            </w:tc>
            <w:tc>
              <w:tcPr>
                <w:tcW w:w="3571" w:type="dxa"/>
              </w:tcPr>
              <w:p w:rsidR="00FF7E20" w:rsidRDefault="00501C76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  <w:r>
                  <w:rPr>
                    <w:rFonts w:ascii="Times New Roman" w:hAnsi="Times New Roman"/>
                    <w:lang w:val="lt-LT"/>
                  </w:rPr>
                  <w:t>T 110, T 115, T 260, T 510</w:t>
                </w:r>
              </w:p>
            </w:tc>
          </w:tr>
          <w:tr w:rsidR="00FF7E20">
            <w:tc>
              <w:tcPr>
                <w:tcW w:w="1728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449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  <w:tc>
              <w:tcPr>
                <w:tcW w:w="3571" w:type="dxa"/>
              </w:tcPr>
              <w:p w:rsidR="00FF7E20" w:rsidRDefault="00FF7E20">
                <w:pPr>
                  <w:pStyle w:val="BodyText"/>
                  <w:ind w:firstLine="0"/>
                  <w:rPr>
                    <w:rFonts w:ascii="Times New Roman" w:hAnsi="Times New Roman"/>
                    <w:lang w:val="lt-LT"/>
                  </w:rPr>
                </w:pPr>
              </w:p>
            </w:tc>
          </w:tr>
        </w:tbl>
        <w:p w:rsidR="00FF7E20" w:rsidRDefault="00FF7E20">
          <w:pPr>
            <w:pStyle w:val="BodyText"/>
            <w:ind w:firstLine="709"/>
            <w:rPr>
              <w:rFonts w:ascii="Times New Roman" w:hAnsi="Times New Roman"/>
              <w:sz w:val="24"/>
              <w:lang w:val="lt-LT"/>
            </w:rPr>
          </w:pPr>
        </w:p>
        <w:p w:rsidR="00FF7E20" w:rsidRDefault="00501C76">
          <w:pPr>
            <w:pStyle w:val="BodyText"/>
            <w:ind w:firstLine="709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sz w:val="24"/>
              <w:lang w:val="lt-LT"/>
            </w:rPr>
            <w:t>* Mokslo šaka įrašyta vadovaujantis Lietuvos Respublikos Vyriausybės 1997 m. lapkričio 11 d. nutarimu Nr. 1245 „Dėl mokslo sričių, krypčių ir šakų klasifikacijos“ (Žin., 1997, Nr. 103-2598).</w:t>
          </w:r>
        </w:p>
        <w:p w:rsidR="00FF7E20" w:rsidRDefault="00501C76">
          <w:pPr>
            <w:pStyle w:val="MAZAS"/>
            <w:ind w:firstLine="0"/>
            <w:jc w:val="center"/>
            <w:rPr>
              <w:rFonts w:ascii="Times New Roman" w:hAnsi="Times New Roman"/>
              <w:color w:val="auto"/>
              <w:sz w:val="24"/>
              <w:lang w:val="lt-LT"/>
            </w:rPr>
          </w:pPr>
          <w:r>
            <w:rPr>
              <w:rFonts w:ascii="Times New Roman" w:hAnsi="Times New Roman"/>
              <w:color w:val="auto"/>
              <w:sz w:val="24"/>
              <w:lang w:val="lt-LT"/>
            </w:rPr>
            <w:t>______________</w:t>
          </w:r>
        </w:p>
        <w:p w:rsidR="00FF7E20" w:rsidRDefault="00FF7E20">
          <w:pPr>
            <w:pStyle w:val="MAZAS"/>
            <w:ind w:firstLine="0"/>
            <w:rPr>
              <w:rFonts w:ascii="Times New Roman" w:hAnsi="Times New Roman"/>
              <w:color w:val="auto"/>
              <w:sz w:val="24"/>
              <w:lang w:val="lt-LT"/>
            </w:rPr>
          </w:pPr>
        </w:p>
        <w:p w:rsidR="00FF7E20" w:rsidRDefault="00501C76">
          <w:pPr>
            <w:pStyle w:val="Patvirtinta"/>
            <w:ind w:left="0" w:firstLine="5102"/>
            <w:jc w:val="left"/>
            <w:rPr>
              <w:rFonts w:ascii="Times New Roman" w:hAnsi="Times New Roman"/>
              <w:sz w:val="24"/>
              <w:lang w:val="lt-LT"/>
            </w:rPr>
          </w:pPr>
          <w:r>
            <w:rPr>
              <w:rFonts w:ascii="Times New Roman" w:hAnsi="Times New Roman"/>
              <w:i/>
              <w:sz w:val="24"/>
              <w:lang w:val="lt-LT"/>
            </w:rPr>
            <w:br w:type="page"/>
            <w:t>Autentiškas vertimas</w:t>
          </w:r>
        </w:p>
        <w:p w:rsidR="00FF7E20" w:rsidRDefault="00FF7E20">
          <w:pPr>
            <w:pStyle w:val="Linija"/>
            <w:rPr>
              <w:rFonts w:ascii="Times New Roman" w:hAnsi="Times New Roman"/>
              <w:sz w:val="24"/>
              <w:lang w:val="lt-LT"/>
            </w:rPr>
          </w:pPr>
        </w:p>
        <w:sdt>
          <w:sdtPr>
            <w:alias w:val=" skirsnis"/>
            <w:tag w:val="part_a79125ab9b3d4e33ab7a0b871807cd9b"/>
            <w:lock w:val="sdtLocked"/>
            <w:richText/>
          </w:sdtPr>
          <w:sdtContent>
            <w:p w:rsidR="00FF7E20" w:rsidRDefault="00501C76">
              <w:pPr>
                <w:pStyle w:val="ISTATYMAS"/>
                <w:rPr>
                  <w:rFonts w:ascii="Times New Roman" w:hAnsi="Times New Roman"/>
                  <w:b/>
                  <w:sz w:val="24"/>
                  <w:lang w:val="lt-LT"/>
                </w:rPr>
              </w:pPr>
              <w:bookmarkStart w:id="7" w:name="Xa79125ab9b3d4e33ab7a0b871807cd9b"/>
              <w:r>
                <w:rPr>
                  <w:rFonts w:ascii="Times New Roman" w:hAnsi="Times New Roman"/>
                  <w:b/>
                  <w:sz w:val="24"/>
                  <w:lang w:val="lt-LT"/>
                </w:rPr>
                <w:t xml:space="preserve">Komisijos rekomendacija dėl Bendrijos mokslinių tyrimų ir technologinės plėtros duomenų bazių harmonizavimo </w:t>
              </w:r>
            </w:p>
            <w:p w:rsidR="00FF7E20" w:rsidRDefault="00501C76">
              <w:pPr>
                <w:pStyle w:val="ISTATYMAS"/>
                <w:rPr>
                  <w:rFonts w:ascii="Times New Roman" w:hAnsi="Times New Roman"/>
                  <w:b/>
                  <w:sz w:val="24"/>
                  <w:lang w:val="lt-LT"/>
                </w:rPr>
              </w:pPr>
              <w:r>
                <w:rPr>
                  <w:rFonts w:ascii="Times New Roman" w:hAnsi="Times New Roman"/>
                  <w:b/>
                  <w:sz w:val="24"/>
                  <w:lang w:val="lt-LT"/>
                </w:rPr>
                <w:t>(91/337/CEE)</w:t>
              </w:r>
            </w:p>
            <w:p w:rsidR="00FF7E20" w:rsidRDefault="00501C76">
              <w:pPr>
                <w:pStyle w:val="ISTATYMAS"/>
                <w:rPr>
                  <w:rFonts w:ascii="Times New Roman" w:hAnsi="Times New Roman"/>
                  <w:sz w:val="24"/>
                  <w:lang w:val="lt-LT"/>
                </w:rPr>
              </w:pPr>
              <w:smartTag w:uri="urn:schemas-microsoft-com:office:smarttags" w:element="metricconverter">
                <w:smartTagPr>
                  <w:attr w:name="ProductID" w:val="1991 m"/>
                </w:smartTagPr>
                <w:r>
                  <w:rPr>
                    <w:rFonts w:ascii="Times New Roman" w:hAnsi="Times New Roman"/>
                    <w:b/>
                    <w:sz w:val="24"/>
                    <w:lang w:val="lt-LT"/>
                  </w:rPr>
                  <w:t>1991 m</w:t>
                </w:r>
              </w:smartTag>
              <w:r>
                <w:rPr>
                  <w:rFonts w:ascii="Times New Roman" w:hAnsi="Times New Roman"/>
                  <w:b/>
                  <w:sz w:val="24"/>
                  <w:lang w:val="lt-LT"/>
                </w:rPr>
                <w:t>. gegužės 6 d.</w:t>
              </w:r>
            </w:p>
            <w:p w:rsidR="00FF7E20" w:rsidRDefault="00FF7E20">
              <w:pPr>
                <w:pStyle w:val="ISTATYMAS"/>
                <w:rPr>
                  <w:rFonts w:ascii="Times New Roman" w:hAnsi="Times New Roman"/>
                  <w:sz w:val="24"/>
                  <w:lang w:val="lt-LT"/>
                </w:rPr>
              </w:pPr>
            </w:p>
            <w:p w:rsidR="00FF7E20" w:rsidRDefault="00501C76">
              <w:pPr>
                <w:pStyle w:val="ISTATYMAS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Paskelbta Official Journal 34 t., Nr. L 189, 1991 07 13.</w:t>
              </w:r>
            </w:p>
            <w:p w:rsidR="00FF7E20" w:rsidRDefault="00FF7E20">
              <w:pPr>
                <w:pStyle w:val="ISTATYMAS"/>
                <w:rPr>
                  <w:rFonts w:ascii="Times New Roman" w:hAnsi="Times New Roman"/>
                  <w:sz w:val="24"/>
                  <w:lang w:val="lt-LT"/>
                </w:rPr>
              </w:pPr>
            </w:p>
          </w:sdtContent>
        </w:sdt>
      </w:sdtContent>
    </w:sdt>
    <w:sdt>
      <w:sdtPr>
        <w:alias w:val="pr."/>
        <w:tag w:val="part_4215825afcb3466783a25b2979ce0160"/>
        <w:lock w:val="sdtLocked"/>
        <w:richText/>
      </w:sdtPr>
      <w:sdtContent>
        <w:p w:rsidR="00FF7E20" w:rsidRDefault="00501C76">
          <w:pPr>
            <w:pStyle w:val="ISTATYMAS"/>
            <w:tabs>
              <w:tab w:val="left" w:pos="5103"/>
            </w:tabs>
            <w:rPr>
              <w:rFonts w:ascii="Times New Roman" w:hAnsi="Times New Roman"/>
              <w:sz w:val="24"/>
              <w:szCs w:val="24"/>
              <w:lang w:val="lt-LT"/>
            </w:rPr>
          </w:pPr>
          <w:bookmarkStart w:id="8" w:name="X4215825afcb3466783a25b2979ce0160"/>
          <w:bookmarkEnd w:id="7"/>
          <w:bookmarkEnd w:id="6"/>
          <w:r>
            <w:rPr>
              <w:rFonts w:ascii="Times New Roman" w:hAnsi="Times New Roman"/>
              <w:sz w:val="24"/>
              <w:szCs w:val="24"/>
            </w:rPr>
            <w:t>II priedas</w:t>
          </w:r>
        </w:p>
        <w:p w:rsidR="00FF7E20" w:rsidRDefault="00501C76">
          <w:pPr>
            <w:pStyle w:val="ISTATYMAS"/>
            <w:rPr>
              <w:rFonts w:ascii="Times New Roman" w:hAnsi="Times New Roman"/>
              <w:spacing w:val="60"/>
              <w:sz w:val="24"/>
              <w:lang w:val="lt-LT"/>
            </w:rPr>
          </w:pPr>
          <w:r>
            <w:rPr>
              <w:rFonts w:ascii="Times New Roman" w:hAnsi="Times New Roman"/>
              <w:spacing w:val="60"/>
              <w:sz w:val="24"/>
              <w:lang w:val="lt-LT"/>
            </w:rPr>
            <w:t>MOKSLŲ KLASIFIKACIJA</w:t>
          </w:r>
          <w:r>
            <w:rPr>
              <w:rStyle w:val="FootnoteReference"/>
              <w:rFonts w:ascii="Times New Roman" w:hAnsi="Times New Roman"/>
              <w:spacing w:val="60"/>
              <w:sz w:val="24"/>
              <w:lang w:val="lt-LT"/>
            </w:rPr>
            <w:footnoteReference w:customMarkFollows="1" w:id="1"/>
            <w:t>*</w:t>
          </w:r>
        </w:p>
        <w:p w:rsidR="00FF7E20" w:rsidRDefault="00FF7E20">
          <w:pPr>
            <w:pStyle w:val="ISTATYMAS"/>
            <w:rPr>
              <w:rFonts w:ascii="Times New Roman" w:hAnsi="Times New Roman"/>
              <w:sz w:val="24"/>
              <w:lang w:val="lt-LT"/>
            </w:rPr>
          </w:pPr>
        </w:p>
        <w:sdt>
          <w:sdtPr>
            <w:alias w:val=" skirsnis"/>
            <w:tag w:val="part_4d60e8e31d13439d83fd8afaef9ca7f4"/>
            <w:lock w:val="sdtLocked"/>
            <w:richText/>
          </w:sdtPr>
          <w:sdtContent>
            <w:p w:rsidR="00FF7E20" w:rsidRDefault="00501C76">
              <w:pPr>
                <w:pStyle w:val="CentrBold"/>
                <w:rPr>
                  <w:rFonts w:ascii="Times New Roman" w:hAnsi="Times New Roman"/>
                  <w:sz w:val="24"/>
                  <w:lang w:val="lt-LT"/>
                </w:rPr>
              </w:pPr>
              <w:bookmarkStart w:id="9" w:name="X4d60e8e31d13439d83fd8afaef9ca7f4"/>
              <w:r>
                <w:rPr>
                  <w:rFonts w:ascii="Times New Roman" w:hAnsi="Times New Roman"/>
                  <w:sz w:val="24"/>
                  <w:lang w:val="lt-LT"/>
                </w:rPr>
                <w:t>HUMANITARINIAI MOKSLAI H 000</w:t>
              </w:r>
            </w:p>
            <w:p w:rsidR="00FF7E20" w:rsidRDefault="00FF7E20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100 Dokumentacija, informacija, bibliotekininkystė, archyvistika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105 Bibliografija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110 Paleografija, knygotyra, epigrafija, papirusologija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Filosofija H 001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120 Filosofijos sist</w:t>
              </w:r>
              <w:r>
                <w:rPr>
                  <w:rFonts w:ascii="Times New Roman" w:hAnsi="Times New Roman"/>
                  <w:sz w:val="24"/>
                  <w:lang w:val="lt-LT"/>
                </w:rPr>
                <w:t>emos, etika, estetika, metafizika, epistemologija, ideologija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125 Filosofinė antropologija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130 Filosofijos istorija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135 Fenomenologija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140 Filosofinė logika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Matematinė logika: žr. P 110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Dirbtinis intelektas: žr. P 176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150 Specialiųjų mokslų filosofija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Epistemologija: žr. H 120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Socialinių mokslų filosofija: žr. S 100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Technologijos mokslų filosofija: žr. T 100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Biomedicinos mokslų filosofija: žr. B 100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155 Moralės mokslai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b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Teologija H 002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160 Bendroji, sisteminė ir praktinė krikščionių teologija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Teologijos filosofija: žr. H 150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Krikščionių bažnyčios istorija: žr. H 180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165 Kanonų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170 Biblija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180 Krikščionių bažnyčios istorija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190 Nekrikščionių religijos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Menotyra H </w:t>
              </w:r>
              <w:r>
                <w:rPr>
                  <w:rFonts w:ascii="Times New Roman" w:hAnsi="Times New Roman"/>
                  <w:sz w:val="24"/>
                  <w:lang w:val="lt-LT"/>
                </w:rPr>
                <w:t>003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Istorija H 005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200 Istorijos teorija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Istorijos filosofija: žr. H 150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210 Senovės istorija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220 Viduramžių istorija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230 Naujųjų amžių istorija (iki </w:t>
              </w:r>
              <w:smartTag w:uri="urn:schemas-microsoft-com:office:smarttags" w:element="metricconverter">
                <w:smartTagPr>
                  <w:attr w:name="ProductID" w:val="1800 m"/>
                </w:smartTagPr>
                <w:r>
                  <w:rPr>
                    <w:rFonts w:ascii="Times New Roman" w:hAnsi="Times New Roman"/>
                    <w:sz w:val="24"/>
                    <w:lang w:val="lt-LT"/>
                  </w:rPr>
                  <w:t>1800 m</w:t>
                </w:r>
              </w:smartTag>
              <w:r>
                <w:rPr>
                  <w:rFonts w:ascii="Times New Roman" w:hAnsi="Times New Roman"/>
                  <w:sz w:val="24"/>
                  <w:lang w:val="lt-LT"/>
                </w:rPr>
                <w:t xml:space="preserve">.)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240 Naujausiųjų laikų istorija (nuo 1800 iki </w:t>
              </w:r>
              <w:smartTag w:uri="urn:schemas-microsoft-com:office:smarttags" w:element="metricconverter">
                <w:smartTagPr>
                  <w:attr w:name="ProductID" w:val="1914 m"/>
                </w:smartTagPr>
                <w:r>
                  <w:rPr>
                    <w:rFonts w:ascii="Times New Roman" w:hAnsi="Times New Roman"/>
                    <w:sz w:val="24"/>
                    <w:lang w:val="lt-LT"/>
                  </w:rPr>
                  <w:t>1914 m</w:t>
                </w:r>
              </w:smartTag>
              <w:r>
                <w:rPr>
                  <w:rFonts w:ascii="Times New Roman" w:hAnsi="Times New Roman"/>
                  <w:sz w:val="24"/>
                  <w:lang w:val="lt-LT"/>
                </w:rPr>
                <w:t>.)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250 Naujausiųjų laikų ist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orija (nuo </w:t>
              </w:r>
              <w:smartTag w:uri="urn:schemas-microsoft-com:office:smarttags" w:element="metricconverter">
                <w:smartTagPr>
                  <w:attr w:name="ProductID" w:val="1914 m"/>
                </w:smartTagPr>
                <w:r>
                  <w:rPr>
                    <w:rFonts w:ascii="Times New Roman" w:hAnsi="Times New Roman"/>
                    <w:sz w:val="24"/>
                    <w:lang w:val="lt-LT"/>
                  </w:rPr>
                  <w:t>1914 m</w:t>
                </w:r>
              </w:smartTag>
              <w:r>
                <w:rPr>
                  <w:rFonts w:ascii="Times New Roman" w:hAnsi="Times New Roman"/>
                  <w:sz w:val="24"/>
                  <w:lang w:val="lt-LT"/>
                </w:rPr>
                <w:t xml:space="preserve">.)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260 Mokslo istorija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Mąstymo istorija: žr. H 130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Technologijos istorija: žr. T 100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Socialinių mokslų istorija: žr. S 100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Biomedicinos mokslų istorija: žr. B 100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Kalbos istorija: žr. H 355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Žemdirbystės istorija</w:t>
              </w:r>
              <w:r>
                <w:rPr>
                  <w:rFonts w:ascii="Times New Roman" w:hAnsi="Times New Roman"/>
                  <w:i/>
                  <w:sz w:val="24"/>
                  <w:lang w:val="lt-LT"/>
                </w:rPr>
                <w:t>: žr. B 435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270 Socialinė ir ekonominė istorija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Klasifikacija į periodus: žr. nuo H 210 iki H 250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271 Politinė istorija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280 Vietovių ir regionų istorija, istorinė geografija nuo viduramžių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290 Kolonijų istorija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Klasifikacija į periodus: žr. nuo H 230 iki H 250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300 Teisės istorija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Religijų istorija: žr. nuo H 180 iki H 190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310 Meno istorija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311 Tapyba</w:t>
              </w: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312 Skulptūra ir architektūra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313 Meno kritika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Literatūros kritika: žr. H 390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314 Meno kūrinių apsauga ir restauravimas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315 Estetika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Filosofinė estetika: žr. H 120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320 Muzikologija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330 Teatrologija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340 Archeologija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341 Priešistorė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Chronologija, datavimo priemonės: žr. T 510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345 Egiptologija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346 Numizmatik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a ir sigilografija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347 Genealogija ir heraldika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Filologija H 004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350 Kalbotyra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Kalbos filosofija: žr. H 150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351 Fonetika, fonologija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352 Gramatika, semantika, semiotika, sintaksė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353 Leksikologija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355 Kalbos istorija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360 Taikomoji ka</w:t>
              </w:r>
              <w:r>
                <w:rPr>
                  <w:rFonts w:ascii="Times New Roman" w:hAnsi="Times New Roman"/>
                  <w:sz w:val="24"/>
                  <w:lang w:val="lt-LT"/>
                </w:rPr>
                <w:t>lbotyra, svetimų kalbų mokymas, sociolingvistika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361 Neurolingvistika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365 Vertimas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370 Onomastika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380 Lyginamoji kalbotyra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390 Bendroji ir lyginamoji literatūra, literatūros kritika, literatūros teorija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Teatrologija: žr. H 330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400 Folkloras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401 Dialektologija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410 Mažosios Azijos indoeuropiečių kalbos ir literatūra, indų-iranėnų kalba ir literatūra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420 Graikų kalba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430 Graikų literatūra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440 Lotynų kalba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450 Lotynų literatūra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460 Prancūzų kalba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470 Prancūzų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 literatūra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480 Italų kalba ir literatūra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490 Ispanų ir portugalų kalbos ir literatūra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500 Kitos romanų kalbos ir literatūra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510 Keltų kalbos ir literatūra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520 Germanų filologija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530 Vokiečių kalba ir literatūra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540 Olandų kalba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Flamandų kalba: žr. H 401 ir H 540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550 Olandų literatūra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Flamandų literatūra: žr. H 550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560 Frizų kalba ir literatūra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570 Anglų kalba ir literatūra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580 Skandinavų kalbos ir literatūra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590 Baltų ir slavų kalbos ir literatūra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595 Rusų kalba ir literatūra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600 Mažosios Azijos kalbos ir literatūra, kaukaziečių kalbos ir literatūra, baskų, šumerų kalbos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Indoeuropiečių kalbos: žr. H 410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610 Hamitų-semitų kalbos ir literatūra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620 Uraliečių ir altajiečių kalbos ir liter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atūra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630 Paleosibiriečių kalbos ir literatūra, korėjiečių kalba, japonų kalba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640 Pietų ir Pietryčių Azijos kalbos ir literatūra, kinų kalba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650 Austroneziečių ir papuasų kalbos ir literatūra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H 660 Afrikiečių kalbos ir literatūra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H 670 Amerikie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čių kalbos ir literatūra, kreolų kalbos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Amerikos anglų kalba: žr. H 570</w:t>
              </w:r>
            </w:p>
            <w:p w:rsidR="00FF7E20" w:rsidRDefault="00FF7E20">
              <w:pPr>
                <w:pStyle w:val="MAZAS"/>
                <w:ind w:firstLine="709"/>
                <w:rPr>
                  <w:rFonts w:ascii="Times New Roman" w:hAnsi="Times New Roman"/>
                  <w:color w:val="auto"/>
                  <w:sz w:val="24"/>
                  <w:lang w:val="lt-LT"/>
                </w:rPr>
              </w:pPr>
            </w:p>
          </w:sdtContent>
        </w:sdt>
        <w:sdt>
          <w:sdtPr>
            <w:alias w:val=" skirsnis"/>
            <w:tag w:val="part_c1e6ae8ff662451cb5ae45e2c16ed325"/>
            <w:lock w:val="sdtLocked"/>
            <w:richText/>
          </w:sdtPr>
          <w:sdtContent>
            <w:p w:rsidR="00FF7E20" w:rsidRDefault="00501C76">
              <w:pPr>
                <w:pStyle w:val="CentrBold"/>
                <w:rPr>
                  <w:rFonts w:ascii="Times New Roman" w:hAnsi="Times New Roman"/>
                  <w:sz w:val="24"/>
                  <w:lang w:val="lt-LT"/>
                </w:rPr>
              </w:pPr>
              <w:bookmarkStart w:id="10" w:name="Xc1e6ae8ff662451cb5ae45e2c16ed325"/>
              <w:bookmarkEnd w:id="9"/>
              <w:r>
                <w:rPr>
                  <w:rFonts w:ascii="Times New Roman" w:hAnsi="Times New Roman"/>
                  <w:sz w:val="24"/>
                  <w:lang w:val="lt-LT"/>
                </w:rPr>
                <w:t>SOCIALINIAI MOKSLAI S 000</w:t>
              </w:r>
            </w:p>
            <w:p w:rsidR="00FF7E20" w:rsidRDefault="00FF7E20">
              <w:pPr>
                <w:pStyle w:val="MAZAS"/>
                <w:ind w:firstLine="709"/>
                <w:rPr>
                  <w:rFonts w:ascii="Times New Roman" w:hAnsi="Times New Roman"/>
                  <w:color w:val="auto"/>
                  <w:sz w:val="24"/>
                  <w:lang w:val="lt-LT"/>
                </w:rPr>
              </w:pP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100 Socialinių mokslų istorija ir filosofija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110 Teisės mokslai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111 Administracinė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112 Žmogaus teisės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114 Lyginamoji teisė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115 Tei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sės filosofija ir teorija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Teisės istorija: žr. H 300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120 Aplinkosaugos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121 Jaunimo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122 Masinės informacijos priemonių teisė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123 Informatikos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124 Patentai, autorių teisės, prekių ženklai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130 Civilinė teisė: asmenys, še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ima, vedybų sutartys, paveldėjimai, dovanos, nuosavybė, prievolės, garantijos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136 Transporto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137 Draudimo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140 Viešoji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141 Finansų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142 Teismų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143 Socialinė teisė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144 Pramonės ir komercinė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145 Notarinė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146 Darbo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148 Konstitucinė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149 Baudžiamoji teisė, baudžiamasis procesas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150 Tarptautinė privati ir viešoji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151 Oro, jūros ir kosmoso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155 Europos teisė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Kanonų teisė: žr. H 165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160 Krimino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170 Politikos ir administravimo mokslai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Politinė istorija: žr. H 271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175 Polemologija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Spaudos ir komunikacijos mokslai: žr. S 265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180 Ekonomika, ekonometrija, ekonomikos teorija, ekonomikos sistemos, ekonomikos politika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181 Finans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ų mokslas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Apskaita: žr. S 192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182 Draudos mokslas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Draudos matematika: žr. P 160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183 Ciklinė ekonomika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184 Ekonominis planavimas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185 Komercinė ir pramoninė ekonomika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186 Tarptautiniai ekonominiai santykiai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187 Žemės ūkio ekonomika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188 Plėtros ekonomika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189 Organizavimo mokslai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190 Įmonių vadyba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191 Rinkotyra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192 Apskaita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195 Bendradarbiavimo plėtra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196 Socialinė ekonomika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Ekonominė istorija: žr. H 270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210 Sociologija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211 Mokslo sociologija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212 Darbo so</w:t>
              </w:r>
              <w:r>
                <w:rPr>
                  <w:rFonts w:ascii="Times New Roman" w:hAnsi="Times New Roman"/>
                  <w:sz w:val="24"/>
                  <w:lang w:val="lt-LT"/>
                </w:rPr>
                <w:t>ciologija, įmonių sociologija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213 Socialinės struktūros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214 Socialinės permainos, socialinio darbo teorija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215 Socialinės problemos ir gerovė, nacionalinė drauda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Socialinė medicina: žr. S 290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Socialinė pedagogika: žr. S 285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Socialinė teisė: žr. S 143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216 Socialinė rūpyba ir pagalba neįgaliesiems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Ortopedagogika: žr. S. 286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220 Kultūros antropologija, etnologija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Sociolingvistika: žr. H 360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230 Socialinė geografija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Socialinė psichologija: žr. S 263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</w:t>
              </w:r>
              <w:r>
                <w:rPr>
                  <w:rFonts w:ascii="Times New Roman" w:hAnsi="Times New Roman"/>
                  <w:i/>
                  <w:sz w:val="24"/>
                  <w:lang w:val="lt-LT"/>
                </w:rPr>
                <w:t>pauda ir komunikacijos mokslai: žr. S 265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Kriminologija: žr. S 160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Socialinė ekonomika: žr. S 196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Socialinė istorija: žr. H 270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240 Miesto ir krašto planavimas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Kraštovaizdžio projektavimas: žr. T 250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Fizinis planavimas: žr. T 260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250 Demografija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260 Psichologija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Žmogaus etiologija: žr. B 381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*** Psichonomika: žr. B 760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*** Dirbtinis intelektas: žr. P 176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Psicholingvistika: žr. H 361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261 Diferencinė ir asmenybės psichologija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262 Vystymosi psichologija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263 Soci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alinė psichologija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264 Taikomoji ir eksperimentinė psichologija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265 Spaudos ir komunikacijos mokslai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266 Pramonės psichologija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Psichopatologija:žr. B 650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270 Pedagogika ir didaktika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271 Specialioji didaktika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272 Mokytojų ugdymas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273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 Fizinis lavinimas, judesių mokymas, sportas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Skeletas, raumenų sistema: žr. B 580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Biomechanika, biometrika: žr. B 110 ir B 115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274 Mokslinių tyrimų metodologija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280 Suaugusiųjų mokymas, tęstinis mokymas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281 Mokymas kompiuteriais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Užsie</w:t>
              </w:r>
              <w:r>
                <w:rPr>
                  <w:rFonts w:ascii="Times New Roman" w:hAnsi="Times New Roman"/>
                  <w:i/>
                  <w:sz w:val="24"/>
                  <w:lang w:val="lt-LT"/>
                </w:rPr>
                <w:t>nio kalbų mokymas: žr. H 360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282 Lyginamoji ir istorinė pedagogika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283 Psichopedagogika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284 Eksperimentinė pedagogika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S 285 Socialinė pedagogika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286 Ortopedagogika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Neįgaliųjų priežiūra ir pagalba: žr. S 216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Fizinė medicina, darbingumo atstatymas, reabilitacija: žr. B 710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 290 Socialinė medicina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*** Sociolingvistika: žr. H 360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*** Socialinė istorija: žr. H 270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Socialinė psichologija: žr. S 263</w:t>
              </w:r>
            </w:p>
            <w:p w:rsidR="00FF7E20" w:rsidRDefault="00FF7E20">
              <w:pPr>
                <w:pStyle w:val="MAZAS"/>
                <w:ind w:firstLine="709"/>
                <w:rPr>
                  <w:rFonts w:ascii="Times New Roman" w:hAnsi="Times New Roman"/>
                  <w:color w:val="auto"/>
                  <w:sz w:val="24"/>
                  <w:lang w:val="lt-LT"/>
                </w:rPr>
              </w:pPr>
            </w:p>
          </w:sdtContent>
        </w:sdt>
        <w:sdt>
          <w:sdtPr>
            <w:alias w:val=" skirsnis"/>
            <w:tag w:val="part_c02ef4c9e5ba4616a92d6d834a3f46de"/>
            <w:lock w:val="sdtLocked"/>
            <w:richText/>
          </w:sdtPr>
          <w:sdtContent>
            <w:p w:rsidR="00FF7E20" w:rsidRDefault="00501C76">
              <w:pPr>
                <w:pStyle w:val="CentrBold"/>
                <w:rPr>
                  <w:rFonts w:ascii="Times New Roman" w:hAnsi="Times New Roman"/>
                  <w:sz w:val="24"/>
                  <w:lang w:val="lt-LT"/>
                </w:rPr>
              </w:pPr>
              <w:bookmarkStart w:id="11" w:name="Xc02ef4c9e5ba4616a92d6d834a3f46de"/>
              <w:bookmarkEnd w:id="10"/>
              <w:r>
                <w:rPr>
                  <w:rFonts w:ascii="Times New Roman" w:hAnsi="Times New Roman"/>
                  <w:sz w:val="24"/>
                  <w:lang w:val="lt-LT"/>
                </w:rPr>
                <w:t>FIZINIAI MOKSLAI P 000</w:t>
              </w:r>
            </w:p>
            <w:p w:rsidR="00FF7E20" w:rsidRDefault="00FF7E20">
              <w:pPr>
                <w:pStyle w:val="MAZAS"/>
                <w:ind w:firstLine="709"/>
                <w:rPr>
                  <w:rFonts w:ascii="Times New Roman" w:hAnsi="Times New Roman"/>
                  <w:color w:val="auto"/>
                  <w:sz w:val="24"/>
                  <w:lang w:val="lt-LT"/>
                </w:rPr>
              </w:pP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Mokslų ir medicinos istorij</w:t>
              </w:r>
              <w:r>
                <w:rPr>
                  <w:rFonts w:ascii="Times New Roman" w:hAnsi="Times New Roman"/>
                  <w:i/>
                  <w:sz w:val="24"/>
                  <w:lang w:val="lt-LT"/>
                </w:rPr>
                <w:t>a ir filosofija: žr. H 260 ir H 150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b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Matematika P 001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110 Matematinė logika, aibių teorija, kombinatorika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120 Skaičių teorija, kūnų teorija, algebrinė geometrija, algebra, grupių teorija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130 Funkcijos, diferencialinės lygtys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140 Eilutės, Furje ana</w:t>
              </w:r>
              <w:r>
                <w:rPr>
                  <w:rFonts w:ascii="Times New Roman" w:hAnsi="Times New Roman"/>
                  <w:sz w:val="24"/>
                  <w:lang w:val="lt-LT"/>
                </w:rPr>
                <w:t>lizė, funkcinė analizė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150 Geometrija, algebrinė topologija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Topologinės grupės: žr. P 120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160 Statistika, operacijų tyrimai, programavimas, draudos matematika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Draudos mokslai: žr. S 182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170 Kompiuterių mokslas, skaičių analizė, sistemos, val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dymas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Biomatematika, kibernetika: žr. B 110 ir B 115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175 Informatika, sistemų teorija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176 Dirbtinis intelektas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*** Kompiuterių technologija: žr. T 120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Bioinformatika: žr. B 110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Matematinė logika: žr. P 110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Matematinė fizika: žr. P 1</w:t>
              </w:r>
              <w:r>
                <w:rPr>
                  <w:rFonts w:ascii="Times New Roman" w:hAnsi="Times New Roman"/>
                  <w:i/>
                  <w:sz w:val="24"/>
                  <w:lang w:val="lt-LT"/>
                </w:rPr>
                <w:t>90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Fizika P 002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180 Metrologija, fizikos prietaisai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Medicinos prietaisai: žr. B 140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190 Matematinė ir bendroji teorinė fizika, klasikinė mechanika, kvantinė mechanika, reliatyvizmas, gravitacija, statistinė fizika, termodinamika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200 Elektromagnetizmas, optika, akustika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210 Elementariųjų dalelių fizika, kvantinė lauko teorija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211 Didelių energijų sąveikos, kosminiai spinduliai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220 Branduolinė fizika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Branduolinė technologija: žr. T 160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230 Atomo ir molekulinė fizika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Lazerinė technologija: žr. T 165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240 Dujos, skysčių dinamika, plazmos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Skystasis ir kietasis helis: žr. P 250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250 Kondensuotos medžiagos: struktūra, šiluminės ir mechaninės savybės, kristalografija, fazinės pusi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ausvyros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260 Kondensuotos medžiagos: elektroninė struktūra, elektrinės, magnetinės ir optinės savybės, superlaidininkai, magnetinis rezonansas, relaksacija, spektroskopija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265 Puslaidininkių fizika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Astrofizika: žr. P 520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Geofizika: žr. P 500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Fizikinė chemija: žr. P 400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Biofizika: žr. B 002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Molekulinė biofizika: žr. B 120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Fiziologinė biofizika: žr. B 130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Klinikinė fizika, tomografija, radiologija, medicinos prietaisai: žr. B 140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*** Radiobiologija, branduolinė medicina: žr. </w:t>
              </w:r>
              <w:r>
                <w:rPr>
                  <w:rFonts w:ascii="Times New Roman" w:hAnsi="Times New Roman"/>
                  <w:i/>
                  <w:sz w:val="24"/>
                  <w:lang w:val="lt-LT"/>
                </w:rPr>
                <w:t>B 145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Chemija P 003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300 Analizinė chemija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305 Aplinkos chemija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351 Struktūrinė chemija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352 Paviršiaus ir ribinių sluoksnių chemija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360 Neorganinė chemija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370 Makromolekulinė chemija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380 Branduolinė chemija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390 Organinė chemija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395 Organinė metalų chemija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400 Fizikinė chemija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Kristalografija: žr. P 250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401 Elektrochemija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402 Fotochemija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Lazerinė technologija: žr. T 165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410 Teorinė chemija, kvantinė chemija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Kosminė chemija: žr. P 520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Agrochemija: žr. B</w:t>
              </w: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 434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Klinikinė chemija: žr. B 190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Biochemija, metabolizmas P 004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310 Baltymai, enzimologija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320 Nukleino rūgštys, baltymų sintezė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330 Bioenergetika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340 Lipidai, steroidai, membranos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Biopolimerai: žr. T 390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Geologija, geografija P 005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420 Petrologija, mineralogija, geochemija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Kristalografija: žr. P 250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430 Mineralinės žaliavos, ekonominė geologija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P 440 Tektonika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450 Stratigrafija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460 Sedimentologija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470 Hidrogeologija, inžinerinė geografija, inžinerinė geologija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500 Ge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ofizika, fizinė okeanografija, meteorologija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510 Fizinė geografija, geomorfologija, pedologija, kartografija, klimatologija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Istorinė geografija: žr. H 280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515 Geodezija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Paleontologija P 006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Paleobotanika, palinologija: žr. B 300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Paleozoologija: žr. B 330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Chronologija, datavimo priemonės: žr. T 510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b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Astronomija P 007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P 520 Astronomija, erdvės tyrimai, kosminė chemija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Kosminiai spinduliai: žr. P 211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Telematika: žr. T 181</w:t>
              </w:r>
            </w:p>
            <w:p w:rsidR="00FF7E20" w:rsidRDefault="00FF7E20">
              <w:pPr>
                <w:pStyle w:val="MAZAS"/>
                <w:ind w:firstLine="709"/>
                <w:rPr>
                  <w:rFonts w:ascii="Times New Roman" w:hAnsi="Times New Roman"/>
                  <w:color w:val="auto"/>
                  <w:sz w:val="24"/>
                  <w:lang w:val="lt-LT"/>
                </w:rPr>
              </w:pPr>
            </w:p>
          </w:sdtContent>
        </w:sdt>
        <w:sdt>
          <w:sdtPr>
            <w:alias w:val=" skirsnis"/>
            <w:tag w:val="part_70b45c4e3e474d30b209d09b242e2648"/>
            <w:lock w:val="sdtLocked"/>
            <w:richText/>
          </w:sdtPr>
          <w:sdtContent>
            <w:p w:rsidR="00FF7E20" w:rsidRDefault="00501C76">
              <w:pPr>
                <w:pStyle w:val="CentrBold"/>
                <w:rPr>
                  <w:rFonts w:ascii="Times New Roman" w:hAnsi="Times New Roman"/>
                  <w:sz w:val="24"/>
                  <w:lang w:val="lt-LT"/>
                </w:rPr>
              </w:pPr>
              <w:bookmarkStart w:id="12" w:name="X70b45c4e3e474d30b209d09b242e2648"/>
              <w:bookmarkEnd w:id="11"/>
              <w:r>
                <w:rPr>
                  <w:rFonts w:ascii="Times New Roman" w:hAnsi="Times New Roman"/>
                  <w:sz w:val="24"/>
                  <w:lang w:val="lt-LT"/>
                </w:rPr>
                <w:t>BIOMEDICINOS MOKSLAI B 000</w:t>
              </w:r>
            </w:p>
            <w:p w:rsidR="00FF7E20" w:rsidRDefault="00FF7E20">
              <w:pPr>
                <w:pStyle w:val="MAZAS"/>
                <w:ind w:firstLine="709"/>
                <w:rPr>
                  <w:rFonts w:ascii="Times New Roman" w:hAnsi="Times New Roman"/>
                  <w:color w:val="auto"/>
                  <w:sz w:val="24"/>
                  <w:lang w:val="lt-LT"/>
                </w:rPr>
              </w:pP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Bendrieji biomedic</w:t>
              </w:r>
              <w:r>
                <w:rPr>
                  <w:rFonts w:ascii="Times New Roman" w:hAnsi="Times New Roman"/>
                  <w:sz w:val="24"/>
                  <w:lang w:val="lt-LT"/>
                </w:rPr>
                <w:t>inos mokslai B 001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100 Biomedicinos mokslų istorija ir filosofija, teorinė biologija, bendrieji evoliucijos aspektai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110 Bioinformatika, medicininė informatika, biomatematika, biometrika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115 Biomechanika, kibernetika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Biofizika B 002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120 Molekuli</w:t>
              </w:r>
              <w:r>
                <w:rPr>
                  <w:rFonts w:ascii="Times New Roman" w:hAnsi="Times New Roman"/>
                  <w:sz w:val="24"/>
                  <w:lang w:val="lt-LT"/>
                </w:rPr>
                <w:t>nė biofizika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130 Sistemų (fiziologinė) biofizika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140 Klinikinė fizika, radiologija, tomografija, medicinos prietaisai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145 Branduolinė medicina, radiobiologija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Radiofarmacinė technologija: žr. T 411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Genetiniai efektai: žr. B 220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Biochemija, metabolizmas: žr. P 004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Baltymai, enzimologija: žr. P 310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Nukleino rūgštys, baltymų sintezė: žr. P 320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Bioenergetika: žr. P 330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Lipidai, steroidai, membranos: žr. P 340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Biopolimerai: žr. T 390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190 Klinikinė chemija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Hormonai: žr. B 370 ir B 480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Endokrinologija: žr. B 480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*** Serologija: žr. B 500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191 Augalų biochemija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Biotechnologija: žr. T 490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Azoto fiksacija: žr. B 433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200 Citologija, onkologija, kancerologija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Patologinė anatomija: žr. B 52</w:t>
              </w:r>
              <w:r>
                <w:rPr>
                  <w:rFonts w:ascii="Times New Roman" w:hAnsi="Times New Roman"/>
                  <w:i/>
                  <w:sz w:val="24"/>
                  <w:lang w:val="lt-LT"/>
                </w:rPr>
                <w:t>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210 Histologija, ląstelių chemija, histologinė chemija, audinių kultūra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220 Genetika, citogenetika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Klinikinė genetika: žr. B 790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Gyvūnų veisimas: žr. B 400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Augalų selekcija: žr. B 390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225 Augalų genetika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230 Mikrobiologija, bakterio</w:t>
              </w:r>
              <w:r>
                <w:rPr>
                  <w:rFonts w:ascii="Times New Roman" w:hAnsi="Times New Roman"/>
                  <w:sz w:val="24"/>
                  <w:lang w:val="lt-LT"/>
                </w:rPr>
                <w:t>logija, virusologija, mikologija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Azoto fiksacija: žr. B 433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Augalų parazitologija: žr. B 250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*** Žmogaus ir gyvūnų parazitologija: žr. B 240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235 Pirmuonių zoologija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240 Žmogaus ir gyvūnų parazitologija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250 Entomologija, augalų parazitologij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Fitopatologija: žr. B 390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260 Hidrobiologija, jūrų biologija, vandenų ekologija, limnologija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Ekologija B 003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270 Augalų ekologija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Vandenų ekologija: žr. B 260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Paleoekologija: žr. B 300 ir B 330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280 Gyvūnų ekologija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Botanika B 004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290 Augalų sistematika, taksonomija, morfologija, augalų geografija, cheminė taksonomija, sporinių induočių fiziologija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Induočių augalų fiziologija: žr. B 310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300 Paleobotanika, filogenija, palinologija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310 Induočių augalų fiziologija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b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Zoologija B 005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320 Gyvūnų sistematika, taksonomija, zoogeografija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330 Paleozoologija, filogenija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340 Gyvūnų anatomija, gyvūnų morfologija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Augimas (gyvūnų): žr. B 350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350 Gyvūnų raida, augimas (gyvūnų), ontogenezė, embriologija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360 Gyvūnų 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fiziologija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*** Biochemija: žr. P 004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*** Raidos fiziologija: žr. B 350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361 Bestuburių fiziologija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*** Biochemija: žr. P 004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370 Bestuburių endokrinologija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Stuburinių endokrinologija: žr. B 480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380 Gyvūnų etiologija ir psichologija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381 Žmo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gaus etiologija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Agronomija B 006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390 Augalininkystė, sodininkystė, augalų apsauga, fitopatologija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*** Augalų genetika: žr. B 225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400 Zootechnika, gyvulininkystė, veisimas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Veterinarinė medicina: žr. B 750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401 Paukštininkystė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402 Žuvininkyst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ė, žuvivaisa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410 Dirvožemio mokslas, žemės ūkio hidrologija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Pedologija: žr. P 510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420 Mityba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Maisto technologija: žr. T 430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430 Miškininkystė, miško technologija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431 Tropinė žemdirbystė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432 Dekoratyviniai augalai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433 Azoto fiksacija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434 Agrochemija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435 Žemdirbystės istorija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Žemės ūkio inžinerija: žr. T 420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Žemės ūkio ekonomika: žr. S 187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Medicina (žmogus ir stuburiniai) B 007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Bendrieji biomedicinos mokslai: žr. nuo B 100 iki B 240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440 Žmogaus anatomija ir morfologija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Gyvūnų anatomija ir morfologija: žr. B 340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450 Žmogaus raida, teratologija, ontogenezė, embriologija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Gyvūnų raida, augimas, teratologija, ontogenezė, embriologija: žr. B 350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Dantų raida: žr. B 730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4</w:t>
              </w:r>
              <w:r>
                <w:rPr>
                  <w:rFonts w:ascii="Times New Roman" w:hAnsi="Times New Roman"/>
                  <w:sz w:val="24"/>
                  <w:lang w:val="lt-LT"/>
                </w:rPr>
                <w:t>60 Fizinė antropologija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Žmogaus genetika: žr. B 220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470 Fiziologija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Biochemija: žr. P 004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Neurofiziologija: žr. B 640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*** Mityba: žr. B 420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480 Endokrinologija, sekrecijos sistemos, diabetologija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490 Hematologija, tarpląsteliniai skysči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ai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500 Imunologija, serologija, transplantacija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510 Infekcijos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Mikrobiologija: žr. B 230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520 Bendroji patologija, patologinė anatomija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Kancerologija, onkologija: žr. B 200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Branduolinė medicina: žr. B 145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530 Širdies kraujagyslių sistema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540 Kvėpavimo sistema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550 Gastroenterologija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560 Urologija, nefrologija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570 Akušerija, ginekologija, andrologija, reprodukcija, seksualumas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580 Skeletas, raumenų sistema, reumatologija, judėjimas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Ortoped</w:t>
              </w:r>
              <w:r>
                <w:rPr>
                  <w:rFonts w:ascii="Times New Roman" w:hAnsi="Times New Roman"/>
                  <w:i/>
                  <w:sz w:val="24"/>
                  <w:lang w:val="lt-LT"/>
                </w:rPr>
                <w:t>ija: žr. B 600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590 Anesteziologija, intensyvi priežiūra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600 Chirurgija, ortopedija, traumatologija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Neurochirurgija: žr. B 640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610 Otorinolaringologija, audiologija, klausos sistema ir kalba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620 Oftalmologija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630 Dermatologija, venerologija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640 Neurologija, neuropsichologija, neurofiziologija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Neurolingvistika: žr. H 361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650 Psichiatrija, klinikinė (medicininė) psichologija, psichosomatika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660 Pediatrija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Žmogaus raida, teratologija: žr. B 450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Vaikų psichiatrija: žr. B 650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670 Gerontologija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680 Visuomenės sveikata, epidemiologija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Socialinė medicina: žr. B 290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685 Ligoninės mokslas ir vadyba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690 Darbo medicina, pramonės medicina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700 Aplinka ir sveikata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710 Fizinė medicina, kineziterapija, revalidacija, reabilitacija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Fizinis ugdymas, judesių mokymas, sportas: žr. S 273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Ortopedagogika: žr. S 286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720 Bendroji praktika, medicinos mokymas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725 Diagnostika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Radiologija, BMR, tomografija: žr.</w:t>
              </w: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 B 140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Klinikinė genetika: žr. B 790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Branduolinė medicina: žr. B 145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Radiofarmacinė technologija: žr. T 411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726 Klinikinė biologija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Klinikinė chemija: žr. B 190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Serologija: žr. B 500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Patologinė anatomija: žr. B 520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730 Odontolog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ija, stomatologija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740 Farmakologija, farmakognostika, farmacija, toksikologija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Klinikinė biologija: žr. B 726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Radiofarmacinė technologija: žr. T 411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750 Veterinarinė medicina: chirurgija, fiziologija, patologija, klinikiniai tyrimai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760 Psi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chonomika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B 770 Teismo medicina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780 Tropinė medicina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B 790 Klinikinė genetika</w:t>
              </w:r>
            </w:p>
            <w:p w:rsidR="00FF7E20" w:rsidRDefault="00FF7E20">
              <w:pPr>
                <w:pStyle w:val="MAZAS"/>
                <w:ind w:firstLine="709"/>
                <w:rPr>
                  <w:rFonts w:ascii="Times New Roman" w:hAnsi="Times New Roman"/>
                  <w:color w:val="auto"/>
                  <w:sz w:val="24"/>
                  <w:lang w:val="lt-LT"/>
                </w:rPr>
              </w:pPr>
            </w:p>
          </w:sdtContent>
        </w:sdt>
        <w:sdt>
          <w:sdtPr>
            <w:alias w:val=" skirsnis"/>
            <w:tag w:val="part_0c2e0f16cd97448bb4d4488a0c18e163"/>
            <w:lock w:val="sdtLocked"/>
            <w:richText/>
          </w:sdtPr>
          <w:sdtContent>
            <w:p w:rsidR="00FF7E20" w:rsidRDefault="00501C76">
              <w:pPr>
                <w:pStyle w:val="CentrBold"/>
                <w:rPr>
                  <w:rFonts w:ascii="Times New Roman" w:hAnsi="Times New Roman"/>
                  <w:sz w:val="24"/>
                  <w:lang w:val="lt-LT"/>
                </w:rPr>
              </w:pPr>
              <w:bookmarkStart w:id="13" w:name="X0c2e0f16cd97448bb4d4488a0c18e163"/>
              <w:bookmarkEnd w:id="12"/>
              <w:r>
                <w:rPr>
                  <w:rFonts w:ascii="Times New Roman" w:hAnsi="Times New Roman"/>
                  <w:sz w:val="24"/>
                  <w:lang w:val="lt-LT"/>
                </w:rPr>
                <w:t>TECHNOLOGIJOS MOKSLAI T 000</w:t>
              </w:r>
            </w:p>
            <w:p w:rsidR="00FF7E20" w:rsidRDefault="00FF7E20">
              <w:pPr>
                <w:pStyle w:val="MAZAS"/>
                <w:ind w:firstLine="709"/>
                <w:rPr>
                  <w:rFonts w:ascii="Times New Roman" w:hAnsi="Times New Roman"/>
                  <w:color w:val="auto"/>
                  <w:sz w:val="24"/>
                  <w:lang w:val="lt-LT"/>
                </w:rPr>
              </w:pP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100 Technologijos istorija ir filosofija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110 Prietaisų technologija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Fizikos prietaisai: žr. P 180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111 Vaizdų technologija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Radiologija, BMR, tomografija: žr. B 140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115 Medicinos technologija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Biomechanika: žr. B 115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Medicinos prietaisai: žr. B 140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120 Sistemų inžinerija, kompiuterių technologija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121 Signalų technologija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*** Vaizdų technologija: žr. T 111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Sistemų teorija: žr. P 175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Kibernetika: žr. B 115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Kompiuterių mokslas: žr. P 170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125 Automatizavimas, robotika, valdymo inžinerija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130 Gamybos technologija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140 Energijos tyrimai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150 Medžiagų technologija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151 Optinės medžiagos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L</w:t>
              </w:r>
              <w:r>
                <w:rPr>
                  <w:rFonts w:ascii="Times New Roman" w:hAnsi="Times New Roman"/>
                  <w:i/>
                  <w:sz w:val="24"/>
                  <w:lang w:val="lt-LT"/>
                </w:rPr>
                <w:t>azerinė technologija: žr. T 165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152 Kompozicinės medžiagos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153 Keraminės medžiagos ir milteliai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*** Amorfinės medžiagos: žr. P 265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Polimerai: žr. T 390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Metalai: žr. T 450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155 Dangų ir paviršių technologija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160 Branduolinė inžinerija ir t</w:t>
              </w:r>
              <w:r>
                <w:rPr>
                  <w:rFonts w:ascii="Times New Roman" w:hAnsi="Times New Roman"/>
                  <w:sz w:val="24"/>
                  <w:lang w:val="lt-LT"/>
                </w:rPr>
                <w:t>echnologija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165 Lazerinė technologija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Elektros ir elektronikos inžinerija T 001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170 Elektronika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171 Mikroelektronika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Kompiuterių mokslai: žr. P 170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Kompiuterių technologija: žr. T 120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Informatika: žr. P 175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180 Telekomunikacijų inžinerija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181 Telematika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190 Elektros inžinerija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 xml:space="preserve">*** Valdymas: žr. T 125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191 Aukštų dažnių technologija, mikrobangos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200 Šilumos inžinerija, taikomoji termodinamika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210 Mechaninė inžinerija, hidraulika, vakuuminė techn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ologija, virpesiai ir akustikos inžinerija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Varikliai ir jėgainės: žr. T 455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Statybos inžinerija T 002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220 Civilinė inžinerija, hidraulinė inžinerija, jūrų technologija, geotechnika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230 Statyba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240 Architektūra, interjero projektavimas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250 Kraš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tovaizdžio projektavimas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260 Fizinis planavimas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Miesto ir krašto planavimas: žr. S 240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270 Aplinkos technologija, užterštumo kontrolė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Aplinkos chemija: žr. P 305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Aplinka ir sveikata: žr. B 700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Transporto inžinerija T 003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280 Kelių transporto technologija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290 Geležinkelio transporto technologija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300 Vandens transporto technologija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310 Oro transporto technologija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Statybos technologija: žr. T 002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*** </w:t>
              </w:r>
              <w:r>
                <w:rPr>
                  <w:rFonts w:ascii="Times New Roman" w:hAnsi="Times New Roman"/>
                  <w:i/>
                  <w:sz w:val="24"/>
                  <w:lang w:val="lt-LT"/>
                </w:rPr>
                <w:t>Varikliai ir jėgainės: žr. T 455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320 Kosminė technologija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Kosmoso mokslas: žr. P 520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330 Karo mokslas ir technologija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340 Kasybos inžinerija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350 Cheminė technologija ir inžinerija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360 Biocheminė technologija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370 Anglies chemija, naftos chemija, kuro ir sprogmenų technologija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i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*</w:t>
              </w: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 Varikliai ir jėgainės: žr. T 455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380 Naftos, riebalų ir parafinų technologija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390 Polimerų technologija, biopolimerai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400 Miltelinių chemikalų technologija, dažai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i/>
                  <w:sz w:val="24"/>
                  <w:lang w:val="lt-LT"/>
                </w:rPr>
                <w:t>*** Agrochemija: žr. B 434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410 Farmacija ir jos technologijos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411 Radiofarmaci</w:t>
              </w:r>
              <w:r>
                <w:rPr>
                  <w:rFonts w:ascii="Times New Roman" w:hAnsi="Times New Roman"/>
                  <w:sz w:val="24"/>
                  <w:lang w:val="lt-LT"/>
                </w:rPr>
                <w:t xml:space="preserve">nė technologija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420 Žemės ūkio inžinerija, žemės ūkio technika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430 Maisto ir gėrimų technologija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440 Nerūdinių mineralų technologija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450 Metalų technologija, metalurgija ir metalo gaminiai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455 Varikliai ir jėgainės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460 Medienos, plaušų, pop</w:t>
              </w:r>
              <w:r>
                <w:rPr>
                  <w:rFonts w:ascii="Times New Roman" w:hAnsi="Times New Roman"/>
                  <w:sz w:val="24"/>
                  <w:lang w:val="lt-LT"/>
                </w:rPr>
                <w:t>ieriaus technologija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470 Tekstilės technologija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 xml:space="preserve">T 490 Biotechnologija 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500 Saugos technologija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510 Chronologija, datavimo priemonės</w:t>
              </w:r>
            </w:p>
            <w:p w:rsidR="00FF7E20" w:rsidRDefault="00501C76">
              <w:pPr>
                <w:pStyle w:val="BodyText"/>
                <w:ind w:firstLine="709"/>
                <w:rPr>
                  <w:rFonts w:ascii="Times New Roman" w:hAnsi="Times New Roman"/>
                  <w:sz w:val="24"/>
                  <w:lang w:val="lt-LT"/>
                </w:rPr>
              </w:pPr>
              <w:r>
                <w:rPr>
                  <w:rFonts w:ascii="Times New Roman" w:hAnsi="Times New Roman"/>
                  <w:sz w:val="24"/>
                  <w:lang w:val="lt-LT"/>
                </w:rPr>
                <w:t>T 480 Kitų produktų technologija</w:t>
              </w:r>
            </w:p>
            <w:p w:rsidR="00FF7E20" w:rsidRDefault="00501C76">
              <w:pPr>
                <w:jc w:val="center"/>
              </w:pPr>
              <w:r>
                <w:t>______________</w:t>
              </w:r>
            </w:p>
          </w:sdtContent>
        </w:sdt>
      </w:sdtContent>
    </w:sdt>
    <w:p w:rsidR="00FF7E20" w:rsidRDefault="00FF7E20"/>
    <w:bookmarkEnd w:id="13"/>
    <w:bookmarkEnd w:id="8"/>
    <w:p w:rsidR="00FF7E20" w:rsidRDefault="00FF7E20"/>
    <w:sectPr w:rsidR="00FF7E20" w:rsidSect="00FF7E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7" w:h="16839"/>
      <w:pgMar w:top="1134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E20" w:rsidRDefault="00501C76">
      <w:r>
        <w:separator/>
      </w:r>
    </w:p>
  </w:endnote>
  <w:endnote w:type="continuationSeparator" w:id="0">
    <w:p w:rsidR="00FF7E20" w:rsidRDefault="00501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imesL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E20" w:rsidRDefault="00FF7E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E20" w:rsidRDefault="00FF7E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E20" w:rsidRDefault="00FF7E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E20" w:rsidRDefault="00501C76">
      <w:r>
        <w:separator/>
      </w:r>
    </w:p>
  </w:footnote>
  <w:footnote w:type="continuationSeparator" w:id="0">
    <w:p w:rsidR="00FF7E20" w:rsidRDefault="00501C76">
      <w:r>
        <w:continuationSeparator/>
      </w:r>
    </w:p>
  </w:footnote>
  <w:footnote w:id="1">
    <w:p w:rsidR="00FF7E20" w:rsidRDefault="00501C76">
      <w:pPr>
        <w:pStyle w:val="FootnoteText"/>
        <w:rPr>
          <w:lang w:val="en-US"/>
        </w:rPr>
      </w:pPr>
      <w:r>
        <w:rPr>
          <w:rStyle w:val="FootnoteReference"/>
        </w:rPr>
        <w:t>*</w:t>
      </w:r>
      <w:r>
        <w:t xml:space="preserve"> Vadovaujantis Lietuv</w:t>
      </w:r>
      <w:r>
        <w:t>os Respublikos Vyriausybės 1997 m. lapkričio 11 d. nutarimo Nr. 1245 „Dėl mokslo sričių, krypčių ir šakų klasifikacijos“ (Žin., 1997, Nr. 103-2598) 1.1 punktu, Lietuvos Respublikos mokslo sritys ir šakos yra klasifikuojamos pagal Europos Sąjungos Komisijos</w:t>
      </w:r>
      <w:r>
        <w:t xml:space="preserve"> rekomenduojamą Mokslų klasifikaciją.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E20" w:rsidRDefault="00FF7E2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01C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7E20" w:rsidRDefault="00FF7E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E20" w:rsidRDefault="00FF7E2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01C7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1C76">
      <w:rPr>
        <w:rStyle w:val="PageNumber"/>
        <w:noProof/>
      </w:rPr>
      <w:t>3</w:t>
    </w:r>
    <w:r>
      <w:rPr>
        <w:rStyle w:val="PageNumber"/>
      </w:rPr>
      <w:fldChar w:fldCharType="end"/>
    </w:r>
  </w:p>
  <w:p w:rsidR="00FF7E20" w:rsidRDefault="00FF7E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E20" w:rsidRDefault="00FF7E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DBEA3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4809E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278B9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5418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2E17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5054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162D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1E47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390B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A5A1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8"/>
  <w:hyphenationZone w:val="396"/>
  <w:doNotHyphenateCaps/>
  <w:drawingGridHorizontalSpacing w:val="57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20"/>
    <w:rsid w:val="00501C76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tic.lt:LLAdmDocST"/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D9F"/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660D9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4">
    <w:name w:val="heading 4"/>
    <w:basedOn w:val="Normal"/>
    <w:next w:val="Normal"/>
    <w:qFormat/>
    <w:rsid w:val="00660D9F"/>
    <w:pPr>
      <w:keepNext/>
      <w:numPr>
        <w:ilvl w:val="12"/>
      </w:numPr>
      <w:tabs>
        <w:tab w:val="left" w:pos="270"/>
      </w:tabs>
      <w:spacing w:line="240" w:lineRule="exact"/>
      <w:jc w:val="right"/>
      <w:outlineLvl w:val="3"/>
    </w:pPr>
    <w:rPr>
      <w:rFonts w:ascii="TimesLT" w:hAnsi="TimesLT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TATYMAS">
    <w:name w:val="ISTATYMAS"/>
    <w:rsid w:val="00660D9F"/>
    <w:pPr>
      <w:jc w:val="center"/>
    </w:pPr>
    <w:rPr>
      <w:rFonts w:ascii="TimesLT" w:eastAsia="Times New Roman" w:hAnsi="TimesLT"/>
      <w:lang w:val="en-GB" w:eastAsia="en-US"/>
    </w:rPr>
  </w:style>
  <w:style w:type="paragraph" w:customStyle="1" w:styleId="MAZAS">
    <w:name w:val="MAZAS"/>
    <w:rsid w:val="00660D9F"/>
    <w:pPr>
      <w:ind w:firstLine="312"/>
      <w:jc w:val="both"/>
    </w:pPr>
    <w:rPr>
      <w:rFonts w:ascii="TimesLT" w:eastAsia="Times New Roman" w:hAnsi="TimesLT"/>
      <w:color w:val="000000"/>
      <w:sz w:val="8"/>
      <w:lang w:val="en-GB" w:eastAsia="en-US"/>
    </w:rPr>
  </w:style>
  <w:style w:type="paragraph" w:styleId="Title">
    <w:name w:val="Title"/>
    <w:link w:val="TitleChar"/>
    <w:qFormat/>
    <w:rsid w:val="00660D9F"/>
    <w:pPr>
      <w:ind w:left="850"/>
    </w:pPr>
    <w:rPr>
      <w:rFonts w:ascii="TimesLT" w:eastAsia="Times New Roman" w:hAnsi="TimesLT"/>
      <w:b/>
      <w:caps/>
      <w:sz w:val="22"/>
      <w:lang w:val="en-GB" w:eastAsia="en-US"/>
    </w:rPr>
  </w:style>
  <w:style w:type="character" w:customStyle="1" w:styleId="TitleChar">
    <w:name w:val="Title Char"/>
    <w:basedOn w:val="DefaultParagraphFont"/>
    <w:link w:val="Title"/>
    <w:rsid w:val="00660D9F"/>
    <w:rPr>
      <w:rFonts w:ascii="TimesLT" w:eastAsia="Times New Roman" w:hAnsi="TimesLT"/>
      <w:b/>
      <w:caps/>
      <w:sz w:val="22"/>
      <w:lang w:val="en-GB" w:eastAsia="en-US" w:bidi="ar-SA"/>
    </w:rPr>
  </w:style>
  <w:style w:type="paragraph" w:styleId="BodyText">
    <w:name w:val="Body Text"/>
    <w:rsid w:val="00660D9F"/>
    <w:pPr>
      <w:ind w:firstLine="312"/>
      <w:jc w:val="both"/>
    </w:pPr>
    <w:rPr>
      <w:rFonts w:ascii="TimesLT" w:eastAsia="Times New Roman" w:hAnsi="TimesLT"/>
      <w:lang w:val="en-GB" w:eastAsia="en-US"/>
    </w:rPr>
  </w:style>
  <w:style w:type="paragraph" w:customStyle="1" w:styleId="Prezidentas">
    <w:name w:val="Prezidentas"/>
    <w:rsid w:val="00660D9F"/>
    <w:pPr>
      <w:tabs>
        <w:tab w:val="right" w:pos="9808"/>
      </w:tabs>
    </w:pPr>
    <w:rPr>
      <w:rFonts w:ascii="TimesLT" w:eastAsia="Times New Roman" w:hAnsi="TimesLT"/>
      <w:caps/>
      <w:lang w:val="en-GB" w:eastAsia="en-US"/>
    </w:rPr>
  </w:style>
  <w:style w:type="paragraph" w:customStyle="1" w:styleId="Linija">
    <w:name w:val="Linija"/>
    <w:basedOn w:val="MAZAS"/>
    <w:rsid w:val="00660D9F"/>
    <w:pPr>
      <w:ind w:firstLine="0"/>
      <w:jc w:val="center"/>
    </w:pPr>
    <w:rPr>
      <w:color w:val="auto"/>
      <w:sz w:val="12"/>
    </w:rPr>
  </w:style>
  <w:style w:type="paragraph" w:customStyle="1" w:styleId="Patvirtinta">
    <w:name w:val="Patvirtinta"/>
    <w:rsid w:val="00660D9F"/>
    <w:pPr>
      <w:tabs>
        <w:tab w:val="left" w:pos="1304"/>
        <w:tab w:val="left" w:pos="1457"/>
        <w:tab w:val="left" w:pos="1604"/>
        <w:tab w:val="left" w:pos="1757"/>
      </w:tabs>
      <w:ind w:left="5953"/>
      <w:jc w:val="center"/>
    </w:pPr>
    <w:rPr>
      <w:rFonts w:ascii="TimesLT" w:eastAsia="Times New Roman" w:hAnsi="TimesLT"/>
      <w:lang w:val="en-GB" w:eastAsia="en-US"/>
    </w:rPr>
  </w:style>
  <w:style w:type="paragraph" w:customStyle="1" w:styleId="CentrBold">
    <w:name w:val="CentrBold"/>
    <w:rsid w:val="00660D9F"/>
    <w:pPr>
      <w:jc w:val="center"/>
    </w:pPr>
    <w:rPr>
      <w:rFonts w:ascii="TimesLT" w:eastAsia="Times New Roman" w:hAnsi="TimesLT"/>
      <w:b/>
      <w:caps/>
      <w:lang w:val="en-GB" w:eastAsia="en-US"/>
    </w:rPr>
  </w:style>
  <w:style w:type="paragraph" w:customStyle="1" w:styleId="CentrBoldm">
    <w:name w:val="CentrBoldm"/>
    <w:basedOn w:val="CentrBold"/>
    <w:rsid w:val="00660D9F"/>
    <w:rPr>
      <w:caps w:val="0"/>
    </w:rPr>
  </w:style>
  <w:style w:type="paragraph" w:styleId="Header">
    <w:name w:val="header"/>
    <w:basedOn w:val="Normal"/>
    <w:link w:val="HeaderChar"/>
    <w:rsid w:val="00660D9F"/>
    <w:pPr>
      <w:tabs>
        <w:tab w:val="center" w:pos="4153"/>
        <w:tab w:val="right" w:pos="8306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660D9F"/>
    <w:rPr>
      <w:sz w:val="24"/>
      <w:lang w:val="en-GB" w:eastAsia="en-US" w:bidi="ar-SA"/>
    </w:rPr>
  </w:style>
  <w:style w:type="paragraph" w:styleId="Footer">
    <w:name w:val="footer"/>
    <w:basedOn w:val="Normal"/>
    <w:link w:val="FooterChar"/>
    <w:rsid w:val="00660D9F"/>
    <w:pPr>
      <w:tabs>
        <w:tab w:val="center" w:pos="4153"/>
        <w:tab w:val="right" w:pos="8306"/>
      </w:tabs>
    </w:pPr>
    <w:rPr>
      <w:rFonts w:ascii="TimesLT" w:hAnsi="TimesLT"/>
    </w:rPr>
  </w:style>
  <w:style w:type="character" w:customStyle="1" w:styleId="FooterChar">
    <w:name w:val="Footer Char"/>
    <w:basedOn w:val="DefaultParagraphFont"/>
    <w:link w:val="Footer"/>
    <w:rsid w:val="00660D9F"/>
    <w:rPr>
      <w:rFonts w:ascii="TimesLT" w:hAnsi="TimesLT"/>
      <w:sz w:val="22"/>
      <w:lang w:val="lt-LT" w:eastAsia="en-US" w:bidi="ar-SA"/>
    </w:rPr>
  </w:style>
  <w:style w:type="character" w:styleId="Hyperlink">
    <w:name w:val="Hyperlink"/>
    <w:basedOn w:val="DefaultParagraphFont"/>
    <w:rsid w:val="00660D9F"/>
    <w:rPr>
      <w:color w:val="0000FF"/>
      <w:u w:val="single"/>
    </w:rPr>
  </w:style>
  <w:style w:type="character" w:styleId="PageNumber">
    <w:name w:val="page number"/>
    <w:basedOn w:val="DefaultParagraphFont"/>
    <w:rsid w:val="00660D9F"/>
  </w:style>
  <w:style w:type="paragraph" w:customStyle="1" w:styleId="Stilius1">
    <w:name w:val="Stilius1"/>
    <w:basedOn w:val="Normal"/>
    <w:autoRedefine/>
    <w:rsid w:val="00660D9F"/>
  </w:style>
  <w:style w:type="paragraph" w:customStyle="1" w:styleId="Stilius2">
    <w:name w:val="Stilius2"/>
    <w:basedOn w:val="Heading1"/>
    <w:autoRedefine/>
    <w:rsid w:val="00660D9F"/>
    <w:rPr>
      <w:rFonts w:ascii="Times New Roman" w:hAnsi="Times New Roman"/>
    </w:rPr>
  </w:style>
  <w:style w:type="paragraph" w:customStyle="1" w:styleId="Stilius3">
    <w:name w:val="Stilius3"/>
    <w:basedOn w:val="Heading1"/>
    <w:autoRedefine/>
    <w:rsid w:val="00660D9F"/>
  </w:style>
  <w:style w:type="paragraph" w:customStyle="1" w:styleId="Stilius4">
    <w:name w:val="Stilius4"/>
    <w:basedOn w:val="Heading1"/>
    <w:autoRedefine/>
    <w:rsid w:val="00660D9F"/>
    <w:rPr>
      <w:rFonts w:ascii="Times New Roman" w:hAnsi="Times New Roman"/>
    </w:rPr>
  </w:style>
  <w:style w:type="paragraph" w:customStyle="1" w:styleId="Preformatted">
    <w:name w:val="Preformatted"/>
    <w:basedOn w:val="Normal"/>
    <w:rsid w:val="00660D9F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LLPTekstas">
    <w:name w:val="LLPTekstas"/>
    <w:basedOn w:val="Normal"/>
    <w:rsid w:val="00660D9F"/>
    <w:pPr>
      <w:ind w:firstLine="567"/>
      <w:jc w:val="both"/>
    </w:pPr>
  </w:style>
  <w:style w:type="paragraph" w:customStyle="1" w:styleId="LLPPavadinimas">
    <w:name w:val="LLPPavadinimas"/>
    <w:basedOn w:val="LLPTekstas"/>
    <w:rsid w:val="00660D9F"/>
    <w:pPr>
      <w:ind w:firstLine="0"/>
      <w:jc w:val="center"/>
    </w:pPr>
    <w:rPr>
      <w:b/>
    </w:rPr>
  </w:style>
  <w:style w:type="paragraph" w:customStyle="1" w:styleId="LLPNepastraip">
    <w:name w:val="LLPNepastraip"/>
    <w:basedOn w:val="LLPTekstas"/>
    <w:rsid w:val="00660D9F"/>
    <w:pPr>
      <w:ind w:firstLine="0"/>
      <w:jc w:val="left"/>
    </w:pPr>
  </w:style>
  <w:style w:type="character" w:styleId="CommentReference">
    <w:name w:val="annotation reference"/>
    <w:basedOn w:val="DefaultParagraphFont"/>
    <w:semiHidden/>
    <w:rsid w:val="00660D9F"/>
    <w:rPr>
      <w:sz w:val="16"/>
    </w:rPr>
  </w:style>
  <w:style w:type="paragraph" w:styleId="CommentText">
    <w:name w:val="annotation text"/>
    <w:basedOn w:val="Normal"/>
    <w:semiHidden/>
    <w:rsid w:val="00660D9F"/>
  </w:style>
  <w:style w:type="character" w:styleId="FollowedHyperlink">
    <w:name w:val="FollowedHyperlink"/>
    <w:basedOn w:val="DefaultParagraphFont"/>
    <w:rsid w:val="00660D9F"/>
    <w:rPr>
      <w:color w:val="800080"/>
      <w:u w:val="single"/>
    </w:rPr>
  </w:style>
  <w:style w:type="character" w:customStyle="1" w:styleId="LLCStraipsnis">
    <w:name w:val="LLCStraipsnis"/>
    <w:basedOn w:val="LLCTekstas"/>
    <w:rsid w:val="00660D9F"/>
    <w:rPr>
      <w:b/>
      <w:color w:val="auto"/>
    </w:rPr>
  </w:style>
  <w:style w:type="character" w:customStyle="1" w:styleId="LLCRedakcija">
    <w:name w:val="LLCRedakcija"/>
    <w:basedOn w:val="LLCTekstas"/>
    <w:rsid w:val="00660D9F"/>
    <w:rPr>
      <w:i/>
      <w:color w:val="auto"/>
    </w:rPr>
  </w:style>
  <w:style w:type="paragraph" w:customStyle="1" w:styleId="LLPStraipsnis">
    <w:name w:val="LLPStraipsnis"/>
    <w:basedOn w:val="LLPTekstas"/>
    <w:next w:val="LLPTekstas"/>
    <w:rsid w:val="00660D9F"/>
    <w:pPr>
      <w:ind w:left="1843" w:hanging="1276"/>
    </w:pPr>
  </w:style>
  <w:style w:type="character" w:customStyle="1" w:styleId="LLCTekstas">
    <w:name w:val="LLCTekstas"/>
    <w:basedOn w:val="DefaultParagraphFont"/>
    <w:rsid w:val="00660D9F"/>
    <w:rPr>
      <w:color w:val="auto"/>
    </w:rPr>
  </w:style>
  <w:style w:type="character" w:customStyle="1" w:styleId="LLCStraipsnPav">
    <w:name w:val="LLCStraipsnPav"/>
    <w:basedOn w:val="LLCStraipsnis"/>
    <w:rsid w:val="00660D9F"/>
    <w:rPr>
      <w:rFonts w:ascii="Times New Roman" w:hAnsi="Times New Roman"/>
      <w:b/>
      <w:color w:val="auto"/>
      <w:sz w:val="24"/>
    </w:rPr>
  </w:style>
  <w:style w:type="character" w:customStyle="1" w:styleId="LLCFixed">
    <w:name w:val="LLCFixed"/>
    <w:basedOn w:val="DefaultParagraphFont"/>
    <w:rsid w:val="00660D9F"/>
    <w:rPr>
      <w:rFonts w:ascii="Courier New" w:hAnsi="Courier New"/>
      <w:noProof w:val="0"/>
      <w:sz w:val="20"/>
      <w:lang w:val="lt-LT"/>
    </w:rPr>
  </w:style>
  <w:style w:type="paragraph" w:customStyle="1" w:styleId="LLPSignatura">
    <w:name w:val="LLPSignatura"/>
    <w:basedOn w:val="LLPNepastraip"/>
    <w:autoRedefine/>
    <w:rsid w:val="00660D9F"/>
    <w:pPr>
      <w:tabs>
        <w:tab w:val="right" w:pos="9639"/>
      </w:tabs>
    </w:pPr>
    <w:rPr>
      <w:caps/>
    </w:rPr>
  </w:style>
  <w:style w:type="paragraph" w:customStyle="1" w:styleId="LLPPriedelis">
    <w:name w:val="LLPPriedelis"/>
    <w:basedOn w:val="LLPTekstas"/>
    <w:autoRedefine/>
    <w:rsid w:val="00660D9F"/>
    <w:pPr>
      <w:ind w:firstLine="5103"/>
      <w:jc w:val="left"/>
    </w:pPr>
  </w:style>
  <w:style w:type="paragraph" w:customStyle="1" w:styleId="LLPPunktoRedakcija">
    <w:name w:val="LLPPunktoRedakcija"/>
    <w:basedOn w:val="LLPTekstas"/>
    <w:rsid w:val="00660D9F"/>
    <w:pPr>
      <w:tabs>
        <w:tab w:val="left" w:pos="992"/>
      </w:tabs>
      <w:ind w:left="992" w:hanging="425"/>
    </w:pPr>
  </w:style>
  <w:style w:type="paragraph" w:customStyle="1" w:styleId="LLPStraipsnPav">
    <w:name w:val="LLPStraipsnPav"/>
    <w:basedOn w:val="LLPStraipsnis"/>
    <w:rsid w:val="00660D9F"/>
    <w:pPr>
      <w:ind w:left="2410" w:hanging="1701"/>
    </w:pPr>
    <w:rPr>
      <w:b/>
    </w:rPr>
  </w:style>
  <w:style w:type="paragraph" w:styleId="BodyTextIndent">
    <w:name w:val="Body Text Indent"/>
    <w:basedOn w:val="Normal"/>
    <w:rsid w:val="00660D9F"/>
    <w:pPr>
      <w:numPr>
        <w:ilvl w:val="12"/>
      </w:numPr>
      <w:tabs>
        <w:tab w:val="left" w:pos="270"/>
      </w:tabs>
      <w:spacing w:line="360" w:lineRule="auto"/>
      <w:ind w:firstLine="567"/>
      <w:jc w:val="both"/>
    </w:pPr>
    <w:rPr>
      <w:rFonts w:ascii="TimesLT" w:hAnsi="TimesLT"/>
    </w:rPr>
  </w:style>
  <w:style w:type="paragraph" w:customStyle="1" w:styleId="LLPEndLine">
    <w:name w:val="LLPEndLine"/>
    <w:basedOn w:val="LLPSignatura"/>
    <w:rsid w:val="00660D9F"/>
    <w:pPr>
      <w:jc w:val="center"/>
    </w:pPr>
  </w:style>
  <w:style w:type="paragraph" w:styleId="BodyText2">
    <w:name w:val="Body Text 2"/>
    <w:basedOn w:val="Normal"/>
    <w:rsid w:val="00660D9F"/>
    <w:pPr>
      <w:tabs>
        <w:tab w:val="left" w:pos="0"/>
      </w:tabs>
      <w:spacing w:line="360" w:lineRule="auto"/>
      <w:jc w:val="both"/>
    </w:pPr>
    <w:rPr>
      <w:rFonts w:ascii="TimesLT" w:hAnsi="TimesLT"/>
    </w:rPr>
  </w:style>
  <w:style w:type="paragraph" w:customStyle="1" w:styleId="TPSkyrius">
    <w:name w:val="TPSkyrius"/>
    <w:basedOn w:val="Normal"/>
    <w:rsid w:val="00660D9F"/>
    <w:pPr>
      <w:autoSpaceDE w:val="0"/>
      <w:autoSpaceDN w:val="0"/>
      <w:adjustRightInd w:val="0"/>
    </w:pPr>
    <w:rPr>
      <w:rFonts w:cs="Courier New"/>
      <w:noProof/>
      <w:sz w:val="22"/>
    </w:rPr>
  </w:style>
  <w:style w:type="paragraph" w:customStyle="1" w:styleId="TPSkirsnis">
    <w:name w:val="TPSkirsnis"/>
    <w:basedOn w:val="Normal"/>
    <w:link w:val="TPSkirsnisChar"/>
    <w:rsid w:val="00660D9F"/>
    <w:pPr>
      <w:autoSpaceDE w:val="0"/>
      <w:autoSpaceDN w:val="0"/>
      <w:adjustRightInd w:val="0"/>
    </w:pPr>
    <w:rPr>
      <w:rFonts w:cs="Courier New"/>
      <w:noProof/>
      <w:sz w:val="22"/>
    </w:rPr>
  </w:style>
  <w:style w:type="character" w:customStyle="1" w:styleId="TPSkirsnisChar">
    <w:name w:val="TPSkirsnis Char"/>
    <w:basedOn w:val="DefaultParagraphFont"/>
    <w:link w:val="TPSkirsnis"/>
    <w:rsid w:val="00660D9F"/>
    <w:rPr>
      <w:rFonts w:cs="Courier New"/>
      <w:noProof/>
      <w:sz w:val="22"/>
      <w:lang w:val="lt-LT" w:eastAsia="en-US" w:bidi="ar-SA"/>
    </w:rPr>
  </w:style>
  <w:style w:type="paragraph" w:customStyle="1" w:styleId="TPStraipsnis">
    <w:name w:val="TPStraipsnis"/>
    <w:basedOn w:val="Normal"/>
    <w:rsid w:val="00660D9F"/>
    <w:pPr>
      <w:autoSpaceDE w:val="0"/>
      <w:autoSpaceDN w:val="0"/>
      <w:adjustRightInd w:val="0"/>
    </w:pPr>
    <w:rPr>
      <w:rFonts w:cs="Courier New"/>
      <w:noProof/>
      <w:sz w:val="22"/>
    </w:rPr>
  </w:style>
  <w:style w:type="paragraph" w:customStyle="1" w:styleId="TPDalis">
    <w:name w:val="TPDalis"/>
    <w:basedOn w:val="Normal"/>
    <w:rsid w:val="00660D9F"/>
    <w:pPr>
      <w:autoSpaceDE w:val="0"/>
      <w:autoSpaceDN w:val="0"/>
      <w:adjustRightInd w:val="0"/>
    </w:pPr>
    <w:rPr>
      <w:rFonts w:cs="Courier New"/>
      <w:noProof/>
      <w:sz w:val="22"/>
    </w:rPr>
  </w:style>
  <w:style w:type="paragraph" w:customStyle="1" w:styleId="TPPunktas">
    <w:name w:val="TPPunktas"/>
    <w:basedOn w:val="Normal"/>
    <w:rsid w:val="00660D9F"/>
    <w:pPr>
      <w:autoSpaceDE w:val="0"/>
      <w:autoSpaceDN w:val="0"/>
      <w:adjustRightInd w:val="0"/>
    </w:pPr>
    <w:rPr>
      <w:rFonts w:cs="Courier New"/>
      <w:noProof/>
      <w:sz w:val="22"/>
    </w:rPr>
  </w:style>
  <w:style w:type="paragraph" w:customStyle="1" w:styleId="TPPapunktis">
    <w:name w:val="TPPapunktis"/>
    <w:basedOn w:val="Normal"/>
    <w:rsid w:val="00660D9F"/>
    <w:pPr>
      <w:autoSpaceDE w:val="0"/>
      <w:autoSpaceDN w:val="0"/>
      <w:adjustRightInd w:val="0"/>
    </w:pPr>
    <w:rPr>
      <w:rFonts w:cs="Courier New"/>
      <w:noProof/>
    </w:rPr>
  </w:style>
  <w:style w:type="paragraph" w:customStyle="1" w:styleId="TPPriedas">
    <w:name w:val="TPPriedas"/>
    <w:basedOn w:val="Normal"/>
    <w:rsid w:val="00660D9F"/>
    <w:pPr>
      <w:autoSpaceDE w:val="0"/>
      <w:autoSpaceDN w:val="0"/>
      <w:adjustRightInd w:val="0"/>
    </w:pPr>
    <w:rPr>
      <w:rFonts w:ascii="Courier New" w:hAnsi="Courier New" w:cs="Courier New"/>
      <w:noProof/>
    </w:rPr>
  </w:style>
  <w:style w:type="character" w:customStyle="1" w:styleId="TCSkyrius">
    <w:name w:val="TCSkyrius"/>
    <w:basedOn w:val="DefaultParagraphFont"/>
    <w:rsid w:val="00660D9F"/>
    <w:rPr>
      <w:rFonts w:ascii="Times New Roman" w:hAnsi="Times New Roman"/>
      <w:sz w:val="22"/>
    </w:rPr>
  </w:style>
  <w:style w:type="character" w:customStyle="1" w:styleId="TCSkirsnis">
    <w:name w:val="TCSkirsnis"/>
    <w:basedOn w:val="DefaultParagraphFont"/>
    <w:rsid w:val="00660D9F"/>
    <w:rPr>
      <w:rFonts w:ascii="Times New Roman" w:hAnsi="Times New Roman"/>
      <w:sz w:val="22"/>
    </w:rPr>
  </w:style>
  <w:style w:type="character" w:customStyle="1" w:styleId="TCStraipsnis">
    <w:name w:val="TCStraipsnis"/>
    <w:basedOn w:val="DefaultParagraphFont"/>
    <w:rsid w:val="00660D9F"/>
    <w:rPr>
      <w:rFonts w:ascii="Times New Roman" w:hAnsi="Times New Roman"/>
      <w:sz w:val="22"/>
    </w:rPr>
  </w:style>
  <w:style w:type="character" w:customStyle="1" w:styleId="Dalis">
    <w:name w:val="Dalis"/>
    <w:basedOn w:val="DefaultParagraphFont"/>
    <w:rsid w:val="00660D9F"/>
    <w:rPr>
      <w:rFonts w:ascii="Times New Roman" w:hAnsi="Times New Roman"/>
      <w:sz w:val="22"/>
    </w:rPr>
  </w:style>
  <w:style w:type="character" w:customStyle="1" w:styleId="TCPunktas">
    <w:name w:val="TCPunktas"/>
    <w:basedOn w:val="DefaultParagraphFont"/>
    <w:rsid w:val="00660D9F"/>
    <w:rPr>
      <w:rFonts w:ascii="Verdana" w:hAnsi="Verdana"/>
      <w:sz w:val="24"/>
    </w:rPr>
  </w:style>
  <w:style w:type="character" w:customStyle="1" w:styleId="TCPapunktis">
    <w:name w:val="TCPapunktis"/>
    <w:basedOn w:val="DefaultParagraphFont"/>
    <w:rsid w:val="00660D9F"/>
    <w:rPr>
      <w:rFonts w:ascii="Verdana" w:hAnsi="Verdana"/>
      <w:sz w:val="20"/>
    </w:rPr>
  </w:style>
  <w:style w:type="character" w:customStyle="1" w:styleId="TCPriedas">
    <w:name w:val="TCPriedas"/>
    <w:basedOn w:val="DefaultParagraphFont"/>
    <w:rsid w:val="00660D9F"/>
    <w:rPr>
      <w:rFonts w:ascii="Courier New" w:hAnsi="Courier New"/>
      <w:sz w:val="20"/>
    </w:rPr>
  </w:style>
  <w:style w:type="character" w:customStyle="1" w:styleId="TCDalis">
    <w:name w:val="TCDalis"/>
    <w:basedOn w:val="DefaultParagraphFont"/>
    <w:rsid w:val="00660D9F"/>
    <w:rPr>
      <w:rFonts w:ascii="Times New Roman" w:hAnsi="Times New Roman"/>
      <w:sz w:val="22"/>
    </w:rPr>
  </w:style>
  <w:style w:type="paragraph" w:styleId="FootnoteText">
    <w:name w:val="footnote text"/>
    <w:basedOn w:val="Normal"/>
    <w:semiHidden/>
    <w:rsid w:val="00660D9F"/>
    <w:rPr>
      <w:sz w:val="20"/>
    </w:rPr>
  </w:style>
  <w:style w:type="character" w:styleId="FootnoteReference">
    <w:name w:val="footnote reference"/>
    <w:basedOn w:val="DefaultParagraphFont"/>
    <w:semiHidden/>
    <w:rsid w:val="00660D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D9F"/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660D9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4">
    <w:name w:val="heading 4"/>
    <w:basedOn w:val="Normal"/>
    <w:next w:val="Normal"/>
    <w:qFormat/>
    <w:rsid w:val="00660D9F"/>
    <w:pPr>
      <w:keepNext/>
      <w:numPr>
        <w:ilvl w:val="12"/>
      </w:numPr>
      <w:tabs>
        <w:tab w:val="left" w:pos="270"/>
      </w:tabs>
      <w:spacing w:line="240" w:lineRule="exact"/>
      <w:jc w:val="right"/>
      <w:outlineLvl w:val="3"/>
    </w:pPr>
    <w:rPr>
      <w:rFonts w:ascii="TimesLT" w:hAnsi="TimesLT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TATYMAS">
    <w:name w:val="ISTATYMAS"/>
    <w:rsid w:val="00660D9F"/>
    <w:pPr>
      <w:jc w:val="center"/>
    </w:pPr>
    <w:rPr>
      <w:rFonts w:ascii="TimesLT" w:eastAsia="Times New Roman" w:hAnsi="TimesLT"/>
      <w:lang w:val="en-GB" w:eastAsia="en-US"/>
    </w:rPr>
  </w:style>
  <w:style w:type="paragraph" w:customStyle="1" w:styleId="MAZAS">
    <w:name w:val="MAZAS"/>
    <w:rsid w:val="00660D9F"/>
    <w:pPr>
      <w:ind w:firstLine="312"/>
      <w:jc w:val="both"/>
    </w:pPr>
    <w:rPr>
      <w:rFonts w:ascii="TimesLT" w:eastAsia="Times New Roman" w:hAnsi="TimesLT"/>
      <w:color w:val="000000"/>
      <w:sz w:val="8"/>
      <w:lang w:val="en-GB" w:eastAsia="en-US"/>
    </w:rPr>
  </w:style>
  <w:style w:type="paragraph" w:styleId="Title">
    <w:name w:val="Title"/>
    <w:link w:val="TitleChar"/>
    <w:qFormat/>
    <w:rsid w:val="00660D9F"/>
    <w:pPr>
      <w:ind w:left="850"/>
    </w:pPr>
    <w:rPr>
      <w:rFonts w:ascii="TimesLT" w:eastAsia="Times New Roman" w:hAnsi="TimesLT"/>
      <w:b/>
      <w:caps/>
      <w:sz w:val="22"/>
      <w:lang w:val="en-GB" w:eastAsia="en-US"/>
    </w:rPr>
  </w:style>
  <w:style w:type="character" w:customStyle="1" w:styleId="TitleChar">
    <w:name w:val="Title Char"/>
    <w:basedOn w:val="DefaultParagraphFont"/>
    <w:link w:val="Title"/>
    <w:rsid w:val="00660D9F"/>
    <w:rPr>
      <w:rFonts w:ascii="TimesLT" w:eastAsia="Times New Roman" w:hAnsi="TimesLT"/>
      <w:b/>
      <w:caps/>
      <w:sz w:val="22"/>
      <w:lang w:val="en-GB" w:eastAsia="en-US" w:bidi="ar-SA"/>
    </w:rPr>
  </w:style>
  <w:style w:type="paragraph" w:styleId="BodyText">
    <w:name w:val="Body Text"/>
    <w:rsid w:val="00660D9F"/>
    <w:pPr>
      <w:ind w:firstLine="312"/>
      <w:jc w:val="both"/>
    </w:pPr>
    <w:rPr>
      <w:rFonts w:ascii="TimesLT" w:eastAsia="Times New Roman" w:hAnsi="TimesLT"/>
      <w:lang w:val="en-GB" w:eastAsia="en-US"/>
    </w:rPr>
  </w:style>
  <w:style w:type="paragraph" w:customStyle="1" w:styleId="Prezidentas">
    <w:name w:val="Prezidentas"/>
    <w:rsid w:val="00660D9F"/>
    <w:pPr>
      <w:tabs>
        <w:tab w:val="right" w:pos="9808"/>
      </w:tabs>
    </w:pPr>
    <w:rPr>
      <w:rFonts w:ascii="TimesLT" w:eastAsia="Times New Roman" w:hAnsi="TimesLT"/>
      <w:caps/>
      <w:lang w:val="en-GB" w:eastAsia="en-US"/>
    </w:rPr>
  </w:style>
  <w:style w:type="paragraph" w:customStyle="1" w:styleId="Linija">
    <w:name w:val="Linija"/>
    <w:basedOn w:val="MAZAS"/>
    <w:rsid w:val="00660D9F"/>
    <w:pPr>
      <w:ind w:firstLine="0"/>
      <w:jc w:val="center"/>
    </w:pPr>
    <w:rPr>
      <w:color w:val="auto"/>
      <w:sz w:val="12"/>
    </w:rPr>
  </w:style>
  <w:style w:type="paragraph" w:customStyle="1" w:styleId="Patvirtinta">
    <w:name w:val="Patvirtinta"/>
    <w:rsid w:val="00660D9F"/>
    <w:pPr>
      <w:tabs>
        <w:tab w:val="left" w:pos="1304"/>
        <w:tab w:val="left" w:pos="1457"/>
        <w:tab w:val="left" w:pos="1604"/>
        <w:tab w:val="left" w:pos="1757"/>
      </w:tabs>
      <w:ind w:left="5953"/>
      <w:jc w:val="center"/>
    </w:pPr>
    <w:rPr>
      <w:rFonts w:ascii="TimesLT" w:eastAsia="Times New Roman" w:hAnsi="TimesLT"/>
      <w:lang w:val="en-GB" w:eastAsia="en-US"/>
    </w:rPr>
  </w:style>
  <w:style w:type="paragraph" w:customStyle="1" w:styleId="CentrBold">
    <w:name w:val="CentrBold"/>
    <w:rsid w:val="00660D9F"/>
    <w:pPr>
      <w:jc w:val="center"/>
    </w:pPr>
    <w:rPr>
      <w:rFonts w:ascii="TimesLT" w:eastAsia="Times New Roman" w:hAnsi="TimesLT"/>
      <w:b/>
      <w:caps/>
      <w:lang w:val="en-GB" w:eastAsia="en-US"/>
    </w:rPr>
  </w:style>
  <w:style w:type="paragraph" w:customStyle="1" w:styleId="CentrBoldm">
    <w:name w:val="CentrBoldm"/>
    <w:basedOn w:val="CentrBold"/>
    <w:rsid w:val="00660D9F"/>
    <w:rPr>
      <w:caps w:val="0"/>
    </w:rPr>
  </w:style>
  <w:style w:type="paragraph" w:styleId="Header">
    <w:name w:val="header"/>
    <w:basedOn w:val="Normal"/>
    <w:link w:val="HeaderChar"/>
    <w:rsid w:val="00660D9F"/>
    <w:pPr>
      <w:tabs>
        <w:tab w:val="center" w:pos="4153"/>
        <w:tab w:val="right" w:pos="8306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660D9F"/>
    <w:rPr>
      <w:sz w:val="24"/>
      <w:lang w:val="en-GB" w:eastAsia="en-US" w:bidi="ar-SA"/>
    </w:rPr>
  </w:style>
  <w:style w:type="paragraph" w:styleId="Footer">
    <w:name w:val="footer"/>
    <w:basedOn w:val="Normal"/>
    <w:link w:val="FooterChar"/>
    <w:rsid w:val="00660D9F"/>
    <w:pPr>
      <w:tabs>
        <w:tab w:val="center" w:pos="4153"/>
        <w:tab w:val="right" w:pos="8306"/>
      </w:tabs>
    </w:pPr>
    <w:rPr>
      <w:rFonts w:ascii="TimesLT" w:hAnsi="TimesLT"/>
    </w:rPr>
  </w:style>
  <w:style w:type="character" w:customStyle="1" w:styleId="FooterChar">
    <w:name w:val="Footer Char"/>
    <w:basedOn w:val="DefaultParagraphFont"/>
    <w:link w:val="Footer"/>
    <w:rsid w:val="00660D9F"/>
    <w:rPr>
      <w:rFonts w:ascii="TimesLT" w:hAnsi="TimesLT"/>
      <w:sz w:val="22"/>
      <w:lang w:val="lt-LT" w:eastAsia="en-US" w:bidi="ar-SA"/>
    </w:rPr>
  </w:style>
  <w:style w:type="character" w:styleId="Hyperlink">
    <w:name w:val="Hyperlink"/>
    <w:basedOn w:val="DefaultParagraphFont"/>
    <w:rsid w:val="00660D9F"/>
    <w:rPr>
      <w:color w:val="0000FF"/>
      <w:u w:val="single"/>
    </w:rPr>
  </w:style>
  <w:style w:type="character" w:styleId="PageNumber">
    <w:name w:val="page number"/>
    <w:basedOn w:val="DefaultParagraphFont"/>
    <w:rsid w:val="00660D9F"/>
  </w:style>
  <w:style w:type="paragraph" w:customStyle="1" w:styleId="Stilius1">
    <w:name w:val="Stilius1"/>
    <w:basedOn w:val="Normal"/>
    <w:autoRedefine/>
    <w:rsid w:val="00660D9F"/>
  </w:style>
  <w:style w:type="paragraph" w:customStyle="1" w:styleId="Stilius2">
    <w:name w:val="Stilius2"/>
    <w:basedOn w:val="Heading1"/>
    <w:autoRedefine/>
    <w:rsid w:val="00660D9F"/>
    <w:rPr>
      <w:rFonts w:ascii="Times New Roman" w:hAnsi="Times New Roman"/>
    </w:rPr>
  </w:style>
  <w:style w:type="paragraph" w:customStyle="1" w:styleId="Stilius3">
    <w:name w:val="Stilius3"/>
    <w:basedOn w:val="Heading1"/>
    <w:autoRedefine/>
    <w:rsid w:val="00660D9F"/>
  </w:style>
  <w:style w:type="paragraph" w:customStyle="1" w:styleId="Stilius4">
    <w:name w:val="Stilius4"/>
    <w:basedOn w:val="Heading1"/>
    <w:autoRedefine/>
    <w:rsid w:val="00660D9F"/>
    <w:rPr>
      <w:rFonts w:ascii="Times New Roman" w:hAnsi="Times New Roman"/>
    </w:rPr>
  </w:style>
  <w:style w:type="paragraph" w:customStyle="1" w:styleId="Preformatted">
    <w:name w:val="Preformatted"/>
    <w:basedOn w:val="Normal"/>
    <w:rsid w:val="00660D9F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LLPTekstas">
    <w:name w:val="LLPTekstas"/>
    <w:basedOn w:val="Normal"/>
    <w:rsid w:val="00660D9F"/>
    <w:pPr>
      <w:ind w:firstLine="567"/>
      <w:jc w:val="both"/>
    </w:pPr>
  </w:style>
  <w:style w:type="paragraph" w:customStyle="1" w:styleId="LLPPavadinimas">
    <w:name w:val="LLPPavadinimas"/>
    <w:basedOn w:val="LLPTekstas"/>
    <w:rsid w:val="00660D9F"/>
    <w:pPr>
      <w:ind w:firstLine="0"/>
      <w:jc w:val="center"/>
    </w:pPr>
    <w:rPr>
      <w:b/>
    </w:rPr>
  </w:style>
  <w:style w:type="paragraph" w:customStyle="1" w:styleId="LLPNepastraip">
    <w:name w:val="LLPNepastraip"/>
    <w:basedOn w:val="LLPTekstas"/>
    <w:rsid w:val="00660D9F"/>
    <w:pPr>
      <w:ind w:firstLine="0"/>
      <w:jc w:val="left"/>
    </w:pPr>
  </w:style>
  <w:style w:type="character" w:styleId="CommentReference">
    <w:name w:val="annotation reference"/>
    <w:basedOn w:val="DefaultParagraphFont"/>
    <w:semiHidden/>
    <w:rsid w:val="00660D9F"/>
    <w:rPr>
      <w:sz w:val="16"/>
    </w:rPr>
  </w:style>
  <w:style w:type="paragraph" w:styleId="CommentText">
    <w:name w:val="annotation text"/>
    <w:basedOn w:val="Normal"/>
    <w:semiHidden/>
    <w:rsid w:val="00660D9F"/>
  </w:style>
  <w:style w:type="character" w:styleId="FollowedHyperlink">
    <w:name w:val="FollowedHyperlink"/>
    <w:basedOn w:val="DefaultParagraphFont"/>
    <w:rsid w:val="00660D9F"/>
    <w:rPr>
      <w:color w:val="800080"/>
      <w:u w:val="single"/>
    </w:rPr>
  </w:style>
  <w:style w:type="character" w:customStyle="1" w:styleId="LLCStraipsnis">
    <w:name w:val="LLCStraipsnis"/>
    <w:basedOn w:val="LLCTekstas"/>
    <w:rsid w:val="00660D9F"/>
    <w:rPr>
      <w:b/>
      <w:color w:val="auto"/>
    </w:rPr>
  </w:style>
  <w:style w:type="character" w:customStyle="1" w:styleId="LLCRedakcija">
    <w:name w:val="LLCRedakcija"/>
    <w:basedOn w:val="LLCTekstas"/>
    <w:rsid w:val="00660D9F"/>
    <w:rPr>
      <w:i/>
      <w:color w:val="auto"/>
    </w:rPr>
  </w:style>
  <w:style w:type="paragraph" w:customStyle="1" w:styleId="LLPStraipsnis">
    <w:name w:val="LLPStraipsnis"/>
    <w:basedOn w:val="LLPTekstas"/>
    <w:next w:val="LLPTekstas"/>
    <w:rsid w:val="00660D9F"/>
    <w:pPr>
      <w:ind w:left="1843" w:hanging="1276"/>
    </w:pPr>
  </w:style>
  <w:style w:type="character" w:customStyle="1" w:styleId="LLCTekstas">
    <w:name w:val="LLCTekstas"/>
    <w:basedOn w:val="DefaultParagraphFont"/>
    <w:rsid w:val="00660D9F"/>
    <w:rPr>
      <w:color w:val="auto"/>
    </w:rPr>
  </w:style>
  <w:style w:type="character" w:customStyle="1" w:styleId="LLCStraipsnPav">
    <w:name w:val="LLCStraipsnPav"/>
    <w:basedOn w:val="LLCStraipsnis"/>
    <w:rsid w:val="00660D9F"/>
    <w:rPr>
      <w:rFonts w:ascii="Times New Roman" w:hAnsi="Times New Roman"/>
      <w:b/>
      <w:color w:val="auto"/>
      <w:sz w:val="24"/>
    </w:rPr>
  </w:style>
  <w:style w:type="character" w:customStyle="1" w:styleId="LLCFixed">
    <w:name w:val="LLCFixed"/>
    <w:basedOn w:val="DefaultParagraphFont"/>
    <w:rsid w:val="00660D9F"/>
    <w:rPr>
      <w:rFonts w:ascii="Courier New" w:hAnsi="Courier New"/>
      <w:noProof w:val="0"/>
      <w:sz w:val="20"/>
      <w:lang w:val="lt-LT"/>
    </w:rPr>
  </w:style>
  <w:style w:type="paragraph" w:customStyle="1" w:styleId="LLPSignatura">
    <w:name w:val="LLPSignatura"/>
    <w:basedOn w:val="LLPNepastraip"/>
    <w:autoRedefine/>
    <w:rsid w:val="00660D9F"/>
    <w:pPr>
      <w:tabs>
        <w:tab w:val="right" w:pos="9639"/>
      </w:tabs>
    </w:pPr>
    <w:rPr>
      <w:caps/>
    </w:rPr>
  </w:style>
  <w:style w:type="paragraph" w:customStyle="1" w:styleId="LLPPriedelis">
    <w:name w:val="LLPPriedelis"/>
    <w:basedOn w:val="LLPTekstas"/>
    <w:autoRedefine/>
    <w:rsid w:val="00660D9F"/>
    <w:pPr>
      <w:ind w:firstLine="5103"/>
      <w:jc w:val="left"/>
    </w:pPr>
  </w:style>
  <w:style w:type="paragraph" w:customStyle="1" w:styleId="LLPPunktoRedakcija">
    <w:name w:val="LLPPunktoRedakcija"/>
    <w:basedOn w:val="LLPTekstas"/>
    <w:rsid w:val="00660D9F"/>
    <w:pPr>
      <w:tabs>
        <w:tab w:val="left" w:pos="992"/>
      </w:tabs>
      <w:ind w:left="992" w:hanging="425"/>
    </w:pPr>
  </w:style>
  <w:style w:type="paragraph" w:customStyle="1" w:styleId="LLPStraipsnPav">
    <w:name w:val="LLPStraipsnPav"/>
    <w:basedOn w:val="LLPStraipsnis"/>
    <w:rsid w:val="00660D9F"/>
    <w:pPr>
      <w:ind w:left="2410" w:hanging="1701"/>
    </w:pPr>
    <w:rPr>
      <w:b/>
    </w:rPr>
  </w:style>
  <w:style w:type="paragraph" w:styleId="BodyTextIndent">
    <w:name w:val="Body Text Indent"/>
    <w:basedOn w:val="Normal"/>
    <w:rsid w:val="00660D9F"/>
    <w:pPr>
      <w:numPr>
        <w:ilvl w:val="12"/>
      </w:numPr>
      <w:tabs>
        <w:tab w:val="left" w:pos="270"/>
      </w:tabs>
      <w:spacing w:line="360" w:lineRule="auto"/>
      <w:ind w:firstLine="567"/>
      <w:jc w:val="both"/>
    </w:pPr>
    <w:rPr>
      <w:rFonts w:ascii="TimesLT" w:hAnsi="TimesLT"/>
    </w:rPr>
  </w:style>
  <w:style w:type="paragraph" w:customStyle="1" w:styleId="LLPEndLine">
    <w:name w:val="LLPEndLine"/>
    <w:basedOn w:val="LLPSignatura"/>
    <w:rsid w:val="00660D9F"/>
    <w:pPr>
      <w:jc w:val="center"/>
    </w:pPr>
  </w:style>
  <w:style w:type="paragraph" w:styleId="BodyText2">
    <w:name w:val="Body Text 2"/>
    <w:basedOn w:val="Normal"/>
    <w:rsid w:val="00660D9F"/>
    <w:pPr>
      <w:tabs>
        <w:tab w:val="left" w:pos="0"/>
      </w:tabs>
      <w:spacing w:line="360" w:lineRule="auto"/>
      <w:jc w:val="both"/>
    </w:pPr>
    <w:rPr>
      <w:rFonts w:ascii="TimesLT" w:hAnsi="TimesLT"/>
    </w:rPr>
  </w:style>
  <w:style w:type="paragraph" w:customStyle="1" w:styleId="TPSkyrius">
    <w:name w:val="TPSkyrius"/>
    <w:basedOn w:val="Normal"/>
    <w:rsid w:val="00660D9F"/>
    <w:pPr>
      <w:autoSpaceDE w:val="0"/>
      <w:autoSpaceDN w:val="0"/>
      <w:adjustRightInd w:val="0"/>
    </w:pPr>
    <w:rPr>
      <w:rFonts w:cs="Courier New"/>
      <w:noProof/>
      <w:sz w:val="22"/>
    </w:rPr>
  </w:style>
  <w:style w:type="paragraph" w:customStyle="1" w:styleId="TPSkirsnis">
    <w:name w:val="TPSkirsnis"/>
    <w:basedOn w:val="Normal"/>
    <w:link w:val="TPSkirsnisChar"/>
    <w:rsid w:val="00660D9F"/>
    <w:pPr>
      <w:autoSpaceDE w:val="0"/>
      <w:autoSpaceDN w:val="0"/>
      <w:adjustRightInd w:val="0"/>
    </w:pPr>
    <w:rPr>
      <w:rFonts w:cs="Courier New"/>
      <w:noProof/>
      <w:sz w:val="22"/>
    </w:rPr>
  </w:style>
  <w:style w:type="character" w:customStyle="1" w:styleId="TPSkirsnisChar">
    <w:name w:val="TPSkirsnis Char"/>
    <w:basedOn w:val="DefaultParagraphFont"/>
    <w:link w:val="TPSkirsnis"/>
    <w:rsid w:val="00660D9F"/>
    <w:rPr>
      <w:rFonts w:cs="Courier New"/>
      <w:noProof/>
      <w:sz w:val="22"/>
      <w:lang w:val="lt-LT" w:eastAsia="en-US" w:bidi="ar-SA"/>
    </w:rPr>
  </w:style>
  <w:style w:type="paragraph" w:customStyle="1" w:styleId="TPStraipsnis">
    <w:name w:val="TPStraipsnis"/>
    <w:basedOn w:val="Normal"/>
    <w:rsid w:val="00660D9F"/>
    <w:pPr>
      <w:autoSpaceDE w:val="0"/>
      <w:autoSpaceDN w:val="0"/>
      <w:adjustRightInd w:val="0"/>
    </w:pPr>
    <w:rPr>
      <w:rFonts w:cs="Courier New"/>
      <w:noProof/>
      <w:sz w:val="22"/>
    </w:rPr>
  </w:style>
  <w:style w:type="paragraph" w:customStyle="1" w:styleId="TPDalis">
    <w:name w:val="TPDalis"/>
    <w:basedOn w:val="Normal"/>
    <w:rsid w:val="00660D9F"/>
    <w:pPr>
      <w:autoSpaceDE w:val="0"/>
      <w:autoSpaceDN w:val="0"/>
      <w:adjustRightInd w:val="0"/>
    </w:pPr>
    <w:rPr>
      <w:rFonts w:cs="Courier New"/>
      <w:noProof/>
      <w:sz w:val="22"/>
    </w:rPr>
  </w:style>
  <w:style w:type="paragraph" w:customStyle="1" w:styleId="TPPunktas">
    <w:name w:val="TPPunktas"/>
    <w:basedOn w:val="Normal"/>
    <w:rsid w:val="00660D9F"/>
    <w:pPr>
      <w:autoSpaceDE w:val="0"/>
      <w:autoSpaceDN w:val="0"/>
      <w:adjustRightInd w:val="0"/>
    </w:pPr>
    <w:rPr>
      <w:rFonts w:cs="Courier New"/>
      <w:noProof/>
      <w:sz w:val="22"/>
    </w:rPr>
  </w:style>
  <w:style w:type="paragraph" w:customStyle="1" w:styleId="TPPapunktis">
    <w:name w:val="TPPapunktis"/>
    <w:basedOn w:val="Normal"/>
    <w:rsid w:val="00660D9F"/>
    <w:pPr>
      <w:autoSpaceDE w:val="0"/>
      <w:autoSpaceDN w:val="0"/>
      <w:adjustRightInd w:val="0"/>
    </w:pPr>
    <w:rPr>
      <w:rFonts w:cs="Courier New"/>
      <w:noProof/>
    </w:rPr>
  </w:style>
  <w:style w:type="paragraph" w:customStyle="1" w:styleId="TPPriedas">
    <w:name w:val="TPPriedas"/>
    <w:basedOn w:val="Normal"/>
    <w:rsid w:val="00660D9F"/>
    <w:pPr>
      <w:autoSpaceDE w:val="0"/>
      <w:autoSpaceDN w:val="0"/>
      <w:adjustRightInd w:val="0"/>
    </w:pPr>
    <w:rPr>
      <w:rFonts w:ascii="Courier New" w:hAnsi="Courier New" w:cs="Courier New"/>
      <w:noProof/>
    </w:rPr>
  </w:style>
  <w:style w:type="character" w:customStyle="1" w:styleId="TCSkyrius">
    <w:name w:val="TCSkyrius"/>
    <w:basedOn w:val="DefaultParagraphFont"/>
    <w:rsid w:val="00660D9F"/>
    <w:rPr>
      <w:rFonts w:ascii="Times New Roman" w:hAnsi="Times New Roman"/>
      <w:sz w:val="22"/>
    </w:rPr>
  </w:style>
  <w:style w:type="character" w:customStyle="1" w:styleId="TCSkirsnis">
    <w:name w:val="TCSkirsnis"/>
    <w:basedOn w:val="DefaultParagraphFont"/>
    <w:rsid w:val="00660D9F"/>
    <w:rPr>
      <w:rFonts w:ascii="Times New Roman" w:hAnsi="Times New Roman"/>
      <w:sz w:val="22"/>
    </w:rPr>
  </w:style>
  <w:style w:type="character" w:customStyle="1" w:styleId="TCStraipsnis">
    <w:name w:val="TCStraipsnis"/>
    <w:basedOn w:val="DefaultParagraphFont"/>
    <w:rsid w:val="00660D9F"/>
    <w:rPr>
      <w:rFonts w:ascii="Times New Roman" w:hAnsi="Times New Roman"/>
      <w:sz w:val="22"/>
    </w:rPr>
  </w:style>
  <w:style w:type="character" w:customStyle="1" w:styleId="Dalis">
    <w:name w:val="Dalis"/>
    <w:basedOn w:val="DefaultParagraphFont"/>
    <w:rsid w:val="00660D9F"/>
    <w:rPr>
      <w:rFonts w:ascii="Times New Roman" w:hAnsi="Times New Roman"/>
      <w:sz w:val="22"/>
    </w:rPr>
  </w:style>
  <w:style w:type="character" w:customStyle="1" w:styleId="TCPunktas">
    <w:name w:val="TCPunktas"/>
    <w:basedOn w:val="DefaultParagraphFont"/>
    <w:rsid w:val="00660D9F"/>
    <w:rPr>
      <w:rFonts w:ascii="Verdana" w:hAnsi="Verdana"/>
      <w:sz w:val="24"/>
    </w:rPr>
  </w:style>
  <w:style w:type="character" w:customStyle="1" w:styleId="TCPapunktis">
    <w:name w:val="TCPapunktis"/>
    <w:basedOn w:val="DefaultParagraphFont"/>
    <w:rsid w:val="00660D9F"/>
    <w:rPr>
      <w:rFonts w:ascii="Verdana" w:hAnsi="Verdana"/>
      <w:sz w:val="20"/>
    </w:rPr>
  </w:style>
  <w:style w:type="character" w:customStyle="1" w:styleId="TCPriedas">
    <w:name w:val="TCPriedas"/>
    <w:basedOn w:val="DefaultParagraphFont"/>
    <w:rsid w:val="00660D9F"/>
    <w:rPr>
      <w:rFonts w:ascii="Courier New" w:hAnsi="Courier New"/>
      <w:sz w:val="20"/>
    </w:rPr>
  </w:style>
  <w:style w:type="character" w:customStyle="1" w:styleId="TCDalis">
    <w:name w:val="TCDalis"/>
    <w:basedOn w:val="DefaultParagraphFont"/>
    <w:rsid w:val="00660D9F"/>
    <w:rPr>
      <w:rFonts w:ascii="Times New Roman" w:hAnsi="Times New Roman"/>
      <w:sz w:val="22"/>
    </w:rPr>
  </w:style>
  <w:style w:type="paragraph" w:styleId="FootnoteText">
    <w:name w:val="footnote text"/>
    <w:basedOn w:val="Normal"/>
    <w:semiHidden/>
    <w:rsid w:val="00660D9F"/>
    <w:rPr>
      <w:sz w:val="20"/>
    </w:rPr>
  </w:style>
  <w:style w:type="character" w:styleId="FootnoteReference">
    <w:name w:val="footnote reference"/>
    <w:basedOn w:val="DefaultParagraphFont"/>
    <w:semiHidden/>
    <w:rsid w:val="00660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Target="../customXml/item1.xml" Type="http://schemas.openxmlformats.org/officeDocument/2006/relationships/customXml" Id="rId0"/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eader" Target="header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68FBE40-B964-453C-BEA2-77F32F2C294F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\_rels\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Parts xmlns="http://lrs.lt/TAIS/DocParts">
  <Part DocPartId="fc14a4390f6640b290ed2a33a8ec9add" PartId="f14c56ae5cc841cba3f46fdac10f3267" Type="pagrindine">
    <Part DocPartId="3c3932503a06446c9b09bbfbaf42cfab" PartId="644c4dcd4f2a43c2b9c410ad9598a1a2" Type="preambule"/>
    <Part DocPartId="b4b6264a8891437dadd908c9badfd8bd" PartId="ca24a27b6bbf4f1c936f75ac347debc7" Type="pastraipa"/>
    <Part DocPartId="e2c87311e79f4a2da610393af83aac70" PartId="e08057bc5a064b53a0585e47e2a88095" Type="punktas" Nr="1" Abbr="1 p."/>
    <Part DocPartId="27b9f0cc4b2c44f7928a18501f3194d7" PartId="4d851910ccd54e769b1265fbb726414b" Type="punktas" Nr="2" Abbr="2 p."/>
  </Part>
  <Part DocPartId="7ce969d368df457bbabff9f9aa6100df" PartId="eb38fad9fb714000be11268c5541f90e" Type="priedas" Title="MOKSLO KRYPTYS, NURODOMOS SUTEIKIANT TEISĘ STEIGTI DOKTORANTŪRĄ IR TEIKTI MOKSLO LAIPSNIUS BEI MOKSLO LAIPSNIŲ DIPLOMUOSE IR PEDAGOGINIŲ MOKSLO VARDŲ ATESTATUOSE" Nr="1" Abbr="1 pr."/>
  <Part DocPartId="6846fbae5e3145d6ad145e06bc7f9824" PartId="b5ec5478497146b4ae6fc86916f20a82" Type="priedas" Title="EUROPOS SĄJUNGOS KOMISIJOS MOKSLŲ KLASIFIKACIJOS MOKSLO ŠAKŲ PRISKYRIMAS MOKSLO KRYPTIMS, NURODOMOMS SUTEIKIANT TEISĘ STEIGTI DOKTORANTŪRĄ IR TEIKTI MOKSLO LAIPSNIUS" Nr="2" Abbr="2 pr.">
    <Part DocPartId="0a1f29fb045e4a04b69c6365d428f994" PartId="a79125ab9b3d4e33ab7a0b871807cd9b" Type="skirsnis" Title="Komisijos rekomendacija dėl Bendrijos mokslinių tyrimų ir technologinės plėtros duomenų bazių harmonizavimo  (91/337/CEE) 1991 m. gegužės 6 d."/>
  </Part>
  <Part DocPartId="02ee24c6b02e41539bc9e31b9845aa27" PartId="4215825afcb3466783a25b2979ce0160" Type="priedas" Title="MOKSLŲ KLASIFIKACIJA*" Abbr="pr.">
    <Part DocPartId="0c7f514e5ac84a92b73390f9c7dd3387" PartId="4d60e8e31d13439d83fd8afaef9ca7f4" Type="skirsnis" Title="HUMANITARINIAI MOKSLAI H 000"/>
    <Part DocPartId="4754fbb339dd4b4988546d18c51cea9c" PartId="c1e6ae8ff662451cb5ae45e2c16ed325" Type="skirsnis" Title="SOCIALINIAI MOKSLAI S 000"/>
    <Part DocPartId="f3d77eba38ed42159a076624d13f0314" PartId="c02ef4c9e5ba4616a92d6d834a3f46de" Type="skirsnis" Title="FIZINIAI MOKSLAI P 000"/>
    <Part DocPartId="991601bac79a43f0b46c3d6dd62babee" PartId="70b45c4e3e474d30b209d09b242e2648" Type="skirsnis" Title="BIOMEDICINOS MOKSLAI B 000"/>
    <Part DocPartId="8196bf932d6f47469797a3ef4deaf0e7" PartId="0c2e0f16cd97448bb4d4488a0c18e163" Type="skirsnis" Title="TECHNOLOGIJOS MOKSLAI T 000"/>
  </Part>
</Parts>
</file>

<file path=customXml\itemProps1.xml><?xml version="1.0" encoding="utf-8"?>
<ds:datastoreItem xmlns:ds="http://schemas.openxmlformats.org/officeDocument/2006/customXml" ds:itemID="{8937D65E-19D6-4992-9FFC-BF87BEC17A8E}">
  <ds:schemaRefs>
    <ds:schemaRef ds:uri="http://lrs.lt/TAIS/DocPar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18474</Words>
  <Characters>10531</Characters>
  <Application>Microsoft Office Word</Application>
  <DocSecurity>0</DocSecurity>
  <Lines>87</Lines>
  <Paragraphs>57</Paragraphs>
  <ScaleCrop>false</ScaleCrop>
  <Company/>
  <LinksUpToDate>false</LinksUpToDate>
  <CharactersWithSpaces>28948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2013-12-29T17:25:00Z</dcterms:created>
  <dcterms:modified xsi:type="dcterms:W3CDTF">2013-12-29T17:25:00Z</dcterms:modified>
</cp:coreProperties>
</file>