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B1116" w:rsidRPr="00943045" w:rsidRDefault="00503C1B">
      <w:pPr>
        <w:pStyle w:val="a3"/>
        <w:spacing w:after="240" w:line="294" w:lineRule="auto"/>
        <w:contextualSpacing w:val="0"/>
        <w:rPr>
          <w:lang w:val="en-US"/>
        </w:rPr>
      </w:pPr>
      <w:bookmarkStart w:id="0" w:name="h.yhxu49h7169c" w:colFirst="0" w:colLast="0"/>
      <w:bookmarkEnd w:id="0"/>
      <w:r w:rsidRPr="00943045">
        <w:t>Цель</w:t>
      </w:r>
      <w:r w:rsidR="00CB77D7" w:rsidRPr="00943045">
        <w:rPr>
          <w:lang w:val="en-US"/>
        </w:rPr>
        <w:softHyphen/>
      </w:r>
    </w:p>
    <w:p w:rsidR="000B1116" w:rsidRPr="00943045" w:rsidRDefault="00503C1B">
      <w:pPr>
        <w:pStyle w:val="normal"/>
        <w:spacing w:after="240" w:line="384" w:lineRule="auto"/>
      </w:pPr>
      <w:r w:rsidRPr="00943045">
        <w:rPr>
          <w:color w:val="333333"/>
          <w:sz w:val="24"/>
          <w:szCs w:val="24"/>
        </w:rPr>
        <w:t xml:space="preserve">Сделать </w:t>
      </w:r>
      <w:proofErr w:type="spellStart"/>
      <w:r w:rsidRPr="00943045">
        <w:rPr>
          <w:color w:val="333333"/>
          <w:sz w:val="24"/>
          <w:szCs w:val="24"/>
        </w:rPr>
        <w:t>back-end</w:t>
      </w:r>
      <w:proofErr w:type="spellEnd"/>
      <w:r w:rsidRPr="00943045">
        <w:rPr>
          <w:color w:val="333333"/>
          <w:sz w:val="24"/>
          <w:szCs w:val="24"/>
        </w:rPr>
        <w:t xml:space="preserve"> приложение на </w:t>
      </w:r>
      <w:proofErr w:type="spellStart"/>
      <w:r w:rsidRPr="00943045">
        <w:rPr>
          <w:color w:val="333333"/>
          <w:sz w:val="24"/>
          <w:szCs w:val="24"/>
        </w:rPr>
        <w:t>Node.js</w:t>
      </w:r>
      <w:proofErr w:type="spellEnd"/>
      <w:r w:rsidRPr="00943045">
        <w:rPr>
          <w:color w:val="333333"/>
          <w:sz w:val="24"/>
          <w:szCs w:val="24"/>
        </w:rPr>
        <w:t xml:space="preserve">, которое предоставляет REST API по протоколу HTTP 1.1, </w:t>
      </w:r>
      <w:proofErr w:type="gramStart"/>
      <w:r w:rsidRPr="00943045">
        <w:rPr>
          <w:color w:val="333333"/>
          <w:sz w:val="24"/>
          <w:szCs w:val="24"/>
        </w:rPr>
        <w:t>представляющий</w:t>
      </w:r>
      <w:proofErr w:type="gramEnd"/>
      <w:r w:rsidRPr="00943045">
        <w:rPr>
          <w:color w:val="333333"/>
          <w:sz w:val="24"/>
          <w:szCs w:val="24"/>
        </w:rPr>
        <w:t xml:space="preserve"> функциональность пользовательских комментариев с древовидной структурой. </w:t>
      </w:r>
    </w:p>
    <w:p w:rsidR="000B1116" w:rsidRPr="00943045" w:rsidRDefault="00503C1B">
      <w:pPr>
        <w:pStyle w:val="a3"/>
        <w:spacing w:before="340" w:after="240" w:line="240" w:lineRule="auto"/>
        <w:contextualSpacing w:val="0"/>
      </w:pPr>
      <w:bookmarkStart w:id="1" w:name="h.5apz75maotjb" w:colFirst="0" w:colLast="0"/>
      <w:bookmarkEnd w:id="1"/>
      <w:r w:rsidRPr="00943045">
        <w:t>Требования</w:t>
      </w:r>
    </w:p>
    <w:p w:rsidR="000B1116" w:rsidRPr="00943045" w:rsidRDefault="00503C1B">
      <w:pPr>
        <w:pStyle w:val="normal"/>
        <w:numPr>
          <w:ilvl w:val="0"/>
          <w:numId w:val="3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 xml:space="preserve">В качестве СУБД использовать </w:t>
      </w:r>
      <w:proofErr w:type="spellStart"/>
      <w:r w:rsidRPr="00943045">
        <w:rPr>
          <w:color w:val="333333"/>
          <w:sz w:val="24"/>
          <w:szCs w:val="24"/>
        </w:rPr>
        <w:t>MongoDB</w:t>
      </w:r>
      <w:proofErr w:type="spellEnd"/>
      <w:r w:rsidRPr="00943045">
        <w:rPr>
          <w:color w:val="333333"/>
          <w:sz w:val="24"/>
          <w:szCs w:val="24"/>
        </w:rPr>
        <w:t>.</w:t>
      </w:r>
    </w:p>
    <w:p w:rsidR="000B1116" w:rsidRPr="00943045" w:rsidRDefault="00503C1B">
      <w:pPr>
        <w:pStyle w:val="normal"/>
        <w:numPr>
          <w:ilvl w:val="0"/>
          <w:numId w:val="3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 xml:space="preserve">Оформить проект и его структуру так, как вы делали бы это на большом </w:t>
      </w:r>
      <w:proofErr w:type="spellStart"/>
      <w:r w:rsidRPr="00943045">
        <w:rPr>
          <w:color w:val="333333"/>
          <w:sz w:val="24"/>
          <w:szCs w:val="24"/>
        </w:rPr>
        <w:t>highload</w:t>
      </w:r>
      <w:proofErr w:type="spellEnd"/>
      <w:r w:rsidRPr="00943045">
        <w:rPr>
          <w:color w:val="333333"/>
          <w:sz w:val="24"/>
          <w:szCs w:val="24"/>
        </w:rPr>
        <w:t xml:space="preserve"> проекте.</w:t>
      </w:r>
    </w:p>
    <w:p w:rsidR="000B1116" w:rsidRPr="00943045" w:rsidRDefault="00503C1B">
      <w:pPr>
        <w:pStyle w:val="normal"/>
        <w:numPr>
          <w:ilvl w:val="0"/>
          <w:numId w:val="3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 xml:space="preserve">Покрыть тестами &gt;90% кода </w:t>
      </w:r>
      <w:r w:rsidRPr="00943045">
        <w:rPr>
          <w:color w:val="333333"/>
          <w:sz w:val="24"/>
          <w:szCs w:val="24"/>
          <w:vertAlign w:val="superscript"/>
        </w:rPr>
        <w:t>(1)</w:t>
      </w:r>
      <w:r w:rsidRPr="00943045">
        <w:rPr>
          <w:color w:val="333333"/>
          <w:sz w:val="24"/>
          <w:szCs w:val="24"/>
        </w:rPr>
        <w:t xml:space="preserve"> интеграционными тестами </w:t>
      </w:r>
      <w:r w:rsidRPr="00943045">
        <w:rPr>
          <w:color w:val="333333"/>
          <w:sz w:val="24"/>
          <w:szCs w:val="24"/>
          <w:vertAlign w:val="superscript"/>
        </w:rPr>
        <w:t>(2)</w:t>
      </w:r>
      <w:r w:rsidRPr="00943045">
        <w:rPr>
          <w:color w:val="333333"/>
          <w:sz w:val="24"/>
          <w:szCs w:val="24"/>
        </w:rPr>
        <w:t>.</w:t>
      </w:r>
    </w:p>
    <w:p w:rsidR="000B1116" w:rsidRPr="00943045" w:rsidRDefault="00503C1B">
      <w:pPr>
        <w:pStyle w:val="normal"/>
        <w:numPr>
          <w:ilvl w:val="0"/>
          <w:numId w:val="3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>Проект должен быть оформлен так, чтобы он начал работать после этого:</w:t>
      </w:r>
    </w:p>
    <w:p w:rsidR="000B1116" w:rsidRPr="00943045" w:rsidRDefault="00503C1B">
      <w:pPr>
        <w:pStyle w:val="normal"/>
        <w:spacing w:after="240" w:line="348" w:lineRule="auto"/>
      </w:pP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npm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i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npm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943045">
        <w:rPr>
          <w:rFonts w:ascii="Consolas" w:eastAsia="Consolas" w:hAnsi="Consolas" w:cs="Consolas"/>
          <w:color w:val="0086B3"/>
          <w:sz w:val="20"/>
          <w:szCs w:val="20"/>
          <w:shd w:val="clear" w:color="auto" w:fill="F7F7F7"/>
        </w:rPr>
        <w:t>test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r w:rsidRPr="00943045">
        <w:rPr>
          <w:rFonts w:ascii="Consolas" w:eastAsia="Consolas" w:hAnsi="Consolas" w:cs="Consolas"/>
          <w:color w:val="969896"/>
          <w:sz w:val="20"/>
          <w:szCs w:val="20"/>
          <w:shd w:val="clear" w:color="auto" w:fill="F7F7F7"/>
        </w:rPr>
        <w:t># тут должно быть много тестов и желательно, чтобы они завершились успехом.</w:t>
      </w:r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rm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-</w:t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rf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node_modules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npm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i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--</w:t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prod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br/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npm</w:t>
      </w:r>
      <w:proofErr w:type="spellEnd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  <w:shd w:val="clear" w:color="auto" w:fill="F7F7F7"/>
        </w:rPr>
        <w:t>start</w:t>
      </w:r>
      <w:proofErr w:type="spellEnd"/>
    </w:p>
    <w:p w:rsidR="000B1116" w:rsidRPr="00943045" w:rsidRDefault="00503C1B">
      <w:pPr>
        <w:pStyle w:val="normal"/>
        <w:spacing w:after="240" w:line="384" w:lineRule="auto"/>
      </w:pPr>
      <w:r w:rsidRPr="00943045">
        <w:rPr>
          <w:color w:val="333333"/>
          <w:sz w:val="24"/>
          <w:szCs w:val="24"/>
        </w:rPr>
        <w:t xml:space="preserve">При условии, что </w:t>
      </w:r>
      <w:proofErr w:type="spellStart"/>
      <w:r w:rsidRPr="00943045">
        <w:rPr>
          <w:color w:val="333333"/>
          <w:sz w:val="24"/>
          <w:szCs w:val="24"/>
        </w:rPr>
        <w:t>MongoDB</w:t>
      </w:r>
      <w:proofErr w:type="spellEnd"/>
      <w:r w:rsidRPr="00943045">
        <w:rPr>
          <w:color w:val="333333"/>
          <w:sz w:val="24"/>
          <w:szCs w:val="24"/>
        </w:rPr>
        <w:t xml:space="preserve"> и </w:t>
      </w:r>
      <w:proofErr w:type="spellStart"/>
      <w:r w:rsidRPr="00943045">
        <w:rPr>
          <w:color w:val="333333"/>
          <w:sz w:val="24"/>
          <w:szCs w:val="24"/>
        </w:rPr>
        <w:t>Node.js</w:t>
      </w:r>
      <w:proofErr w:type="spellEnd"/>
      <w:r w:rsidRPr="00943045">
        <w:rPr>
          <w:color w:val="333333"/>
          <w:sz w:val="24"/>
          <w:szCs w:val="24"/>
        </w:rPr>
        <w:t xml:space="preserve"> уже </w:t>
      </w:r>
      <w:proofErr w:type="gramStart"/>
      <w:r w:rsidRPr="00943045">
        <w:rPr>
          <w:color w:val="333333"/>
          <w:sz w:val="24"/>
          <w:szCs w:val="24"/>
        </w:rPr>
        <w:t>установлены</w:t>
      </w:r>
      <w:proofErr w:type="gramEnd"/>
    </w:p>
    <w:p w:rsidR="000B1116" w:rsidRPr="00943045" w:rsidRDefault="00503C1B">
      <w:pPr>
        <w:pStyle w:val="normal"/>
        <w:numPr>
          <w:ilvl w:val="0"/>
          <w:numId w:val="1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 xml:space="preserve">Версии </w:t>
      </w:r>
      <w:proofErr w:type="spellStart"/>
      <w:r w:rsidRPr="00943045">
        <w:rPr>
          <w:color w:val="333333"/>
          <w:sz w:val="24"/>
          <w:szCs w:val="24"/>
        </w:rPr>
        <w:t>Node.js</w:t>
      </w:r>
      <w:proofErr w:type="spellEnd"/>
      <w:r w:rsidRPr="00943045">
        <w:rPr>
          <w:color w:val="333333"/>
          <w:sz w:val="24"/>
          <w:szCs w:val="24"/>
        </w:rPr>
        <w:t xml:space="preserve"> и </w:t>
      </w:r>
      <w:proofErr w:type="spellStart"/>
      <w:r w:rsidRPr="00943045">
        <w:rPr>
          <w:color w:val="333333"/>
          <w:sz w:val="24"/>
          <w:szCs w:val="24"/>
        </w:rPr>
        <w:t>MongoDB</w:t>
      </w:r>
      <w:proofErr w:type="spellEnd"/>
      <w:r w:rsidRPr="00943045">
        <w:rPr>
          <w:color w:val="333333"/>
          <w:sz w:val="24"/>
          <w:szCs w:val="24"/>
        </w:rPr>
        <w:t xml:space="preserve"> должны соответствовать официальным стабильным версиям на момент выполнения тестового задания.</w:t>
      </w:r>
    </w:p>
    <w:p w:rsidR="000B1116" w:rsidRPr="00943045" w:rsidRDefault="00503C1B">
      <w:pPr>
        <w:pStyle w:val="normal"/>
        <w:numPr>
          <w:ilvl w:val="0"/>
          <w:numId w:val="1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 xml:space="preserve">Для REST API можно использовать любые модули из </w:t>
      </w:r>
      <w:proofErr w:type="spellStart"/>
      <w:r w:rsidRPr="00943045">
        <w:rPr>
          <w:color w:val="333333"/>
          <w:sz w:val="24"/>
          <w:szCs w:val="24"/>
        </w:rPr>
        <w:t>npm</w:t>
      </w:r>
      <w:proofErr w:type="spellEnd"/>
      <w:r w:rsidRPr="00943045">
        <w:rPr>
          <w:color w:val="333333"/>
          <w:sz w:val="24"/>
          <w:szCs w:val="24"/>
        </w:rPr>
        <w:t>.</w:t>
      </w:r>
    </w:p>
    <w:p w:rsidR="000B1116" w:rsidRPr="00943045" w:rsidRDefault="00503C1B">
      <w:pPr>
        <w:pStyle w:val="normal"/>
        <w:spacing w:after="240" w:line="384" w:lineRule="auto"/>
      </w:pPr>
      <w:r w:rsidRPr="00943045">
        <w:rPr>
          <w:i/>
          <w:color w:val="333333"/>
          <w:sz w:val="24"/>
          <w:szCs w:val="24"/>
        </w:rPr>
        <w:t xml:space="preserve">(1) - подсчёт покрытия тестами можно сделать при помощи </w:t>
      </w:r>
      <w:hyperlink r:id="rId5">
        <w:r w:rsidRPr="00943045">
          <w:rPr>
            <w:i/>
            <w:color w:val="4078C0"/>
            <w:sz w:val="24"/>
            <w:szCs w:val="24"/>
          </w:rPr>
          <w:t>https://www.npmjs.com/package/istanbul</w:t>
        </w:r>
      </w:hyperlink>
      <w:r w:rsidRPr="00943045">
        <w:rPr>
          <w:i/>
          <w:color w:val="333333"/>
          <w:sz w:val="24"/>
          <w:szCs w:val="24"/>
        </w:rPr>
        <w:t>. В подсчёте покрытия не нужно учитывать сами файлы с тестами и внешние модули. Будет плюсом, если покрытие тестами будет значительно больше 90%.</w:t>
      </w:r>
      <w:r w:rsidRPr="00943045">
        <w:rPr>
          <w:color w:val="333333"/>
          <w:sz w:val="24"/>
          <w:szCs w:val="24"/>
        </w:rPr>
        <w:t xml:space="preserve"> </w:t>
      </w:r>
    </w:p>
    <w:p w:rsidR="000B1116" w:rsidRPr="00943045" w:rsidRDefault="00503C1B">
      <w:pPr>
        <w:pStyle w:val="normal"/>
        <w:spacing w:after="240" w:line="384" w:lineRule="auto"/>
      </w:pPr>
      <w:r w:rsidRPr="00943045">
        <w:rPr>
          <w:i/>
          <w:color w:val="333333"/>
          <w:sz w:val="24"/>
          <w:szCs w:val="24"/>
        </w:rPr>
        <w:t xml:space="preserve">(2) - можно почитать на </w:t>
      </w:r>
      <w:proofErr w:type="spellStart"/>
      <w:r w:rsidRPr="00943045">
        <w:rPr>
          <w:i/>
          <w:color w:val="333333"/>
          <w:sz w:val="24"/>
          <w:szCs w:val="24"/>
        </w:rPr>
        <w:t>википедии</w:t>
      </w:r>
      <w:proofErr w:type="spellEnd"/>
      <w:r w:rsidRPr="00943045">
        <w:rPr>
          <w:i/>
          <w:color w:val="333333"/>
          <w:sz w:val="24"/>
          <w:szCs w:val="24"/>
        </w:rPr>
        <w:t xml:space="preserve">, но в общем смысле - это тест, который </w:t>
      </w:r>
      <w:proofErr w:type="gramStart"/>
      <w:r w:rsidRPr="00943045">
        <w:rPr>
          <w:i/>
          <w:color w:val="333333"/>
          <w:sz w:val="24"/>
          <w:szCs w:val="24"/>
        </w:rPr>
        <w:t>делает запрос к REST API имитируя</w:t>
      </w:r>
      <w:proofErr w:type="gramEnd"/>
      <w:r w:rsidRPr="00943045">
        <w:rPr>
          <w:i/>
          <w:color w:val="333333"/>
          <w:sz w:val="24"/>
          <w:szCs w:val="24"/>
        </w:rPr>
        <w:t xml:space="preserve"> действия пользователя.</w:t>
      </w:r>
    </w:p>
    <w:p w:rsidR="000B1116" w:rsidRPr="00943045" w:rsidRDefault="00503C1B">
      <w:pPr>
        <w:pStyle w:val="a3"/>
        <w:contextualSpacing w:val="0"/>
      </w:pPr>
      <w:bookmarkStart w:id="2" w:name="h.k47mmufsxhu" w:colFirst="0" w:colLast="0"/>
      <w:bookmarkEnd w:id="2"/>
      <w:r w:rsidRPr="00943045">
        <w:lastRenderedPageBreak/>
        <w:t>Описание задания</w:t>
      </w:r>
    </w:p>
    <w:p w:rsidR="000B1116" w:rsidRPr="00943045" w:rsidRDefault="00503C1B">
      <w:pPr>
        <w:pStyle w:val="normal"/>
        <w:numPr>
          <w:ilvl w:val="0"/>
          <w:numId w:val="2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>Должен быть реализован REST API.</w:t>
      </w:r>
    </w:p>
    <w:p w:rsidR="000B1116" w:rsidRPr="00943045" w:rsidRDefault="00503C1B">
      <w:pPr>
        <w:pStyle w:val="normal"/>
        <w:numPr>
          <w:ilvl w:val="0"/>
          <w:numId w:val="2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>Сделать методы по регистрации и авторизации через логин с паролем.</w:t>
      </w:r>
    </w:p>
    <w:p w:rsidR="000B1116" w:rsidRPr="00943045" w:rsidRDefault="00503C1B">
      <w:pPr>
        <w:pStyle w:val="normal"/>
        <w:numPr>
          <w:ilvl w:val="0"/>
          <w:numId w:val="2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>Методы для создания и получения списка комментариев.</w:t>
      </w:r>
    </w:p>
    <w:p w:rsidR="000B1116" w:rsidRPr="00943045" w:rsidRDefault="00503C1B">
      <w:pPr>
        <w:pStyle w:val="normal"/>
        <w:numPr>
          <w:ilvl w:val="0"/>
          <w:numId w:val="2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>Метод, который рассчитывает максимальный уровень вложенности в дереве комментариев. Уровень комментария в модели хранить нельзя, метод должен рассчитывать его.</w:t>
      </w:r>
    </w:p>
    <w:p w:rsidR="000B1116" w:rsidRPr="00943045" w:rsidRDefault="00503C1B">
      <w:pPr>
        <w:pStyle w:val="normal"/>
        <w:numPr>
          <w:ilvl w:val="0"/>
          <w:numId w:val="2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>Метод, который будет возвращать массив пользователей с количеством их комментариев и этот массив должен быть отсортирован по убыванию количества комментариев (пользователь с наибольшим количеством комментариев должен быть всегда сверху). Желательно реализовать одним запросом к БД.</w:t>
      </w:r>
    </w:p>
    <w:p w:rsidR="000B1116" w:rsidRPr="00943045" w:rsidRDefault="00503C1B">
      <w:pPr>
        <w:pStyle w:val="a3"/>
        <w:spacing w:before="340" w:after="240" w:line="240" w:lineRule="auto"/>
        <w:contextualSpacing w:val="0"/>
      </w:pPr>
      <w:bookmarkStart w:id="3" w:name="h.hucn78lxkeqr" w:colFirst="0" w:colLast="0"/>
      <w:bookmarkEnd w:id="3"/>
      <w:r w:rsidRPr="00943045">
        <w:t>Пожелания</w:t>
      </w:r>
    </w:p>
    <w:p w:rsidR="000B1116" w:rsidRPr="00943045" w:rsidRDefault="00503C1B">
      <w:pPr>
        <w:pStyle w:val="normal"/>
        <w:numPr>
          <w:ilvl w:val="0"/>
          <w:numId w:val="5"/>
        </w:numPr>
        <w:spacing w:after="240" w:line="384" w:lineRule="auto"/>
        <w:ind w:hanging="360"/>
        <w:contextualSpacing/>
      </w:pPr>
      <w:r w:rsidRPr="00943045">
        <w:rPr>
          <w:color w:val="333333"/>
          <w:sz w:val="24"/>
          <w:szCs w:val="24"/>
        </w:rPr>
        <w:t xml:space="preserve">В файле </w:t>
      </w:r>
      <w:proofErr w:type="spellStart"/>
      <w:r w:rsidRPr="00943045">
        <w:rPr>
          <w:color w:val="333333"/>
          <w:sz w:val="24"/>
          <w:szCs w:val="24"/>
        </w:rPr>
        <w:t>package.json</w:t>
      </w:r>
      <w:proofErr w:type="spellEnd"/>
      <w:r w:rsidRPr="00943045">
        <w:rPr>
          <w:color w:val="333333"/>
          <w:sz w:val="24"/>
          <w:szCs w:val="24"/>
        </w:rPr>
        <w:t xml:space="preserve"> установить требование к </w:t>
      </w:r>
      <w:proofErr w:type="spellStart"/>
      <w:r w:rsidRPr="00943045">
        <w:rPr>
          <w:color w:val="333333"/>
          <w:sz w:val="24"/>
          <w:szCs w:val="24"/>
        </w:rPr>
        <w:t>Node.js</w:t>
      </w:r>
      <w:proofErr w:type="spellEnd"/>
      <w:r w:rsidRPr="00943045">
        <w:rPr>
          <w:color w:val="333333"/>
          <w:sz w:val="24"/>
          <w:szCs w:val="24"/>
        </w:rPr>
        <w:t xml:space="preserve"> в соответствии с </w:t>
      </w:r>
      <w:hyperlink r:id="rId6">
        <w:r w:rsidRPr="00943045">
          <w:rPr>
            <w:color w:val="4078C0"/>
            <w:sz w:val="24"/>
            <w:szCs w:val="24"/>
          </w:rPr>
          <w:t>https://docs.npmjs.com/files/package.json</w:t>
        </w:r>
      </w:hyperlink>
      <w:r w:rsidRPr="00943045">
        <w:rPr>
          <w:color w:val="333333"/>
          <w:sz w:val="24"/>
          <w:szCs w:val="24"/>
        </w:rPr>
        <w:t xml:space="preserve">, так мы узнаем о требовании к версии </w:t>
      </w:r>
      <w:proofErr w:type="spellStart"/>
      <w:r w:rsidRPr="00943045">
        <w:rPr>
          <w:color w:val="333333"/>
          <w:sz w:val="24"/>
          <w:szCs w:val="24"/>
        </w:rPr>
        <w:t>Node.js</w:t>
      </w:r>
      <w:proofErr w:type="spellEnd"/>
      <w:r w:rsidRPr="00943045">
        <w:rPr>
          <w:color w:val="333333"/>
          <w:sz w:val="24"/>
          <w:szCs w:val="24"/>
        </w:rPr>
        <w:t xml:space="preserve">. А требования к версии </w:t>
      </w:r>
      <w:proofErr w:type="spellStart"/>
      <w:r w:rsidRPr="00943045">
        <w:rPr>
          <w:color w:val="333333"/>
          <w:sz w:val="24"/>
          <w:szCs w:val="24"/>
        </w:rPr>
        <w:t>MongoDB</w:t>
      </w:r>
      <w:proofErr w:type="spellEnd"/>
      <w:r w:rsidRPr="00943045">
        <w:rPr>
          <w:color w:val="333333"/>
          <w:sz w:val="24"/>
          <w:szCs w:val="24"/>
        </w:rPr>
        <w:t xml:space="preserve"> можно будет сообщить отдельно в письме.</w:t>
      </w:r>
    </w:p>
    <w:p w:rsidR="000B1116" w:rsidRPr="00943045" w:rsidRDefault="00503C1B">
      <w:pPr>
        <w:pStyle w:val="a3"/>
        <w:spacing w:after="240" w:line="384" w:lineRule="auto"/>
        <w:contextualSpacing w:val="0"/>
      </w:pPr>
      <w:bookmarkStart w:id="4" w:name="h.nft8jaaj5vo2" w:colFirst="0" w:colLast="0"/>
      <w:bookmarkEnd w:id="4"/>
      <w:r w:rsidRPr="00943045">
        <w:t>Пожелания к использованию модулей:</w:t>
      </w:r>
    </w:p>
    <w:p w:rsidR="000B1116" w:rsidRPr="00943045" w:rsidRDefault="00CC2C18">
      <w:pPr>
        <w:pStyle w:val="normal"/>
        <w:numPr>
          <w:ilvl w:val="0"/>
          <w:numId w:val="4"/>
        </w:numPr>
        <w:spacing w:after="240" w:line="384" w:lineRule="auto"/>
        <w:ind w:hanging="360"/>
        <w:contextualSpacing/>
      </w:pPr>
      <w:hyperlink r:id="rId7">
        <w:r w:rsidR="00503C1B" w:rsidRPr="00943045">
          <w:rPr>
            <w:color w:val="4078C0"/>
            <w:sz w:val="24"/>
            <w:szCs w:val="24"/>
          </w:rPr>
          <w:t>https://www.npmjs.com/package/jsonwebtoken</w:t>
        </w:r>
      </w:hyperlink>
    </w:p>
    <w:p w:rsidR="000B1116" w:rsidRPr="00943045" w:rsidRDefault="00CC2C18">
      <w:pPr>
        <w:pStyle w:val="normal"/>
        <w:numPr>
          <w:ilvl w:val="0"/>
          <w:numId w:val="4"/>
        </w:numPr>
        <w:spacing w:after="240" w:line="384" w:lineRule="auto"/>
        <w:ind w:hanging="360"/>
        <w:contextualSpacing/>
      </w:pPr>
      <w:hyperlink r:id="rId8">
        <w:r w:rsidR="00503C1B" w:rsidRPr="00943045">
          <w:rPr>
            <w:color w:val="4078C0"/>
            <w:sz w:val="24"/>
            <w:szCs w:val="24"/>
          </w:rPr>
          <w:t>https://www.npmjs.com/package/gulp</w:t>
        </w:r>
      </w:hyperlink>
    </w:p>
    <w:p w:rsidR="000B1116" w:rsidRPr="00943045" w:rsidRDefault="00CC2C18">
      <w:pPr>
        <w:pStyle w:val="normal"/>
        <w:numPr>
          <w:ilvl w:val="0"/>
          <w:numId w:val="4"/>
        </w:numPr>
        <w:spacing w:after="240" w:line="384" w:lineRule="auto"/>
        <w:ind w:hanging="360"/>
        <w:contextualSpacing/>
      </w:pPr>
      <w:hyperlink r:id="rId9">
        <w:r w:rsidR="00503C1B" w:rsidRPr="00943045">
          <w:rPr>
            <w:color w:val="4078C0"/>
            <w:sz w:val="24"/>
            <w:szCs w:val="24"/>
          </w:rPr>
          <w:t>https://www.npmjs.com/package/chai</w:t>
        </w:r>
      </w:hyperlink>
    </w:p>
    <w:p w:rsidR="000B1116" w:rsidRPr="00943045" w:rsidRDefault="00CC2C18">
      <w:pPr>
        <w:pStyle w:val="normal"/>
        <w:numPr>
          <w:ilvl w:val="0"/>
          <w:numId w:val="4"/>
        </w:numPr>
        <w:spacing w:after="240" w:line="384" w:lineRule="auto"/>
        <w:ind w:hanging="360"/>
        <w:contextualSpacing/>
      </w:pPr>
      <w:hyperlink r:id="rId10">
        <w:r w:rsidR="00503C1B" w:rsidRPr="00943045">
          <w:rPr>
            <w:color w:val="4078C0"/>
            <w:sz w:val="24"/>
            <w:szCs w:val="24"/>
          </w:rPr>
          <w:t>https://www.npmjs.com/package/passport</w:t>
        </w:r>
      </w:hyperlink>
    </w:p>
    <w:p w:rsidR="000B1116" w:rsidRPr="00943045" w:rsidRDefault="00CC2C18">
      <w:pPr>
        <w:pStyle w:val="normal"/>
        <w:numPr>
          <w:ilvl w:val="0"/>
          <w:numId w:val="4"/>
        </w:numPr>
        <w:spacing w:after="240" w:line="384" w:lineRule="auto"/>
        <w:ind w:hanging="360"/>
        <w:contextualSpacing/>
      </w:pPr>
      <w:hyperlink r:id="rId11">
        <w:r w:rsidR="00503C1B" w:rsidRPr="00943045">
          <w:rPr>
            <w:color w:val="4078C0"/>
            <w:sz w:val="24"/>
            <w:szCs w:val="24"/>
          </w:rPr>
          <w:t>https://www.npmjs.com/package/mongoose</w:t>
        </w:r>
      </w:hyperlink>
    </w:p>
    <w:p w:rsidR="000B1116" w:rsidRPr="00943045" w:rsidRDefault="00503C1B">
      <w:pPr>
        <w:pStyle w:val="normal"/>
        <w:spacing w:after="240" w:line="384" w:lineRule="auto"/>
      </w:pPr>
      <w:r w:rsidRPr="00943045">
        <w:rPr>
          <w:color w:val="333333"/>
          <w:sz w:val="24"/>
          <w:szCs w:val="24"/>
        </w:rPr>
        <w:t xml:space="preserve">Их использование не обязательно, можно использовать другие, аналогичные модули. Если вам не жалко времени, можно вообще всё самому сделать без </w:t>
      </w:r>
      <w:r w:rsidRPr="00943045">
        <w:rPr>
          <w:color w:val="333333"/>
          <w:sz w:val="24"/>
          <w:szCs w:val="24"/>
        </w:rPr>
        <w:lastRenderedPageBreak/>
        <w:t xml:space="preserve">использования модулей. Например, для того чтобы писать и запускать тесты не обязательно использовать </w:t>
      </w:r>
      <w:proofErr w:type="spellStart"/>
      <w:r w:rsidRPr="00943045">
        <w:rPr>
          <w:color w:val="333333"/>
          <w:sz w:val="24"/>
          <w:szCs w:val="24"/>
        </w:rPr>
        <w:t>gulp</w:t>
      </w:r>
      <w:proofErr w:type="spellEnd"/>
      <w:r w:rsidRPr="00943045">
        <w:rPr>
          <w:color w:val="333333"/>
          <w:sz w:val="24"/>
          <w:szCs w:val="24"/>
        </w:rPr>
        <w:t xml:space="preserve"> и </w:t>
      </w:r>
      <w:proofErr w:type="spellStart"/>
      <w:r w:rsidRPr="00943045">
        <w:rPr>
          <w:color w:val="333333"/>
          <w:sz w:val="24"/>
          <w:szCs w:val="24"/>
        </w:rPr>
        <w:t>chai</w:t>
      </w:r>
      <w:proofErr w:type="spellEnd"/>
      <w:r w:rsidRPr="00943045">
        <w:rPr>
          <w:color w:val="333333"/>
          <w:sz w:val="24"/>
          <w:szCs w:val="24"/>
        </w:rPr>
        <w:t xml:space="preserve">, достаточно </w:t>
      </w:r>
      <w:proofErr w:type="spellStart"/>
      <w:r w:rsidRPr="00943045">
        <w:rPr>
          <w:color w:val="333333"/>
          <w:sz w:val="24"/>
          <w:szCs w:val="24"/>
        </w:rPr>
        <w:t>нативного</w:t>
      </w:r>
      <w:proofErr w:type="spellEnd"/>
      <w:r w:rsidRPr="00943045">
        <w:rPr>
          <w:color w:val="333333"/>
          <w:sz w:val="24"/>
          <w:szCs w:val="24"/>
        </w:rPr>
        <w:t xml:space="preserve"> </w:t>
      </w:r>
      <w:proofErr w:type="spellStart"/>
      <w:r w:rsidRPr="00943045">
        <w:rPr>
          <w:color w:val="333333"/>
          <w:sz w:val="24"/>
          <w:szCs w:val="24"/>
        </w:rPr>
        <w:t>assert</w:t>
      </w:r>
      <w:proofErr w:type="spellEnd"/>
      <w:r w:rsidRPr="00943045">
        <w:rPr>
          <w:color w:val="333333"/>
          <w:sz w:val="24"/>
          <w:szCs w:val="24"/>
        </w:rPr>
        <w:t xml:space="preserve"> и правильно оформленного </w:t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</w:rPr>
        <w:t>scripts.test</w:t>
      </w:r>
      <w:proofErr w:type="spellEnd"/>
      <w:r w:rsidRPr="00943045">
        <w:rPr>
          <w:color w:val="333333"/>
          <w:sz w:val="24"/>
          <w:szCs w:val="24"/>
        </w:rPr>
        <w:t xml:space="preserve"> и </w:t>
      </w:r>
      <w:proofErr w:type="spellStart"/>
      <w:r w:rsidRPr="00943045">
        <w:rPr>
          <w:rFonts w:ascii="Consolas" w:eastAsia="Consolas" w:hAnsi="Consolas" w:cs="Consolas"/>
          <w:color w:val="333333"/>
          <w:sz w:val="20"/>
          <w:szCs w:val="20"/>
        </w:rPr>
        <w:t>package.json</w:t>
      </w:r>
      <w:proofErr w:type="spellEnd"/>
      <w:r w:rsidRPr="00943045">
        <w:rPr>
          <w:color w:val="333333"/>
          <w:sz w:val="24"/>
          <w:szCs w:val="24"/>
        </w:rPr>
        <w:t>.</w:t>
      </w:r>
    </w:p>
    <w:p w:rsidR="000B1116" w:rsidRPr="00943045" w:rsidRDefault="00503C1B">
      <w:pPr>
        <w:pStyle w:val="a3"/>
        <w:spacing w:before="340" w:after="240" w:line="240" w:lineRule="auto"/>
        <w:contextualSpacing w:val="0"/>
      </w:pPr>
      <w:bookmarkStart w:id="5" w:name="h.9tt26rrha7by" w:colFirst="0" w:colLast="0"/>
      <w:bookmarkEnd w:id="5"/>
      <w:r w:rsidRPr="00943045">
        <w:t>Примечание</w:t>
      </w:r>
    </w:p>
    <w:p w:rsidR="000B1116" w:rsidRPr="00943045" w:rsidRDefault="00503C1B">
      <w:pPr>
        <w:pStyle w:val="normal"/>
        <w:spacing w:after="240" w:line="384" w:lineRule="auto"/>
      </w:pPr>
      <w:r w:rsidRPr="00943045">
        <w:rPr>
          <w:color w:val="333333"/>
          <w:sz w:val="24"/>
          <w:szCs w:val="24"/>
        </w:rPr>
        <w:t>Структуру хранения комментариев в БД можно выбрать любую, но нужно будет обосновать своё решение, указать на плюсы и минусы вашего решения.</w:t>
      </w:r>
    </w:p>
    <w:p w:rsidR="000B1116" w:rsidRPr="00943045" w:rsidRDefault="00503C1B">
      <w:pPr>
        <w:pStyle w:val="normal"/>
        <w:spacing w:line="384" w:lineRule="auto"/>
      </w:pPr>
      <w:r w:rsidRPr="00943045">
        <w:rPr>
          <w:color w:val="333333"/>
          <w:sz w:val="24"/>
          <w:szCs w:val="24"/>
        </w:rPr>
        <w:t xml:space="preserve">Алгоритм подсчёта 4 и 5 методов backend-а так же можно реализовать разными способами. При обсуждении вашего решения хотелось бы узнать чем вы </w:t>
      </w:r>
      <w:proofErr w:type="gramStart"/>
      <w:r w:rsidRPr="00943045">
        <w:rPr>
          <w:color w:val="333333"/>
          <w:sz w:val="24"/>
          <w:szCs w:val="24"/>
        </w:rPr>
        <w:t>руководствовались</w:t>
      </w:r>
      <w:proofErr w:type="gramEnd"/>
      <w:r w:rsidRPr="00943045">
        <w:rPr>
          <w:color w:val="333333"/>
          <w:sz w:val="24"/>
          <w:szCs w:val="24"/>
        </w:rPr>
        <w:t xml:space="preserve"> выбирая</w:t>
      </w:r>
      <w:r w:rsidR="00CB77D7" w:rsidRPr="00943045">
        <w:rPr>
          <w:color w:val="333333"/>
          <w:sz w:val="24"/>
          <w:szCs w:val="24"/>
        </w:rPr>
        <w:t xml:space="preserve"> </w:t>
      </w:r>
      <w:r w:rsidRPr="00943045">
        <w:rPr>
          <w:color w:val="333333"/>
          <w:sz w:val="24"/>
          <w:szCs w:val="24"/>
        </w:rPr>
        <w:t>алгоритм расчёта.</w:t>
      </w:r>
    </w:p>
    <w:p w:rsidR="000B1116" w:rsidRPr="00943045" w:rsidRDefault="000B1116">
      <w:pPr>
        <w:pStyle w:val="normal"/>
      </w:pPr>
    </w:p>
    <w:p w:rsidR="000B1116" w:rsidRPr="00943045" w:rsidRDefault="00503C1B">
      <w:pPr>
        <w:pStyle w:val="normal"/>
      </w:pPr>
      <w:r w:rsidRPr="00943045">
        <w:rPr>
          <w:color w:val="333333"/>
          <w:sz w:val="24"/>
          <w:szCs w:val="24"/>
        </w:rPr>
        <w:t>Желательно ознакомиться с информацией:</w:t>
      </w:r>
    </w:p>
    <w:p w:rsidR="000B1116" w:rsidRPr="00943045" w:rsidRDefault="00503C1B">
      <w:pPr>
        <w:pStyle w:val="normal"/>
      </w:pPr>
      <w:r w:rsidRPr="00943045">
        <w:rPr>
          <w:color w:val="4078C0"/>
          <w:sz w:val="24"/>
          <w:szCs w:val="24"/>
        </w:rPr>
        <w:t>http://jstherightway.org/</w:t>
      </w:r>
    </w:p>
    <w:p w:rsidR="000B1116" w:rsidRDefault="00503C1B">
      <w:pPr>
        <w:pStyle w:val="normal"/>
      </w:pPr>
      <w:r w:rsidRPr="00943045">
        <w:rPr>
          <w:color w:val="4078C0"/>
          <w:sz w:val="24"/>
          <w:szCs w:val="24"/>
        </w:rPr>
        <w:t>https://github.com/rwaldron/idiomatic.js</w:t>
      </w:r>
    </w:p>
    <w:sectPr w:rsidR="000B1116" w:rsidSect="000B11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4DF6"/>
    <w:multiLevelType w:val="multilevel"/>
    <w:tmpl w:val="17EC0F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C079BA"/>
    <w:multiLevelType w:val="multilevel"/>
    <w:tmpl w:val="33303F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BAB1D66"/>
    <w:multiLevelType w:val="multilevel"/>
    <w:tmpl w:val="0060DA7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5CD529C2"/>
    <w:multiLevelType w:val="multilevel"/>
    <w:tmpl w:val="85FA62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E5B17DD"/>
    <w:multiLevelType w:val="multilevel"/>
    <w:tmpl w:val="EBB2C2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B1116"/>
    <w:rsid w:val="000B1116"/>
    <w:rsid w:val="00302DA4"/>
    <w:rsid w:val="00503C1B"/>
    <w:rsid w:val="009270AC"/>
    <w:rsid w:val="00943045"/>
    <w:rsid w:val="009E28F1"/>
    <w:rsid w:val="00BD6E02"/>
    <w:rsid w:val="00CB77D7"/>
    <w:rsid w:val="00CC2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C18"/>
  </w:style>
  <w:style w:type="paragraph" w:styleId="1">
    <w:name w:val="heading 1"/>
    <w:basedOn w:val="normal"/>
    <w:next w:val="normal"/>
    <w:rsid w:val="000B111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B111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B111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B111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B111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0B111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B1116"/>
  </w:style>
  <w:style w:type="table" w:customStyle="1" w:styleId="TableNormal">
    <w:name w:val="Table Normal"/>
    <w:rsid w:val="000B11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B1116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0B111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gul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webtok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files/package.json" TargetMode="External"/><Relationship Id="rId11" Type="http://schemas.openxmlformats.org/officeDocument/2006/relationships/hyperlink" Target="https://www.npmjs.com/package/mongoose" TargetMode="External"/><Relationship Id="rId5" Type="http://schemas.openxmlformats.org/officeDocument/2006/relationships/hyperlink" Target="https://www.npmjs.com/package/istanbul" TargetMode="External"/><Relationship Id="rId10" Type="http://schemas.openxmlformats.org/officeDocument/2006/relationships/hyperlink" Target="https://www.npmjs.com/package/pass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ch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NickOn</cp:lastModifiedBy>
  <cp:revision>3</cp:revision>
  <dcterms:created xsi:type="dcterms:W3CDTF">2016-05-02T16:08:00Z</dcterms:created>
  <dcterms:modified xsi:type="dcterms:W3CDTF">2016-05-06T10:51:00Z</dcterms:modified>
</cp:coreProperties>
</file>