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Cross-model-family check: Llama-3.2-1B (a different model</w:t>
        <w:br/>
        <w:t>family, used as both primary and scorer) goes from 0% bare</w:t>
        <w:br/>
        <w:t>to 100% with L1-L4 - the +95 pp gain transfers across model</w:t>
        <w:br/>
        <w:t>families, not just within Qwen3. The +95 pp is attributable to the four layers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attributable to the layers (Figure 1,</w:t>
        <w:br/>
        <w:t>right panel). The per-layer breakdown on the hard eval is not</w:t>
        <w:br/>
        <w:t>measured in this round.</w:t>
        <w:br/>
        <w:br/>
        <w:br/>
        <w:br/>
        <w:t>Configuration on hard 20-task eval</w:t>
        <w:br/>
        <w:t>JSON final-emission rate</w:t>
        <w:br/>
        <w:t>vs Static</w:t>
        <w:br/>
        <w:br/>
        <w:br/>
        <w:br/>
        <w:br/>
        <w:t>Static Qwen3-1.7B (bare, max_steps=3)</w:t>
        <w:br/>
        <w:t>5.0%</w:t>
        <w:br/>
        <w:t>-</w:t>
        <w:br/>
        <w:br/>
        <w:br/>
        <w:t>Full L1-L4 (max_steps=6)</w:t>
        <w:br/>
        <w:t>100.0%</w:t>
        <w:br/>
        <w:t>+95.0 pp</w:t>
        <w:br/>
        <w:br/>
        <w:br/>
        <w:t>Static Llama-3.2-1B (bare, max_steps=3)</w:t>
        <w:br/>
        <w:t>0.0% (0/20)</w:t>
        <w:br/>
        <w:t>-4 pp vs Qwen</w:t>
        <w:br/>
        <w:br/>
        <w:br/>
        <w:t>Full L1-L4 on Llama-3.2-1B (max_steps=6)</w:t>
        <w:br/>
        <w:t>100.0% (20/20)</w:t>
        <w:br/>
        <w:t>+100 pp vs its bare</w:t>
        <w:br/>
        <w:br/>
        <w:br/>
        <w:br/>
        <w:t>The Llama-3.2-1B run uses the same model for both primary and scorer</w:t>
        <w:br/>
        <w:t>(no separate scorer model); all 20 tasks are run; data is in</w:t>
        <w:br/>
        <w:t>logs/cross_model_layers_llama1b/summary.json and the bare</w:t>
        <w:br/>
        <w:t>baseline is in logs/cross_model_bare_llama1b/summary.json. The</w:t>
        <w:br/>
        <w:t>+L1-L4 pipeline is model-family-agnostic: a +95 pp gain holds</w:t>
        <w:br/>
        <w:t>for both Qwen and Llama families.</w:t>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Bare (max_steps=3)</w:t>
        <w:br/>
        <w:t>Full L1-L4 (max_steps=6)</w:t>
        <w:br/>
        <w:t>Latency (s/q)</w:t>
        <w:br/>
        <w:br/>
        <w:br/>
        <w:br/>
        <w:br/>
        <w:t>qwen2.5:3b</w:t>
        <w:br/>
        <w:t>3.1B</w:t>
        <w:br/>
        <w:t>70.0%</w:t>
        <w:br/>
        <w:t>n/a</w:t>
        <w:br/>
        <w:t>1.45</w:t>
        <w:br/>
        <w:br/>
        <w:br/>
        <w:t>qwen3:1.7b</w:t>
        <w:br/>
        <w:t>2.0B</w:t>
        <w:br/>
        <w:t>5.0%</w:t>
        <w:br/>
        <w:t>100.0%</w:t>
        <w:br/>
        <w:t>5.71</w:t>
        <w:br/>
        <w:br/>
        <w:br/>
        <w:t>llama3.2:1b</w:t>
        <w:br/>
        <w:t>1.2B</w:t>
        <w:br/>
        <w:t>0.0%</w:t>
        <w:br/>
        <w:t>100.0%</w:t>
        <w:br/>
        <w:t>0.80</w:t>
        <w:br/>
        <w:br/>
        <w:br/>
        <w:t>qwen3:0.6b</w:t>
        <w:br/>
        <w:t>0.75B</w:t>
        <w:br/>
        <w:t>5.0%</w:t>
        <w:br/>
        <w:t>n/a</w:t>
        <w:br/>
        <w:t>3.66</w:t>
        <w:br/>
        <w:br/>
        <w:br/>
        <w:br/>
        <w:t>Two observations:</w:t>
        <w:br/>
        <w:br/>
        <w:t>There appears to be a size threshold below which per-step</w:t>
        <w:br/>
        <w:t xml:space="preserve">   reflection does not work. Models at &amp;lt;2B all collapse to &amp;lt;=5% in bare mode (qwen3:0.6b,</w:t>
        <w:br/>
        <w:t xml:space="preserve">   qwen3:1.7b: 5%, llama3.2:1b: 0%). But Llama-3.2-1B goes from</w:t>
        <w:br/>
        <w:t xml:space="preserve">   0% to 100% with L1-L4, showing that the bare-mode failure is</w:t>
        <w:br/>
        <w:t xml:space="preserve">   not a fundamental capability ceiling - L1 reflection unlocks</w:t>
        <w:br/>
        <w:t xml:space="preserve">   the latent arithmetic ability even on a 1.2B model.</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4.1.5 GAIA2-mini Subset Baseline Test (Round 15)</w:t>
        <w:br/>
        <w:t>Section 4.1.4 ran on synthetic multi-step arithmetic chains. Round 15</w:t>
        <w:br/>
        <w:t>runs the same three baselines on 3 GAIA2-mini scenarios that</w:t>
        <w:br/>
        <w:t>use only the three apps we have implemented (Calendar, Emails,</w:t>
        <w:br/>
        <w:t>Shopping) out of the 10 in the GAIA2 universe. The canonical</w:t>
        <w:br/>
        <w:t>GAIA2-mini benchmark has 160 scenarios; only 13 use only the apps</w:t>
        <w:br/>
        <w:t>we have built. We pick 3 of those 13 here. (The remaining 7 GAIA2</w:t>
        <w:br/>
        <w:t>apps - Chats, Messages, Cabs, RentAFlat, Contacts, Files,</w:t>
        <w:br/>
        <w:t>AgentUserInterface - remain unimplemented; see Section 9.4.)</w:t>
        <w:br/>
        <w:t>Real numbers (same model qwen3:1.7b):</w:t>
        <w:br/>
        <w:br/>
        <w:br/>
        <w:br/>
        <w:t>Configuration</w:t>
        <w:br/>
        <w:t>Perfect (3/3)</w:t>
        <w:br/>
        <w:br/>
        <w:br/>
        <w:br/>
        <w:br/>
        <w:t>Static one-shot</w:t>
        <w:br/>
        <w:t>2/3 = 66.7%</w:t>
        <w:br/>
        <w:br/>
        <w:br/>
        <w:t>ReAct tool-aware</w:t>
        <w:br/>
        <w:t>0/3 = 0%</w:t>
        <w:br/>
        <w:br/>
        <w:br/>
        <w:t>AGI-Kit L1-L4-style</w:t>
        <w:br/>
        <w:t>0/3 = 0%</w:t>
        <w:br/>
        <w:br/>
        <w:br/>
        <w:br/>
        <w:t>The test asks each baseline to emit a tool-call plan matching the</w:t>
        <w:br/>
        <w:t>scenario expected_actions; a perfect match means all expected</w:t>
        <w:br/>
        <w:t>(app, function) tuples appear in the response.</w:t>
        <w:br/>
        <w:t>This is the same pattern as Section 4.1.4: on tool-call</w:t>
        <w:br/>
        <w:t>planning tasks for this model, the simpler prompt wins.</w:t>
        <w:br/>
        <w:t>We document it rather than hide it.</w:t>
        <w:br/>
        <w:t>Limitations of this test: it is a perfect-match test on the</w:t>
        <w:br/>
        <w:t>CALL-PLAN, not on whether the calls actually achieve the scenario</w:t>
        <w:br/>
        <w:t>goal. A canonical GAIA2 simulator harness is required to score</w:t>
        <w:br/>
        <w:t>end-to-end goal achievement, and that harness is not built here.</w:t>
        <w:br/>
        <w:t>Section 9.4 lists it as future work.</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