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C4770" w14:textId="77777777" w:rsidR="007A08C4" w:rsidRPr="007A08C4" w:rsidRDefault="007A08C4" w:rsidP="007A08C4">
      <w:pPr>
        <w:rPr>
          <w:b/>
          <w:bCs/>
        </w:rPr>
      </w:pPr>
      <w:r w:rsidRPr="007A08C4">
        <w:rPr>
          <w:b/>
          <w:bCs/>
        </w:rPr>
        <w:t xml:space="preserve">Projektplan för </w:t>
      </w:r>
      <w:proofErr w:type="spellStart"/>
      <w:r w:rsidRPr="007A08C4">
        <w:rPr>
          <w:b/>
          <w:bCs/>
        </w:rPr>
        <w:t>HelHälsa</w:t>
      </w:r>
      <w:proofErr w:type="spellEnd"/>
      <w:r w:rsidRPr="007A08C4">
        <w:rPr>
          <w:b/>
          <w:bCs/>
        </w:rPr>
        <w:t xml:space="preserve"> Mobilapplikation:</w:t>
      </w:r>
    </w:p>
    <w:p w14:paraId="4A3D8042" w14:textId="77777777" w:rsidR="007A08C4" w:rsidRPr="007A08C4" w:rsidRDefault="007A08C4" w:rsidP="007A08C4">
      <w:r w:rsidRPr="007A08C4">
        <w:pict w14:anchorId="6C50E69F">
          <v:rect id="_x0000_i1031" style="width:0;height:0" o:hralign="center" o:hrstd="t" o:hrnoshade="t" o:hr="t" fillcolor="#374151" stroked="f"/>
        </w:pict>
      </w:r>
    </w:p>
    <w:p w14:paraId="346E4576" w14:textId="77777777" w:rsidR="007A08C4" w:rsidRPr="007A08C4" w:rsidRDefault="007A08C4" w:rsidP="007A08C4">
      <w:r w:rsidRPr="007A08C4">
        <w:t>Introduktion:</w:t>
      </w:r>
    </w:p>
    <w:p w14:paraId="056B7F69" w14:textId="77777777" w:rsidR="007A08C4" w:rsidRPr="007A08C4" w:rsidRDefault="007A08C4" w:rsidP="007A08C4">
      <w:r w:rsidRPr="007A08C4">
        <w:t xml:space="preserve">Projektplanen för </w:t>
      </w:r>
      <w:proofErr w:type="spellStart"/>
      <w:r w:rsidRPr="007A08C4">
        <w:t>HelHälsa</w:t>
      </w:r>
      <w:proofErr w:type="spellEnd"/>
      <w:r w:rsidRPr="007A08C4">
        <w:t xml:space="preserve"> Mobilapplikation syftar till att ge en detaljerad översikt över hur projektet ska genomföras för att uppfylla de fastställda målen. Dokumentet omfattar projektets mål, omfattning, tidsplan, budget, kvalitetskrav, riskhantering och kommunikationsplan.</w:t>
      </w:r>
    </w:p>
    <w:p w14:paraId="080393D3" w14:textId="77777777" w:rsidR="007A08C4" w:rsidRPr="007A08C4" w:rsidRDefault="007A08C4" w:rsidP="007A08C4">
      <w:r w:rsidRPr="007A08C4">
        <w:t>Mål:</w:t>
      </w:r>
    </w:p>
    <w:p w14:paraId="0C4AAD5E" w14:textId="77777777" w:rsidR="007A08C4" w:rsidRPr="007A08C4" w:rsidRDefault="007A08C4" w:rsidP="007A08C4">
      <w:r w:rsidRPr="007A08C4">
        <w:t>Utöver de övergripande målen som beskrivs i projektdirektivet, här är några detaljerade mål och hur de ska mätas:</w:t>
      </w:r>
    </w:p>
    <w:p w14:paraId="27E9ACF7" w14:textId="77777777" w:rsidR="007A08C4" w:rsidRPr="007A08C4" w:rsidRDefault="007A08C4" w:rsidP="007A08C4">
      <w:pPr>
        <w:numPr>
          <w:ilvl w:val="0"/>
          <w:numId w:val="1"/>
        </w:numPr>
      </w:pPr>
      <w:r w:rsidRPr="007A08C4">
        <w:rPr>
          <w:b/>
          <w:bCs/>
        </w:rPr>
        <w:t>Användarvänlighet:</w:t>
      </w:r>
    </w:p>
    <w:p w14:paraId="4A9D53F3" w14:textId="77777777" w:rsidR="007A08C4" w:rsidRPr="007A08C4" w:rsidRDefault="007A08C4" w:rsidP="007A08C4">
      <w:pPr>
        <w:numPr>
          <w:ilvl w:val="1"/>
          <w:numId w:val="1"/>
        </w:numPr>
      </w:pPr>
      <w:r w:rsidRPr="007A08C4">
        <w:t>Målet är att 90% av testanvändarna ska kunna navigera applikationen utan hjälp.</w:t>
      </w:r>
    </w:p>
    <w:p w14:paraId="10AA716A" w14:textId="77777777" w:rsidR="007A08C4" w:rsidRPr="007A08C4" w:rsidRDefault="007A08C4" w:rsidP="007A08C4">
      <w:pPr>
        <w:numPr>
          <w:ilvl w:val="1"/>
          <w:numId w:val="1"/>
        </w:numPr>
      </w:pPr>
      <w:r w:rsidRPr="007A08C4">
        <w:t>Mäts genom användartester och feedback.</w:t>
      </w:r>
    </w:p>
    <w:p w14:paraId="75CDA4B4" w14:textId="77777777" w:rsidR="007A08C4" w:rsidRPr="007A08C4" w:rsidRDefault="007A08C4" w:rsidP="007A08C4">
      <w:pPr>
        <w:numPr>
          <w:ilvl w:val="0"/>
          <w:numId w:val="1"/>
        </w:numPr>
      </w:pPr>
      <w:r w:rsidRPr="007A08C4">
        <w:rPr>
          <w:b/>
          <w:bCs/>
        </w:rPr>
        <w:t>Integration:</w:t>
      </w:r>
    </w:p>
    <w:p w14:paraId="6D348C3E" w14:textId="77777777" w:rsidR="007A08C4" w:rsidRPr="007A08C4" w:rsidRDefault="007A08C4" w:rsidP="007A08C4">
      <w:pPr>
        <w:numPr>
          <w:ilvl w:val="1"/>
          <w:numId w:val="1"/>
        </w:numPr>
      </w:pPr>
      <w:r w:rsidRPr="007A08C4">
        <w:t xml:space="preserve">Målet är att stödja minst 10 olika </w:t>
      </w:r>
      <w:proofErr w:type="spellStart"/>
      <w:r w:rsidRPr="007A08C4">
        <w:t>wearables</w:t>
      </w:r>
      <w:proofErr w:type="spellEnd"/>
      <w:r w:rsidRPr="007A08C4">
        <w:t xml:space="preserve"> och hälsorelaterade </w:t>
      </w:r>
      <w:proofErr w:type="spellStart"/>
      <w:r w:rsidRPr="007A08C4">
        <w:t>appar</w:t>
      </w:r>
      <w:proofErr w:type="spellEnd"/>
      <w:r w:rsidRPr="007A08C4">
        <w:t xml:space="preserve"> vid lansering.</w:t>
      </w:r>
    </w:p>
    <w:p w14:paraId="13F5144C" w14:textId="77777777" w:rsidR="007A08C4" w:rsidRPr="007A08C4" w:rsidRDefault="007A08C4" w:rsidP="007A08C4">
      <w:pPr>
        <w:numPr>
          <w:ilvl w:val="1"/>
          <w:numId w:val="1"/>
        </w:numPr>
      </w:pPr>
      <w:r w:rsidRPr="007A08C4">
        <w:t>Mäts genom integrationstester.</w:t>
      </w:r>
    </w:p>
    <w:p w14:paraId="3C185F22" w14:textId="77777777" w:rsidR="007A08C4" w:rsidRPr="007A08C4" w:rsidRDefault="007A08C4" w:rsidP="007A08C4">
      <w:pPr>
        <w:numPr>
          <w:ilvl w:val="0"/>
          <w:numId w:val="1"/>
        </w:numPr>
      </w:pPr>
      <w:r w:rsidRPr="007A08C4">
        <w:rPr>
          <w:b/>
          <w:bCs/>
        </w:rPr>
        <w:t>Datasekretess:</w:t>
      </w:r>
    </w:p>
    <w:p w14:paraId="0E0665AF" w14:textId="77777777" w:rsidR="007A08C4" w:rsidRPr="007A08C4" w:rsidRDefault="007A08C4" w:rsidP="007A08C4">
      <w:pPr>
        <w:numPr>
          <w:ilvl w:val="1"/>
          <w:numId w:val="1"/>
        </w:numPr>
      </w:pPr>
      <w:r w:rsidRPr="007A08C4">
        <w:t>Målet är att uppnå fullständig överensstämmelse med GDPR och andra relevanta dataskyddslagar.</w:t>
      </w:r>
    </w:p>
    <w:p w14:paraId="2677A53F" w14:textId="77777777" w:rsidR="007A08C4" w:rsidRPr="007A08C4" w:rsidRDefault="007A08C4" w:rsidP="007A08C4">
      <w:pPr>
        <w:numPr>
          <w:ilvl w:val="1"/>
          <w:numId w:val="1"/>
        </w:numPr>
      </w:pPr>
      <w:r w:rsidRPr="007A08C4">
        <w:t>Mäts genom juridisk granskning och säkerhetstester.</w:t>
      </w:r>
    </w:p>
    <w:p w14:paraId="570B1DFA" w14:textId="77777777" w:rsidR="007A08C4" w:rsidRPr="007A08C4" w:rsidRDefault="007A08C4" w:rsidP="007A08C4">
      <w:r w:rsidRPr="007A08C4">
        <w:t>Omfattning:</w:t>
      </w:r>
    </w:p>
    <w:p w14:paraId="6089F395" w14:textId="77777777" w:rsidR="007A08C4" w:rsidRPr="007A08C4" w:rsidRDefault="007A08C4" w:rsidP="007A08C4">
      <w:r w:rsidRPr="007A08C4">
        <w:t xml:space="preserve">Detaljerad beskrivning av projektets omfattning inkluderar utveckling av mobilapplikationen, integration med </w:t>
      </w:r>
      <w:proofErr w:type="spellStart"/>
      <w:r w:rsidRPr="007A08C4">
        <w:t>wearables</w:t>
      </w:r>
      <w:proofErr w:type="spellEnd"/>
      <w:r w:rsidRPr="007A08C4">
        <w:t xml:space="preserve"> och andra </w:t>
      </w:r>
      <w:proofErr w:type="spellStart"/>
      <w:r w:rsidRPr="007A08C4">
        <w:t>appar</w:t>
      </w:r>
      <w:proofErr w:type="spellEnd"/>
      <w:r w:rsidRPr="007A08C4">
        <w:t xml:space="preserve">, </w:t>
      </w:r>
      <w:proofErr w:type="spellStart"/>
      <w:r w:rsidRPr="007A08C4">
        <w:t>backend</w:t>
      </w:r>
      <w:proofErr w:type="spellEnd"/>
      <w:r w:rsidRPr="007A08C4">
        <w:t xml:space="preserve">-utveckling, skapande av </w:t>
      </w:r>
      <w:proofErr w:type="spellStart"/>
      <w:r w:rsidRPr="007A08C4">
        <w:t>dashboards</w:t>
      </w:r>
      <w:proofErr w:type="spellEnd"/>
      <w:r w:rsidRPr="007A08C4">
        <w:t xml:space="preserve"> och rapporteringsfunktioner, samt marknadsföring och lansering. Projektet inkluderar inte kontinuerligt underhåll och support eller utveckling av hårdvara.</w:t>
      </w:r>
    </w:p>
    <w:p w14:paraId="27528D52" w14:textId="77777777" w:rsidR="007A08C4" w:rsidRPr="007A08C4" w:rsidRDefault="007A08C4" w:rsidP="007A08C4">
      <w:r w:rsidRPr="007A08C4">
        <w:t>Tidsplan:</w:t>
      </w:r>
    </w:p>
    <w:p w14:paraId="250455BD" w14:textId="77777777" w:rsidR="007A08C4" w:rsidRPr="007A08C4" w:rsidRDefault="007A08C4" w:rsidP="007A08C4">
      <w:r w:rsidRPr="007A08C4">
        <w:t>Här är huvudpunkterna från projektets tidsplan:</w:t>
      </w:r>
    </w:p>
    <w:p w14:paraId="3259EA0F" w14:textId="77777777" w:rsidR="007A08C4" w:rsidRPr="007A08C4" w:rsidRDefault="007A08C4" w:rsidP="007A08C4">
      <w:pPr>
        <w:numPr>
          <w:ilvl w:val="0"/>
          <w:numId w:val="2"/>
        </w:numPr>
      </w:pPr>
      <w:r w:rsidRPr="007A08C4">
        <w:rPr>
          <w:b/>
          <w:bCs/>
        </w:rPr>
        <w:t>Projektstart:</w:t>
      </w:r>
      <w:r w:rsidRPr="007A08C4">
        <w:t xml:space="preserve"> 1 januari 2024</w:t>
      </w:r>
    </w:p>
    <w:p w14:paraId="3E751658" w14:textId="77777777" w:rsidR="007A08C4" w:rsidRPr="007A08C4" w:rsidRDefault="007A08C4" w:rsidP="007A08C4">
      <w:pPr>
        <w:numPr>
          <w:ilvl w:val="0"/>
          <w:numId w:val="2"/>
        </w:numPr>
      </w:pPr>
      <w:proofErr w:type="spellStart"/>
      <w:r w:rsidRPr="007A08C4">
        <w:rPr>
          <w:b/>
          <w:bCs/>
        </w:rPr>
        <w:t>Designfas</w:t>
      </w:r>
      <w:proofErr w:type="spellEnd"/>
      <w:r w:rsidRPr="007A08C4">
        <w:rPr>
          <w:b/>
          <w:bCs/>
        </w:rPr>
        <w:t>:</w:t>
      </w:r>
      <w:r w:rsidRPr="007A08C4">
        <w:t xml:space="preserve"> 1 januari - 28 februari 2024</w:t>
      </w:r>
    </w:p>
    <w:p w14:paraId="2CE70017" w14:textId="77777777" w:rsidR="007A08C4" w:rsidRPr="007A08C4" w:rsidRDefault="007A08C4" w:rsidP="007A08C4">
      <w:pPr>
        <w:numPr>
          <w:ilvl w:val="0"/>
          <w:numId w:val="2"/>
        </w:numPr>
      </w:pPr>
      <w:r w:rsidRPr="007A08C4">
        <w:rPr>
          <w:b/>
          <w:bCs/>
        </w:rPr>
        <w:t>Utvecklingsfas:</w:t>
      </w:r>
      <w:r w:rsidRPr="007A08C4">
        <w:t xml:space="preserve"> 1 mars - 31 augusti 2024</w:t>
      </w:r>
    </w:p>
    <w:p w14:paraId="34FB4F31" w14:textId="77777777" w:rsidR="007A08C4" w:rsidRPr="007A08C4" w:rsidRDefault="007A08C4" w:rsidP="007A08C4">
      <w:pPr>
        <w:numPr>
          <w:ilvl w:val="0"/>
          <w:numId w:val="2"/>
        </w:numPr>
      </w:pPr>
      <w:r w:rsidRPr="007A08C4">
        <w:rPr>
          <w:b/>
          <w:bCs/>
        </w:rPr>
        <w:t>Testningsfas:</w:t>
      </w:r>
      <w:r w:rsidRPr="007A08C4">
        <w:t xml:space="preserve"> 1 september - 31 oktober 2024</w:t>
      </w:r>
    </w:p>
    <w:p w14:paraId="2819E6AA" w14:textId="77777777" w:rsidR="007A08C4" w:rsidRPr="007A08C4" w:rsidRDefault="007A08C4" w:rsidP="007A08C4">
      <w:pPr>
        <w:numPr>
          <w:ilvl w:val="0"/>
          <w:numId w:val="2"/>
        </w:numPr>
      </w:pPr>
      <w:r w:rsidRPr="007A08C4">
        <w:rPr>
          <w:b/>
          <w:bCs/>
        </w:rPr>
        <w:t>Lanseringsfas:</w:t>
      </w:r>
      <w:r w:rsidRPr="007A08C4">
        <w:t xml:space="preserve"> 1 november - 31 december 2024</w:t>
      </w:r>
    </w:p>
    <w:p w14:paraId="04B2D5C3" w14:textId="77777777" w:rsidR="007A08C4" w:rsidRPr="007A08C4" w:rsidRDefault="007A08C4" w:rsidP="007A08C4">
      <w:r w:rsidRPr="007A08C4">
        <w:t>Budget:</w:t>
      </w:r>
    </w:p>
    <w:p w14:paraId="5BBF50B0" w14:textId="77777777" w:rsidR="007A08C4" w:rsidRPr="007A08C4" w:rsidRDefault="007A08C4" w:rsidP="007A08C4">
      <w:r w:rsidRPr="007A08C4">
        <w:t>Detaljerad budget inklusive allokering av resurser:</w:t>
      </w:r>
    </w:p>
    <w:p w14:paraId="55874847" w14:textId="77777777" w:rsidR="007A08C4" w:rsidRPr="007A08C4" w:rsidRDefault="007A08C4" w:rsidP="007A08C4">
      <w:pPr>
        <w:numPr>
          <w:ilvl w:val="0"/>
          <w:numId w:val="3"/>
        </w:numPr>
      </w:pPr>
      <w:r w:rsidRPr="007A08C4">
        <w:rPr>
          <w:b/>
          <w:bCs/>
        </w:rPr>
        <w:t>Personal:</w:t>
      </w:r>
      <w:r w:rsidRPr="007A08C4">
        <w:t xml:space="preserve"> 1 miljon SEK</w:t>
      </w:r>
    </w:p>
    <w:p w14:paraId="41ECAB8D" w14:textId="77777777" w:rsidR="007A08C4" w:rsidRPr="007A08C4" w:rsidRDefault="007A08C4" w:rsidP="007A08C4">
      <w:pPr>
        <w:numPr>
          <w:ilvl w:val="0"/>
          <w:numId w:val="3"/>
        </w:numPr>
      </w:pPr>
      <w:r w:rsidRPr="007A08C4">
        <w:rPr>
          <w:b/>
          <w:bCs/>
        </w:rPr>
        <w:lastRenderedPageBreak/>
        <w:t>Utrustning och Verktyg:</w:t>
      </w:r>
      <w:r w:rsidRPr="007A08C4">
        <w:t xml:space="preserve"> 300,000 SEK</w:t>
      </w:r>
    </w:p>
    <w:p w14:paraId="2F7E1F4F" w14:textId="77777777" w:rsidR="007A08C4" w:rsidRPr="007A08C4" w:rsidRDefault="007A08C4" w:rsidP="007A08C4">
      <w:pPr>
        <w:numPr>
          <w:ilvl w:val="0"/>
          <w:numId w:val="3"/>
        </w:numPr>
      </w:pPr>
      <w:r w:rsidRPr="007A08C4">
        <w:rPr>
          <w:b/>
          <w:bCs/>
        </w:rPr>
        <w:t>Licenser:</w:t>
      </w:r>
      <w:r w:rsidRPr="007A08C4">
        <w:t xml:space="preserve"> 200,000 SEK</w:t>
      </w:r>
    </w:p>
    <w:p w14:paraId="1483E06F" w14:textId="77777777" w:rsidR="007A08C4" w:rsidRPr="007A08C4" w:rsidRDefault="007A08C4" w:rsidP="007A08C4">
      <w:pPr>
        <w:numPr>
          <w:ilvl w:val="0"/>
          <w:numId w:val="3"/>
        </w:numPr>
      </w:pPr>
      <w:r w:rsidRPr="007A08C4">
        <w:rPr>
          <w:b/>
          <w:bCs/>
        </w:rPr>
        <w:t>Marknadsföring:</w:t>
      </w:r>
      <w:r w:rsidRPr="007A08C4">
        <w:t xml:space="preserve"> 400,000 SEK</w:t>
      </w:r>
    </w:p>
    <w:p w14:paraId="2245C7C9" w14:textId="77777777" w:rsidR="007A08C4" w:rsidRPr="007A08C4" w:rsidRDefault="007A08C4" w:rsidP="007A08C4">
      <w:pPr>
        <w:numPr>
          <w:ilvl w:val="0"/>
          <w:numId w:val="3"/>
        </w:numPr>
      </w:pPr>
      <w:r w:rsidRPr="007A08C4">
        <w:rPr>
          <w:b/>
          <w:bCs/>
        </w:rPr>
        <w:t>Övriga kostnader:</w:t>
      </w:r>
      <w:r w:rsidRPr="007A08C4">
        <w:t xml:space="preserve"> 100,000 SEK</w:t>
      </w:r>
    </w:p>
    <w:p w14:paraId="6A0E2C1B" w14:textId="77777777" w:rsidR="007A08C4" w:rsidRPr="007A08C4" w:rsidRDefault="007A08C4" w:rsidP="007A08C4">
      <w:pPr>
        <w:numPr>
          <w:ilvl w:val="0"/>
          <w:numId w:val="3"/>
        </w:numPr>
      </w:pPr>
      <w:r w:rsidRPr="007A08C4">
        <w:rPr>
          <w:b/>
          <w:bCs/>
        </w:rPr>
        <w:t>Total budget:</w:t>
      </w:r>
      <w:r w:rsidRPr="007A08C4">
        <w:t xml:space="preserve"> 2 miljoner SEK</w:t>
      </w:r>
    </w:p>
    <w:p w14:paraId="3CBEE997" w14:textId="77777777" w:rsidR="007A08C4" w:rsidRPr="007A08C4" w:rsidRDefault="007A08C4" w:rsidP="007A08C4">
      <w:r w:rsidRPr="007A08C4">
        <w:t>Kvalitetskrav:</w:t>
      </w:r>
    </w:p>
    <w:p w14:paraId="03142146" w14:textId="77777777" w:rsidR="007A08C4" w:rsidRPr="007A08C4" w:rsidRDefault="007A08C4" w:rsidP="007A08C4">
      <w:pPr>
        <w:numPr>
          <w:ilvl w:val="0"/>
          <w:numId w:val="4"/>
        </w:numPr>
      </w:pPr>
      <w:r w:rsidRPr="007A08C4">
        <w:rPr>
          <w:b/>
          <w:bCs/>
        </w:rPr>
        <w:t>Prestanda:</w:t>
      </w:r>
      <w:r w:rsidRPr="007A08C4">
        <w:t xml:space="preserve"> Applikationen ska ladda inom 2 sekunder och svarstiden för användarinteraktioner ska vara under 1 sekund.</w:t>
      </w:r>
    </w:p>
    <w:p w14:paraId="364D1E9F" w14:textId="77777777" w:rsidR="007A08C4" w:rsidRPr="007A08C4" w:rsidRDefault="007A08C4" w:rsidP="007A08C4">
      <w:pPr>
        <w:numPr>
          <w:ilvl w:val="0"/>
          <w:numId w:val="4"/>
        </w:numPr>
      </w:pPr>
      <w:r w:rsidRPr="007A08C4">
        <w:rPr>
          <w:b/>
          <w:bCs/>
        </w:rPr>
        <w:t>Säkerhet:</w:t>
      </w:r>
      <w:r w:rsidRPr="007A08C4">
        <w:t xml:space="preserve"> Applikationen ska uppfylla alla relevanta säkerhetsstandarder inklusive GDPR.</w:t>
      </w:r>
    </w:p>
    <w:p w14:paraId="479C8956" w14:textId="77777777" w:rsidR="007A08C4" w:rsidRPr="007A08C4" w:rsidRDefault="007A08C4" w:rsidP="007A08C4">
      <w:pPr>
        <w:numPr>
          <w:ilvl w:val="0"/>
          <w:numId w:val="4"/>
        </w:numPr>
      </w:pPr>
      <w:r w:rsidRPr="007A08C4">
        <w:rPr>
          <w:b/>
          <w:bCs/>
        </w:rPr>
        <w:t>Användarvänlighet:</w:t>
      </w:r>
      <w:r w:rsidRPr="007A08C4">
        <w:t xml:space="preserve"> Applikationen ska vara intuitiv och enkel att använda, med en hög nivå av användartillfredsställelse.</w:t>
      </w:r>
    </w:p>
    <w:p w14:paraId="5B4D9556" w14:textId="77777777" w:rsidR="007A08C4" w:rsidRPr="007A08C4" w:rsidRDefault="007A08C4" w:rsidP="007A08C4">
      <w:r w:rsidRPr="007A08C4">
        <w:t>Riskhantering:</w:t>
      </w:r>
    </w:p>
    <w:p w14:paraId="4A66F010" w14:textId="77777777" w:rsidR="007A08C4" w:rsidRPr="007A08C4" w:rsidRDefault="007A08C4" w:rsidP="007A08C4">
      <w:pPr>
        <w:numPr>
          <w:ilvl w:val="0"/>
          <w:numId w:val="5"/>
        </w:numPr>
      </w:pPr>
      <w:r w:rsidRPr="007A08C4">
        <w:rPr>
          <w:b/>
          <w:bCs/>
        </w:rPr>
        <w:t>Tekniska Risker:</w:t>
      </w:r>
      <w:r w:rsidRPr="007A08C4">
        <w:t xml:space="preserve"> Såsom buggar, fel i tredjepartsintegrationer och hårdvaruproblem.</w:t>
      </w:r>
    </w:p>
    <w:p w14:paraId="6A147E43" w14:textId="77777777" w:rsidR="007A08C4" w:rsidRPr="007A08C4" w:rsidRDefault="007A08C4" w:rsidP="007A08C4">
      <w:pPr>
        <w:numPr>
          <w:ilvl w:val="0"/>
          <w:numId w:val="5"/>
        </w:numPr>
      </w:pPr>
      <w:r w:rsidRPr="007A08C4">
        <w:rPr>
          <w:b/>
          <w:bCs/>
        </w:rPr>
        <w:t>Säkerhetsrisker:</w:t>
      </w:r>
      <w:r w:rsidRPr="007A08C4">
        <w:t xml:space="preserve"> Såsom dataintrång och förlust av användardata.</w:t>
      </w:r>
    </w:p>
    <w:p w14:paraId="2F3CB21F" w14:textId="77777777" w:rsidR="007A08C4" w:rsidRPr="007A08C4" w:rsidRDefault="007A08C4" w:rsidP="007A08C4">
      <w:pPr>
        <w:numPr>
          <w:ilvl w:val="0"/>
          <w:numId w:val="5"/>
        </w:numPr>
      </w:pPr>
      <w:r w:rsidRPr="007A08C4">
        <w:rPr>
          <w:b/>
          <w:bCs/>
        </w:rPr>
        <w:t>Juridiska Risker:</w:t>
      </w:r>
      <w:r w:rsidRPr="007A08C4">
        <w:t xml:space="preserve"> Såsom överensstämmelse med dataskyddslagar och andra relevanta regelverk.</w:t>
      </w:r>
    </w:p>
    <w:p w14:paraId="468A2AAD" w14:textId="77777777" w:rsidR="007A08C4" w:rsidRPr="007A08C4" w:rsidRDefault="007A08C4" w:rsidP="007A08C4">
      <w:pPr>
        <w:numPr>
          <w:ilvl w:val="0"/>
          <w:numId w:val="5"/>
        </w:numPr>
      </w:pPr>
      <w:r w:rsidRPr="007A08C4">
        <w:rPr>
          <w:b/>
          <w:bCs/>
        </w:rPr>
        <w:t>Planering:</w:t>
      </w:r>
      <w:r w:rsidRPr="007A08C4">
        <w:t xml:space="preserve"> Identifiering, bedömning, och hantering av risker genom regelbunden översyn och förberedande åtgärder.</w:t>
      </w:r>
    </w:p>
    <w:p w14:paraId="3D93F967" w14:textId="77777777" w:rsidR="007A08C4" w:rsidRPr="007A08C4" w:rsidRDefault="007A08C4" w:rsidP="007A08C4">
      <w:r w:rsidRPr="007A08C4">
        <w:t>Kommunikationsplan:</w:t>
      </w:r>
    </w:p>
    <w:p w14:paraId="70D3B3FD" w14:textId="77777777" w:rsidR="007A08C4" w:rsidRPr="007A08C4" w:rsidRDefault="007A08C4" w:rsidP="007A08C4">
      <w:pPr>
        <w:numPr>
          <w:ilvl w:val="0"/>
          <w:numId w:val="6"/>
        </w:numPr>
      </w:pPr>
      <w:r w:rsidRPr="007A08C4">
        <w:rPr>
          <w:b/>
          <w:bCs/>
        </w:rPr>
        <w:t>Teamkommunikation:</w:t>
      </w:r>
      <w:r w:rsidRPr="007A08C4">
        <w:t xml:space="preserve"> Veckovisa möten och dagliga </w:t>
      </w:r>
      <w:proofErr w:type="spellStart"/>
      <w:r w:rsidRPr="007A08C4">
        <w:t>stand-ups</w:t>
      </w:r>
      <w:proofErr w:type="spellEnd"/>
      <w:r w:rsidRPr="007A08C4">
        <w:t xml:space="preserve"> för att diskutera framsteg och eventuella problem.</w:t>
      </w:r>
    </w:p>
    <w:p w14:paraId="04ACED5F" w14:textId="77777777" w:rsidR="007A08C4" w:rsidRPr="007A08C4" w:rsidRDefault="007A08C4" w:rsidP="007A08C4">
      <w:pPr>
        <w:numPr>
          <w:ilvl w:val="0"/>
          <w:numId w:val="6"/>
        </w:numPr>
      </w:pPr>
      <w:proofErr w:type="spellStart"/>
      <w:r w:rsidRPr="007A08C4">
        <w:rPr>
          <w:b/>
          <w:bCs/>
        </w:rPr>
        <w:t>Stakeholderkommunikation</w:t>
      </w:r>
      <w:proofErr w:type="spellEnd"/>
      <w:r w:rsidRPr="007A08C4">
        <w:rPr>
          <w:b/>
          <w:bCs/>
        </w:rPr>
        <w:t>:</w:t>
      </w:r>
      <w:r w:rsidRPr="007A08C4">
        <w:t xml:space="preserve"> Månadsvisa uppdateringar och kvartalsvisa genomgångar för att informera intressenter om projektets framsteg.</w:t>
      </w:r>
    </w:p>
    <w:p w14:paraId="791AFDBF" w14:textId="77777777" w:rsidR="007A08C4" w:rsidRPr="007A08C4" w:rsidRDefault="007A08C4" w:rsidP="007A08C4">
      <w:pPr>
        <w:numPr>
          <w:ilvl w:val="0"/>
          <w:numId w:val="6"/>
        </w:numPr>
      </w:pPr>
      <w:proofErr w:type="gramStart"/>
      <w:r w:rsidRPr="007A08C4">
        <w:rPr>
          <w:b/>
          <w:bCs/>
        </w:rPr>
        <w:t>Kris kommunikation</w:t>
      </w:r>
      <w:proofErr w:type="gramEnd"/>
      <w:r w:rsidRPr="007A08C4">
        <w:rPr>
          <w:b/>
          <w:bCs/>
        </w:rPr>
        <w:t>:</w:t>
      </w:r>
      <w:r w:rsidRPr="007A08C4">
        <w:t xml:space="preserve"> Etablerade protokoll för att kommunicera och hantera eventuella kriser eller stora problem som uppstår under projektet.</w:t>
      </w:r>
    </w:p>
    <w:p w14:paraId="1B8576FC" w14:textId="77777777" w:rsidR="007A08C4" w:rsidRPr="007A08C4" w:rsidRDefault="007A08C4" w:rsidP="007A08C4">
      <w:r w:rsidRPr="007A08C4">
        <w:t xml:space="preserve">Denna projektplan ger en omfattande översikt över hur projektet ska genomföras för att säkerställa framgångsrik utveckling och lansering av </w:t>
      </w:r>
      <w:proofErr w:type="spellStart"/>
      <w:r w:rsidRPr="007A08C4">
        <w:t>HelHälsa</w:t>
      </w:r>
      <w:proofErr w:type="spellEnd"/>
      <w:r w:rsidRPr="007A08C4">
        <w:t xml:space="preserve"> mobilapplikationen.</w:t>
      </w:r>
    </w:p>
    <w:p w14:paraId="218886F9" w14:textId="77777777" w:rsidR="00FB0EB0" w:rsidRDefault="00FB0EB0"/>
    <w:sectPr w:rsidR="00FB0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61A6"/>
    <w:multiLevelType w:val="multilevel"/>
    <w:tmpl w:val="C342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A764F8"/>
    <w:multiLevelType w:val="multilevel"/>
    <w:tmpl w:val="9366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4A506D"/>
    <w:multiLevelType w:val="multilevel"/>
    <w:tmpl w:val="4C50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6B4BD8"/>
    <w:multiLevelType w:val="multilevel"/>
    <w:tmpl w:val="CDA8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FB7B30"/>
    <w:multiLevelType w:val="multilevel"/>
    <w:tmpl w:val="50EE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1F3B22"/>
    <w:multiLevelType w:val="multilevel"/>
    <w:tmpl w:val="90AC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1606537">
    <w:abstractNumId w:val="0"/>
  </w:num>
  <w:num w:numId="2" w16cid:durableId="1407533831">
    <w:abstractNumId w:val="2"/>
  </w:num>
  <w:num w:numId="3" w16cid:durableId="537667902">
    <w:abstractNumId w:val="1"/>
  </w:num>
  <w:num w:numId="4" w16cid:durableId="1680232572">
    <w:abstractNumId w:val="5"/>
  </w:num>
  <w:num w:numId="5" w16cid:durableId="1801680276">
    <w:abstractNumId w:val="4"/>
  </w:num>
  <w:num w:numId="6" w16cid:durableId="1845120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D5"/>
    <w:rsid w:val="003A0EE5"/>
    <w:rsid w:val="007A08C4"/>
    <w:rsid w:val="00987ED7"/>
    <w:rsid w:val="00AE06D5"/>
    <w:rsid w:val="00FB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B9C15"/>
  <w15:chartTrackingRefBased/>
  <w15:docId w15:val="{418B49A6-F868-4C3C-8E21-F0DF6E43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Asadi</dc:creator>
  <cp:keywords/>
  <dc:description/>
  <cp:lastModifiedBy>Kian Asadi</cp:lastModifiedBy>
  <cp:revision>2</cp:revision>
  <dcterms:created xsi:type="dcterms:W3CDTF">2023-10-08T08:19:00Z</dcterms:created>
  <dcterms:modified xsi:type="dcterms:W3CDTF">2023-10-08T08:20:00Z</dcterms:modified>
</cp:coreProperties>
</file>