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8DB6E" w14:textId="6BC3AAB3" w:rsidR="003E3503" w:rsidRPr="006A2815" w:rsidRDefault="00C578ED" w:rsidP="003E3503">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314</w:t>
      </w:r>
      <w:r w:rsidR="00D837B3" w:rsidRPr="006A2815">
        <w:rPr>
          <w:rFonts w:ascii="ＭＳ Ｐゴシック" w:eastAsia="ＭＳ Ｐゴシック" w:hAnsi="ＭＳ Ｐゴシック"/>
          <w:sz w:val="28"/>
        </w:rPr>
        <w:softHyphen/>
      </w:r>
      <w:r w:rsidR="003E3503" w:rsidRPr="006A2815">
        <w:rPr>
          <w:rFonts w:ascii="ＭＳ Ｐゴシック" w:eastAsia="ＭＳ Ｐゴシック" w:hAnsi="ＭＳ Ｐゴシック"/>
          <w:sz w:val="28"/>
        </w:rPr>
        <w:t xml:space="preserve">　</w:t>
      </w:r>
      <w:r w:rsidR="009613C6" w:rsidRPr="006A2815">
        <w:rPr>
          <w:rFonts w:ascii="ＭＳ Ｐゴシック" w:eastAsia="ＭＳ Ｐゴシック" w:hAnsi="ＭＳ Ｐゴシック" w:hint="eastAsia"/>
          <w:sz w:val="28"/>
        </w:rPr>
        <w:t>左肺動脈右肺動脈起始症</w:t>
      </w:r>
    </w:p>
    <w:p w14:paraId="1FA6E075" w14:textId="77777777" w:rsidR="009261C9" w:rsidRPr="006A2815" w:rsidRDefault="009261C9" w:rsidP="009261C9">
      <w:pPr>
        <w:rPr>
          <w:rFonts w:ascii="ＭＳ Ｐゴシック" w:eastAsia="ＭＳ Ｐゴシック" w:hAnsi="ＭＳ Ｐゴシック"/>
          <w:sz w:val="24"/>
          <w:szCs w:val="24"/>
          <w:bdr w:val="single" w:sz="4" w:space="0" w:color="auto"/>
        </w:rPr>
      </w:pPr>
      <w:r w:rsidRPr="006A2815">
        <w:rPr>
          <w:rFonts w:ascii="ＭＳ Ｐゴシック" w:eastAsia="ＭＳ Ｐゴシック" w:hAnsi="ＭＳ Ｐゴシック" w:hint="eastAsia"/>
          <w:sz w:val="24"/>
          <w:szCs w:val="24"/>
          <w:bdr w:val="single" w:sz="4" w:space="0" w:color="auto"/>
        </w:rPr>
        <w:t>○　概要</w:t>
      </w:r>
    </w:p>
    <w:p w14:paraId="5FFDA5A5" w14:textId="77777777" w:rsidR="009261C9" w:rsidRPr="006A2815" w:rsidRDefault="009261C9" w:rsidP="009261C9">
      <w:pPr>
        <w:ind w:leftChars="100" w:left="210"/>
        <w:rPr>
          <w:rFonts w:ascii="ＭＳ Ｐゴシック" w:eastAsia="ＭＳ Ｐゴシック" w:hAnsi="ＭＳ Ｐゴシック"/>
          <w:sz w:val="24"/>
          <w:szCs w:val="24"/>
        </w:rPr>
      </w:pPr>
    </w:p>
    <w:p w14:paraId="20C88D2D" w14:textId="77777777" w:rsidR="009261C9" w:rsidRPr="006A2815" w:rsidRDefault="009261C9" w:rsidP="009261C9">
      <w:pPr>
        <w:ind w:leftChars="100" w:left="21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１．</w:t>
      </w:r>
      <w:r w:rsidRPr="006A2815">
        <w:rPr>
          <w:rFonts w:ascii="ＭＳ Ｐゴシック" w:eastAsia="ＭＳ Ｐゴシック" w:hAnsi="ＭＳ Ｐゴシック"/>
          <w:szCs w:val="21"/>
        </w:rPr>
        <w:t xml:space="preserve">概要 </w:t>
      </w:r>
    </w:p>
    <w:p w14:paraId="48DCAFD8" w14:textId="5FE770C1" w:rsidR="00A177C5" w:rsidRPr="006A2815" w:rsidRDefault="001E45FD" w:rsidP="00A75BC3">
      <w:pPr>
        <w:ind w:leftChars="200" w:left="420" w:firstLineChars="100" w:firstLine="210"/>
        <w:rPr>
          <w:rFonts w:ascii="ＭＳ Ｐゴシック" w:eastAsia="ＭＳ Ｐゴシック" w:hAnsi="ＭＳ Ｐゴシック"/>
          <w:szCs w:val="24"/>
        </w:rPr>
      </w:pPr>
      <w:r w:rsidRPr="006A2815">
        <w:rPr>
          <w:rFonts w:ascii="ＭＳ Ｐゴシック" w:eastAsia="ＭＳ Ｐゴシック" w:hAnsi="ＭＳ Ｐゴシック" w:hint="eastAsia"/>
          <w:szCs w:val="24"/>
        </w:rPr>
        <w:t>左肺動脈が右肺動脈から起始し、右気管支と気管分岐部直上を迂回し、気管の後方</w:t>
      </w:r>
      <w:r w:rsidR="00F86633">
        <w:rPr>
          <w:rFonts w:ascii="ＭＳ Ｐゴシック" w:eastAsia="ＭＳ Ｐゴシック" w:hAnsi="ＭＳ Ｐゴシック" w:hint="eastAsia"/>
          <w:szCs w:val="24"/>
        </w:rPr>
        <w:t>及</w:t>
      </w:r>
      <w:r w:rsidRPr="006A2815">
        <w:rPr>
          <w:rFonts w:ascii="ＭＳ Ｐゴシック" w:eastAsia="ＭＳ Ｐゴシック" w:hAnsi="ＭＳ Ｐゴシック" w:hint="eastAsia"/>
          <w:szCs w:val="24"/>
        </w:rPr>
        <w:t>び食道の前方を通り左肺に至る。この異常走行により</w:t>
      </w:r>
      <w:r w:rsidR="00F86633">
        <w:rPr>
          <w:rFonts w:ascii="ＭＳ Ｐゴシック" w:eastAsia="ＭＳ Ｐゴシック" w:hAnsi="ＭＳ Ｐゴシック" w:hint="eastAsia"/>
          <w:szCs w:val="24"/>
        </w:rPr>
        <w:t>、</w:t>
      </w:r>
      <w:r w:rsidRPr="006A2815">
        <w:rPr>
          <w:rFonts w:ascii="ＭＳ Ｐゴシック" w:eastAsia="ＭＳ Ｐゴシック" w:hAnsi="ＭＳ Ｐゴシック" w:hint="eastAsia"/>
          <w:szCs w:val="24"/>
        </w:rPr>
        <w:t>右気管支と気管下部</w:t>
      </w:r>
      <w:r w:rsidR="00F86633">
        <w:rPr>
          <w:rFonts w:ascii="ＭＳ Ｐゴシック" w:eastAsia="ＭＳ Ｐゴシック" w:hAnsi="ＭＳ Ｐゴシック" w:hint="eastAsia"/>
          <w:szCs w:val="24"/>
        </w:rPr>
        <w:t>及</w:t>
      </w:r>
      <w:r w:rsidRPr="006A2815">
        <w:rPr>
          <w:rFonts w:ascii="ＭＳ Ｐゴシック" w:eastAsia="ＭＳ Ｐゴシック" w:hAnsi="ＭＳ Ｐゴシック" w:hint="eastAsia"/>
          <w:szCs w:val="24"/>
        </w:rPr>
        <w:t>び食道が圧迫される。圧迫の程度により出生直後から重篤な呼吸器症状を惹起しうる疾</w:t>
      </w:r>
      <w:r w:rsidR="00B32EF4" w:rsidRPr="006A2815">
        <w:rPr>
          <w:rFonts w:ascii="ＭＳ Ｐゴシック" w:eastAsia="ＭＳ Ｐゴシック" w:hAnsi="ＭＳ Ｐゴシック" w:hint="eastAsia"/>
          <w:szCs w:val="24"/>
        </w:rPr>
        <w:t>患である。早期に外科治療が必要である。重篤な気管支狭窄を合併した場合は、</w:t>
      </w:r>
      <w:r w:rsidR="00055E5A" w:rsidRPr="006A2815">
        <w:rPr>
          <w:rFonts w:ascii="ＭＳ Ｐゴシック" w:eastAsia="ＭＳ Ｐゴシック" w:hAnsi="ＭＳ Ｐゴシック" w:hint="eastAsia"/>
          <w:szCs w:val="24"/>
        </w:rPr>
        <w:t>成人期には肺気腫</w:t>
      </w:r>
      <w:r w:rsidR="008040D5" w:rsidRPr="006A2815">
        <w:rPr>
          <w:rFonts w:ascii="ＭＳ Ｐゴシック" w:eastAsia="ＭＳ Ｐゴシック" w:hAnsi="ＭＳ Ｐゴシック" w:hint="eastAsia"/>
          <w:szCs w:val="24"/>
        </w:rPr>
        <w:t>、無気肺</w:t>
      </w:r>
      <w:r w:rsidR="00055E5A" w:rsidRPr="006A2815">
        <w:rPr>
          <w:rFonts w:ascii="ＭＳ Ｐゴシック" w:eastAsia="ＭＳ Ｐゴシック" w:hAnsi="ＭＳ Ｐゴシック" w:hint="eastAsia"/>
          <w:szCs w:val="24"/>
        </w:rPr>
        <w:t>などによって慢性呼吸不全となる。</w:t>
      </w:r>
    </w:p>
    <w:p w14:paraId="5552C9A9" w14:textId="77777777" w:rsidR="0066085E" w:rsidRPr="006A2815" w:rsidRDefault="0066085E" w:rsidP="003E3503">
      <w:pPr>
        <w:ind w:leftChars="202" w:left="426" w:hanging="2"/>
        <w:rPr>
          <w:rFonts w:ascii="ＭＳ Ｐゴシック" w:eastAsia="ＭＳ Ｐゴシック" w:hAnsi="ＭＳ Ｐゴシック"/>
          <w:sz w:val="18"/>
        </w:rPr>
      </w:pPr>
    </w:p>
    <w:p w14:paraId="640F2A37" w14:textId="77777777" w:rsidR="009261C9" w:rsidRPr="006A2815" w:rsidRDefault="009261C9" w:rsidP="009261C9">
      <w:pPr>
        <w:ind w:leftChars="100" w:left="210"/>
        <w:rPr>
          <w:rFonts w:ascii="ＭＳ Ｐゴシック" w:eastAsia="ＭＳ Ｐゴシック" w:hAnsi="ＭＳ Ｐゴシック"/>
        </w:rPr>
      </w:pPr>
      <w:r w:rsidRPr="006A2815">
        <w:rPr>
          <w:rFonts w:ascii="ＭＳ Ｐゴシック" w:eastAsia="ＭＳ Ｐゴシック" w:hAnsi="ＭＳ Ｐゴシック" w:hint="eastAsia"/>
        </w:rPr>
        <w:t>２．原因</w:t>
      </w:r>
      <w:r w:rsidRPr="006A2815">
        <w:rPr>
          <w:rFonts w:ascii="ＭＳ Ｐゴシック" w:eastAsia="ＭＳ Ｐゴシック" w:hAnsi="ＭＳ Ｐゴシック"/>
        </w:rPr>
        <w:t xml:space="preserve"> </w:t>
      </w:r>
    </w:p>
    <w:p w14:paraId="34D3674F" w14:textId="0B4B6B86" w:rsidR="003E3503" w:rsidRPr="006A2815" w:rsidRDefault="001E45FD" w:rsidP="001E45FD">
      <w:pPr>
        <w:ind w:leftChars="202" w:left="424" w:firstLineChars="100" w:firstLine="210"/>
        <w:rPr>
          <w:rFonts w:ascii="ＭＳ Ｐゴシック" w:eastAsia="ＭＳ Ｐゴシック" w:hAnsi="ＭＳ Ｐゴシック"/>
        </w:rPr>
      </w:pPr>
      <w:r w:rsidRPr="006A2815">
        <w:rPr>
          <w:rFonts w:ascii="ＭＳ Ｐゴシック" w:eastAsia="ＭＳ Ｐゴシック" w:hAnsi="ＭＳ Ｐゴシック" w:hint="eastAsia"/>
        </w:rPr>
        <w:t>先天性であり、心臓発生異常の起因となる原因は不明である。左第</w:t>
      </w:r>
      <w:r w:rsidR="003368AB">
        <w:rPr>
          <w:rFonts w:ascii="ＭＳ Ｐゴシック" w:eastAsia="ＭＳ Ｐゴシック" w:hAnsi="ＭＳ Ｐゴシック" w:hint="eastAsia"/>
        </w:rPr>
        <w:t>６</w:t>
      </w:r>
      <w:r w:rsidRPr="006A2815">
        <w:rPr>
          <w:rFonts w:ascii="ＭＳ Ｐゴシック" w:eastAsia="ＭＳ Ｐゴシック" w:hAnsi="ＭＳ Ｐゴシック" w:hint="eastAsia"/>
        </w:rPr>
        <w:t>大動脈弓は正常に形成さ</w:t>
      </w:r>
      <w:r w:rsidR="00C2232E" w:rsidRPr="00DD4BB3">
        <w:rPr>
          <w:rFonts w:ascii="ＭＳ Ｐゴシック" w:eastAsia="ＭＳ Ｐゴシック" w:hAnsi="ＭＳ Ｐゴシック" w:hint="eastAsia"/>
        </w:rPr>
        <w:t>れ</w:t>
      </w:r>
      <w:r w:rsidRPr="006A2815">
        <w:rPr>
          <w:rFonts w:ascii="ＭＳ Ｐゴシック" w:eastAsia="ＭＳ Ｐゴシック" w:hAnsi="ＭＳ Ｐゴシック" w:hint="eastAsia"/>
        </w:rPr>
        <w:t>るが、左原始肺動脈が閉塞し、左肺動脈と右原始肺動脈間に側副血行路を生じ、</w:t>
      </w:r>
      <w:r w:rsidR="003D407A">
        <w:rPr>
          <w:rFonts w:ascii="ＭＳ Ｐゴシック" w:eastAsia="ＭＳ Ｐゴシック" w:hAnsi="ＭＳ Ｐゴシック" w:hint="eastAsia"/>
        </w:rPr>
        <w:t>左肺動脈右肺動脈起始症</w:t>
      </w:r>
      <w:r w:rsidR="00CE0ED1">
        <w:rPr>
          <w:rFonts w:ascii="ＭＳ Ｐゴシック" w:eastAsia="ＭＳ Ｐゴシック" w:hAnsi="ＭＳ Ｐゴシック" w:hint="eastAsia"/>
        </w:rPr>
        <w:t>（</w:t>
      </w:r>
      <w:r w:rsidRPr="006A2815">
        <w:rPr>
          <w:rFonts w:ascii="ＭＳ Ｐゴシック" w:eastAsia="ＭＳ Ｐゴシック" w:hAnsi="ＭＳ Ｐゴシック" w:hint="eastAsia"/>
        </w:rPr>
        <w:t>vascular sling</w:t>
      </w:r>
      <w:r w:rsidR="00CE0ED1">
        <w:rPr>
          <w:rFonts w:ascii="ＭＳ Ｐゴシック" w:eastAsia="ＭＳ Ｐゴシック" w:hAnsi="ＭＳ Ｐゴシック" w:hint="eastAsia"/>
        </w:rPr>
        <w:t>）</w:t>
      </w:r>
      <w:r w:rsidRPr="006A2815">
        <w:rPr>
          <w:rFonts w:ascii="ＭＳ Ｐゴシック" w:eastAsia="ＭＳ Ｐゴシック" w:hAnsi="ＭＳ Ｐゴシック" w:hint="eastAsia"/>
        </w:rPr>
        <w:t>が形成されるとされている。この左肺動脈により右気管支と気管下部が圧迫され、狭窄を起こす。</w:t>
      </w:r>
    </w:p>
    <w:p w14:paraId="2D2F07AF" w14:textId="77777777" w:rsidR="0066085E" w:rsidRPr="006A2815" w:rsidRDefault="0066085E" w:rsidP="0066085E">
      <w:pPr>
        <w:ind w:firstLineChars="200" w:firstLine="420"/>
        <w:rPr>
          <w:rFonts w:ascii="ＭＳ Ｐゴシック" w:eastAsia="ＭＳ Ｐゴシック" w:hAnsi="ＭＳ Ｐゴシック"/>
          <w:kern w:val="0"/>
          <w:szCs w:val="21"/>
        </w:rPr>
      </w:pPr>
    </w:p>
    <w:p w14:paraId="00469115" w14:textId="77777777" w:rsidR="009261C9" w:rsidRPr="006A2815" w:rsidRDefault="009261C9" w:rsidP="009261C9">
      <w:pPr>
        <w:ind w:leftChars="100" w:left="210"/>
        <w:rPr>
          <w:rFonts w:ascii="ＭＳ Ｐゴシック" w:eastAsia="ＭＳ Ｐゴシック" w:hAnsi="ＭＳ Ｐゴシック"/>
        </w:rPr>
      </w:pPr>
      <w:r w:rsidRPr="006A2815">
        <w:rPr>
          <w:rFonts w:ascii="ＭＳ Ｐゴシック" w:eastAsia="ＭＳ Ｐゴシック" w:hAnsi="ＭＳ Ｐゴシック" w:hint="eastAsia"/>
        </w:rPr>
        <w:t>３．症状</w:t>
      </w:r>
      <w:r w:rsidRPr="006A2815">
        <w:rPr>
          <w:rFonts w:ascii="ＭＳ Ｐゴシック" w:eastAsia="ＭＳ Ｐゴシック" w:hAnsi="ＭＳ Ｐゴシック"/>
        </w:rPr>
        <w:t xml:space="preserve"> </w:t>
      </w:r>
    </w:p>
    <w:p w14:paraId="2E387133" w14:textId="42E55DF2" w:rsidR="001E45FD" w:rsidRPr="006A2815" w:rsidRDefault="003368AB" w:rsidP="007B71D4">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１）</w:t>
      </w:r>
      <w:r w:rsidR="001E45FD" w:rsidRPr="006A2815">
        <w:rPr>
          <w:rFonts w:ascii="ＭＳ Ｐゴシック" w:eastAsia="ＭＳ Ｐゴシック" w:hAnsi="ＭＳ Ｐゴシック" w:hint="eastAsia"/>
        </w:rPr>
        <w:t>気管・気管支の圧迫による症状</w:t>
      </w:r>
    </w:p>
    <w:p w14:paraId="465B8F90" w14:textId="3B630D36" w:rsidR="001E45FD" w:rsidRPr="006A2815" w:rsidRDefault="001E45FD" w:rsidP="007B71D4">
      <w:pPr>
        <w:ind w:leftChars="300" w:left="630" w:firstLineChars="100" w:firstLine="210"/>
        <w:rPr>
          <w:rFonts w:ascii="ＭＳ Ｐゴシック" w:eastAsia="ＭＳ Ｐゴシック" w:hAnsi="ＭＳ Ｐゴシック"/>
        </w:rPr>
      </w:pPr>
      <w:r w:rsidRPr="006A2815">
        <w:rPr>
          <w:rFonts w:ascii="ＭＳ Ｐゴシック" w:eastAsia="ＭＳ Ｐゴシック" w:hAnsi="ＭＳ Ｐゴシック" w:hint="eastAsia"/>
        </w:rPr>
        <w:t>約90</w:t>
      </w:r>
      <w:r w:rsidR="003368AB">
        <w:rPr>
          <w:rFonts w:ascii="ＭＳ Ｐゴシック" w:eastAsia="ＭＳ Ｐゴシック" w:hAnsi="ＭＳ Ｐゴシック" w:hint="eastAsia"/>
        </w:rPr>
        <w:t>％</w:t>
      </w:r>
      <w:r w:rsidRPr="006A2815">
        <w:rPr>
          <w:rFonts w:ascii="ＭＳ Ｐゴシック" w:eastAsia="ＭＳ Ｐゴシック" w:hAnsi="ＭＳ Ｐゴシック" w:hint="eastAsia"/>
        </w:rPr>
        <w:t>の症例で出生直後から吸気性喘鳴、呼吸困難などの気管・気管支狭窄の症状が出現する。気管・気管支狭窄が重篤であれば窒息、呼吸促迫、チアノーゼなどの症状が出現し、意識消失や突然死の原因にもなる。呼吸困難は気道感染や体位の変換等により発作性に出現することもある。</w:t>
      </w:r>
      <w:r w:rsidR="00055E5A" w:rsidRPr="006A2815">
        <w:rPr>
          <w:rFonts w:ascii="ＭＳ Ｐゴシック" w:eastAsia="ＭＳ Ｐゴシック" w:hAnsi="ＭＳ Ｐゴシック" w:hint="eastAsia"/>
        </w:rPr>
        <w:t>成人期では気管狭窄側の肺気腫、無気肺を伴い、慢性呼吸不全となることがある。</w:t>
      </w:r>
    </w:p>
    <w:p w14:paraId="419F6DF7" w14:textId="2C81EEC9" w:rsidR="001E45FD" w:rsidRPr="006A2815" w:rsidRDefault="003368AB" w:rsidP="007B71D4">
      <w:pPr>
        <w:ind w:leftChars="100" w:left="210" w:firstLineChars="100" w:firstLine="210"/>
        <w:rPr>
          <w:rFonts w:ascii="ＭＳ Ｐゴシック" w:eastAsia="ＭＳ Ｐゴシック" w:hAnsi="ＭＳ Ｐゴシック"/>
        </w:rPr>
      </w:pPr>
      <w:r>
        <w:rPr>
          <w:rFonts w:ascii="ＭＳ Ｐゴシック" w:eastAsia="ＭＳ Ｐゴシック" w:hAnsi="ＭＳ Ｐゴシック" w:hint="eastAsia"/>
        </w:rPr>
        <w:t>２）</w:t>
      </w:r>
      <w:r w:rsidR="001E45FD" w:rsidRPr="006A2815">
        <w:rPr>
          <w:rFonts w:ascii="ＭＳ Ｐゴシック" w:eastAsia="ＭＳ Ｐゴシック" w:hAnsi="ＭＳ Ｐゴシック" w:hint="eastAsia"/>
        </w:rPr>
        <w:t>食道圧迫に伴う症状</w:t>
      </w:r>
    </w:p>
    <w:p w14:paraId="1C4A70BA" w14:textId="77777777" w:rsidR="003E3503" w:rsidRPr="006A2815" w:rsidRDefault="001E45FD" w:rsidP="00A75BC3">
      <w:pPr>
        <w:ind w:leftChars="100" w:left="210" w:firstLineChars="200" w:firstLine="420"/>
        <w:rPr>
          <w:rFonts w:ascii="ＭＳ Ｐゴシック" w:eastAsia="ＭＳ Ｐゴシック" w:hAnsi="ＭＳ Ｐゴシック"/>
        </w:rPr>
      </w:pPr>
      <w:r w:rsidRPr="006A2815">
        <w:rPr>
          <w:rFonts w:ascii="ＭＳ Ｐゴシック" w:eastAsia="ＭＳ Ｐゴシック" w:hAnsi="ＭＳ Ｐゴシック" w:hint="eastAsia"/>
        </w:rPr>
        <w:t>食道圧迫に伴う嚥下障害などの消化器症状も出現する場合があるが比較的軽微である。</w:t>
      </w:r>
    </w:p>
    <w:p w14:paraId="6ED35ACC" w14:textId="77777777" w:rsidR="001E45FD" w:rsidRPr="006A2815" w:rsidRDefault="001E45FD" w:rsidP="001E45FD">
      <w:pPr>
        <w:ind w:leftChars="100" w:left="210"/>
        <w:rPr>
          <w:rFonts w:ascii="ＭＳ Ｐゴシック" w:eastAsia="ＭＳ Ｐゴシック" w:hAnsi="ＭＳ Ｐゴシック"/>
          <w:sz w:val="24"/>
          <w:szCs w:val="24"/>
        </w:rPr>
      </w:pPr>
    </w:p>
    <w:p w14:paraId="3D4F2C09" w14:textId="77777777" w:rsidR="009261C9" w:rsidRPr="006A2815" w:rsidRDefault="003E3503" w:rsidP="009261C9">
      <w:pPr>
        <w:ind w:leftChars="100" w:left="21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４</w:t>
      </w:r>
      <w:r w:rsidR="009261C9" w:rsidRPr="006A2815">
        <w:rPr>
          <w:rFonts w:ascii="ＭＳ Ｐゴシック" w:eastAsia="ＭＳ Ｐゴシック" w:hAnsi="ＭＳ Ｐゴシック" w:hint="eastAsia"/>
          <w:szCs w:val="21"/>
        </w:rPr>
        <w:t>．治療法</w:t>
      </w:r>
      <w:r w:rsidR="009261C9" w:rsidRPr="006A2815">
        <w:rPr>
          <w:rFonts w:ascii="ＭＳ Ｐゴシック" w:eastAsia="ＭＳ Ｐゴシック" w:hAnsi="ＭＳ Ｐゴシック"/>
          <w:szCs w:val="21"/>
        </w:rPr>
        <w:t xml:space="preserve"> </w:t>
      </w:r>
    </w:p>
    <w:p w14:paraId="21592CB7" w14:textId="1BA55F98" w:rsidR="00E35257" w:rsidRPr="006A2815" w:rsidRDefault="001E45FD" w:rsidP="003E3503">
      <w:pPr>
        <w:ind w:leftChars="201" w:left="422" w:firstLineChars="100" w:firstLine="21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早期に外科治療が必要である。左肺動脈を右肺動脈からの起始部で切断し、気管・気管支の前面に移動させて、主肺動脈に吻合する手術を行う。なお、まれに気管・気管支への圧迫症状が軽度の場合には経過観察し、成長後に圧迫解除術を施行する場合もある。左肺動脈再建術後も呼吸器症状が改善しない場合には気管・気管支の再建術や</w:t>
      </w:r>
      <w:r w:rsidR="00271CD8">
        <w:rPr>
          <w:rFonts w:ascii="ＭＳ Ｐゴシック" w:eastAsia="ＭＳ Ｐゴシック" w:hAnsi="ＭＳ Ｐゴシック" w:hint="eastAsia"/>
          <w:szCs w:val="21"/>
        </w:rPr>
        <w:t>ステント</w:t>
      </w:r>
      <w:r w:rsidRPr="006A2815">
        <w:rPr>
          <w:rFonts w:ascii="ＭＳ Ｐゴシック" w:eastAsia="ＭＳ Ｐゴシック" w:hAnsi="ＭＳ Ｐゴシック" w:hint="eastAsia"/>
          <w:szCs w:val="21"/>
        </w:rPr>
        <w:t>を留置して狭窄部位の拡大術を行う場合もある。ただ</w:t>
      </w:r>
      <w:r w:rsidR="00920A35" w:rsidRPr="006A2815">
        <w:rPr>
          <w:rFonts w:ascii="ＭＳ Ｐゴシック" w:eastAsia="ＭＳ Ｐゴシック" w:hAnsi="ＭＳ Ｐゴシック" w:hint="eastAsia"/>
          <w:szCs w:val="21"/>
        </w:rPr>
        <w:t>し、効果については意見</w:t>
      </w:r>
      <w:r w:rsidR="00FE6ADB" w:rsidRPr="006A2815">
        <w:rPr>
          <w:rFonts w:ascii="ＭＳ Ｐゴシック" w:eastAsia="ＭＳ Ｐゴシック" w:hAnsi="ＭＳ Ｐゴシック" w:hint="eastAsia"/>
          <w:szCs w:val="21"/>
        </w:rPr>
        <w:t>が</w:t>
      </w:r>
      <w:r w:rsidR="00920A35" w:rsidRPr="006A2815">
        <w:rPr>
          <w:rFonts w:ascii="ＭＳ Ｐゴシック" w:eastAsia="ＭＳ Ｐゴシック" w:hAnsi="ＭＳ Ｐゴシック" w:hint="eastAsia"/>
          <w:szCs w:val="21"/>
        </w:rPr>
        <w:t>分かれる</w:t>
      </w:r>
      <w:r w:rsidRPr="006A2815">
        <w:rPr>
          <w:rFonts w:ascii="ＭＳ Ｐゴシック" w:eastAsia="ＭＳ Ｐゴシック" w:hAnsi="ＭＳ Ｐゴシック" w:hint="eastAsia"/>
          <w:szCs w:val="21"/>
        </w:rPr>
        <w:t>。</w:t>
      </w:r>
    </w:p>
    <w:p w14:paraId="75151AFB" w14:textId="77777777" w:rsidR="009261C9" w:rsidRPr="006A2815" w:rsidRDefault="009261C9" w:rsidP="003E3503">
      <w:pPr>
        <w:ind w:leftChars="201" w:left="422" w:firstLine="2"/>
        <w:rPr>
          <w:rFonts w:ascii="ＭＳ Ｐゴシック" w:eastAsia="ＭＳ Ｐゴシック" w:hAnsi="ＭＳ Ｐゴシック"/>
          <w:szCs w:val="21"/>
        </w:rPr>
      </w:pPr>
    </w:p>
    <w:p w14:paraId="45B8F95B" w14:textId="77777777" w:rsidR="009261C9" w:rsidRPr="006A2815" w:rsidRDefault="001E45FD" w:rsidP="009261C9">
      <w:pPr>
        <w:ind w:leftChars="100" w:left="21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５</w:t>
      </w:r>
      <w:r w:rsidR="009261C9" w:rsidRPr="006A2815">
        <w:rPr>
          <w:rFonts w:ascii="ＭＳ Ｐゴシック" w:eastAsia="ＭＳ Ｐゴシック" w:hAnsi="ＭＳ Ｐゴシック" w:hint="eastAsia"/>
          <w:szCs w:val="21"/>
        </w:rPr>
        <w:t>．予後</w:t>
      </w:r>
    </w:p>
    <w:p w14:paraId="644300BB" w14:textId="4CDD7906" w:rsidR="00F071BA" w:rsidRPr="006A2815" w:rsidRDefault="001E45FD" w:rsidP="001E45FD">
      <w:pPr>
        <w:ind w:leftChars="202" w:left="424" w:firstLineChars="100" w:firstLine="21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外科的治療により気管・気管支圧迫症状が消失するような症例の予後は良好である。外科的治療後も気管・気管支圧迫症状が持続することがある。重篤な心奇形</w:t>
      </w:r>
      <w:r w:rsidR="00F86633">
        <w:rPr>
          <w:rFonts w:ascii="ＭＳ Ｐゴシック" w:eastAsia="ＭＳ Ｐゴシック" w:hAnsi="ＭＳ Ｐゴシック" w:hint="eastAsia"/>
          <w:szCs w:val="21"/>
        </w:rPr>
        <w:t>及</w:t>
      </w:r>
      <w:r w:rsidRPr="006A2815">
        <w:rPr>
          <w:rFonts w:ascii="ＭＳ Ｐゴシック" w:eastAsia="ＭＳ Ｐゴシック" w:hAnsi="ＭＳ Ｐゴシック" w:hint="eastAsia"/>
          <w:szCs w:val="21"/>
        </w:rPr>
        <w:t>び気管支・肺合併症の症例の予後は悪い。</w:t>
      </w:r>
      <w:r w:rsidR="00920A35" w:rsidRPr="006A2815">
        <w:rPr>
          <w:rFonts w:ascii="ＭＳ Ｐゴシック" w:eastAsia="ＭＳ Ｐゴシック" w:hAnsi="ＭＳ Ｐゴシック" w:hint="eastAsia"/>
          <w:szCs w:val="21"/>
        </w:rPr>
        <w:t>気管・気管支の手術を乗り越えても、成人期には、肺気腫、無気肺が進行し、慢性呼吸不全になることがある。</w:t>
      </w:r>
      <w:r w:rsidRPr="006A2815">
        <w:rPr>
          <w:rFonts w:ascii="ＭＳ Ｐゴシック" w:eastAsia="ＭＳ Ｐゴシック" w:hAnsi="ＭＳ Ｐゴシック" w:hint="eastAsia"/>
          <w:szCs w:val="21"/>
        </w:rPr>
        <w:t>呼吸器症状が極めて重篤な場合には呼吸器感染などの合併により死に至る場合もある。</w:t>
      </w:r>
    </w:p>
    <w:p w14:paraId="797FFC9E" w14:textId="77777777" w:rsidR="00334A15" w:rsidRPr="006A2815" w:rsidRDefault="00334A15" w:rsidP="00CC64BB">
      <w:pPr>
        <w:rPr>
          <w:rFonts w:ascii="ＭＳ Ｐゴシック" w:eastAsia="ＭＳ Ｐゴシック" w:hAnsi="ＭＳ Ｐゴシック"/>
          <w:sz w:val="24"/>
          <w:szCs w:val="24"/>
          <w:bdr w:val="single" w:sz="4" w:space="0" w:color="auto"/>
        </w:rPr>
      </w:pPr>
    </w:p>
    <w:p w14:paraId="4E0FAD51" w14:textId="77777777" w:rsidR="003E3503" w:rsidRPr="006A2815" w:rsidRDefault="003E3503" w:rsidP="003E3503">
      <w:pPr>
        <w:rPr>
          <w:rFonts w:ascii="ＭＳ Ｐゴシック" w:eastAsia="ＭＳ Ｐゴシック" w:hAnsi="ＭＳ Ｐゴシック"/>
        </w:rPr>
      </w:pPr>
      <w:r w:rsidRPr="006A2815">
        <w:rPr>
          <w:rFonts w:ascii="ＭＳ Ｐゴシック" w:eastAsia="ＭＳ Ｐゴシック" w:hAnsi="ＭＳ Ｐゴシック" w:hint="eastAsia"/>
          <w:bdr w:val="single" w:sz="4" w:space="0" w:color="auto"/>
        </w:rPr>
        <w:lastRenderedPageBreak/>
        <w:t>○　要件の判定に必要な事項</w:t>
      </w:r>
    </w:p>
    <w:p w14:paraId="4A78C867" w14:textId="77777777" w:rsidR="003E3503" w:rsidRPr="006A2815" w:rsidRDefault="003E3503" w:rsidP="003E3503">
      <w:pPr>
        <w:pStyle w:val="131"/>
        <w:numPr>
          <w:ilvl w:val="0"/>
          <w:numId w:val="5"/>
        </w:numPr>
        <w:ind w:leftChars="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患者数</w:t>
      </w:r>
    </w:p>
    <w:p w14:paraId="16ACF84E" w14:textId="6778BE02" w:rsidR="00334A15" w:rsidRPr="006A2815" w:rsidRDefault="003E3503" w:rsidP="003E3503">
      <w:pPr>
        <w:pStyle w:val="131"/>
        <w:ind w:leftChars="0" w:left="57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約</w:t>
      </w:r>
      <w:r w:rsidR="001A11B0">
        <w:rPr>
          <w:rFonts w:ascii="ＭＳ Ｐゴシック" w:eastAsia="ＭＳ Ｐゴシック" w:hAnsi="ＭＳ Ｐゴシック" w:hint="eastAsia"/>
          <w:szCs w:val="21"/>
        </w:rPr>
        <w:t>6</w:t>
      </w:r>
      <w:r w:rsidRPr="006A2815">
        <w:rPr>
          <w:rFonts w:ascii="ＭＳ Ｐゴシック" w:eastAsia="ＭＳ Ｐゴシック" w:hAnsi="ＭＳ Ｐゴシック"/>
          <w:szCs w:val="21"/>
        </w:rPr>
        <w:t>00</w:t>
      </w:r>
      <w:r w:rsidR="00C80CD0" w:rsidRPr="006A2815">
        <w:rPr>
          <w:rFonts w:ascii="ＭＳ Ｐゴシック" w:eastAsia="ＭＳ Ｐゴシック" w:hAnsi="ＭＳ Ｐゴシック" w:hint="eastAsia"/>
          <w:szCs w:val="21"/>
        </w:rPr>
        <w:t>人</w:t>
      </w:r>
    </w:p>
    <w:p w14:paraId="04BE767F" w14:textId="77777777" w:rsidR="00CF7464" w:rsidRPr="006A2815" w:rsidRDefault="00CF7464" w:rsidP="00CC64BB">
      <w:pPr>
        <w:pStyle w:val="131"/>
        <w:numPr>
          <w:ilvl w:val="0"/>
          <w:numId w:val="5"/>
        </w:numPr>
        <w:ind w:leftChars="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発病の機構</w:t>
      </w:r>
    </w:p>
    <w:p w14:paraId="19D4956B" w14:textId="77777777" w:rsidR="00334A15" w:rsidRPr="006A2815" w:rsidRDefault="00334A15" w:rsidP="00CC64BB">
      <w:pPr>
        <w:pStyle w:val="131"/>
        <w:ind w:leftChars="0" w:left="57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不明</w:t>
      </w:r>
      <w:r w:rsidR="00150DC0" w:rsidRPr="006A2815">
        <w:rPr>
          <w:rFonts w:ascii="ＭＳ Ｐゴシック" w:eastAsia="ＭＳ Ｐゴシック" w:hAnsi="ＭＳ Ｐゴシック" w:hint="eastAsia"/>
          <w:szCs w:val="21"/>
        </w:rPr>
        <w:t>（先天性であり、発病の機構は不明）</w:t>
      </w:r>
    </w:p>
    <w:p w14:paraId="0B74F4F4" w14:textId="77777777" w:rsidR="00CF7464" w:rsidRPr="006A2815" w:rsidRDefault="00CF7464" w:rsidP="00CC64BB">
      <w:pPr>
        <w:pStyle w:val="131"/>
        <w:numPr>
          <w:ilvl w:val="0"/>
          <w:numId w:val="5"/>
        </w:numPr>
        <w:ind w:leftChars="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効果的な治療方法</w:t>
      </w:r>
    </w:p>
    <w:p w14:paraId="20E5E845" w14:textId="4C48E4E2" w:rsidR="00334A15" w:rsidRPr="006A2815" w:rsidRDefault="00334A15" w:rsidP="00CC64BB">
      <w:pPr>
        <w:pStyle w:val="131"/>
        <w:ind w:leftChars="0" w:left="57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未確立</w:t>
      </w:r>
      <w:r w:rsidR="00BF3103" w:rsidRPr="006A2815">
        <w:rPr>
          <w:rFonts w:ascii="ＭＳ Ｐゴシック" w:eastAsia="ＭＳ Ｐゴシック" w:hAnsi="ＭＳ Ｐゴシック" w:hint="eastAsia"/>
          <w:szCs w:val="21"/>
        </w:rPr>
        <w:t>（</w:t>
      </w:r>
      <w:r w:rsidR="00B20B22" w:rsidRPr="006A2815">
        <w:rPr>
          <w:rFonts w:ascii="ＭＳ Ｐゴシック" w:eastAsia="ＭＳ Ｐゴシック" w:hAnsi="ＭＳ Ｐゴシック" w:hint="eastAsia"/>
          <w:szCs w:val="21"/>
        </w:rPr>
        <w:t>手術も含め対症療法</w:t>
      </w:r>
      <w:r w:rsidR="0066085E" w:rsidRPr="006A2815">
        <w:rPr>
          <w:rFonts w:ascii="ＭＳ Ｐゴシック" w:eastAsia="ＭＳ Ｐゴシック" w:hAnsi="ＭＳ Ｐゴシック" w:hint="eastAsia"/>
          <w:szCs w:val="21"/>
        </w:rPr>
        <w:t>のみである</w:t>
      </w:r>
      <w:r w:rsidR="001D1B11">
        <w:rPr>
          <w:rFonts w:ascii="ＭＳ Ｐゴシック" w:eastAsia="ＭＳ Ｐゴシック" w:hAnsi="ＭＳ Ｐゴシック" w:hint="eastAsia"/>
          <w:szCs w:val="21"/>
        </w:rPr>
        <w:t>。</w:t>
      </w:r>
      <w:r w:rsidR="00BF3103" w:rsidRPr="006A2815">
        <w:rPr>
          <w:rFonts w:ascii="ＭＳ Ｐゴシック" w:eastAsia="ＭＳ Ｐゴシック" w:hAnsi="ＭＳ Ｐゴシック" w:hint="eastAsia"/>
          <w:szCs w:val="21"/>
        </w:rPr>
        <w:t>）</w:t>
      </w:r>
    </w:p>
    <w:p w14:paraId="2F0C5850" w14:textId="77777777" w:rsidR="00CF7464" w:rsidRPr="006A2815" w:rsidRDefault="00CF7464" w:rsidP="00CC64BB">
      <w:pPr>
        <w:pStyle w:val="131"/>
        <w:numPr>
          <w:ilvl w:val="0"/>
          <w:numId w:val="5"/>
        </w:numPr>
        <w:ind w:leftChars="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長期の療養</w:t>
      </w:r>
    </w:p>
    <w:p w14:paraId="07A4C637" w14:textId="5D681EC0" w:rsidR="00334A15" w:rsidRPr="006A2815" w:rsidRDefault="00334A15" w:rsidP="00CC64BB">
      <w:pPr>
        <w:pStyle w:val="131"/>
        <w:ind w:leftChars="0" w:left="57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必要</w:t>
      </w:r>
      <w:r w:rsidR="0066085E" w:rsidRPr="006A2815">
        <w:rPr>
          <w:rFonts w:ascii="ＭＳ Ｐゴシック" w:eastAsia="ＭＳ Ｐゴシック" w:hAnsi="ＭＳ Ｐゴシック" w:hint="eastAsia"/>
          <w:szCs w:val="21"/>
        </w:rPr>
        <w:t>（</w:t>
      </w:r>
      <w:r w:rsidR="00150DC0" w:rsidRPr="006A2815">
        <w:rPr>
          <w:rFonts w:ascii="ＭＳ Ｐゴシック" w:eastAsia="ＭＳ Ｐゴシック" w:hAnsi="ＭＳ Ｐゴシック" w:hint="eastAsia"/>
          <w:szCs w:val="21"/>
        </w:rPr>
        <w:t>生涯症状は持続する</w:t>
      </w:r>
      <w:r w:rsidR="00A71FF0">
        <w:rPr>
          <w:rFonts w:ascii="ＭＳ Ｐゴシック" w:eastAsia="ＭＳ Ｐゴシック" w:hAnsi="ＭＳ Ｐゴシック" w:hint="eastAsia"/>
          <w:szCs w:val="21"/>
        </w:rPr>
        <w:t>。</w:t>
      </w:r>
      <w:r w:rsidR="0066085E" w:rsidRPr="006A2815">
        <w:rPr>
          <w:rFonts w:ascii="ＭＳ Ｐゴシック" w:eastAsia="ＭＳ Ｐゴシック" w:hAnsi="ＭＳ Ｐゴシック" w:hint="eastAsia"/>
          <w:szCs w:val="21"/>
        </w:rPr>
        <w:t>）</w:t>
      </w:r>
    </w:p>
    <w:p w14:paraId="5754D497" w14:textId="77777777" w:rsidR="00CF7464" w:rsidRPr="006A2815" w:rsidRDefault="00CF7464" w:rsidP="00CC64BB">
      <w:pPr>
        <w:pStyle w:val="131"/>
        <w:numPr>
          <w:ilvl w:val="0"/>
          <w:numId w:val="5"/>
        </w:numPr>
        <w:ind w:leftChars="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診断基準</w:t>
      </w:r>
    </w:p>
    <w:p w14:paraId="6C6C8FED" w14:textId="1E1E42F9" w:rsidR="00A33B69" w:rsidRPr="006A2815" w:rsidRDefault="00334A15" w:rsidP="00A33B69">
      <w:pPr>
        <w:pStyle w:val="131"/>
        <w:ind w:leftChars="0" w:left="57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あり</w:t>
      </w:r>
      <w:r w:rsidR="00A33B69" w:rsidRPr="006A2815">
        <w:rPr>
          <w:rFonts w:ascii="ＭＳ Ｐゴシック" w:eastAsia="ＭＳ Ｐゴシック" w:hAnsi="ＭＳ Ｐゴシック" w:hint="eastAsia"/>
          <w:szCs w:val="21"/>
        </w:rPr>
        <w:t>（</w:t>
      </w:r>
      <w:r w:rsidR="008E296F" w:rsidRPr="006A2815">
        <w:rPr>
          <w:rFonts w:ascii="ＭＳ Ｐゴシック" w:eastAsia="ＭＳ Ｐゴシック" w:hAnsi="ＭＳ Ｐゴシック" w:hint="eastAsia"/>
        </w:rPr>
        <w:t>学会が作成、承認した診断基準）</w:t>
      </w:r>
    </w:p>
    <w:p w14:paraId="1BDA6698" w14:textId="77777777" w:rsidR="00334A15" w:rsidRPr="006A2815" w:rsidRDefault="00CF7464" w:rsidP="00CC64BB">
      <w:pPr>
        <w:pStyle w:val="131"/>
        <w:numPr>
          <w:ilvl w:val="0"/>
          <w:numId w:val="5"/>
        </w:numPr>
        <w:ind w:leftChars="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重症度分類</w:t>
      </w:r>
    </w:p>
    <w:p w14:paraId="249E937C" w14:textId="36039F59" w:rsidR="00334A15" w:rsidRPr="006A2815" w:rsidRDefault="00B20B22" w:rsidP="001C79EF">
      <w:pPr>
        <w:pStyle w:val="131"/>
        <w:ind w:leftChars="0" w:left="570"/>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New York Heart Association</w:t>
      </w:r>
      <w:r w:rsidR="00702191">
        <w:rPr>
          <w:rFonts w:ascii="ＭＳ Ｐゴシック" w:eastAsia="ＭＳ Ｐゴシック" w:hAnsi="ＭＳ Ｐゴシック" w:hint="eastAsia"/>
          <w:szCs w:val="21"/>
        </w:rPr>
        <w:t>分類を用い</w:t>
      </w:r>
      <w:r w:rsidR="00607908" w:rsidRPr="00607908">
        <w:rPr>
          <w:rFonts w:ascii="ＭＳ Ｐゴシック" w:eastAsia="ＭＳ Ｐゴシック" w:hAnsi="ＭＳ Ｐゴシック"/>
          <w:szCs w:val="21"/>
        </w:rPr>
        <w:t>II</w:t>
      </w:r>
      <w:r w:rsidRPr="006A2815">
        <w:rPr>
          <w:rFonts w:ascii="ＭＳ Ｐゴシック" w:eastAsia="ＭＳ Ｐゴシック" w:hAnsi="ＭＳ Ｐゴシック" w:hint="eastAsia"/>
          <w:szCs w:val="21"/>
        </w:rPr>
        <w:t>度以上を対象とする</w:t>
      </w:r>
      <w:r w:rsidR="001C79EF" w:rsidRPr="006A2815">
        <w:rPr>
          <w:rFonts w:ascii="ＭＳ Ｐゴシック" w:eastAsia="ＭＳ Ｐゴシック" w:hAnsi="ＭＳ Ｐゴシック" w:hint="eastAsia"/>
          <w:szCs w:val="21"/>
        </w:rPr>
        <w:t>。</w:t>
      </w:r>
    </w:p>
    <w:p w14:paraId="1FA2DAE4" w14:textId="77777777" w:rsidR="001C79EF" w:rsidRPr="006A2815" w:rsidRDefault="001C79EF" w:rsidP="001C79EF">
      <w:pPr>
        <w:rPr>
          <w:rFonts w:ascii="ＭＳ Ｐゴシック" w:eastAsia="ＭＳ Ｐゴシック" w:hAnsi="ＭＳ Ｐゴシック"/>
        </w:rPr>
      </w:pPr>
    </w:p>
    <w:p w14:paraId="45B4145A" w14:textId="77777777" w:rsidR="001C79EF" w:rsidRPr="006A2815" w:rsidRDefault="001C79EF" w:rsidP="001C79EF">
      <w:pPr>
        <w:rPr>
          <w:rFonts w:ascii="ＭＳ Ｐゴシック" w:eastAsia="ＭＳ Ｐゴシック" w:hAnsi="ＭＳ Ｐゴシック"/>
        </w:rPr>
      </w:pPr>
      <w:r w:rsidRPr="006A2815">
        <w:rPr>
          <w:rFonts w:ascii="ＭＳ Ｐゴシック" w:eastAsia="ＭＳ Ｐゴシック" w:hAnsi="ＭＳ Ｐゴシック" w:hint="eastAsia"/>
          <w:bdr w:val="single" w:sz="4" w:space="0" w:color="auto"/>
        </w:rPr>
        <w:t>○　情報提供元</w:t>
      </w:r>
    </w:p>
    <w:p w14:paraId="287D8B07" w14:textId="77777777" w:rsidR="001C79EF" w:rsidRPr="006A2815" w:rsidRDefault="001C79EF" w:rsidP="00A75BC3">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szCs w:val="21"/>
        </w:rPr>
        <w:t>日本小児科学会</w:t>
      </w:r>
      <w:r w:rsidRPr="006A2815">
        <w:rPr>
          <w:rFonts w:ascii="ＭＳ Ｐゴシック" w:eastAsia="ＭＳ Ｐゴシック" w:hAnsi="ＭＳ Ｐゴシック" w:hint="eastAsia"/>
          <w:szCs w:val="21"/>
        </w:rPr>
        <w:t>、日本小児循環器学会</w:t>
      </w:r>
    </w:p>
    <w:p w14:paraId="734B4636" w14:textId="09FC01AF" w:rsidR="001C79EF" w:rsidRPr="006A2815" w:rsidRDefault="001C79EF" w:rsidP="00A75BC3">
      <w:pPr>
        <w:ind w:firstLineChars="200" w:firstLine="42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当該疾病</w:t>
      </w:r>
      <w:r w:rsidRPr="006A2815">
        <w:rPr>
          <w:rFonts w:ascii="ＭＳ Ｐゴシック" w:eastAsia="ＭＳ Ｐゴシック" w:hAnsi="ＭＳ Ｐゴシック"/>
          <w:szCs w:val="21"/>
        </w:rPr>
        <w:t>担当</w:t>
      </w:r>
      <w:r w:rsidRPr="006A2815">
        <w:rPr>
          <w:rFonts w:ascii="ＭＳ Ｐゴシック" w:eastAsia="ＭＳ Ｐゴシック" w:hAnsi="ＭＳ Ｐゴシック" w:hint="eastAsia"/>
          <w:szCs w:val="21"/>
        </w:rPr>
        <w:t>者：</w:t>
      </w:r>
      <w:r w:rsidRPr="006A2815">
        <w:rPr>
          <w:rFonts w:ascii="ＭＳ Ｐゴシック" w:eastAsia="ＭＳ Ｐゴシック" w:hAnsi="ＭＳ Ｐゴシック"/>
          <w:szCs w:val="21"/>
        </w:rPr>
        <w:t>国立成育医療研究センター</w:t>
      </w:r>
      <w:r w:rsidRPr="006A2815">
        <w:rPr>
          <w:rFonts w:ascii="ＭＳ Ｐゴシック" w:eastAsia="ＭＳ Ｐゴシック" w:hAnsi="ＭＳ Ｐゴシック" w:hint="eastAsia"/>
          <w:szCs w:val="21"/>
        </w:rPr>
        <w:t xml:space="preserve"> 院長　賀藤均</w:t>
      </w:r>
    </w:p>
    <w:p w14:paraId="29D16813" w14:textId="613A0F0F" w:rsidR="001C79EF" w:rsidRPr="006A2815" w:rsidRDefault="001C79EF" w:rsidP="00A75BC3">
      <w:pPr>
        <w:jc w:val="left"/>
        <w:rPr>
          <w:rFonts w:ascii="ＭＳ Ｐゴシック" w:eastAsia="ＭＳ Ｐゴシック" w:hAnsi="ＭＳ Ｐゴシック"/>
          <w:szCs w:val="21"/>
        </w:rPr>
      </w:pPr>
      <w:r w:rsidRPr="006A2815">
        <w:rPr>
          <w:rFonts w:ascii="ＭＳ Ｐゴシック" w:eastAsia="ＭＳ Ｐゴシック" w:hAnsi="ＭＳ Ｐゴシック"/>
          <w:szCs w:val="21"/>
        </w:rPr>
        <w:tab/>
      </w:r>
      <w:r w:rsidRPr="006A2815">
        <w:rPr>
          <w:rFonts w:ascii="ＭＳ Ｐゴシック" w:eastAsia="ＭＳ Ｐゴシック" w:hAnsi="ＭＳ Ｐゴシック"/>
          <w:szCs w:val="21"/>
        </w:rPr>
        <w:tab/>
      </w:r>
      <w:r w:rsidRPr="006A2815">
        <w:rPr>
          <w:rFonts w:ascii="ＭＳ Ｐゴシック" w:eastAsia="ＭＳ Ｐゴシック" w:hAnsi="ＭＳ Ｐゴシック" w:hint="eastAsia"/>
          <w:szCs w:val="21"/>
        </w:rPr>
        <w:t xml:space="preserve">　　</w:t>
      </w:r>
      <w:r w:rsidRPr="006A2815">
        <w:rPr>
          <w:rFonts w:ascii="ＭＳ Ｐゴシック" w:eastAsia="ＭＳ Ｐゴシック" w:hAnsi="ＭＳ Ｐゴシック"/>
          <w:szCs w:val="21"/>
        </w:rPr>
        <w:t>長野県立こども病院</w:t>
      </w:r>
      <w:r w:rsidRPr="006A2815">
        <w:rPr>
          <w:rFonts w:ascii="ＭＳ Ｐゴシック" w:eastAsia="ＭＳ Ｐゴシック" w:hAnsi="ＭＳ Ｐゴシック" w:hint="eastAsia"/>
          <w:szCs w:val="21"/>
        </w:rPr>
        <w:t xml:space="preserve"> 循環器科 部長 安河内聰</w:t>
      </w:r>
    </w:p>
    <w:p w14:paraId="61926E74" w14:textId="1303D846" w:rsidR="001C79EF" w:rsidRPr="006A2815" w:rsidRDefault="001C79EF" w:rsidP="00A75BC3">
      <w:pPr>
        <w:jc w:val="left"/>
        <w:rPr>
          <w:rFonts w:ascii="ＭＳ Ｐゴシック" w:eastAsia="ＭＳ Ｐゴシック" w:hAnsi="ＭＳ Ｐゴシック"/>
          <w:szCs w:val="21"/>
        </w:rPr>
      </w:pPr>
      <w:r w:rsidRPr="006A2815">
        <w:rPr>
          <w:rFonts w:ascii="ＭＳ Ｐゴシック" w:eastAsia="ＭＳ Ｐゴシック" w:hAnsi="ＭＳ Ｐゴシック"/>
          <w:szCs w:val="21"/>
        </w:rPr>
        <w:tab/>
      </w:r>
      <w:r w:rsidRPr="006A2815">
        <w:rPr>
          <w:rFonts w:ascii="ＭＳ Ｐゴシック" w:eastAsia="ＭＳ Ｐゴシック" w:hAnsi="ＭＳ Ｐゴシック"/>
          <w:szCs w:val="21"/>
        </w:rPr>
        <w:tab/>
      </w:r>
      <w:r w:rsidRPr="006A2815">
        <w:rPr>
          <w:rFonts w:ascii="ＭＳ Ｐゴシック" w:eastAsia="ＭＳ Ｐゴシック" w:hAnsi="ＭＳ Ｐゴシック" w:hint="eastAsia"/>
          <w:szCs w:val="21"/>
        </w:rPr>
        <w:t xml:space="preserve">　　東京女子医科大学循環器小児科　中西敏雄</w:t>
      </w:r>
    </w:p>
    <w:p w14:paraId="49A431E8" w14:textId="77777777" w:rsidR="001C79EF" w:rsidRPr="006A2815" w:rsidRDefault="001C79EF" w:rsidP="00A75BC3">
      <w:pPr>
        <w:jc w:val="left"/>
        <w:rPr>
          <w:rFonts w:ascii="ＭＳ Ｐゴシック" w:eastAsia="ＭＳ Ｐゴシック" w:hAnsi="ＭＳ Ｐゴシック"/>
          <w:szCs w:val="21"/>
        </w:rPr>
      </w:pPr>
    </w:p>
    <w:p w14:paraId="3B1B5BFC" w14:textId="77777777" w:rsidR="001C79EF" w:rsidRPr="006A2815" w:rsidRDefault="001C79EF" w:rsidP="00A75BC3">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szCs w:val="21"/>
        </w:rPr>
        <w:t>日本循環器学会</w:t>
      </w:r>
    </w:p>
    <w:p w14:paraId="23A4B00F" w14:textId="158CA097" w:rsidR="001C79EF" w:rsidRPr="006A2815" w:rsidRDefault="001C79EF" w:rsidP="00A75BC3">
      <w:pPr>
        <w:widowControl/>
        <w:ind w:firstLineChars="200" w:firstLine="420"/>
        <w:jc w:val="left"/>
        <w:rPr>
          <w:rFonts w:ascii="ヒラギノ明朝 ProN W3" w:eastAsia="ヒラギノ明朝 ProN W3" w:cs="ヒラギノ明朝 ProN W3"/>
          <w:b/>
          <w:bCs/>
          <w:kern w:val="0"/>
          <w:szCs w:val="21"/>
        </w:rPr>
      </w:pPr>
      <w:r w:rsidRPr="006A2815">
        <w:rPr>
          <w:rFonts w:ascii="ＭＳ Ｐゴシック" w:eastAsia="ＭＳ Ｐゴシック" w:hAnsi="ＭＳ Ｐゴシック" w:hint="eastAsia"/>
          <w:szCs w:val="21"/>
        </w:rPr>
        <w:t>当該疾病</w:t>
      </w:r>
      <w:r w:rsidRPr="006A2815">
        <w:rPr>
          <w:rFonts w:ascii="ＭＳ Ｐゴシック" w:eastAsia="ＭＳ Ｐゴシック" w:hAnsi="ＭＳ Ｐゴシック"/>
          <w:szCs w:val="21"/>
        </w:rPr>
        <w:t>担当</w:t>
      </w:r>
      <w:r w:rsidRPr="006A2815">
        <w:rPr>
          <w:rFonts w:ascii="ＭＳ Ｐゴシック" w:eastAsia="ＭＳ Ｐゴシック" w:hAnsi="ＭＳ Ｐゴシック" w:hint="eastAsia"/>
          <w:szCs w:val="21"/>
        </w:rPr>
        <w:t>者：</w:t>
      </w:r>
      <w:r w:rsidRPr="006A2815">
        <w:rPr>
          <w:rFonts w:ascii="ＭＳ Ｐゴシック" w:eastAsia="ＭＳ Ｐゴシック" w:hAnsi="ＭＳ Ｐゴシック"/>
          <w:szCs w:val="21"/>
        </w:rPr>
        <w:t>富山大学医学部小児科学教室</w:t>
      </w:r>
      <w:r w:rsidRPr="006A2815">
        <w:rPr>
          <w:rFonts w:ascii="ＭＳ Ｐゴシック" w:eastAsia="ＭＳ Ｐゴシック" w:hAnsi="ＭＳ Ｐゴシック" w:hint="eastAsia"/>
          <w:szCs w:val="21"/>
        </w:rPr>
        <w:t xml:space="preserve"> 准教授　市田蕗子</w:t>
      </w:r>
    </w:p>
    <w:p w14:paraId="0002FD4E" w14:textId="77777777" w:rsidR="00A24D12" w:rsidRPr="006A2815" w:rsidRDefault="001C79EF">
      <w:pPr>
        <w:widowControl/>
        <w:jc w:val="left"/>
        <w:rPr>
          <w:rFonts w:ascii="ＭＳ Ｐゴシック" w:eastAsia="ＭＳ Ｐゴシック" w:hAnsi="ＭＳ Ｐゴシック"/>
        </w:rPr>
      </w:pPr>
      <w:r w:rsidRPr="006A2815">
        <w:rPr>
          <w:rFonts w:ascii="ＭＳ Ｐゴシック" w:eastAsia="ＭＳ Ｐゴシック" w:hAnsi="ＭＳ Ｐゴシック"/>
        </w:rPr>
        <w:br w:type="page"/>
      </w:r>
      <w:r w:rsidRPr="006A2815">
        <w:rPr>
          <w:rFonts w:ascii="ＭＳ Ｐゴシック" w:eastAsia="ＭＳ Ｐゴシック" w:hAnsi="ＭＳ Ｐゴシック" w:hint="eastAsia"/>
        </w:rPr>
        <w:lastRenderedPageBreak/>
        <w:t>＜診断基準＞</w:t>
      </w:r>
    </w:p>
    <w:p w14:paraId="0DBC4240" w14:textId="77777777" w:rsidR="002850E8" w:rsidRDefault="001523AA" w:rsidP="001C79EF">
      <w:pPr>
        <w:widowControl/>
        <w:jc w:val="left"/>
        <w:rPr>
          <w:rFonts w:ascii="ＭＳ Ｐゴシック" w:eastAsia="ＭＳ Ｐゴシック" w:hAnsi="ＭＳ Ｐゴシック"/>
        </w:rPr>
      </w:pPr>
      <w:r w:rsidRPr="006A2815">
        <w:rPr>
          <w:rFonts w:ascii="ＭＳ Ｐゴシック" w:eastAsia="ＭＳ Ｐゴシック" w:hAnsi="ＭＳ Ｐゴシック"/>
        </w:rPr>
        <w:t>Definit</w:t>
      </w:r>
      <w:r w:rsidR="002850E8" w:rsidRPr="006A2815">
        <w:rPr>
          <w:rFonts w:ascii="ＭＳ Ｐゴシック" w:eastAsia="ＭＳ Ｐゴシック" w:hAnsi="ＭＳ Ｐゴシック"/>
        </w:rPr>
        <w:t>e</w:t>
      </w:r>
      <w:r w:rsidR="002850E8" w:rsidRPr="006A2815">
        <w:rPr>
          <w:rFonts w:ascii="ＭＳ Ｐゴシック" w:eastAsia="ＭＳ Ｐゴシック" w:hAnsi="ＭＳ Ｐゴシック" w:hint="eastAsia"/>
        </w:rPr>
        <w:t>を対象とする。</w:t>
      </w:r>
    </w:p>
    <w:p w14:paraId="14AB5D2D" w14:textId="77777777" w:rsidR="00561DFC" w:rsidRPr="006A2815" w:rsidRDefault="00561DFC" w:rsidP="001C79EF">
      <w:pPr>
        <w:widowControl/>
        <w:jc w:val="left"/>
        <w:rPr>
          <w:rFonts w:ascii="ＭＳ Ｐゴシック" w:eastAsia="ＭＳ Ｐゴシック" w:hAnsi="ＭＳ Ｐゴシック"/>
        </w:rPr>
      </w:pPr>
    </w:p>
    <w:p w14:paraId="6F5424AA" w14:textId="60100C88" w:rsidR="003E7F23" w:rsidRPr="006A2815" w:rsidRDefault="00AF36BB" w:rsidP="003E7F23">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3E7F23" w:rsidRPr="006A2815">
        <w:rPr>
          <w:rFonts w:ascii="ＭＳ Ｐゴシック" w:eastAsia="ＭＳ Ｐゴシック" w:hAnsi="ＭＳ Ｐゴシック" w:hint="eastAsia"/>
        </w:rPr>
        <w:t>症状</w:t>
      </w:r>
    </w:p>
    <w:p w14:paraId="0A0F88CB" w14:textId="77777777" w:rsidR="003E7F23" w:rsidRPr="006A2815" w:rsidRDefault="003E7F23" w:rsidP="007B71D4">
      <w:pPr>
        <w:ind w:firstLineChars="100" w:firstLine="210"/>
        <w:rPr>
          <w:rFonts w:ascii="ＭＳ Ｐゴシック" w:eastAsia="ＭＳ Ｐゴシック" w:hAnsi="ＭＳ Ｐゴシック"/>
        </w:rPr>
      </w:pPr>
      <w:r w:rsidRPr="006A2815">
        <w:rPr>
          <w:rFonts w:ascii="ＭＳ Ｐゴシック" w:eastAsia="ＭＳ Ｐゴシック" w:hAnsi="ＭＳ Ｐゴシック" w:hint="eastAsia"/>
        </w:rPr>
        <w:t>１．気管・気管支の圧迫による症状</w:t>
      </w:r>
    </w:p>
    <w:p w14:paraId="10FF90F7" w14:textId="069C5984" w:rsidR="003E7F23" w:rsidRPr="006A2815" w:rsidRDefault="003E7F23">
      <w:pPr>
        <w:ind w:leftChars="200" w:left="420" w:firstLineChars="100" w:firstLine="210"/>
        <w:rPr>
          <w:rFonts w:ascii="ＭＳ Ｐゴシック" w:eastAsia="ＭＳ Ｐゴシック" w:hAnsi="ＭＳ Ｐゴシック"/>
        </w:rPr>
      </w:pPr>
      <w:r w:rsidRPr="006A2815">
        <w:rPr>
          <w:rFonts w:ascii="ＭＳ Ｐゴシック" w:eastAsia="ＭＳ Ｐゴシック" w:hAnsi="ＭＳ Ｐゴシック" w:hint="eastAsia"/>
        </w:rPr>
        <w:t>新生児</w:t>
      </w:r>
      <w:r w:rsidR="00347C11">
        <w:rPr>
          <w:rFonts w:ascii="ＭＳ Ｐゴシック" w:eastAsia="ＭＳ Ｐゴシック" w:hAnsi="ＭＳ Ｐゴシック" w:hint="eastAsia"/>
        </w:rPr>
        <w:t>・乳児</w:t>
      </w:r>
      <w:r w:rsidRPr="006A2815">
        <w:rPr>
          <w:rFonts w:ascii="ＭＳ Ｐゴシック" w:eastAsia="ＭＳ Ｐゴシック" w:hAnsi="ＭＳ Ｐゴシック" w:hint="eastAsia"/>
        </w:rPr>
        <w:t>期</w:t>
      </w:r>
      <w:r w:rsidR="00347C11">
        <w:rPr>
          <w:rFonts w:ascii="ＭＳ Ｐゴシック" w:eastAsia="ＭＳ Ｐゴシック" w:hAnsi="ＭＳ Ｐゴシック" w:hint="eastAsia"/>
        </w:rPr>
        <w:t>以降</w:t>
      </w:r>
      <w:r w:rsidRPr="006A2815">
        <w:rPr>
          <w:rFonts w:ascii="ＭＳ Ｐゴシック" w:eastAsia="ＭＳ Ｐゴシック" w:hAnsi="ＭＳ Ｐゴシック" w:hint="eastAsia"/>
        </w:rPr>
        <w:t>は窒息、呼吸促迫、チアノーゼ、吸気性喘鳴、呼吸困難、意識消失</w:t>
      </w:r>
      <w:r w:rsidR="003B2F88">
        <w:rPr>
          <w:rFonts w:ascii="ＭＳ Ｐゴシック" w:eastAsia="ＭＳ Ｐゴシック" w:hAnsi="ＭＳ Ｐゴシック" w:hint="eastAsia"/>
        </w:rPr>
        <w:t>、</w:t>
      </w:r>
      <w:r w:rsidRPr="006A2815">
        <w:rPr>
          <w:rFonts w:ascii="ＭＳ Ｐゴシック" w:eastAsia="ＭＳ Ｐゴシック" w:hAnsi="ＭＳ Ｐゴシック" w:hint="eastAsia"/>
        </w:rPr>
        <w:t>成人期では気管狭窄側の肺気腫、無気</w:t>
      </w:r>
      <w:r w:rsidR="003B2F88">
        <w:rPr>
          <w:rFonts w:ascii="ＭＳ Ｐゴシック" w:eastAsia="ＭＳ Ｐゴシック" w:hAnsi="ＭＳ Ｐゴシック" w:hint="eastAsia"/>
        </w:rPr>
        <w:t>肺を伴い、呼吸困難、チアノーゼ、易疲労など慢性呼吸不全症状を認め</w:t>
      </w:r>
      <w:r w:rsidRPr="006A2815">
        <w:rPr>
          <w:rFonts w:ascii="ＭＳ Ｐゴシック" w:eastAsia="ＭＳ Ｐゴシック" w:hAnsi="ＭＳ Ｐゴシック" w:hint="eastAsia"/>
        </w:rPr>
        <w:t>る。</w:t>
      </w:r>
    </w:p>
    <w:p w14:paraId="37691691" w14:textId="77777777" w:rsidR="003E7F23" w:rsidRPr="006A2815" w:rsidRDefault="003E7F23" w:rsidP="003E7F23">
      <w:pPr>
        <w:ind w:leftChars="100" w:left="210"/>
        <w:rPr>
          <w:rFonts w:ascii="ＭＳ Ｐゴシック" w:eastAsia="ＭＳ Ｐゴシック" w:hAnsi="ＭＳ Ｐゴシック"/>
        </w:rPr>
      </w:pPr>
      <w:r w:rsidRPr="006A2815">
        <w:rPr>
          <w:rFonts w:ascii="ＭＳ Ｐゴシック" w:eastAsia="ＭＳ Ｐゴシック" w:hAnsi="ＭＳ Ｐゴシック" w:hint="eastAsia"/>
        </w:rPr>
        <w:t>２．食道圧迫に伴う症状</w:t>
      </w:r>
    </w:p>
    <w:p w14:paraId="5593936A" w14:textId="6E541AE0" w:rsidR="003E7F23" w:rsidRDefault="003E7F23" w:rsidP="00A75BC3">
      <w:pPr>
        <w:ind w:firstLineChars="200" w:firstLine="420"/>
        <w:rPr>
          <w:rFonts w:ascii="ＭＳ Ｐゴシック" w:eastAsia="ＭＳ Ｐゴシック" w:hAnsi="ＭＳ Ｐゴシック"/>
        </w:rPr>
      </w:pPr>
      <w:r w:rsidRPr="006A2815">
        <w:rPr>
          <w:rFonts w:ascii="ＭＳ Ｐゴシック" w:eastAsia="ＭＳ Ｐゴシック" w:hAnsi="ＭＳ Ｐゴシック" w:hint="eastAsia"/>
        </w:rPr>
        <w:t>食道圧迫に伴う嚥下障害などの消化器症状も出現する。</w:t>
      </w:r>
    </w:p>
    <w:p w14:paraId="523391BB" w14:textId="77777777" w:rsidR="009D0B28" w:rsidRPr="00561DFC" w:rsidRDefault="009D0B28" w:rsidP="00A75BC3">
      <w:pPr>
        <w:ind w:firstLineChars="200" w:firstLine="420"/>
        <w:rPr>
          <w:rFonts w:ascii="ＭＳ Ｐゴシック" w:eastAsia="ＭＳ Ｐゴシック" w:hAnsi="ＭＳ Ｐゴシック"/>
        </w:rPr>
      </w:pPr>
    </w:p>
    <w:p w14:paraId="198B2213" w14:textId="3424C1F9" w:rsidR="003E7F23" w:rsidRPr="006A2815" w:rsidRDefault="00AF36BB" w:rsidP="003E7F23">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3E7F23" w:rsidRPr="006A2815">
        <w:rPr>
          <w:rFonts w:ascii="ＭＳ Ｐゴシック" w:eastAsia="ＭＳ Ｐゴシック" w:hAnsi="ＭＳ Ｐゴシック" w:hint="eastAsia"/>
        </w:rPr>
        <w:t>検査項目</w:t>
      </w:r>
    </w:p>
    <w:p w14:paraId="66E5FA9C" w14:textId="362C75DB" w:rsidR="003E7F23" w:rsidRPr="006A2815" w:rsidRDefault="003E7F23" w:rsidP="007B71D4">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画像検査で下記のいずれかを満たす。</w:t>
      </w:r>
    </w:p>
    <w:p w14:paraId="1FCC20E5" w14:textId="547D3736" w:rsidR="003E7F23" w:rsidRPr="007B71D4" w:rsidRDefault="00AF36BB" w:rsidP="007B71D4">
      <w:pPr>
        <w:ind w:firstLineChars="200" w:firstLine="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①</w:t>
      </w:r>
      <w:r w:rsidR="003E7F23" w:rsidRPr="007B71D4">
        <w:rPr>
          <w:rFonts w:ascii="ＭＳ Ｐゴシック" w:eastAsia="ＭＳ Ｐゴシック" w:hAnsi="ＭＳ Ｐゴシック" w:hint="eastAsia"/>
          <w:szCs w:val="21"/>
        </w:rPr>
        <w:t>心エコーにて、左肺動脈の位置異常</w:t>
      </w:r>
      <w:r w:rsidR="00F86633">
        <w:rPr>
          <w:rFonts w:ascii="ＭＳ Ｐゴシック" w:eastAsia="ＭＳ Ｐゴシック" w:hAnsi="ＭＳ Ｐゴシック" w:hint="eastAsia"/>
          <w:szCs w:val="21"/>
        </w:rPr>
        <w:t>及</w:t>
      </w:r>
      <w:r w:rsidR="003E7F23" w:rsidRPr="007B71D4">
        <w:rPr>
          <w:rFonts w:ascii="ＭＳ Ｐゴシック" w:eastAsia="ＭＳ Ｐゴシック" w:hAnsi="ＭＳ Ｐゴシック" w:hint="eastAsia"/>
          <w:szCs w:val="21"/>
        </w:rPr>
        <w:t>び右肺動脈からの分岐を確認する。</w:t>
      </w:r>
    </w:p>
    <w:p w14:paraId="7516AC15" w14:textId="54AAFF8A" w:rsidR="003E7F23" w:rsidRPr="007B71D4" w:rsidRDefault="00AF36BB" w:rsidP="007B71D4">
      <w:pPr>
        <w:ind w:leftChars="200" w:left="63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②</w:t>
      </w:r>
      <w:r w:rsidR="003E7F23" w:rsidRPr="007B71D4">
        <w:rPr>
          <w:rFonts w:ascii="ＭＳ Ｐゴシック" w:eastAsia="ＭＳ Ｐゴシック" w:hAnsi="ＭＳ Ｐゴシック" w:hint="eastAsia"/>
          <w:szCs w:val="21"/>
        </w:rPr>
        <w:t>心カテ時の肺動脈造影、</w:t>
      </w:r>
      <w:r w:rsidR="003E7F23" w:rsidRPr="007B71D4">
        <w:rPr>
          <w:rFonts w:ascii="ＭＳ Ｐゴシック" w:eastAsia="ＭＳ Ｐゴシック" w:hAnsi="ＭＳ Ｐゴシック"/>
          <w:szCs w:val="21"/>
        </w:rPr>
        <w:t>MD-CT</w:t>
      </w:r>
      <w:r w:rsidR="00F06147">
        <w:rPr>
          <w:rFonts w:ascii="ＭＳ Ｐゴシック" w:eastAsia="ＭＳ Ｐゴシック" w:hAnsi="ＭＳ Ｐゴシック" w:hint="eastAsia"/>
          <w:szCs w:val="21"/>
        </w:rPr>
        <w:t>（</w:t>
      </w:r>
      <w:r w:rsidR="003E7F23" w:rsidRPr="007B71D4">
        <w:rPr>
          <w:rFonts w:ascii="ＭＳ Ｐゴシック" w:eastAsia="ＭＳ Ｐゴシック" w:hAnsi="ＭＳ Ｐゴシック"/>
          <w:szCs w:val="21"/>
        </w:rPr>
        <w:t>multi detector-row CT</w:t>
      </w:r>
      <w:r w:rsidR="00F06147">
        <w:rPr>
          <w:rFonts w:ascii="ＭＳ Ｐゴシック" w:eastAsia="ＭＳ Ｐゴシック" w:hAnsi="ＭＳ Ｐゴシック" w:hint="eastAsia"/>
          <w:szCs w:val="21"/>
        </w:rPr>
        <w:t>）</w:t>
      </w:r>
      <w:r w:rsidR="003E7F23" w:rsidRPr="007B71D4">
        <w:rPr>
          <w:rFonts w:ascii="ＭＳ Ｐゴシック" w:eastAsia="ＭＳ Ｐゴシック" w:hAnsi="ＭＳ Ｐゴシック" w:hint="eastAsia"/>
          <w:szCs w:val="21"/>
        </w:rPr>
        <w:t>、</w:t>
      </w:r>
      <w:r w:rsidR="003E7F23" w:rsidRPr="007B71D4">
        <w:rPr>
          <w:rFonts w:ascii="ＭＳ Ｐゴシック" w:eastAsia="ＭＳ Ｐゴシック" w:hAnsi="ＭＳ Ｐゴシック"/>
          <w:szCs w:val="21"/>
        </w:rPr>
        <w:t>MRI</w:t>
      </w:r>
      <w:r w:rsidR="003E7F23" w:rsidRPr="007B71D4">
        <w:rPr>
          <w:rFonts w:ascii="ＭＳ Ｐゴシック" w:eastAsia="ＭＳ Ｐゴシック" w:hAnsi="ＭＳ Ｐゴシック" w:hint="eastAsia"/>
          <w:szCs w:val="21"/>
        </w:rPr>
        <w:t>などにより、左肺動脈の位置異常</w:t>
      </w:r>
      <w:r w:rsidR="00F86633">
        <w:rPr>
          <w:rFonts w:ascii="ＭＳ Ｐゴシック" w:eastAsia="ＭＳ Ｐゴシック" w:hAnsi="ＭＳ Ｐゴシック" w:hint="eastAsia"/>
          <w:szCs w:val="21"/>
        </w:rPr>
        <w:t>及</w:t>
      </w:r>
      <w:r w:rsidR="003E7F23" w:rsidRPr="007B71D4">
        <w:rPr>
          <w:rFonts w:ascii="ＭＳ Ｐゴシック" w:eastAsia="ＭＳ Ｐゴシック" w:hAnsi="ＭＳ Ｐゴシック" w:hint="eastAsia"/>
          <w:szCs w:val="21"/>
        </w:rPr>
        <w:t>び右肺動脈からの分岐を確認する。</w:t>
      </w:r>
    </w:p>
    <w:p w14:paraId="456B55BA" w14:textId="77777777" w:rsidR="003E7F23" w:rsidRPr="00F86633" w:rsidRDefault="003E7F23" w:rsidP="003E7F23">
      <w:pPr>
        <w:ind w:left="210" w:hangingChars="100" w:hanging="210"/>
        <w:jc w:val="left"/>
        <w:rPr>
          <w:rFonts w:ascii="ＭＳ Ｐゴシック" w:eastAsia="ＭＳ Ｐゴシック" w:hAnsi="ＭＳ Ｐゴシック"/>
        </w:rPr>
      </w:pPr>
    </w:p>
    <w:p w14:paraId="41C4A38D" w14:textId="77777777" w:rsidR="003E7F23" w:rsidRPr="006A2815" w:rsidRDefault="003E7F23" w:rsidP="003E7F23">
      <w:pPr>
        <w:ind w:left="210" w:hangingChars="100" w:hanging="210"/>
        <w:jc w:val="left"/>
        <w:rPr>
          <w:rFonts w:ascii="ＭＳ Ｐゴシック" w:eastAsia="ＭＳ Ｐゴシック" w:hAnsi="ＭＳ Ｐゴシック"/>
        </w:rPr>
      </w:pPr>
      <w:r w:rsidRPr="006A2815">
        <w:rPr>
          <w:rFonts w:ascii="ＭＳ Ｐゴシック" w:eastAsia="ＭＳ Ｐゴシック" w:hAnsi="ＭＳ Ｐゴシック" w:hint="eastAsia"/>
        </w:rPr>
        <w:t>＜診断のカテゴリー＞</w:t>
      </w:r>
    </w:p>
    <w:p w14:paraId="6E16C4F9" w14:textId="0DD2F495" w:rsidR="003E7F23" w:rsidRPr="00E35568" w:rsidRDefault="003E7F23" w:rsidP="007B71D4">
      <w:pPr>
        <w:ind w:firstLineChars="100" w:firstLine="210"/>
        <w:jc w:val="left"/>
        <w:rPr>
          <w:rFonts w:ascii="ＭＳ Ｐゴシック" w:eastAsia="ＭＳ Ｐゴシック" w:hAnsi="ＭＳ Ｐゴシック"/>
        </w:rPr>
      </w:pPr>
      <w:r>
        <w:rPr>
          <w:rFonts w:ascii="ＭＳ Ｐゴシック" w:eastAsia="ＭＳ Ｐゴシック" w:hAnsi="ＭＳ Ｐゴシック"/>
        </w:rPr>
        <w:t>Definite</w:t>
      </w:r>
      <w:r>
        <w:rPr>
          <w:rFonts w:ascii="ＭＳ Ｐゴシック" w:eastAsia="ＭＳ Ｐゴシック" w:hAnsi="ＭＳ Ｐゴシック" w:hint="eastAsia"/>
        </w:rPr>
        <w:t>：</w:t>
      </w:r>
      <w:r w:rsidR="005D75A2">
        <w:rPr>
          <w:rFonts w:ascii="ＭＳ Ｐゴシック" w:eastAsia="ＭＳ Ｐゴシック" w:hAnsi="ＭＳ Ｐゴシック" w:hint="eastAsia"/>
        </w:rPr>
        <w:t>Ａ</w:t>
      </w:r>
      <w:r w:rsidR="003B2F88" w:rsidRPr="00E35568">
        <w:rPr>
          <w:rFonts w:ascii="ＭＳ Ｐゴシック" w:eastAsia="ＭＳ Ｐゴシック" w:hAnsi="ＭＳ Ｐゴシック" w:hint="eastAsia"/>
        </w:rPr>
        <w:t>のいずれか</w:t>
      </w:r>
      <w:r w:rsidRPr="00E35568">
        <w:rPr>
          <w:rFonts w:ascii="ＭＳ Ｐゴシック" w:eastAsia="ＭＳ Ｐゴシック" w:hAnsi="ＭＳ Ｐゴシック" w:hint="eastAsia"/>
        </w:rPr>
        <w:t>＋</w:t>
      </w:r>
      <w:r w:rsidR="005D75A2">
        <w:rPr>
          <w:rFonts w:ascii="ＭＳ Ｐゴシック" w:eastAsia="ＭＳ Ｐゴシック" w:hAnsi="ＭＳ Ｐゴシック" w:hint="eastAsia"/>
        </w:rPr>
        <w:t>Ｂ</w:t>
      </w:r>
      <w:r w:rsidRPr="00E35568">
        <w:rPr>
          <w:rFonts w:ascii="ＭＳ Ｐゴシック" w:eastAsia="ＭＳ Ｐゴシック" w:hAnsi="ＭＳ Ｐゴシック" w:hint="eastAsia"/>
        </w:rPr>
        <w:t>を満たすもの</w:t>
      </w:r>
    </w:p>
    <w:p w14:paraId="6FADD8E9" w14:textId="77777777" w:rsidR="002B58FD" w:rsidRPr="003E7F23" w:rsidRDefault="002B58FD" w:rsidP="0034613B">
      <w:pPr>
        <w:jc w:val="left"/>
        <w:rPr>
          <w:rFonts w:ascii="ＭＳ Ｐゴシック" w:eastAsia="ＭＳ Ｐゴシック" w:hAnsi="ＭＳ Ｐゴシック"/>
          <w:szCs w:val="21"/>
        </w:rPr>
      </w:pPr>
    </w:p>
    <w:p w14:paraId="268C20E4" w14:textId="77777777" w:rsidR="002C1187" w:rsidRPr="006A2815" w:rsidRDefault="00DE6056" w:rsidP="002C1187">
      <w:pPr>
        <w:ind w:left="210" w:hangingChars="100" w:hanging="210"/>
        <w:jc w:val="left"/>
        <w:rPr>
          <w:rFonts w:ascii="ＭＳ Ｐゴシック" w:eastAsia="ＭＳ Ｐゴシック" w:hAnsi="ＭＳ Ｐゴシック"/>
          <w:szCs w:val="21"/>
        </w:rPr>
      </w:pPr>
      <w:r w:rsidRPr="006A2815">
        <w:rPr>
          <w:rFonts w:ascii="ＭＳ Ｐゴシック" w:eastAsia="ＭＳ Ｐゴシック" w:hAnsi="ＭＳ Ｐゴシック"/>
          <w:szCs w:val="21"/>
        </w:rPr>
        <w:t>〔診断</w:t>
      </w:r>
      <w:r w:rsidR="001523AA" w:rsidRPr="006A2815">
        <w:rPr>
          <w:rFonts w:ascii="ＭＳ Ｐゴシック" w:eastAsia="ＭＳ Ｐゴシック" w:hAnsi="ＭＳ Ｐゴシック" w:hint="eastAsia"/>
          <w:szCs w:val="21"/>
        </w:rPr>
        <w:t>のための参考所</w:t>
      </w:r>
      <w:r w:rsidRPr="006A2815">
        <w:rPr>
          <w:rFonts w:ascii="ＭＳ Ｐゴシック" w:eastAsia="ＭＳ Ｐゴシック" w:hAnsi="ＭＳ Ｐゴシック" w:hint="eastAsia"/>
          <w:szCs w:val="21"/>
        </w:rPr>
        <w:t>見</w:t>
      </w:r>
      <w:r w:rsidR="009F3822" w:rsidRPr="006A2815">
        <w:rPr>
          <w:rFonts w:ascii="ＭＳ Ｐゴシック" w:eastAsia="ＭＳ Ｐゴシック" w:hAnsi="ＭＳ Ｐゴシック"/>
          <w:szCs w:val="21"/>
        </w:rPr>
        <w:t>〕</w:t>
      </w:r>
      <w:r w:rsidR="00CA79B3" w:rsidRPr="006A2815">
        <w:rPr>
          <w:rFonts w:ascii="ＭＳ Ｐゴシック" w:eastAsia="ＭＳ Ｐゴシック" w:hAnsi="ＭＳ Ｐゴシック" w:hint="eastAsia"/>
          <w:szCs w:val="21"/>
        </w:rPr>
        <w:t xml:space="preserve"> </w:t>
      </w:r>
    </w:p>
    <w:p w14:paraId="68D69B86" w14:textId="0FD78DFA" w:rsidR="00DE6056" w:rsidRPr="006A2815" w:rsidRDefault="001523AA" w:rsidP="007B71D4">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１．</w:t>
      </w:r>
      <w:r w:rsidR="00DE6056" w:rsidRPr="006A2815">
        <w:rPr>
          <w:rFonts w:ascii="ＭＳ Ｐゴシック" w:eastAsia="ＭＳ Ｐゴシック" w:hAnsi="ＭＳ Ｐゴシック" w:hint="eastAsia"/>
          <w:szCs w:val="21"/>
        </w:rPr>
        <w:t>身体所見</w:t>
      </w:r>
    </w:p>
    <w:p w14:paraId="0C195593" w14:textId="2126231C" w:rsidR="00DE6056" w:rsidRPr="006A2815" w:rsidRDefault="00DE6056" w:rsidP="00A75BC3">
      <w:pPr>
        <w:ind w:leftChars="200" w:left="420"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心聴診所見では合併心奇形由来の心音の異常</w:t>
      </w:r>
      <w:r w:rsidR="00F86633">
        <w:rPr>
          <w:rFonts w:ascii="ＭＳ Ｐゴシック" w:eastAsia="ＭＳ Ｐゴシック" w:hAnsi="ＭＳ Ｐゴシック" w:hint="eastAsia"/>
          <w:szCs w:val="21"/>
        </w:rPr>
        <w:t>及</w:t>
      </w:r>
      <w:r w:rsidRPr="006A2815">
        <w:rPr>
          <w:rFonts w:ascii="ＭＳ Ｐゴシック" w:eastAsia="ＭＳ Ｐゴシック" w:hAnsi="ＭＳ Ｐゴシック" w:hint="eastAsia"/>
          <w:szCs w:val="21"/>
        </w:rPr>
        <w:t>び心雑音を聴取、合併心奇形がない限り心音は正常で意義ある心雑音を聴取しない。胸部聴診にて吸気時に</w:t>
      </w:r>
      <w:r w:rsidR="00D97433">
        <w:rPr>
          <w:rFonts w:ascii="ＭＳ Ｐゴシック" w:eastAsia="ＭＳ Ｐゴシック" w:hAnsi="ＭＳ Ｐゴシック" w:hint="eastAsia"/>
          <w:szCs w:val="21"/>
        </w:rPr>
        <w:t>笛声音（</w:t>
      </w:r>
      <w:r w:rsidRPr="006A2815">
        <w:rPr>
          <w:rFonts w:ascii="ＭＳ Ｐゴシック" w:eastAsia="ＭＳ Ｐゴシック" w:hAnsi="ＭＳ Ｐゴシック" w:hint="eastAsia"/>
          <w:szCs w:val="21"/>
        </w:rPr>
        <w:t>wheezes</w:t>
      </w:r>
      <w:r w:rsidR="00D97433">
        <w:rPr>
          <w:rFonts w:ascii="ＭＳ Ｐゴシック" w:eastAsia="ＭＳ Ｐゴシック" w:hAnsi="ＭＳ Ｐゴシック" w:hint="eastAsia"/>
          <w:szCs w:val="21"/>
        </w:rPr>
        <w:t>）</w:t>
      </w:r>
      <w:r w:rsidRPr="006A2815">
        <w:rPr>
          <w:rFonts w:ascii="ＭＳ Ｐゴシック" w:eastAsia="ＭＳ Ｐゴシック" w:hAnsi="ＭＳ Ｐゴシック" w:hint="eastAsia"/>
          <w:szCs w:val="21"/>
        </w:rPr>
        <w:t>を聴取することがある。</w:t>
      </w:r>
      <w:r w:rsidR="00D837B3" w:rsidRPr="006A2815">
        <w:rPr>
          <w:rFonts w:ascii="ＭＳ Ｐゴシック" w:eastAsia="ＭＳ Ｐゴシック" w:hAnsi="ＭＳ Ｐゴシック" w:hint="eastAsia"/>
          <w:szCs w:val="21"/>
        </w:rPr>
        <w:t>チアノーゼ</w:t>
      </w:r>
      <w:r w:rsidR="00F86633">
        <w:rPr>
          <w:rFonts w:ascii="ＭＳ Ｐゴシック" w:eastAsia="ＭＳ Ｐゴシック" w:hAnsi="ＭＳ Ｐゴシック" w:hint="eastAsia"/>
          <w:szCs w:val="21"/>
        </w:rPr>
        <w:t>又</w:t>
      </w:r>
      <w:r w:rsidR="00D837B3" w:rsidRPr="006A2815">
        <w:rPr>
          <w:rFonts w:ascii="ＭＳ Ｐゴシック" w:eastAsia="ＭＳ Ｐゴシック" w:hAnsi="ＭＳ Ｐゴシック" w:hint="eastAsia"/>
          <w:szCs w:val="21"/>
        </w:rPr>
        <w:t>は</w:t>
      </w:r>
      <w:r w:rsidRPr="006A2815">
        <w:rPr>
          <w:rFonts w:ascii="ＭＳ Ｐゴシック" w:eastAsia="ＭＳ Ｐゴシック" w:hAnsi="ＭＳ Ｐゴシック" w:hint="eastAsia"/>
          <w:szCs w:val="21"/>
        </w:rPr>
        <w:t>呼吸困難を伴う症例では呼気・吸気両相に</w:t>
      </w:r>
      <w:r w:rsidR="00D97433">
        <w:rPr>
          <w:rFonts w:ascii="ＭＳ Ｐゴシック" w:eastAsia="ＭＳ Ｐゴシック" w:hAnsi="ＭＳ Ｐゴシック" w:hint="eastAsia"/>
          <w:szCs w:val="21"/>
        </w:rPr>
        <w:t>笛声音</w:t>
      </w:r>
      <w:r w:rsidRPr="006A2815">
        <w:rPr>
          <w:rFonts w:ascii="ＭＳ Ｐゴシック" w:eastAsia="ＭＳ Ｐゴシック" w:hAnsi="ＭＳ Ｐゴシック" w:hint="eastAsia"/>
          <w:szCs w:val="21"/>
        </w:rPr>
        <w:t>を聴取する。</w:t>
      </w:r>
    </w:p>
    <w:p w14:paraId="42F49F7A" w14:textId="5B6E6ACA" w:rsidR="00DE6056" w:rsidRPr="006A2815" w:rsidRDefault="001523AA" w:rsidP="007B71D4">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２．</w:t>
      </w:r>
      <w:r w:rsidR="00DE6056" w:rsidRPr="006A2815">
        <w:rPr>
          <w:rFonts w:ascii="ＭＳ Ｐゴシック" w:eastAsia="ＭＳ Ｐゴシック" w:hAnsi="ＭＳ Ｐゴシック" w:hint="eastAsia"/>
          <w:szCs w:val="21"/>
        </w:rPr>
        <w:t>胸部</w:t>
      </w:r>
      <w:r w:rsidR="00060547" w:rsidRPr="006A2815">
        <w:rPr>
          <w:rFonts w:ascii="ＭＳ Ｐゴシック" w:eastAsia="ＭＳ Ｐゴシック" w:hAnsi="ＭＳ Ｐゴシック" w:hint="eastAsia"/>
          <w:szCs w:val="21"/>
        </w:rPr>
        <w:t>X</w:t>
      </w:r>
      <w:r w:rsidR="00DE6056" w:rsidRPr="006A2815">
        <w:rPr>
          <w:rFonts w:ascii="ＭＳ Ｐゴシック" w:eastAsia="ＭＳ Ｐゴシック" w:hAnsi="ＭＳ Ｐゴシック" w:hint="eastAsia"/>
          <w:szCs w:val="21"/>
        </w:rPr>
        <w:t>線</w:t>
      </w:r>
    </w:p>
    <w:p w14:paraId="3D96D234" w14:textId="4F1DB4EC" w:rsidR="00DE6056" w:rsidRPr="006A2815" w:rsidRDefault="00DE6056" w:rsidP="00A75BC3">
      <w:pPr>
        <w:ind w:leftChars="200" w:left="420"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胸部</w:t>
      </w:r>
      <w:r w:rsidR="00060547" w:rsidRPr="006A2815">
        <w:rPr>
          <w:rFonts w:ascii="ＭＳ Ｐゴシック" w:eastAsia="ＭＳ Ｐゴシック" w:hAnsi="ＭＳ Ｐゴシック" w:hint="eastAsia"/>
          <w:szCs w:val="21"/>
        </w:rPr>
        <w:t>X</w:t>
      </w:r>
      <w:r w:rsidRPr="006A2815">
        <w:rPr>
          <w:rFonts w:ascii="ＭＳ Ｐゴシック" w:eastAsia="ＭＳ Ｐゴシック" w:hAnsi="ＭＳ Ｐゴシック" w:hint="eastAsia"/>
          <w:szCs w:val="21"/>
        </w:rPr>
        <w:t>線正面像で気管下部は左側に偏位する。気管・気管支の狭窄像が認められる場合がある。右気管支を圧迫する症例が多く、</w:t>
      </w:r>
      <w:r w:rsidR="00E75EF4">
        <w:rPr>
          <w:rFonts w:ascii="ＭＳ Ｐゴシック" w:eastAsia="ＭＳ Ｐゴシック" w:hAnsi="ＭＳ Ｐゴシック" w:hint="eastAsia"/>
          <w:szCs w:val="21"/>
        </w:rPr>
        <w:t>逆止弁（</w:t>
      </w:r>
      <w:r w:rsidRPr="006A2815">
        <w:rPr>
          <w:rFonts w:ascii="ＭＳ Ｐゴシック" w:eastAsia="ＭＳ Ｐゴシック" w:hAnsi="ＭＳ Ｐゴシック" w:hint="eastAsia"/>
          <w:szCs w:val="21"/>
        </w:rPr>
        <w:t>check valve</w:t>
      </w:r>
      <w:r w:rsidR="00E75EF4">
        <w:rPr>
          <w:rFonts w:ascii="ＭＳ Ｐゴシック" w:eastAsia="ＭＳ Ｐゴシック" w:hAnsi="ＭＳ Ｐゴシック" w:hint="eastAsia"/>
          <w:szCs w:val="21"/>
        </w:rPr>
        <w:t>）</w:t>
      </w:r>
      <w:r w:rsidRPr="006A2815">
        <w:rPr>
          <w:rFonts w:ascii="ＭＳ Ｐゴシック" w:eastAsia="ＭＳ Ｐゴシック" w:hAnsi="ＭＳ Ｐゴシック" w:hint="eastAsia"/>
          <w:szCs w:val="21"/>
        </w:rPr>
        <w:t>となり右肺は肺気腫のため過膨張像を呈する。さらに</w:t>
      </w:r>
      <w:r w:rsidR="00284F8E">
        <w:rPr>
          <w:rFonts w:ascii="ＭＳ Ｐゴシック" w:eastAsia="ＭＳ Ｐゴシック" w:hAnsi="ＭＳ Ｐゴシック" w:hint="eastAsia"/>
          <w:szCs w:val="21"/>
        </w:rPr>
        <w:t>、</w:t>
      </w:r>
      <w:r w:rsidRPr="006A2815">
        <w:rPr>
          <w:rFonts w:ascii="ＭＳ Ｐゴシック" w:eastAsia="ＭＳ Ｐゴシック" w:hAnsi="ＭＳ Ｐゴシック" w:hint="eastAsia"/>
          <w:szCs w:val="21"/>
        </w:rPr>
        <w:t>病変が進行し閉塞すれば</w:t>
      </w:r>
      <w:r w:rsidR="00E75EF4">
        <w:rPr>
          <w:rFonts w:ascii="ＭＳ Ｐゴシック" w:eastAsia="ＭＳ Ｐゴシック" w:hAnsi="ＭＳ Ｐゴシック" w:hint="eastAsia"/>
          <w:szCs w:val="21"/>
        </w:rPr>
        <w:t>停止弁（</w:t>
      </w:r>
      <w:r w:rsidRPr="006A2815">
        <w:rPr>
          <w:rFonts w:ascii="ＭＳ Ｐゴシック" w:eastAsia="ＭＳ Ｐゴシック" w:hAnsi="ＭＳ Ｐゴシック" w:hint="eastAsia"/>
          <w:szCs w:val="21"/>
        </w:rPr>
        <w:t>stop valve</w:t>
      </w:r>
      <w:r w:rsidR="00E75EF4">
        <w:rPr>
          <w:rFonts w:ascii="ＭＳ Ｐゴシック" w:eastAsia="ＭＳ Ｐゴシック" w:hAnsi="ＭＳ Ｐゴシック" w:hint="eastAsia"/>
          <w:szCs w:val="21"/>
        </w:rPr>
        <w:t>）</w:t>
      </w:r>
      <w:r w:rsidRPr="006A2815">
        <w:rPr>
          <w:rFonts w:ascii="ＭＳ Ｐゴシック" w:eastAsia="ＭＳ Ｐゴシック" w:hAnsi="ＭＳ Ｐゴシック" w:hint="eastAsia"/>
          <w:szCs w:val="21"/>
        </w:rPr>
        <w:t>となり無気肺像を呈する。</w:t>
      </w:r>
    </w:p>
    <w:p w14:paraId="5E0AE849" w14:textId="41B2B413" w:rsidR="002C1187" w:rsidRPr="006A2815" w:rsidRDefault="001523AA" w:rsidP="007B71D4">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３．</w:t>
      </w:r>
      <w:r w:rsidR="00DE6056" w:rsidRPr="006A2815">
        <w:rPr>
          <w:rFonts w:ascii="ＭＳ Ｐゴシック" w:eastAsia="ＭＳ Ｐゴシック" w:hAnsi="ＭＳ Ｐゴシック"/>
          <w:szCs w:val="21"/>
        </w:rPr>
        <w:t>CT</w:t>
      </w:r>
      <w:r w:rsidR="00F86633">
        <w:rPr>
          <w:rFonts w:ascii="ＭＳ Ｐゴシック" w:eastAsia="ＭＳ Ｐゴシック" w:hAnsi="ＭＳ Ｐゴシック" w:hint="eastAsia"/>
          <w:szCs w:val="21"/>
        </w:rPr>
        <w:t>又</w:t>
      </w:r>
      <w:r w:rsidR="00DE6056" w:rsidRPr="006A2815">
        <w:rPr>
          <w:rFonts w:ascii="ＭＳ Ｐゴシック" w:eastAsia="ＭＳ Ｐゴシック" w:hAnsi="ＭＳ Ｐゴシック" w:hint="eastAsia"/>
          <w:szCs w:val="21"/>
        </w:rPr>
        <w:t>は</w:t>
      </w:r>
      <w:r w:rsidR="00DE6056" w:rsidRPr="006A2815">
        <w:rPr>
          <w:rFonts w:ascii="ＭＳ Ｐゴシック" w:eastAsia="ＭＳ Ｐゴシック" w:hAnsi="ＭＳ Ｐゴシック"/>
          <w:szCs w:val="21"/>
        </w:rPr>
        <w:t>MRI</w:t>
      </w:r>
    </w:p>
    <w:p w14:paraId="637E18BA" w14:textId="7CD88FC6" w:rsidR="00C71476" w:rsidRPr="006A2815" w:rsidRDefault="009C2D7E" w:rsidP="00A75BC3">
      <w:pPr>
        <w:ind w:leftChars="200" w:left="420"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MD-CT</w:t>
      </w:r>
      <w:r w:rsidR="00F06147">
        <w:rPr>
          <w:rFonts w:ascii="ＭＳ Ｐゴシック" w:eastAsia="ＭＳ Ｐゴシック" w:hAnsi="ＭＳ Ｐゴシック" w:hint="eastAsia"/>
          <w:szCs w:val="21"/>
        </w:rPr>
        <w:t>（</w:t>
      </w:r>
      <w:r w:rsidRPr="006A2815">
        <w:rPr>
          <w:rFonts w:ascii="ＭＳ Ｐゴシック" w:eastAsia="ＭＳ Ｐゴシック" w:hAnsi="ＭＳ Ｐゴシック" w:hint="eastAsia"/>
          <w:szCs w:val="21"/>
        </w:rPr>
        <w:t xml:space="preserve">multi detector-row </w:t>
      </w:r>
      <w:r w:rsidR="00C71476" w:rsidRPr="006A2815">
        <w:rPr>
          <w:rFonts w:ascii="ＭＳ Ｐゴシック" w:eastAsia="ＭＳ Ｐゴシック" w:hAnsi="ＭＳ Ｐゴシック" w:hint="eastAsia"/>
          <w:szCs w:val="21"/>
        </w:rPr>
        <w:t>CT</w:t>
      </w:r>
      <w:r w:rsidR="00F06147">
        <w:rPr>
          <w:rFonts w:ascii="ＭＳ Ｐゴシック" w:eastAsia="ＭＳ Ｐゴシック" w:hAnsi="ＭＳ Ｐゴシック" w:hint="eastAsia"/>
          <w:szCs w:val="21"/>
        </w:rPr>
        <w:t>）</w:t>
      </w:r>
      <w:r w:rsidR="00C71476" w:rsidRPr="006A2815">
        <w:rPr>
          <w:rFonts w:ascii="ＭＳ Ｐゴシック" w:eastAsia="ＭＳ Ｐゴシック" w:hAnsi="ＭＳ Ｐゴシック" w:hint="eastAsia"/>
          <w:szCs w:val="21"/>
        </w:rPr>
        <w:t>、MRI、肺動脈造影査にて左肺動脈の起始異常、走行異常の形態診断、</w:t>
      </w:r>
      <w:r w:rsidR="00F86633">
        <w:rPr>
          <w:rFonts w:ascii="ＭＳ Ｐゴシック" w:eastAsia="ＭＳ Ｐゴシック" w:hAnsi="ＭＳ Ｐゴシック" w:hint="eastAsia"/>
          <w:szCs w:val="21"/>
        </w:rPr>
        <w:t>及</w:t>
      </w:r>
      <w:r w:rsidR="00C71476" w:rsidRPr="006A2815">
        <w:rPr>
          <w:rFonts w:ascii="ＭＳ Ｐゴシック" w:eastAsia="ＭＳ Ｐゴシック" w:hAnsi="ＭＳ Ｐゴシック" w:hint="eastAsia"/>
          <w:szCs w:val="21"/>
        </w:rPr>
        <w:t>び気管・食道との解剖学的位置関係の評価や、気管・気管支に対する圧迫の診断が可能である。肺動脈造影の際には頭側に角度をつけた正面像にて右肺動脈から分岐する左肺動脈が描出される。心</w:t>
      </w:r>
      <w:r w:rsidR="005D75A2">
        <w:rPr>
          <w:rFonts w:ascii="ＭＳ Ｐゴシック" w:eastAsia="ＭＳ Ｐゴシック" w:hAnsi="ＭＳ Ｐゴシック" w:hint="eastAsia"/>
          <w:szCs w:val="21"/>
        </w:rPr>
        <w:t>エコー</w:t>
      </w:r>
      <w:r w:rsidR="00C71476" w:rsidRPr="006A2815">
        <w:rPr>
          <w:rFonts w:ascii="ＭＳ Ｐゴシック" w:eastAsia="ＭＳ Ｐゴシック" w:hAnsi="ＭＳ Ｐゴシック" w:hint="eastAsia"/>
          <w:szCs w:val="21"/>
        </w:rPr>
        <w:t>・ドプラ検査では主肺動脈から右肺動脈につながり、正常の位置に左肺動脈が描出されず、右肺動脈をスキャンしていくと右肺動脈から左肺動脈が分岐する像が描出される。さらに、心内奇形を合併している場合にはその診断が可能である。</w:t>
      </w:r>
    </w:p>
    <w:p w14:paraId="77877A19" w14:textId="54B518E8" w:rsidR="00DE6056" w:rsidRPr="006A2815" w:rsidRDefault="001523AA" w:rsidP="007B71D4">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４．</w:t>
      </w:r>
      <w:r w:rsidR="00DE6056" w:rsidRPr="006A2815">
        <w:rPr>
          <w:rFonts w:ascii="ＭＳ Ｐゴシック" w:eastAsia="ＭＳ Ｐゴシック" w:hAnsi="ＭＳ Ｐゴシック" w:hint="eastAsia"/>
          <w:szCs w:val="21"/>
        </w:rPr>
        <w:t>気管支鏡検査</w:t>
      </w:r>
    </w:p>
    <w:p w14:paraId="23640BD1" w14:textId="657F6680" w:rsidR="005E17E4" w:rsidRDefault="005E17E4" w:rsidP="00A75BC3">
      <w:pPr>
        <w:ind w:leftChars="200" w:left="420"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呼吸器症状が重篤の場合には気管支鏡検査を行い、左肺動脈からの圧迫の部位</w:t>
      </w:r>
      <w:r w:rsidR="00F86633">
        <w:rPr>
          <w:rFonts w:ascii="ＭＳ Ｐゴシック" w:eastAsia="ＭＳ Ｐゴシック" w:hAnsi="ＭＳ Ｐゴシック" w:hint="eastAsia"/>
          <w:szCs w:val="21"/>
        </w:rPr>
        <w:t>及</w:t>
      </w:r>
      <w:r w:rsidRPr="006A2815">
        <w:rPr>
          <w:rFonts w:ascii="ＭＳ Ｐゴシック" w:eastAsia="ＭＳ Ｐゴシック" w:hAnsi="ＭＳ Ｐゴシック" w:hint="eastAsia"/>
          <w:szCs w:val="21"/>
        </w:rPr>
        <w:t>び気管・気管支の狭窄の程度を評価する。</w:t>
      </w:r>
    </w:p>
    <w:p w14:paraId="502618C8" w14:textId="796C8EF4" w:rsidR="00DE6056" w:rsidRPr="006A2815" w:rsidRDefault="001523AA" w:rsidP="007B71D4">
      <w:pPr>
        <w:ind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lastRenderedPageBreak/>
        <w:t>５．</w:t>
      </w:r>
      <w:r w:rsidR="00DE6056" w:rsidRPr="006A2815">
        <w:rPr>
          <w:rFonts w:ascii="ＭＳ Ｐゴシック" w:eastAsia="ＭＳ Ｐゴシック" w:hAnsi="ＭＳ Ｐゴシック" w:hint="eastAsia"/>
          <w:szCs w:val="21"/>
        </w:rPr>
        <w:t>呼吸機能検査</w:t>
      </w:r>
    </w:p>
    <w:p w14:paraId="609191E9" w14:textId="638C1C1B" w:rsidR="00C71476" w:rsidRPr="006A2815" w:rsidRDefault="005E17E4" w:rsidP="00A75BC3">
      <w:pPr>
        <w:ind w:leftChars="200" w:left="420" w:firstLineChars="100" w:firstLine="210"/>
        <w:jc w:val="left"/>
        <w:rPr>
          <w:rFonts w:ascii="ＭＳ Ｐゴシック" w:eastAsia="ＭＳ Ｐゴシック" w:hAnsi="ＭＳ Ｐゴシック"/>
          <w:szCs w:val="21"/>
        </w:rPr>
      </w:pPr>
      <w:r w:rsidRPr="006A2815">
        <w:rPr>
          <w:rFonts w:ascii="ＭＳ Ｐゴシック" w:eastAsia="ＭＳ Ｐゴシック" w:hAnsi="ＭＳ Ｐゴシック" w:hint="eastAsia"/>
          <w:szCs w:val="21"/>
        </w:rPr>
        <w:t>肺気腫合併では１秒率が</w:t>
      </w:r>
      <w:r w:rsidRPr="006A2815">
        <w:rPr>
          <w:rFonts w:ascii="ＭＳ Ｐゴシック" w:eastAsia="ＭＳ Ｐゴシック" w:hAnsi="ＭＳ Ｐゴシック"/>
          <w:szCs w:val="21"/>
        </w:rPr>
        <w:t>70</w:t>
      </w:r>
      <w:r w:rsidR="00607908">
        <w:rPr>
          <w:rFonts w:ascii="ＭＳ Ｐゴシック" w:eastAsia="ＭＳ Ｐゴシック" w:hAnsi="ＭＳ Ｐゴシック" w:hint="eastAsia"/>
          <w:szCs w:val="21"/>
        </w:rPr>
        <w:t>％</w:t>
      </w:r>
      <w:r w:rsidR="002C1187" w:rsidRPr="006A2815">
        <w:rPr>
          <w:rFonts w:ascii="ＭＳ Ｐゴシック" w:eastAsia="ＭＳ Ｐゴシック" w:hAnsi="ＭＳ Ｐゴシック" w:hint="eastAsia"/>
          <w:szCs w:val="21"/>
        </w:rPr>
        <w:t>以下となり、無気肺も合併すれば、％肺活量が</w:t>
      </w:r>
      <w:r w:rsidR="002C1187" w:rsidRPr="006A2815">
        <w:rPr>
          <w:rFonts w:ascii="ＭＳ Ｐゴシック" w:eastAsia="ＭＳ Ｐゴシック" w:hAnsi="ＭＳ Ｐゴシック"/>
          <w:szCs w:val="21"/>
        </w:rPr>
        <w:t>80</w:t>
      </w:r>
      <w:r w:rsidR="00AF36BB">
        <w:rPr>
          <w:rFonts w:ascii="ＭＳ Ｐゴシック" w:eastAsia="ＭＳ Ｐゴシック" w:hAnsi="ＭＳ Ｐゴシック" w:hint="eastAsia"/>
          <w:szCs w:val="21"/>
        </w:rPr>
        <w:t>％</w:t>
      </w:r>
      <w:r w:rsidR="002C1187" w:rsidRPr="006A2815">
        <w:rPr>
          <w:rFonts w:ascii="ＭＳ Ｐゴシック" w:eastAsia="ＭＳ Ｐゴシック" w:hAnsi="ＭＳ Ｐゴシック" w:hint="eastAsia"/>
          <w:szCs w:val="21"/>
        </w:rPr>
        <w:t>以下となり、混合性障害にもなる。</w:t>
      </w:r>
    </w:p>
    <w:p w14:paraId="4B978F01" w14:textId="77777777" w:rsidR="00735F9F" w:rsidRPr="006A2815" w:rsidRDefault="001324CD" w:rsidP="00735F9F">
      <w:pPr>
        <w:jc w:val="left"/>
        <w:rPr>
          <w:rFonts w:ascii="ＭＳ Ｐゴシック" w:eastAsia="ＭＳ Ｐゴシック" w:hAnsi="ＭＳ Ｐゴシック"/>
        </w:rPr>
      </w:pPr>
      <w:r w:rsidRPr="006A2815">
        <w:rPr>
          <w:rFonts w:ascii="ＭＳ Ｐゴシック" w:eastAsia="ＭＳ Ｐゴシック" w:hAnsi="ＭＳ Ｐゴシック"/>
        </w:rPr>
        <w:br w:type="page"/>
      </w:r>
      <w:r w:rsidR="00735F9F" w:rsidRPr="006A2815">
        <w:rPr>
          <w:rFonts w:ascii="ＭＳ Ｐゴシック" w:eastAsia="ＭＳ Ｐゴシック" w:hAnsi="ＭＳ Ｐゴシック" w:hint="eastAsia"/>
        </w:rPr>
        <w:lastRenderedPageBreak/>
        <w:t>＜重症度分類＞</w:t>
      </w:r>
    </w:p>
    <w:p w14:paraId="105600C4" w14:textId="09974108" w:rsidR="00735F9F" w:rsidRPr="006A2815" w:rsidRDefault="00735F9F" w:rsidP="00735F9F">
      <w:pPr>
        <w:pStyle w:val="Web"/>
        <w:spacing w:before="0" w:beforeAutospacing="0" w:after="0" w:afterAutospacing="0"/>
        <w:rPr>
          <w:sz w:val="21"/>
        </w:rPr>
      </w:pPr>
      <w:r w:rsidRPr="006A2815">
        <w:rPr>
          <w:sz w:val="21"/>
        </w:rPr>
        <w:t>New York Heart Association</w:t>
      </w:r>
      <w:r w:rsidRPr="006A2815">
        <w:rPr>
          <w:rFonts w:hint="eastAsia"/>
          <w:sz w:val="21"/>
        </w:rPr>
        <w:t>（</w:t>
      </w:r>
      <w:r w:rsidR="00F07AFC" w:rsidRPr="006A2815">
        <w:rPr>
          <w:sz w:val="21"/>
        </w:rPr>
        <w:t>N</w:t>
      </w:r>
      <w:r w:rsidRPr="006A2815">
        <w:rPr>
          <w:rFonts w:hint="eastAsia"/>
          <w:sz w:val="21"/>
        </w:rPr>
        <w:t>YHA</w:t>
      </w:r>
      <w:r w:rsidR="00EA6B61" w:rsidRPr="006A2815">
        <w:rPr>
          <w:rFonts w:hint="eastAsia"/>
          <w:sz w:val="21"/>
        </w:rPr>
        <w:t>）分類を用いて</w:t>
      </w:r>
      <w:r w:rsidR="00A777A3" w:rsidRPr="00A777A3">
        <w:rPr>
          <w:sz w:val="21"/>
        </w:rPr>
        <w:t>II</w:t>
      </w:r>
      <w:r w:rsidR="00EA6B61" w:rsidRPr="006A2815">
        <w:rPr>
          <w:rFonts w:hint="eastAsia"/>
          <w:sz w:val="21"/>
        </w:rPr>
        <w:t>度</w:t>
      </w:r>
      <w:r w:rsidRPr="006A2815">
        <w:rPr>
          <w:rFonts w:hint="eastAsia"/>
          <w:sz w:val="21"/>
        </w:rPr>
        <w:t>以上を対象とする。</w:t>
      </w:r>
    </w:p>
    <w:p w14:paraId="4E682C27" w14:textId="77777777" w:rsidR="00735F9F" w:rsidRPr="006A2815" w:rsidRDefault="00735F9F" w:rsidP="00735F9F">
      <w:pPr>
        <w:pStyle w:val="Web"/>
        <w:spacing w:before="0" w:beforeAutospacing="0" w:after="0" w:afterAutospacing="0"/>
      </w:pPr>
    </w:p>
    <w:p w14:paraId="0D72C2EA" w14:textId="77777777" w:rsidR="00735F9F" w:rsidRPr="00B500AB" w:rsidRDefault="00735F9F" w:rsidP="00735F9F">
      <w:pPr>
        <w:pStyle w:val="Web"/>
        <w:spacing w:before="0" w:beforeAutospacing="0" w:after="0" w:afterAutospacing="0"/>
        <w:rPr>
          <w:sz w:val="22"/>
          <w:szCs w:val="22"/>
        </w:rPr>
      </w:pPr>
      <w:r w:rsidRPr="007B71D4">
        <w:rPr>
          <w:rFonts w:cs="Times New Roman"/>
          <w:b/>
          <w:bCs/>
          <w:kern w:val="24"/>
          <w:sz w:val="22"/>
          <w:szCs w:val="22"/>
        </w:rPr>
        <w:t>NYHA</w:t>
      </w:r>
      <w:r w:rsidRPr="007B71D4">
        <w:rPr>
          <w:rFonts w:cs="Times New Roman" w:hint="eastAsia"/>
          <w:b/>
          <w:bCs/>
          <w:kern w:val="24"/>
          <w:sz w:val="22"/>
          <w:szCs w:val="22"/>
        </w:rPr>
        <w:t>分類</w:t>
      </w:r>
    </w:p>
    <w:tbl>
      <w:tblPr>
        <w:tblW w:w="0" w:type="auto"/>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3"/>
        <w:gridCol w:w="7147"/>
      </w:tblGrid>
      <w:tr w:rsidR="006A2815" w:rsidRPr="006A2815" w14:paraId="371F6FC1" w14:textId="77777777" w:rsidTr="000A7A7E">
        <w:tc>
          <w:tcPr>
            <w:tcW w:w="953" w:type="dxa"/>
            <w:shd w:val="clear" w:color="auto" w:fill="auto"/>
          </w:tcPr>
          <w:p w14:paraId="06AC5052" w14:textId="4E06727B" w:rsidR="00735F9F" w:rsidRPr="007B5D71" w:rsidRDefault="005D75A2" w:rsidP="000A7A7E">
            <w:pPr>
              <w:widowControl/>
              <w:jc w:val="left"/>
              <w:rPr>
                <w:rFonts w:ascii="ＭＳ Ｐゴシック" w:eastAsia="ＭＳ Ｐゴシック" w:hAnsi="ＭＳ Ｐゴシック"/>
                <w:kern w:val="0"/>
                <w:sz w:val="20"/>
                <w:szCs w:val="20"/>
              </w:rPr>
            </w:pPr>
            <w:r>
              <w:rPr>
                <w:rFonts w:ascii="ＭＳ Ｐゴシック" w:eastAsia="ＭＳ Ｐゴシック" w:hAnsi="ＭＳ Ｐゴシック" w:hint="eastAsia"/>
                <w:kern w:val="0"/>
                <w:sz w:val="20"/>
                <w:szCs w:val="20"/>
              </w:rPr>
              <w:t>I</w:t>
            </w:r>
            <w:r w:rsidR="00735F9F" w:rsidRPr="007B5D71">
              <w:rPr>
                <w:rFonts w:ascii="ＭＳ Ｐゴシック" w:eastAsia="ＭＳ Ｐゴシック" w:hAnsi="ＭＳ Ｐゴシック" w:hint="eastAsia"/>
                <w:kern w:val="0"/>
                <w:sz w:val="20"/>
                <w:szCs w:val="20"/>
              </w:rPr>
              <w:t>度</w:t>
            </w:r>
          </w:p>
        </w:tc>
        <w:tc>
          <w:tcPr>
            <w:tcW w:w="7147" w:type="dxa"/>
            <w:shd w:val="clear" w:color="auto" w:fill="auto"/>
          </w:tcPr>
          <w:p w14:paraId="1B920DF1" w14:textId="77777777" w:rsidR="00735F9F" w:rsidRPr="005D75A2" w:rsidRDefault="00735F9F" w:rsidP="000A7A7E">
            <w:pPr>
              <w:widowControl/>
              <w:jc w:val="left"/>
              <w:rPr>
                <w:rFonts w:ascii="ＭＳ Ｐゴシック" w:eastAsia="ＭＳ Ｐゴシック" w:hAnsi="ＭＳ Ｐゴシック"/>
                <w:kern w:val="0"/>
                <w:sz w:val="20"/>
                <w:szCs w:val="20"/>
              </w:rPr>
            </w:pPr>
            <w:r w:rsidRPr="007B5D71">
              <w:rPr>
                <w:rFonts w:ascii="ＭＳ Ｐゴシック" w:eastAsia="ＭＳ Ｐゴシック" w:hAnsi="ＭＳ Ｐゴシック" w:hint="eastAsia"/>
                <w:bCs/>
                <w:kern w:val="0"/>
                <w:sz w:val="20"/>
                <w:szCs w:val="20"/>
              </w:rPr>
              <w:t>心疾患はあるが身体活動に制限はない。</w:t>
            </w:r>
          </w:p>
          <w:p w14:paraId="6981E447" w14:textId="6862BAEA" w:rsidR="00735F9F" w:rsidRPr="005D75A2" w:rsidRDefault="00735F9F" w:rsidP="00B500AB">
            <w:pPr>
              <w:widowControl/>
              <w:jc w:val="left"/>
              <w:rPr>
                <w:rFonts w:ascii="ＭＳ Ｐゴシック" w:eastAsia="ＭＳ Ｐゴシック" w:hAnsi="ＭＳ Ｐゴシック"/>
                <w:kern w:val="0"/>
                <w:sz w:val="20"/>
                <w:szCs w:val="20"/>
              </w:rPr>
            </w:pPr>
            <w:r w:rsidRPr="005D75A2">
              <w:rPr>
                <w:rFonts w:ascii="ＭＳ Ｐゴシック" w:eastAsia="ＭＳ Ｐゴシック" w:hAnsi="ＭＳ Ｐゴシック" w:hint="eastAsia"/>
                <w:bCs/>
                <w:kern w:val="0"/>
                <w:sz w:val="20"/>
                <w:szCs w:val="20"/>
              </w:rPr>
              <w:t>日常的な身体活動では疲労、動悸、呼吸困難、失神あるいは狭心痛（胸痛）を生じない。</w:t>
            </w:r>
          </w:p>
        </w:tc>
      </w:tr>
      <w:tr w:rsidR="006A2815" w:rsidRPr="006A2815" w14:paraId="58905471" w14:textId="77777777" w:rsidTr="000A7A7E">
        <w:tc>
          <w:tcPr>
            <w:tcW w:w="953" w:type="dxa"/>
            <w:shd w:val="clear" w:color="auto" w:fill="auto"/>
          </w:tcPr>
          <w:p w14:paraId="4C0F1189" w14:textId="3206072E" w:rsidR="00735F9F" w:rsidRPr="007B5D71" w:rsidRDefault="00AF36BB" w:rsidP="000A7A7E">
            <w:pPr>
              <w:widowControl/>
              <w:jc w:val="left"/>
              <w:rPr>
                <w:rFonts w:ascii="ＭＳ Ｐゴシック" w:eastAsia="ＭＳ Ｐゴシック" w:hAnsi="ＭＳ Ｐゴシック"/>
                <w:kern w:val="0"/>
                <w:sz w:val="20"/>
                <w:szCs w:val="20"/>
              </w:rPr>
            </w:pPr>
            <w:r w:rsidRPr="007B71D4">
              <w:rPr>
                <w:rFonts w:ascii="ＭＳ Ｐゴシック" w:eastAsia="ＭＳ Ｐゴシック" w:hAnsi="ＭＳ Ｐゴシック"/>
                <w:bCs/>
                <w:kern w:val="0"/>
                <w:sz w:val="20"/>
                <w:szCs w:val="20"/>
              </w:rPr>
              <w:t>II</w:t>
            </w:r>
            <w:r w:rsidR="00735F9F" w:rsidRPr="007B5D71">
              <w:rPr>
                <w:rFonts w:ascii="ＭＳ Ｐゴシック" w:eastAsia="ＭＳ Ｐゴシック" w:hAnsi="ＭＳ Ｐゴシック" w:hint="eastAsia"/>
                <w:kern w:val="0"/>
                <w:sz w:val="20"/>
                <w:szCs w:val="20"/>
              </w:rPr>
              <w:t>度</w:t>
            </w:r>
          </w:p>
        </w:tc>
        <w:tc>
          <w:tcPr>
            <w:tcW w:w="7147" w:type="dxa"/>
            <w:shd w:val="clear" w:color="auto" w:fill="auto"/>
          </w:tcPr>
          <w:p w14:paraId="7920871D" w14:textId="111F2F53" w:rsidR="00735F9F" w:rsidRPr="005D75A2" w:rsidRDefault="00735F9F" w:rsidP="000A7A7E">
            <w:pPr>
              <w:widowControl/>
              <w:jc w:val="left"/>
              <w:rPr>
                <w:rFonts w:ascii="ＭＳ Ｐゴシック" w:eastAsia="ＭＳ Ｐゴシック" w:hAnsi="ＭＳ Ｐゴシック"/>
                <w:kern w:val="0"/>
                <w:sz w:val="20"/>
                <w:szCs w:val="20"/>
              </w:rPr>
            </w:pPr>
            <w:r w:rsidRPr="007B5D71">
              <w:rPr>
                <w:rFonts w:ascii="ＭＳ Ｐゴシック" w:eastAsia="ＭＳ Ｐゴシック" w:hAnsi="ＭＳ Ｐゴシック" w:hint="eastAsia"/>
                <w:bCs/>
                <w:kern w:val="0"/>
                <w:sz w:val="20"/>
                <w:szCs w:val="20"/>
              </w:rPr>
              <w:t>軽度から中等度の身体活動の制限がある。安静時</w:t>
            </w:r>
            <w:r w:rsidR="00F86633">
              <w:rPr>
                <w:rFonts w:ascii="ＭＳ Ｐゴシック" w:eastAsia="ＭＳ Ｐゴシック" w:hAnsi="ＭＳ Ｐゴシック" w:hint="eastAsia"/>
                <w:bCs/>
                <w:kern w:val="0"/>
                <w:sz w:val="20"/>
                <w:szCs w:val="20"/>
              </w:rPr>
              <w:t>又</w:t>
            </w:r>
            <w:r w:rsidRPr="007B5D71">
              <w:rPr>
                <w:rFonts w:ascii="ＭＳ Ｐゴシック" w:eastAsia="ＭＳ Ｐゴシック" w:hAnsi="ＭＳ Ｐゴシック" w:hint="eastAsia"/>
                <w:bCs/>
                <w:kern w:val="0"/>
                <w:sz w:val="20"/>
                <w:szCs w:val="20"/>
              </w:rPr>
              <w:t>は軽労作時には無症状。</w:t>
            </w:r>
          </w:p>
          <w:p w14:paraId="6FEC5546" w14:textId="2EA981DE" w:rsidR="00735F9F" w:rsidRPr="005D75A2" w:rsidRDefault="00735F9F" w:rsidP="000A7A7E">
            <w:pPr>
              <w:widowControl/>
              <w:jc w:val="left"/>
              <w:rPr>
                <w:rFonts w:ascii="ＭＳ Ｐゴシック" w:eastAsia="ＭＳ Ｐゴシック" w:hAnsi="ＭＳ Ｐゴシック"/>
                <w:kern w:val="0"/>
                <w:sz w:val="20"/>
                <w:szCs w:val="20"/>
              </w:rPr>
            </w:pPr>
            <w:r w:rsidRPr="005D75A2">
              <w:rPr>
                <w:rFonts w:ascii="ＭＳ Ｐゴシック" w:eastAsia="ＭＳ Ｐゴシック" w:hAnsi="ＭＳ Ｐゴシック" w:hint="eastAsia"/>
                <w:bCs/>
                <w:kern w:val="0"/>
                <w:sz w:val="20"/>
                <w:szCs w:val="20"/>
              </w:rPr>
              <w:t>日常労作のうち、比較的強い労作（例えば、階段上昇、坂道歩行など）で疲労、動悸、呼吸困難、失神あるいは狭心痛（胸痛）を生ずる。</w:t>
            </w:r>
          </w:p>
        </w:tc>
      </w:tr>
      <w:tr w:rsidR="006A2815" w:rsidRPr="006A2815" w14:paraId="575EA4F9" w14:textId="77777777" w:rsidTr="000A7A7E">
        <w:tc>
          <w:tcPr>
            <w:tcW w:w="953" w:type="dxa"/>
            <w:shd w:val="clear" w:color="auto" w:fill="auto"/>
          </w:tcPr>
          <w:p w14:paraId="34045030" w14:textId="7BA63076" w:rsidR="00735F9F" w:rsidRPr="007B5D71" w:rsidRDefault="00AF36BB" w:rsidP="000A7A7E">
            <w:pPr>
              <w:widowControl/>
              <w:jc w:val="left"/>
              <w:rPr>
                <w:rFonts w:ascii="ＭＳ Ｐゴシック" w:eastAsia="ＭＳ Ｐゴシック" w:hAnsi="ＭＳ Ｐゴシック"/>
                <w:kern w:val="0"/>
                <w:sz w:val="20"/>
                <w:szCs w:val="20"/>
              </w:rPr>
            </w:pPr>
            <w:r w:rsidRPr="007B71D4">
              <w:rPr>
                <w:rFonts w:ascii="ＭＳ Ｐゴシック" w:eastAsia="ＭＳ Ｐゴシック" w:hAnsi="ＭＳ Ｐゴシック"/>
                <w:bCs/>
                <w:kern w:val="0"/>
                <w:sz w:val="20"/>
                <w:szCs w:val="20"/>
              </w:rPr>
              <w:t>III</w:t>
            </w:r>
            <w:r w:rsidR="00735F9F" w:rsidRPr="007B5D71">
              <w:rPr>
                <w:rFonts w:ascii="ＭＳ Ｐゴシック" w:eastAsia="ＭＳ Ｐゴシック" w:hAnsi="ＭＳ Ｐゴシック" w:hint="eastAsia"/>
                <w:kern w:val="0"/>
                <w:sz w:val="20"/>
                <w:szCs w:val="20"/>
              </w:rPr>
              <w:t>度</w:t>
            </w:r>
          </w:p>
        </w:tc>
        <w:tc>
          <w:tcPr>
            <w:tcW w:w="7147" w:type="dxa"/>
            <w:shd w:val="clear" w:color="auto" w:fill="auto"/>
          </w:tcPr>
          <w:p w14:paraId="248512D0" w14:textId="77777777" w:rsidR="00735F9F" w:rsidRPr="005D75A2" w:rsidRDefault="00735F9F" w:rsidP="000A7A7E">
            <w:pPr>
              <w:widowControl/>
              <w:jc w:val="left"/>
              <w:rPr>
                <w:rFonts w:ascii="ＭＳ Ｐゴシック" w:eastAsia="ＭＳ Ｐゴシック" w:hAnsi="ＭＳ Ｐゴシック"/>
                <w:kern w:val="0"/>
                <w:sz w:val="20"/>
                <w:szCs w:val="20"/>
              </w:rPr>
            </w:pPr>
            <w:r w:rsidRPr="007B5D71">
              <w:rPr>
                <w:rFonts w:ascii="ＭＳ Ｐゴシック" w:eastAsia="ＭＳ Ｐゴシック" w:hAnsi="ＭＳ Ｐゴシック" w:hint="eastAsia"/>
                <w:bCs/>
                <w:kern w:val="0"/>
                <w:sz w:val="20"/>
                <w:szCs w:val="20"/>
              </w:rPr>
              <w:t>高度の身体活動の制限がある。安静時には無症状。</w:t>
            </w:r>
          </w:p>
          <w:p w14:paraId="202F7315" w14:textId="37E7F9D7" w:rsidR="00735F9F" w:rsidRPr="005D75A2" w:rsidRDefault="00735F9F" w:rsidP="000A7A7E">
            <w:pPr>
              <w:widowControl/>
              <w:jc w:val="left"/>
              <w:rPr>
                <w:rFonts w:ascii="ＭＳ Ｐゴシック" w:eastAsia="ＭＳ Ｐゴシック" w:hAnsi="ＭＳ Ｐゴシック"/>
                <w:kern w:val="0"/>
                <w:sz w:val="20"/>
                <w:szCs w:val="20"/>
              </w:rPr>
            </w:pPr>
            <w:r w:rsidRPr="005D75A2">
              <w:rPr>
                <w:rFonts w:ascii="ＭＳ Ｐゴシック" w:eastAsia="ＭＳ Ｐゴシック" w:hAnsi="ＭＳ Ｐゴシック" w:hint="eastAsia"/>
                <w:bCs/>
                <w:kern w:val="0"/>
                <w:sz w:val="20"/>
                <w:szCs w:val="20"/>
              </w:rPr>
              <w:t>日常労作のうち、軽労作（例えば、平地歩行など）で疲労、動悸、呼吸困難、失神あるいは狭心痛（胸痛）を生ずる。</w:t>
            </w:r>
          </w:p>
        </w:tc>
      </w:tr>
      <w:tr w:rsidR="006A2815" w:rsidRPr="006A2815" w14:paraId="4CDAFEEB" w14:textId="77777777" w:rsidTr="000A7A7E">
        <w:tc>
          <w:tcPr>
            <w:tcW w:w="953" w:type="dxa"/>
            <w:shd w:val="clear" w:color="auto" w:fill="auto"/>
          </w:tcPr>
          <w:p w14:paraId="64EBD513" w14:textId="4A646CC7" w:rsidR="00735F9F" w:rsidRPr="007B5D71" w:rsidRDefault="00AF36BB" w:rsidP="000A7A7E">
            <w:pPr>
              <w:widowControl/>
              <w:jc w:val="left"/>
              <w:rPr>
                <w:rFonts w:ascii="ＭＳ Ｐゴシック" w:eastAsia="ＭＳ Ｐゴシック" w:hAnsi="ＭＳ Ｐゴシック"/>
                <w:kern w:val="0"/>
                <w:sz w:val="20"/>
                <w:szCs w:val="20"/>
              </w:rPr>
            </w:pPr>
            <w:r w:rsidRPr="007B71D4">
              <w:rPr>
                <w:rFonts w:ascii="ＭＳ Ｐゴシック" w:eastAsia="ＭＳ Ｐゴシック" w:hAnsi="ＭＳ Ｐゴシック"/>
                <w:bCs/>
                <w:kern w:val="0"/>
                <w:sz w:val="20"/>
                <w:szCs w:val="20"/>
              </w:rPr>
              <w:t>IV</w:t>
            </w:r>
            <w:r w:rsidR="00735F9F" w:rsidRPr="007B5D71">
              <w:rPr>
                <w:rFonts w:ascii="ＭＳ Ｐゴシック" w:eastAsia="ＭＳ Ｐゴシック" w:hAnsi="ＭＳ Ｐゴシック" w:hint="eastAsia"/>
                <w:kern w:val="0"/>
                <w:sz w:val="20"/>
                <w:szCs w:val="20"/>
              </w:rPr>
              <w:t>度</w:t>
            </w:r>
          </w:p>
        </w:tc>
        <w:tc>
          <w:tcPr>
            <w:tcW w:w="7147" w:type="dxa"/>
            <w:shd w:val="clear" w:color="auto" w:fill="auto"/>
          </w:tcPr>
          <w:p w14:paraId="465A13F7" w14:textId="77777777" w:rsidR="00735F9F" w:rsidRPr="005D75A2" w:rsidRDefault="00735F9F" w:rsidP="000A7A7E">
            <w:pPr>
              <w:widowControl/>
              <w:jc w:val="left"/>
              <w:rPr>
                <w:rFonts w:ascii="ＭＳ Ｐゴシック" w:eastAsia="ＭＳ Ｐゴシック" w:hAnsi="ＭＳ Ｐゴシック"/>
                <w:kern w:val="0"/>
                <w:sz w:val="20"/>
                <w:szCs w:val="20"/>
              </w:rPr>
            </w:pPr>
            <w:r w:rsidRPr="007B5D71">
              <w:rPr>
                <w:rFonts w:ascii="ＭＳ Ｐゴシック" w:eastAsia="ＭＳ Ｐゴシック" w:hAnsi="ＭＳ Ｐゴシック" w:hint="eastAsia"/>
                <w:bCs/>
                <w:kern w:val="0"/>
                <w:sz w:val="20"/>
                <w:szCs w:val="20"/>
              </w:rPr>
              <w:t>心疾患のためいかなる身体活動も制限される。</w:t>
            </w:r>
          </w:p>
          <w:p w14:paraId="08BCD150" w14:textId="77777777" w:rsidR="00735F9F" w:rsidRPr="005D75A2" w:rsidRDefault="00735F9F" w:rsidP="000A7A7E">
            <w:pPr>
              <w:widowControl/>
              <w:jc w:val="left"/>
              <w:rPr>
                <w:rFonts w:ascii="ＭＳ Ｐゴシック" w:eastAsia="ＭＳ Ｐゴシック" w:hAnsi="ＭＳ Ｐゴシック"/>
                <w:kern w:val="0"/>
                <w:sz w:val="20"/>
                <w:szCs w:val="20"/>
              </w:rPr>
            </w:pPr>
            <w:r w:rsidRPr="005D75A2">
              <w:rPr>
                <w:rFonts w:ascii="ＭＳ Ｐゴシック" w:eastAsia="ＭＳ Ｐゴシック" w:hAnsi="ＭＳ Ｐゴシック" w:hint="eastAsia"/>
                <w:bCs/>
                <w:kern w:val="0"/>
                <w:sz w:val="20"/>
                <w:szCs w:val="20"/>
              </w:rPr>
              <w:t>心不全症状や狭心痛（胸痛）が安静時にも存在する。</w:t>
            </w:r>
          </w:p>
          <w:p w14:paraId="4EB690BA" w14:textId="77777777" w:rsidR="00735F9F" w:rsidRPr="005D75A2" w:rsidRDefault="00735F9F" w:rsidP="000A7A7E">
            <w:pPr>
              <w:widowControl/>
              <w:jc w:val="left"/>
              <w:rPr>
                <w:kern w:val="0"/>
                <w:sz w:val="20"/>
                <w:szCs w:val="20"/>
              </w:rPr>
            </w:pPr>
            <w:r w:rsidRPr="005D75A2">
              <w:rPr>
                <w:rFonts w:ascii="ＭＳ Ｐゴシック" w:eastAsia="ＭＳ Ｐゴシック" w:hAnsi="ＭＳ Ｐゴシック" w:hint="eastAsia"/>
                <w:bCs/>
                <w:kern w:val="0"/>
                <w:sz w:val="20"/>
                <w:szCs w:val="20"/>
              </w:rPr>
              <w:t>わずかな身体活動でこれらが増悪する。</w:t>
            </w:r>
          </w:p>
        </w:tc>
      </w:tr>
    </w:tbl>
    <w:p w14:paraId="087264ED" w14:textId="77777777" w:rsidR="00735F9F" w:rsidRPr="00B500AB" w:rsidRDefault="00735F9F" w:rsidP="007B71D4">
      <w:pPr>
        <w:widowControl/>
        <w:ind w:left="620" w:firstLine="4909"/>
        <w:jc w:val="left"/>
        <w:rPr>
          <w:rFonts w:ascii="ＭＳ Ｐゴシック" w:eastAsia="ＭＳ Ｐゴシック" w:hAnsi="ＭＳ Ｐゴシック"/>
          <w:kern w:val="0"/>
          <w:sz w:val="20"/>
        </w:rPr>
      </w:pPr>
      <w:r w:rsidRPr="007B71D4">
        <w:rPr>
          <w:rFonts w:ascii="ＭＳ Ｐゴシック" w:eastAsia="ＭＳ Ｐゴシック" w:hAnsi="ＭＳ Ｐゴシック"/>
          <w:b/>
          <w:bCs/>
          <w:kern w:val="24"/>
          <w:sz w:val="20"/>
          <w:szCs w:val="20"/>
        </w:rPr>
        <w:t>NYHA: New York Heart Association</w:t>
      </w:r>
      <w:r w:rsidRPr="00B500AB">
        <w:rPr>
          <w:rFonts w:ascii="ＭＳ Ｐゴシック" w:eastAsia="ＭＳ Ｐゴシック" w:hAnsi="ＭＳ Ｐゴシック"/>
          <w:noProof/>
          <w:kern w:val="0"/>
          <w:sz w:val="20"/>
        </w:rPr>
        <w:t xml:space="preserve"> </w:t>
      </w:r>
    </w:p>
    <w:p w14:paraId="27968CA0" w14:textId="77777777" w:rsidR="00735F9F" w:rsidRPr="006A2815" w:rsidRDefault="00735F9F" w:rsidP="00735F9F">
      <w:pPr>
        <w:widowControl/>
        <w:jc w:val="left"/>
        <w:rPr>
          <w:rFonts w:ascii="ＭＳ Ｐゴシック" w:eastAsia="ＭＳ Ｐゴシック" w:hAnsi="ＭＳ Ｐゴシック"/>
          <w:kern w:val="0"/>
          <w:sz w:val="20"/>
        </w:rPr>
      </w:pPr>
    </w:p>
    <w:p w14:paraId="559D9643" w14:textId="77777777" w:rsidR="00735F9F" w:rsidRPr="006A2815" w:rsidRDefault="00735F9F" w:rsidP="00735F9F">
      <w:pPr>
        <w:widowControl/>
        <w:jc w:val="left"/>
        <w:rPr>
          <w:rFonts w:ascii="ＭＳ Ｐゴシック" w:eastAsia="ＭＳ Ｐゴシック" w:hAnsi="ＭＳ Ｐゴシック"/>
          <w:b/>
          <w:kern w:val="0"/>
        </w:rPr>
      </w:pPr>
      <w:r w:rsidRPr="006A2815">
        <w:rPr>
          <w:rFonts w:ascii="ＭＳ Ｐゴシック" w:eastAsia="ＭＳ Ｐゴシック" w:hAnsi="ＭＳ Ｐゴシック" w:hint="eastAsia"/>
          <w:b/>
          <w:kern w:val="0"/>
        </w:rPr>
        <w:t>NYHA分類については、以下の指標を参考に判断することとする。</w:t>
      </w:r>
    </w:p>
    <w:tbl>
      <w:tblPr>
        <w:tblW w:w="8100" w:type="dxa"/>
        <w:tblInd w:w="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3360"/>
        <w:gridCol w:w="2700"/>
      </w:tblGrid>
      <w:tr w:rsidR="006A2815" w:rsidRPr="006A2815" w14:paraId="7DB77262" w14:textId="77777777" w:rsidTr="000A7A7E">
        <w:tc>
          <w:tcPr>
            <w:tcW w:w="2040" w:type="dxa"/>
            <w:shd w:val="clear" w:color="auto" w:fill="auto"/>
          </w:tcPr>
          <w:p w14:paraId="199A74C4"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NYHA分類</w:t>
            </w:r>
          </w:p>
        </w:tc>
        <w:tc>
          <w:tcPr>
            <w:tcW w:w="3360" w:type="dxa"/>
            <w:shd w:val="clear" w:color="auto" w:fill="auto"/>
          </w:tcPr>
          <w:p w14:paraId="557E304F"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身体活動能力</w:t>
            </w:r>
          </w:p>
          <w:p w14:paraId="65102DE0"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（Specific</w:t>
            </w:r>
            <w:r w:rsidRPr="006A2815">
              <w:rPr>
                <w:rFonts w:ascii="ＭＳ Ｐゴシック" w:eastAsia="ＭＳ Ｐゴシック" w:hAnsi="ＭＳ Ｐゴシック"/>
                <w:bCs/>
                <w:kern w:val="0"/>
              </w:rPr>
              <w:t xml:space="preserve"> Activity Scale; </w:t>
            </w:r>
            <w:r w:rsidRPr="006A2815">
              <w:rPr>
                <w:rFonts w:ascii="ＭＳ Ｐゴシック" w:eastAsia="ＭＳ Ｐゴシック" w:hAnsi="ＭＳ Ｐゴシック" w:hint="eastAsia"/>
                <w:bCs/>
                <w:kern w:val="0"/>
              </w:rPr>
              <w:t>SAS）</w:t>
            </w:r>
          </w:p>
        </w:tc>
        <w:tc>
          <w:tcPr>
            <w:tcW w:w="2700" w:type="dxa"/>
            <w:shd w:val="clear" w:color="auto" w:fill="auto"/>
          </w:tcPr>
          <w:p w14:paraId="38BCC8C9"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最大酸素摂取量</w:t>
            </w:r>
          </w:p>
          <w:p w14:paraId="3D6F9BC4"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（peakVO</w:t>
            </w:r>
            <w:r w:rsidRPr="006A2815">
              <w:rPr>
                <w:rFonts w:ascii="ＭＳ Ｐゴシック" w:eastAsia="ＭＳ Ｐゴシック" w:hAnsi="ＭＳ Ｐゴシック"/>
                <w:bCs/>
                <w:kern w:val="0"/>
                <w:vertAlign w:val="subscript"/>
              </w:rPr>
              <w:t>2</w:t>
            </w:r>
            <w:r w:rsidRPr="006A2815">
              <w:rPr>
                <w:rFonts w:ascii="ＭＳ Ｐゴシック" w:eastAsia="ＭＳ Ｐゴシック" w:hAnsi="ＭＳ Ｐゴシック" w:hint="eastAsia"/>
                <w:bCs/>
                <w:kern w:val="0"/>
              </w:rPr>
              <w:t>）</w:t>
            </w:r>
          </w:p>
        </w:tc>
      </w:tr>
      <w:tr w:rsidR="006A2815" w:rsidRPr="006A2815" w14:paraId="1C7A2BEF" w14:textId="77777777" w:rsidTr="000A7A7E">
        <w:tc>
          <w:tcPr>
            <w:tcW w:w="2040" w:type="dxa"/>
            <w:shd w:val="clear" w:color="auto" w:fill="auto"/>
          </w:tcPr>
          <w:p w14:paraId="01AC250C"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bCs/>
                <w:kern w:val="0"/>
              </w:rPr>
              <w:t>I</w:t>
            </w:r>
          </w:p>
        </w:tc>
        <w:tc>
          <w:tcPr>
            <w:tcW w:w="3360" w:type="dxa"/>
            <w:shd w:val="clear" w:color="auto" w:fill="auto"/>
          </w:tcPr>
          <w:p w14:paraId="4415F22F" w14:textId="6D89816A" w:rsidR="00735F9F" w:rsidRPr="006A2815" w:rsidRDefault="00E22A09" w:rsidP="000A7A7E">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６</w:t>
            </w:r>
            <w:r w:rsidR="00735F9F" w:rsidRPr="006A2815">
              <w:rPr>
                <w:rFonts w:ascii="ＭＳ Ｐゴシック" w:eastAsia="ＭＳ Ｐゴシック" w:hAnsi="ＭＳ Ｐゴシック" w:hint="eastAsia"/>
                <w:bCs/>
                <w:kern w:val="0"/>
              </w:rPr>
              <w:t>METs以上</w:t>
            </w:r>
          </w:p>
        </w:tc>
        <w:tc>
          <w:tcPr>
            <w:tcW w:w="2700" w:type="dxa"/>
            <w:shd w:val="clear" w:color="auto" w:fill="auto"/>
          </w:tcPr>
          <w:p w14:paraId="18F8D117"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基準値の80％以上</w:t>
            </w:r>
          </w:p>
        </w:tc>
      </w:tr>
      <w:tr w:rsidR="006A2815" w:rsidRPr="006A2815" w14:paraId="672B3634" w14:textId="77777777" w:rsidTr="000A7A7E">
        <w:tc>
          <w:tcPr>
            <w:tcW w:w="2040" w:type="dxa"/>
            <w:shd w:val="clear" w:color="auto" w:fill="auto"/>
          </w:tcPr>
          <w:p w14:paraId="15F43BBB"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bCs/>
                <w:kern w:val="0"/>
              </w:rPr>
              <w:t>II</w:t>
            </w:r>
          </w:p>
        </w:tc>
        <w:tc>
          <w:tcPr>
            <w:tcW w:w="3360" w:type="dxa"/>
            <w:shd w:val="clear" w:color="auto" w:fill="auto"/>
          </w:tcPr>
          <w:p w14:paraId="55A4287C" w14:textId="1BF97129"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3.5～5.9</w:t>
            </w:r>
            <w:r w:rsidRPr="006A2815">
              <w:rPr>
                <w:rFonts w:ascii="ＭＳ Ｐゴシック" w:eastAsia="ＭＳ Ｐゴシック" w:hAnsi="ＭＳ Ｐゴシック"/>
                <w:bCs/>
                <w:kern w:val="0"/>
              </w:rPr>
              <w:t>METs</w:t>
            </w:r>
          </w:p>
        </w:tc>
        <w:tc>
          <w:tcPr>
            <w:tcW w:w="2700" w:type="dxa"/>
            <w:shd w:val="clear" w:color="auto" w:fill="auto"/>
          </w:tcPr>
          <w:p w14:paraId="15B1F5B1"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基準値の60～80％</w:t>
            </w:r>
          </w:p>
        </w:tc>
      </w:tr>
      <w:tr w:rsidR="006A2815" w:rsidRPr="006A2815" w14:paraId="0F520AA8" w14:textId="77777777" w:rsidTr="000A7A7E">
        <w:tc>
          <w:tcPr>
            <w:tcW w:w="2040" w:type="dxa"/>
            <w:shd w:val="clear" w:color="auto" w:fill="auto"/>
          </w:tcPr>
          <w:p w14:paraId="7FCB5DDA"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bCs/>
                <w:kern w:val="0"/>
              </w:rPr>
              <w:t>III</w:t>
            </w:r>
          </w:p>
        </w:tc>
        <w:tc>
          <w:tcPr>
            <w:tcW w:w="3360" w:type="dxa"/>
            <w:shd w:val="clear" w:color="auto" w:fill="auto"/>
          </w:tcPr>
          <w:p w14:paraId="37DC62CA" w14:textId="4B76E332" w:rsidR="00735F9F" w:rsidRPr="006A2815" w:rsidRDefault="00E22A09" w:rsidP="000A7A7E">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２</w:t>
            </w:r>
            <w:r w:rsidR="00735F9F" w:rsidRPr="006A2815">
              <w:rPr>
                <w:rFonts w:ascii="ＭＳ Ｐゴシック" w:eastAsia="ＭＳ Ｐゴシック" w:hAnsi="ＭＳ Ｐゴシック" w:hint="eastAsia"/>
                <w:bCs/>
                <w:kern w:val="0"/>
              </w:rPr>
              <w:t>～3.4</w:t>
            </w:r>
            <w:r w:rsidR="00735F9F" w:rsidRPr="006A2815">
              <w:rPr>
                <w:rFonts w:ascii="ＭＳ Ｐゴシック" w:eastAsia="ＭＳ Ｐゴシック" w:hAnsi="ＭＳ Ｐゴシック"/>
                <w:bCs/>
                <w:kern w:val="0"/>
              </w:rPr>
              <w:t>METs</w:t>
            </w:r>
          </w:p>
        </w:tc>
        <w:tc>
          <w:tcPr>
            <w:tcW w:w="2700" w:type="dxa"/>
            <w:shd w:val="clear" w:color="auto" w:fill="auto"/>
          </w:tcPr>
          <w:p w14:paraId="1CC6BD1F"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基準値の40～60％</w:t>
            </w:r>
          </w:p>
        </w:tc>
      </w:tr>
      <w:tr w:rsidR="006A2815" w:rsidRPr="006A2815" w14:paraId="188D76D9" w14:textId="77777777" w:rsidTr="000A7A7E">
        <w:tc>
          <w:tcPr>
            <w:tcW w:w="2040" w:type="dxa"/>
            <w:shd w:val="clear" w:color="auto" w:fill="auto"/>
          </w:tcPr>
          <w:p w14:paraId="596F91F1"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bCs/>
                <w:kern w:val="0"/>
              </w:rPr>
              <w:t>IV</w:t>
            </w:r>
          </w:p>
        </w:tc>
        <w:tc>
          <w:tcPr>
            <w:tcW w:w="3360" w:type="dxa"/>
            <w:shd w:val="clear" w:color="auto" w:fill="auto"/>
          </w:tcPr>
          <w:p w14:paraId="283EAC42" w14:textId="32510A17" w:rsidR="00735F9F" w:rsidRPr="006A2815" w:rsidRDefault="00E22A09" w:rsidP="000A7A7E">
            <w:pPr>
              <w:widowControl/>
              <w:ind w:leftChars="200" w:left="630" w:hangingChars="100" w:hanging="210"/>
              <w:jc w:val="left"/>
              <w:rPr>
                <w:rFonts w:ascii="ＭＳ Ｐゴシック" w:eastAsia="ＭＳ Ｐゴシック" w:hAnsi="ＭＳ Ｐゴシック"/>
                <w:kern w:val="0"/>
              </w:rPr>
            </w:pPr>
            <w:r>
              <w:rPr>
                <w:rFonts w:ascii="ＭＳ Ｐゴシック" w:eastAsia="ＭＳ Ｐゴシック" w:hAnsi="ＭＳ Ｐゴシック" w:hint="eastAsia"/>
                <w:bCs/>
                <w:kern w:val="0"/>
              </w:rPr>
              <w:t>１</w:t>
            </w:r>
            <w:r w:rsidR="00735F9F" w:rsidRPr="006A2815">
              <w:rPr>
                <w:rFonts w:ascii="ＭＳ Ｐゴシック" w:eastAsia="ＭＳ Ｐゴシック" w:hAnsi="ＭＳ Ｐゴシック" w:hint="eastAsia"/>
                <w:bCs/>
                <w:kern w:val="0"/>
              </w:rPr>
              <w:t>～1.9METs以下</w:t>
            </w:r>
          </w:p>
        </w:tc>
        <w:tc>
          <w:tcPr>
            <w:tcW w:w="2700" w:type="dxa"/>
            <w:shd w:val="clear" w:color="auto" w:fill="auto"/>
          </w:tcPr>
          <w:p w14:paraId="0763346D"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施行不能あるいは</w:t>
            </w:r>
          </w:p>
          <w:p w14:paraId="03DEE1EA" w14:textId="77777777" w:rsidR="00735F9F" w:rsidRPr="006A2815" w:rsidRDefault="00735F9F" w:rsidP="000A7A7E">
            <w:pPr>
              <w:widowControl/>
              <w:ind w:leftChars="200" w:left="630" w:hangingChars="100" w:hanging="210"/>
              <w:jc w:val="left"/>
              <w:rPr>
                <w:rFonts w:ascii="ＭＳ Ｐゴシック" w:eastAsia="ＭＳ Ｐゴシック" w:hAnsi="ＭＳ Ｐゴシック"/>
                <w:kern w:val="0"/>
              </w:rPr>
            </w:pPr>
            <w:r w:rsidRPr="006A2815">
              <w:rPr>
                <w:rFonts w:ascii="ＭＳ Ｐゴシック" w:eastAsia="ＭＳ Ｐゴシック" w:hAnsi="ＭＳ Ｐゴシック" w:hint="eastAsia"/>
                <w:bCs/>
                <w:kern w:val="0"/>
              </w:rPr>
              <w:t>基準値の40％未満</w:t>
            </w:r>
          </w:p>
        </w:tc>
      </w:tr>
    </w:tbl>
    <w:p w14:paraId="06151616" w14:textId="44DE3B08" w:rsidR="00735F9F" w:rsidRPr="006A2815" w:rsidRDefault="00735F9F" w:rsidP="00735F9F">
      <w:pPr>
        <w:widowControl/>
        <w:ind w:leftChars="200" w:left="620" w:rightChars="388" w:right="815" w:hangingChars="100" w:hanging="200"/>
        <w:jc w:val="left"/>
        <w:rPr>
          <w:rFonts w:ascii="ＭＳ Ｐゴシック" w:eastAsia="ＭＳ Ｐゴシック" w:hAnsi="ＭＳ Ｐゴシック"/>
          <w:kern w:val="0"/>
          <w:sz w:val="20"/>
        </w:rPr>
      </w:pPr>
      <w:r w:rsidRPr="006A2815">
        <w:rPr>
          <w:rFonts w:ascii="ＭＳ Ｐゴシック" w:eastAsia="ＭＳ Ｐゴシック" w:hAnsi="ＭＳ Ｐゴシック" w:hint="eastAsia"/>
          <w:bCs/>
          <w:kern w:val="0"/>
          <w:sz w:val="20"/>
        </w:rPr>
        <w:t>※NYHA分類に厳密に対応するSASはないが、「室内歩行</w:t>
      </w:r>
      <w:r w:rsidR="00AF36BB">
        <w:rPr>
          <w:rFonts w:ascii="ＭＳ Ｐゴシック" w:eastAsia="ＭＳ Ｐゴシック" w:hAnsi="ＭＳ Ｐゴシック" w:hint="eastAsia"/>
          <w:bCs/>
          <w:kern w:val="0"/>
          <w:sz w:val="20"/>
        </w:rPr>
        <w:t>２</w:t>
      </w:r>
      <w:r w:rsidRPr="006A2815">
        <w:rPr>
          <w:rFonts w:ascii="ＭＳ Ｐゴシック" w:eastAsia="ＭＳ Ｐゴシック" w:hAnsi="ＭＳ Ｐゴシック" w:hint="eastAsia"/>
          <w:bCs/>
          <w:kern w:val="0"/>
          <w:sz w:val="20"/>
        </w:rPr>
        <w:t>METs、通常歩行3.5METs、ラジオ体操・ストレッチ体操</w:t>
      </w:r>
      <w:r w:rsidR="00AF36BB">
        <w:rPr>
          <w:rFonts w:ascii="ＭＳ Ｐゴシック" w:eastAsia="ＭＳ Ｐゴシック" w:hAnsi="ＭＳ Ｐゴシック" w:hint="eastAsia"/>
          <w:bCs/>
          <w:kern w:val="0"/>
          <w:sz w:val="20"/>
        </w:rPr>
        <w:t>４</w:t>
      </w:r>
      <w:r w:rsidRPr="006A2815">
        <w:rPr>
          <w:rFonts w:ascii="ＭＳ Ｐゴシック" w:eastAsia="ＭＳ Ｐゴシック" w:hAnsi="ＭＳ Ｐゴシック" w:hint="eastAsia"/>
          <w:bCs/>
          <w:kern w:val="0"/>
          <w:sz w:val="20"/>
        </w:rPr>
        <w:t>METs、速歩</w:t>
      </w:r>
      <w:r w:rsidR="00AF36BB">
        <w:rPr>
          <w:rFonts w:ascii="ＭＳ Ｐゴシック" w:eastAsia="ＭＳ Ｐゴシック" w:hAnsi="ＭＳ Ｐゴシック" w:hint="eastAsia"/>
          <w:bCs/>
          <w:kern w:val="0"/>
          <w:sz w:val="20"/>
        </w:rPr>
        <w:t>５～６</w:t>
      </w:r>
      <w:r w:rsidRPr="006A2815">
        <w:rPr>
          <w:rFonts w:ascii="ＭＳ Ｐゴシック" w:eastAsia="ＭＳ Ｐゴシック" w:hAnsi="ＭＳ Ｐゴシック" w:hint="eastAsia"/>
          <w:bCs/>
          <w:kern w:val="0"/>
          <w:sz w:val="20"/>
        </w:rPr>
        <w:t>METs、階段</w:t>
      </w:r>
      <w:r w:rsidR="00AF36BB">
        <w:rPr>
          <w:rFonts w:ascii="ＭＳ Ｐゴシック" w:eastAsia="ＭＳ Ｐゴシック" w:hAnsi="ＭＳ Ｐゴシック" w:hint="eastAsia"/>
          <w:bCs/>
          <w:kern w:val="0"/>
          <w:sz w:val="20"/>
        </w:rPr>
        <w:t>６～７</w:t>
      </w:r>
      <w:r w:rsidRPr="006A2815">
        <w:rPr>
          <w:rFonts w:ascii="ＭＳ Ｐゴシック" w:eastAsia="ＭＳ Ｐゴシック" w:hAnsi="ＭＳ Ｐゴシック" w:hint="eastAsia"/>
          <w:bCs/>
          <w:kern w:val="0"/>
          <w:sz w:val="20"/>
        </w:rPr>
        <w:t>METs」をおおよその目安として分類した。</w:t>
      </w:r>
    </w:p>
    <w:p w14:paraId="71FD06C2" w14:textId="77777777" w:rsidR="00735F9F" w:rsidRPr="006A2815" w:rsidRDefault="00735F9F" w:rsidP="00735F9F">
      <w:pPr>
        <w:widowControl/>
        <w:ind w:leftChars="200" w:left="620" w:hangingChars="100" w:hanging="200"/>
        <w:jc w:val="left"/>
        <w:rPr>
          <w:kern w:val="0"/>
          <w:sz w:val="20"/>
        </w:rPr>
      </w:pPr>
    </w:p>
    <w:p w14:paraId="12F9263B" w14:textId="77777777" w:rsidR="00735F9F" w:rsidRPr="006A2815" w:rsidRDefault="00735F9F" w:rsidP="00735F9F">
      <w:pPr>
        <w:widowControl/>
        <w:jc w:val="left"/>
        <w:rPr>
          <w:rFonts w:ascii="ＭＳ Ｐゴシック" w:eastAsia="ＭＳ Ｐゴシック" w:hAnsi="ＭＳ Ｐゴシック"/>
        </w:rPr>
      </w:pPr>
    </w:p>
    <w:p w14:paraId="7B3C72AE" w14:textId="77777777" w:rsidR="00A33B69" w:rsidRPr="007B71D4" w:rsidRDefault="00A33B69" w:rsidP="007B71D4">
      <w:pPr>
        <w:autoSpaceDE w:val="0"/>
        <w:autoSpaceDN w:val="0"/>
        <w:adjustRightInd w:val="0"/>
        <w:jc w:val="left"/>
        <w:rPr>
          <w:rFonts w:ascii="ＭＳ 明朝" w:hAnsi="ＭＳ 明朝"/>
          <w:kern w:val="0"/>
          <w:szCs w:val="21"/>
        </w:rPr>
      </w:pPr>
      <w:r w:rsidRPr="007B71D4">
        <w:rPr>
          <w:rFonts w:ascii="ＭＳ 明朝" w:hAnsi="ＭＳ 明朝" w:cs="Meiryo UI" w:hint="eastAsia"/>
          <w:kern w:val="0"/>
          <w:szCs w:val="21"/>
          <w:lang w:val="ja-JP"/>
        </w:rPr>
        <w:t>※診断基準及び重症度分類の適応における留意事項</w:t>
      </w:r>
    </w:p>
    <w:p w14:paraId="590887D4" w14:textId="2E7ABDC8" w:rsidR="00A33B69" w:rsidRPr="007B71D4" w:rsidRDefault="00A33B69" w:rsidP="007B71D4">
      <w:pPr>
        <w:autoSpaceDE w:val="0"/>
        <w:autoSpaceDN w:val="0"/>
        <w:adjustRightInd w:val="0"/>
        <w:ind w:left="420" w:hanging="420"/>
        <w:jc w:val="left"/>
        <w:rPr>
          <w:rFonts w:ascii="ＭＳ 明朝" w:hAnsi="ＭＳ 明朝"/>
          <w:szCs w:val="21"/>
        </w:rPr>
      </w:pPr>
      <w:r w:rsidRPr="007B71D4">
        <w:rPr>
          <w:rFonts w:ascii="ＭＳ 明朝" w:hAnsi="ＭＳ 明朝" w:cs="Meiryo UI" w:hint="eastAsia"/>
          <w:kern w:val="0"/>
          <w:szCs w:val="21"/>
          <w:lang w:val="ja-JP"/>
        </w:rPr>
        <w:t>１．</w:t>
      </w:r>
      <w:r w:rsidRPr="007B71D4">
        <w:rPr>
          <w:rFonts w:ascii="ＭＳ 明朝" w:hAnsi="ＭＳ 明朝" w:cs="Meiryo UI" w:hint="eastAsia"/>
          <w:szCs w:val="21"/>
          <w:lang w:val="ja-JP"/>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F86633">
        <w:rPr>
          <w:rFonts w:ascii="ＭＳ 明朝" w:hAnsi="ＭＳ 明朝" w:cs="Meiryo UI" w:hint="eastAsia"/>
          <w:szCs w:val="21"/>
          <w:lang w:val="ja-JP"/>
        </w:rPr>
        <w:t>。</w:t>
      </w:r>
      <w:r w:rsidRPr="007B71D4">
        <w:rPr>
          <w:rFonts w:ascii="ＭＳ 明朝" w:hAnsi="ＭＳ 明朝" w:cs="Meiryo UI" w:hint="eastAsia"/>
          <w:szCs w:val="21"/>
          <w:lang w:val="ja-JP"/>
        </w:rPr>
        <w:t>）。</w:t>
      </w:r>
    </w:p>
    <w:p w14:paraId="374FAB5B" w14:textId="35CF66F7" w:rsidR="00A33B69" w:rsidRPr="007B71D4" w:rsidRDefault="00A33B69" w:rsidP="007B71D4">
      <w:pPr>
        <w:autoSpaceDE w:val="0"/>
        <w:autoSpaceDN w:val="0"/>
        <w:adjustRightInd w:val="0"/>
        <w:ind w:left="420" w:hanging="420"/>
        <w:jc w:val="left"/>
        <w:rPr>
          <w:rFonts w:ascii="ＭＳ 明朝" w:hAnsi="ＭＳ 明朝"/>
          <w:szCs w:val="21"/>
        </w:rPr>
      </w:pPr>
      <w:r w:rsidRPr="007B71D4">
        <w:rPr>
          <w:rFonts w:ascii="ＭＳ 明朝" w:hAnsi="ＭＳ 明朝" w:cs="Meiryo UI" w:hint="eastAsia"/>
          <w:szCs w:val="21"/>
          <w:lang w:val="ja-JP"/>
        </w:rPr>
        <w:t>２．治療開始後における重症度分類については、適切な医学的管理の下で治療が行われている状態で</w:t>
      </w:r>
      <w:r w:rsidR="00F86633">
        <w:rPr>
          <w:rFonts w:ascii="ＭＳ 明朝" w:hAnsi="ＭＳ 明朝" w:cs="Meiryo UI" w:hint="eastAsia"/>
          <w:szCs w:val="21"/>
          <w:lang w:val="ja-JP"/>
        </w:rPr>
        <w:t>あって</w:t>
      </w:r>
      <w:r w:rsidRPr="007B71D4">
        <w:rPr>
          <w:rFonts w:ascii="ＭＳ 明朝" w:hAnsi="ＭＳ 明朝" w:cs="Meiryo UI" w:hint="eastAsia"/>
          <w:szCs w:val="21"/>
          <w:lang w:val="ja-JP"/>
        </w:rPr>
        <w:t>、直近６</w:t>
      </w:r>
      <w:r w:rsidR="00AF36BB">
        <w:rPr>
          <w:rFonts w:ascii="ＭＳ 明朝" w:hAnsi="ＭＳ 明朝" w:cs="Meiryo UI" w:hint="eastAsia"/>
          <w:szCs w:val="21"/>
          <w:lang w:val="ja-JP"/>
        </w:rPr>
        <w:t>か</w:t>
      </w:r>
      <w:r w:rsidRPr="007B71D4">
        <w:rPr>
          <w:rFonts w:ascii="ＭＳ 明朝" w:hAnsi="ＭＳ 明朝" w:cs="Meiryo UI" w:hint="eastAsia"/>
          <w:szCs w:val="21"/>
          <w:lang w:val="ja-JP"/>
        </w:rPr>
        <w:t>月間で最も悪い状態を医師が判断することとする。</w:t>
      </w:r>
    </w:p>
    <w:p w14:paraId="066D85A6" w14:textId="74672BC3" w:rsidR="00D42C2C" w:rsidRPr="007B71D4" w:rsidRDefault="00A33B69" w:rsidP="007B71D4">
      <w:pPr>
        <w:autoSpaceDE w:val="0"/>
        <w:autoSpaceDN w:val="0"/>
        <w:adjustRightInd w:val="0"/>
        <w:ind w:left="424" w:hanging="424"/>
        <w:jc w:val="left"/>
        <w:rPr>
          <w:rFonts w:ascii="ＭＳ 明朝" w:hAnsi="ＭＳ 明朝" w:cs="メイリオ"/>
          <w:kern w:val="0"/>
          <w:szCs w:val="21"/>
        </w:rPr>
      </w:pPr>
      <w:r w:rsidRPr="007B71D4">
        <w:rPr>
          <w:rFonts w:ascii="ＭＳ 明朝" w:hAnsi="ＭＳ 明朝" w:cs="Meiryo UI" w:hint="eastAsia"/>
          <w:kern w:val="0"/>
          <w:szCs w:val="21"/>
          <w:lang w:val="ja-JP"/>
        </w:rPr>
        <w:t>３．なお、症状の程度が上記の重症度分類等で一定以上に該当しない者であるが、高額な医療を継続することが必要な</w:t>
      </w:r>
      <w:r w:rsidR="00F86633">
        <w:rPr>
          <w:rFonts w:ascii="ＭＳ 明朝" w:hAnsi="ＭＳ 明朝" w:cs="Meiryo UI" w:hint="eastAsia"/>
          <w:kern w:val="0"/>
          <w:szCs w:val="21"/>
          <w:lang w:val="ja-JP"/>
        </w:rPr>
        <w:t>もの</w:t>
      </w:r>
      <w:r w:rsidRPr="007B71D4">
        <w:rPr>
          <w:rFonts w:ascii="ＭＳ 明朝" w:hAnsi="ＭＳ 明朝" w:cs="Meiryo UI" w:hint="eastAsia"/>
          <w:kern w:val="0"/>
          <w:szCs w:val="21"/>
          <w:lang w:val="ja-JP"/>
        </w:rPr>
        <w:t>については、医療費助成の対象とする。</w:t>
      </w:r>
    </w:p>
    <w:sectPr w:rsidR="00D42C2C" w:rsidRPr="007B71D4"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0DCCFE" w14:textId="77777777" w:rsidR="00010972" w:rsidRDefault="00010972" w:rsidP="005C0141">
      <w:r>
        <w:separator/>
      </w:r>
    </w:p>
  </w:endnote>
  <w:endnote w:type="continuationSeparator" w:id="0">
    <w:p w14:paraId="5ABCD5D3" w14:textId="77777777" w:rsidR="00010972" w:rsidRDefault="00010972"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ヒラギノ明朝 ProN W3">
    <w:altName w:val="ＭＳ 明朝"/>
    <w:charset w:val="4E"/>
    <w:family w:val="auto"/>
    <w:pitch w:val="variable"/>
    <w:sig w:usb0="00000000" w:usb1="08070000" w:usb2="00000010" w:usb3="00000000" w:csb0="00020000" w:csb1="00000000"/>
  </w:font>
  <w:font w:name="Meiryo UI">
    <w:panose1 w:val="020B0604030504040204"/>
    <w:charset w:val="80"/>
    <w:family w:val="modern"/>
    <w:pitch w:val="variable"/>
    <w:sig w:usb0="E10102FF" w:usb1="EAC7FFFF" w:usb2="0001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CBC378" w14:textId="77777777" w:rsidR="00010972" w:rsidRDefault="00010972" w:rsidP="005C0141">
      <w:r>
        <w:separator/>
      </w:r>
    </w:p>
  </w:footnote>
  <w:footnote w:type="continuationSeparator" w:id="0">
    <w:p w14:paraId="0F83EDD1" w14:textId="77777777" w:rsidR="00010972" w:rsidRDefault="00010972"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5680"/>
    <w:multiLevelType w:val="hybridMultilevel"/>
    <w:tmpl w:val="24D2E054"/>
    <w:lvl w:ilvl="0" w:tplc="2AC2AF92">
      <w:start w:val="1"/>
      <w:numFmt w:val="decimalFullWidth"/>
      <w:suff w:val="space"/>
      <w:lvlText w:val="%1．"/>
      <w:lvlJc w:val="left"/>
      <w:pPr>
        <w:ind w:left="280" w:hanging="280"/>
      </w:pPr>
      <w:rPr>
        <w:rFonts w:ascii="ＭＳ Ｐゴシック" w:eastAsia="ＭＳ Ｐゴシック" w:hAnsi="ＭＳ Ｐゴシック"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nsid w:val="0AB04328"/>
    <w:multiLevelType w:val="hybridMultilevel"/>
    <w:tmpl w:val="6C428CA6"/>
    <w:lvl w:ilvl="0" w:tplc="C44AFC86">
      <w:start w:val="2"/>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12DD4E2E"/>
    <w:multiLevelType w:val="hybridMultilevel"/>
    <w:tmpl w:val="A86E2F6E"/>
    <w:lvl w:ilvl="0" w:tplc="A3EAC8F2">
      <w:start w:val="1"/>
      <w:numFmt w:val="decimalEnclosedCircle"/>
      <w:lvlText w:val="%1"/>
      <w:lvlJc w:val="left"/>
      <w:pPr>
        <w:ind w:left="780" w:hanging="360"/>
      </w:pPr>
      <w:rPr>
        <w:rFonts w:hint="eastAsia"/>
      </w:rPr>
    </w:lvl>
    <w:lvl w:ilvl="1" w:tplc="04090017" w:tentative="1">
      <w:start w:val="1"/>
      <w:numFmt w:val="aiueoFullWidth"/>
      <w:lvlText w:val="(%2)"/>
      <w:lvlJc w:val="left"/>
      <w:pPr>
        <w:ind w:left="1380" w:hanging="480"/>
      </w:pPr>
    </w:lvl>
    <w:lvl w:ilvl="2" w:tplc="04090011" w:tentative="1">
      <w:start w:val="1"/>
      <w:numFmt w:val="decimalEnclosedCircle"/>
      <w:lvlText w:val="%3"/>
      <w:lvlJc w:val="left"/>
      <w:pPr>
        <w:ind w:left="1860" w:hanging="480"/>
      </w:pPr>
    </w:lvl>
    <w:lvl w:ilvl="3" w:tplc="0409000F" w:tentative="1">
      <w:start w:val="1"/>
      <w:numFmt w:val="decimal"/>
      <w:lvlText w:val="%4."/>
      <w:lvlJc w:val="left"/>
      <w:pPr>
        <w:ind w:left="2340" w:hanging="480"/>
      </w:pPr>
    </w:lvl>
    <w:lvl w:ilvl="4" w:tplc="04090017" w:tentative="1">
      <w:start w:val="1"/>
      <w:numFmt w:val="aiueoFullWidth"/>
      <w:lvlText w:val="(%5)"/>
      <w:lvlJc w:val="left"/>
      <w:pPr>
        <w:ind w:left="2820" w:hanging="480"/>
      </w:pPr>
    </w:lvl>
    <w:lvl w:ilvl="5" w:tplc="04090011" w:tentative="1">
      <w:start w:val="1"/>
      <w:numFmt w:val="decimalEnclosedCircle"/>
      <w:lvlText w:val="%6"/>
      <w:lvlJc w:val="left"/>
      <w:pPr>
        <w:ind w:left="3300" w:hanging="480"/>
      </w:pPr>
    </w:lvl>
    <w:lvl w:ilvl="6" w:tplc="0409000F" w:tentative="1">
      <w:start w:val="1"/>
      <w:numFmt w:val="decimal"/>
      <w:lvlText w:val="%7."/>
      <w:lvlJc w:val="left"/>
      <w:pPr>
        <w:ind w:left="3780" w:hanging="480"/>
      </w:pPr>
    </w:lvl>
    <w:lvl w:ilvl="7" w:tplc="04090017" w:tentative="1">
      <w:start w:val="1"/>
      <w:numFmt w:val="aiueoFullWidth"/>
      <w:lvlText w:val="(%8)"/>
      <w:lvlJc w:val="left"/>
      <w:pPr>
        <w:ind w:left="4260" w:hanging="480"/>
      </w:pPr>
    </w:lvl>
    <w:lvl w:ilvl="8" w:tplc="04090011" w:tentative="1">
      <w:start w:val="1"/>
      <w:numFmt w:val="decimalEnclosedCircle"/>
      <w:lvlText w:val="%9"/>
      <w:lvlJc w:val="left"/>
      <w:pPr>
        <w:ind w:left="4740" w:hanging="480"/>
      </w:pPr>
    </w:lvl>
  </w:abstractNum>
  <w:abstractNum w:abstractNumId="4">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00C11A6"/>
    <w:multiLevelType w:val="hybridMultilevel"/>
    <w:tmpl w:val="A576538E"/>
    <w:lvl w:ilvl="0" w:tplc="04090001">
      <w:start w:val="1"/>
      <w:numFmt w:val="bullet"/>
      <w:lvlText w:val=""/>
      <w:lvlJc w:val="left"/>
      <w:pPr>
        <w:ind w:left="624" w:hanging="480"/>
      </w:pPr>
      <w:rPr>
        <w:rFonts w:ascii="Wingdings" w:hAnsi="Wingdings" w:hint="default"/>
      </w:rPr>
    </w:lvl>
    <w:lvl w:ilvl="1" w:tplc="0409000B" w:tentative="1">
      <w:start w:val="1"/>
      <w:numFmt w:val="bullet"/>
      <w:lvlText w:val=""/>
      <w:lvlJc w:val="left"/>
      <w:pPr>
        <w:ind w:left="1104" w:hanging="480"/>
      </w:pPr>
      <w:rPr>
        <w:rFonts w:ascii="Wingdings" w:hAnsi="Wingdings" w:hint="default"/>
      </w:rPr>
    </w:lvl>
    <w:lvl w:ilvl="2" w:tplc="0409000D" w:tentative="1">
      <w:start w:val="1"/>
      <w:numFmt w:val="bullet"/>
      <w:lvlText w:val=""/>
      <w:lvlJc w:val="left"/>
      <w:pPr>
        <w:ind w:left="1584" w:hanging="480"/>
      </w:pPr>
      <w:rPr>
        <w:rFonts w:ascii="Wingdings" w:hAnsi="Wingdings" w:hint="default"/>
      </w:rPr>
    </w:lvl>
    <w:lvl w:ilvl="3" w:tplc="04090001" w:tentative="1">
      <w:start w:val="1"/>
      <w:numFmt w:val="bullet"/>
      <w:lvlText w:val=""/>
      <w:lvlJc w:val="left"/>
      <w:pPr>
        <w:ind w:left="2064" w:hanging="480"/>
      </w:pPr>
      <w:rPr>
        <w:rFonts w:ascii="Wingdings" w:hAnsi="Wingdings" w:hint="default"/>
      </w:rPr>
    </w:lvl>
    <w:lvl w:ilvl="4" w:tplc="0409000B" w:tentative="1">
      <w:start w:val="1"/>
      <w:numFmt w:val="bullet"/>
      <w:lvlText w:val=""/>
      <w:lvlJc w:val="left"/>
      <w:pPr>
        <w:ind w:left="2544" w:hanging="480"/>
      </w:pPr>
      <w:rPr>
        <w:rFonts w:ascii="Wingdings" w:hAnsi="Wingdings" w:hint="default"/>
      </w:rPr>
    </w:lvl>
    <w:lvl w:ilvl="5" w:tplc="0409000D" w:tentative="1">
      <w:start w:val="1"/>
      <w:numFmt w:val="bullet"/>
      <w:lvlText w:val=""/>
      <w:lvlJc w:val="left"/>
      <w:pPr>
        <w:ind w:left="3024" w:hanging="480"/>
      </w:pPr>
      <w:rPr>
        <w:rFonts w:ascii="Wingdings" w:hAnsi="Wingdings" w:hint="default"/>
      </w:rPr>
    </w:lvl>
    <w:lvl w:ilvl="6" w:tplc="04090001" w:tentative="1">
      <w:start w:val="1"/>
      <w:numFmt w:val="bullet"/>
      <w:lvlText w:val=""/>
      <w:lvlJc w:val="left"/>
      <w:pPr>
        <w:ind w:left="3504" w:hanging="480"/>
      </w:pPr>
      <w:rPr>
        <w:rFonts w:ascii="Wingdings" w:hAnsi="Wingdings" w:hint="default"/>
      </w:rPr>
    </w:lvl>
    <w:lvl w:ilvl="7" w:tplc="0409000B" w:tentative="1">
      <w:start w:val="1"/>
      <w:numFmt w:val="bullet"/>
      <w:lvlText w:val=""/>
      <w:lvlJc w:val="left"/>
      <w:pPr>
        <w:ind w:left="3984" w:hanging="480"/>
      </w:pPr>
      <w:rPr>
        <w:rFonts w:ascii="Wingdings" w:hAnsi="Wingdings" w:hint="default"/>
      </w:rPr>
    </w:lvl>
    <w:lvl w:ilvl="8" w:tplc="0409000D" w:tentative="1">
      <w:start w:val="1"/>
      <w:numFmt w:val="bullet"/>
      <w:lvlText w:val=""/>
      <w:lvlJc w:val="left"/>
      <w:pPr>
        <w:ind w:left="4464" w:hanging="480"/>
      </w:pPr>
      <w:rPr>
        <w:rFonts w:ascii="Wingdings" w:hAnsi="Wingdings" w:hint="default"/>
      </w:rPr>
    </w:lvl>
  </w:abstractNum>
  <w:abstractNum w:abstractNumId="6">
    <w:nsid w:val="24BE34FE"/>
    <w:multiLevelType w:val="hybridMultilevel"/>
    <w:tmpl w:val="E5C42F34"/>
    <w:lvl w:ilvl="0" w:tplc="8A52CCEA">
      <w:start w:val="1"/>
      <w:numFmt w:val="decimalFullWidth"/>
      <w:lvlText w:val="%1、"/>
      <w:lvlJc w:val="left"/>
      <w:pPr>
        <w:ind w:left="2345" w:hanging="360"/>
      </w:pPr>
      <w:rPr>
        <w:rFonts w:hint="eastAsia"/>
      </w:rPr>
    </w:lvl>
    <w:lvl w:ilvl="1" w:tplc="04090017" w:tentative="1">
      <w:start w:val="1"/>
      <w:numFmt w:val="aiueoFullWidth"/>
      <w:lvlText w:val="(%2)"/>
      <w:lvlJc w:val="left"/>
      <w:pPr>
        <w:ind w:left="1384" w:hanging="480"/>
      </w:pPr>
    </w:lvl>
    <w:lvl w:ilvl="2" w:tplc="04090011" w:tentative="1">
      <w:start w:val="1"/>
      <w:numFmt w:val="decimalEnclosedCircle"/>
      <w:lvlText w:val="%3"/>
      <w:lvlJc w:val="left"/>
      <w:pPr>
        <w:ind w:left="1864" w:hanging="480"/>
      </w:pPr>
    </w:lvl>
    <w:lvl w:ilvl="3" w:tplc="0409000F" w:tentative="1">
      <w:start w:val="1"/>
      <w:numFmt w:val="decimal"/>
      <w:lvlText w:val="%4."/>
      <w:lvlJc w:val="left"/>
      <w:pPr>
        <w:ind w:left="2344" w:hanging="480"/>
      </w:pPr>
    </w:lvl>
    <w:lvl w:ilvl="4" w:tplc="04090017" w:tentative="1">
      <w:start w:val="1"/>
      <w:numFmt w:val="aiueoFullWidth"/>
      <w:lvlText w:val="(%5)"/>
      <w:lvlJc w:val="left"/>
      <w:pPr>
        <w:ind w:left="2824" w:hanging="480"/>
      </w:pPr>
    </w:lvl>
    <w:lvl w:ilvl="5" w:tplc="04090011" w:tentative="1">
      <w:start w:val="1"/>
      <w:numFmt w:val="decimalEnclosedCircle"/>
      <w:lvlText w:val="%6"/>
      <w:lvlJc w:val="left"/>
      <w:pPr>
        <w:ind w:left="3304" w:hanging="480"/>
      </w:pPr>
    </w:lvl>
    <w:lvl w:ilvl="6" w:tplc="0409000F" w:tentative="1">
      <w:start w:val="1"/>
      <w:numFmt w:val="decimal"/>
      <w:lvlText w:val="%7."/>
      <w:lvlJc w:val="left"/>
      <w:pPr>
        <w:ind w:left="3784" w:hanging="480"/>
      </w:pPr>
    </w:lvl>
    <w:lvl w:ilvl="7" w:tplc="04090017" w:tentative="1">
      <w:start w:val="1"/>
      <w:numFmt w:val="aiueoFullWidth"/>
      <w:lvlText w:val="(%8)"/>
      <w:lvlJc w:val="left"/>
      <w:pPr>
        <w:ind w:left="4264" w:hanging="480"/>
      </w:pPr>
    </w:lvl>
    <w:lvl w:ilvl="8" w:tplc="04090011" w:tentative="1">
      <w:start w:val="1"/>
      <w:numFmt w:val="decimalEnclosedCircle"/>
      <w:lvlText w:val="%9"/>
      <w:lvlJc w:val="left"/>
      <w:pPr>
        <w:ind w:left="4744" w:hanging="480"/>
      </w:pPr>
    </w:lvl>
  </w:abstractNum>
  <w:abstractNum w:abstractNumId="7">
    <w:nsid w:val="3C695507"/>
    <w:multiLevelType w:val="hybridMultilevel"/>
    <w:tmpl w:val="7374A2C0"/>
    <w:lvl w:ilvl="0" w:tplc="C3C4B106">
      <w:numFmt w:val="bullet"/>
      <w:lvlText w:val="­"/>
      <w:lvlJc w:val="left"/>
      <w:pPr>
        <w:ind w:left="705" w:hanging="420"/>
      </w:pPr>
      <w:rPr>
        <w:rFonts w:ascii="ＭＳ 明朝" w:eastAsia="ＭＳ 明朝" w:hAnsi="ＭＳ 明朝" w:cs="Times New Roman" w:hint="eastAsia"/>
      </w:rPr>
    </w:lvl>
    <w:lvl w:ilvl="1" w:tplc="0409000B" w:tentative="1">
      <w:start w:val="1"/>
      <w:numFmt w:val="bullet"/>
      <w:lvlText w:val=""/>
      <w:lvlJc w:val="left"/>
      <w:pPr>
        <w:ind w:left="1125" w:hanging="420"/>
      </w:pPr>
      <w:rPr>
        <w:rFonts w:ascii="Wingdings" w:hAnsi="Wingdings" w:hint="default"/>
      </w:rPr>
    </w:lvl>
    <w:lvl w:ilvl="2" w:tplc="0409000D"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B" w:tentative="1">
      <w:start w:val="1"/>
      <w:numFmt w:val="bullet"/>
      <w:lvlText w:val=""/>
      <w:lvlJc w:val="left"/>
      <w:pPr>
        <w:ind w:left="2385" w:hanging="420"/>
      </w:pPr>
      <w:rPr>
        <w:rFonts w:ascii="Wingdings" w:hAnsi="Wingdings" w:hint="default"/>
      </w:rPr>
    </w:lvl>
    <w:lvl w:ilvl="5" w:tplc="0409000D"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B" w:tentative="1">
      <w:start w:val="1"/>
      <w:numFmt w:val="bullet"/>
      <w:lvlText w:val=""/>
      <w:lvlJc w:val="left"/>
      <w:pPr>
        <w:ind w:left="3645" w:hanging="420"/>
      </w:pPr>
      <w:rPr>
        <w:rFonts w:ascii="Wingdings" w:hAnsi="Wingdings" w:hint="default"/>
      </w:rPr>
    </w:lvl>
    <w:lvl w:ilvl="8" w:tplc="0409000D" w:tentative="1">
      <w:start w:val="1"/>
      <w:numFmt w:val="bullet"/>
      <w:lvlText w:val=""/>
      <w:lvlJc w:val="left"/>
      <w:pPr>
        <w:ind w:left="4065" w:hanging="420"/>
      </w:pPr>
      <w:rPr>
        <w:rFonts w:ascii="Wingdings" w:hAnsi="Wingdings" w:hint="default"/>
      </w:rPr>
    </w:lvl>
  </w:abstractNum>
  <w:abstractNum w:abstractNumId="8">
    <w:nsid w:val="3CCE70DF"/>
    <w:multiLevelType w:val="hybridMultilevel"/>
    <w:tmpl w:val="207A43A8"/>
    <w:lvl w:ilvl="0" w:tplc="FFC6E4E0">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3D2276C2"/>
    <w:multiLevelType w:val="hybridMultilevel"/>
    <w:tmpl w:val="FCA60EC4"/>
    <w:lvl w:ilvl="0" w:tplc="704448DE">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3F624536"/>
    <w:multiLevelType w:val="hybridMultilevel"/>
    <w:tmpl w:val="EAAC7D32"/>
    <w:lvl w:ilvl="0" w:tplc="0409000F">
      <w:start w:val="1"/>
      <w:numFmt w:val="decimal"/>
      <w:lvlText w:val="%1."/>
      <w:lvlJc w:val="left"/>
      <w:pPr>
        <w:ind w:left="752" w:hanging="480"/>
      </w:pPr>
    </w:lvl>
    <w:lvl w:ilvl="1" w:tplc="04090017" w:tentative="1">
      <w:start w:val="1"/>
      <w:numFmt w:val="aiueoFullWidth"/>
      <w:lvlText w:val="(%2)"/>
      <w:lvlJc w:val="left"/>
      <w:pPr>
        <w:ind w:left="1232" w:hanging="480"/>
      </w:pPr>
    </w:lvl>
    <w:lvl w:ilvl="2" w:tplc="04090011" w:tentative="1">
      <w:start w:val="1"/>
      <w:numFmt w:val="decimalEnclosedCircle"/>
      <w:lvlText w:val="%3"/>
      <w:lvlJc w:val="left"/>
      <w:pPr>
        <w:ind w:left="1712" w:hanging="480"/>
      </w:pPr>
    </w:lvl>
    <w:lvl w:ilvl="3" w:tplc="0409000F" w:tentative="1">
      <w:start w:val="1"/>
      <w:numFmt w:val="decimal"/>
      <w:lvlText w:val="%4."/>
      <w:lvlJc w:val="left"/>
      <w:pPr>
        <w:ind w:left="2192" w:hanging="480"/>
      </w:pPr>
    </w:lvl>
    <w:lvl w:ilvl="4" w:tplc="04090017" w:tentative="1">
      <w:start w:val="1"/>
      <w:numFmt w:val="aiueoFullWidth"/>
      <w:lvlText w:val="(%5)"/>
      <w:lvlJc w:val="left"/>
      <w:pPr>
        <w:ind w:left="2672" w:hanging="480"/>
      </w:pPr>
    </w:lvl>
    <w:lvl w:ilvl="5" w:tplc="04090011" w:tentative="1">
      <w:start w:val="1"/>
      <w:numFmt w:val="decimalEnclosedCircle"/>
      <w:lvlText w:val="%6"/>
      <w:lvlJc w:val="left"/>
      <w:pPr>
        <w:ind w:left="3152" w:hanging="480"/>
      </w:pPr>
    </w:lvl>
    <w:lvl w:ilvl="6" w:tplc="0409000F" w:tentative="1">
      <w:start w:val="1"/>
      <w:numFmt w:val="decimal"/>
      <w:lvlText w:val="%7."/>
      <w:lvlJc w:val="left"/>
      <w:pPr>
        <w:ind w:left="3632" w:hanging="480"/>
      </w:pPr>
    </w:lvl>
    <w:lvl w:ilvl="7" w:tplc="04090017" w:tentative="1">
      <w:start w:val="1"/>
      <w:numFmt w:val="aiueoFullWidth"/>
      <w:lvlText w:val="(%8)"/>
      <w:lvlJc w:val="left"/>
      <w:pPr>
        <w:ind w:left="4112" w:hanging="480"/>
      </w:pPr>
    </w:lvl>
    <w:lvl w:ilvl="8" w:tplc="04090011" w:tentative="1">
      <w:start w:val="1"/>
      <w:numFmt w:val="decimalEnclosedCircle"/>
      <w:lvlText w:val="%9"/>
      <w:lvlJc w:val="left"/>
      <w:pPr>
        <w:ind w:left="4592" w:hanging="480"/>
      </w:pPr>
    </w:lvl>
  </w:abstractNum>
  <w:abstractNum w:abstractNumId="12">
    <w:nsid w:val="400F4B0B"/>
    <w:multiLevelType w:val="hybridMultilevel"/>
    <w:tmpl w:val="18AE2484"/>
    <w:lvl w:ilvl="0" w:tplc="0322A95E">
      <w:start w:val="1"/>
      <w:numFmt w:val="upperRoman"/>
      <w:lvlText w:val="%1."/>
      <w:lvlJc w:val="left"/>
      <w:pPr>
        <w:ind w:left="720" w:hanging="720"/>
      </w:pPr>
      <w:rPr>
        <w:rFonts w:hint="default"/>
        <w:sz w:val="16"/>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B3F7240"/>
    <w:multiLevelType w:val="hybridMultilevel"/>
    <w:tmpl w:val="2CCA9ADE"/>
    <w:lvl w:ilvl="0" w:tplc="04090011">
      <w:start w:val="1"/>
      <w:numFmt w:val="decimalEnclosedCircle"/>
      <w:lvlText w:val="%1"/>
      <w:lvlJc w:val="left"/>
      <w:pPr>
        <w:ind w:left="1232" w:hanging="480"/>
      </w:pPr>
    </w:lvl>
    <w:lvl w:ilvl="1" w:tplc="04090017" w:tentative="1">
      <w:start w:val="1"/>
      <w:numFmt w:val="aiueoFullWidth"/>
      <w:lvlText w:val="(%2)"/>
      <w:lvlJc w:val="left"/>
      <w:pPr>
        <w:ind w:left="1712" w:hanging="480"/>
      </w:pPr>
    </w:lvl>
    <w:lvl w:ilvl="2" w:tplc="04090011" w:tentative="1">
      <w:start w:val="1"/>
      <w:numFmt w:val="decimalEnclosedCircle"/>
      <w:lvlText w:val="%3"/>
      <w:lvlJc w:val="left"/>
      <w:pPr>
        <w:ind w:left="2192" w:hanging="480"/>
      </w:pPr>
    </w:lvl>
    <w:lvl w:ilvl="3" w:tplc="0409000F" w:tentative="1">
      <w:start w:val="1"/>
      <w:numFmt w:val="decimal"/>
      <w:lvlText w:val="%4."/>
      <w:lvlJc w:val="left"/>
      <w:pPr>
        <w:ind w:left="2672" w:hanging="480"/>
      </w:pPr>
    </w:lvl>
    <w:lvl w:ilvl="4" w:tplc="04090017" w:tentative="1">
      <w:start w:val="1"/>
      <w:numFmt w:val="aiueoFullWidth"/>
      <w:lvlText w:val="(%5)"/>
      <w:lvlJc w:val="left"/>
      <w:pPr>
        <w:ind w:left="3152" w:hanging="480"/>
      </w:pPr>
    </w:lvl>
    <w:lvl w:ilvl="5" w:tplc="04090011" w:tentative="1">
      <w:start w:val="1"/>
      <w:numFmt w:val="decimalEnclosedCircle"/>
      <w:lvlText w:val="%6"/>
      <w:lvlJc w:val="left"/>
      <w:pPr>
        <w:ind w:left="3632" w:hanging="480"/>
      </w:pPr>
    </w:lvl>
    <w:lvl w:ilvl="6" w:tplc="0409000F" w:tentative="1">
      <w:start w:val="1"/>
      <w:numFmt w:val="decimal"/>
      <w:lvlText w:val="%7."/>
      <w:lvlJc w:val="left"/>
      <w:pPr>
        <w:ind w:left="4112" w:hanging="480"/>
      </w:pPr>
    </w:lvl>
    <w:lvl w:ilvl="7" w:tplc="04090017" w:tentative="1">
      <w:start w:val="1"/>
      <w:numFmt w:val="aiueoFullWidth"/>
      <w:lvlText w:val="(%8)"/>
      <w:lvlJc w:val="left"/>
      <w:pPr>
        <w:ind w:left="4592" w:hanging="480"/>
      </w:pPr>
    </w:lvl>
    <w:lvl w:ilvl="8" w:tplc="04090011" w:tentative="1">
      <w:start w:val="1"/>
      <w:numFmt w:val="decimalEnclosedCircle"/>
      <w:lvlText w:val="%9"/>
      <w:lvlJc w:val="left"/>
      <w:pPr>
        <w:ind w:left="5072" w:hanging="480"/>
      </w:pPr>
    </w:lvl>
  </w:abstractNum>
  <w:abstractNum w:abstractNumId="17">
    <w:nsid w:val="4D3370CF"/>
    <w:multiLevelType w:val="hybridMultilevel"/>
    <w:tmpl w:val="78861B2A"/>
    <w:lvl w:ilvl="0" w:tplc="2FD6AA3E">
      <w:start w:val="5"/>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8">
    <w:nsid w:val="4DD64233"/>
    <w:multiLevelType w:val="hybridMultilevel"/>
    <w:tmpl w:val="BB4CE822"/>
    <w:lvl w:ilvl="0" w:tplc="1B0C17FE">
      <w:start w:val="1"/>
      <w:numFmt w:val="decimalFullWidth"/>
      <w:lvlText w:val="%1．"/>
      <w:lvlJc w:val="left"/>
      <w:pPr>
        <w:ind w:left="420" w:hanging="4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9">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66C44231"/>
    <w:multiLevelType w:val="hybridMultilevel"/>
    <w:tmpl w:val="3758AC86"/>
    <w:lvl w:ilvl="0" w:tplc="592E954E">
      <w:start w:val="3"/>
      <w:numFmt w:val="decimalFullWidth"/>
      <w:lvlText w:val="%1．"/>
      <w:lvlJc w:val="left"/>
      <w:pPr>
        <w:ind w:left="420" w:hanging="420"/>
      </w:pPr>
      <w:rPr>
        <w:rFonts w:ascii="ＭＳ 明朝" w:eastAsia="ＭＳ 明朝" w:hAnsi="ＭＳ 明朝"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1">
    <w:nsid w:val="7B832111"/>
    <w:multiLevelType w:val="hybridMultilevel"/>
    <w:tmpl w:val="E9921DA4"/>
    <w:lvl w:ilvl="0" w:tplc="04090011">
      <w:start w:val="1"/>
      <w:numFmt w:val="decimalEnclosedCircle"/>
      <w:lvlText w:val="%1"/>
      <w:lvlJc w:val="left"/>
      <w:pPr>
        <w:ind w:left="1232" w:hanging="480"/>
      </w:pPr>
    </w:lvl>
    <w:lvl w:ilvl="1" w:tplc="04090017" w:tentative="1">
      <w:start w:val="1"/>
      <w:numFmt w:val="aiueoFullWidth"/>
      <w:lvlText w:val="(%2)"/>
      <w:lvlJc w:val="left"/>
      <w:pPr>
        <w:ind w:left="1712" w:hanging="480"/>
      </w:pPr>
    </w:lvl>
    <w:lvl w:ilvl="2" w:tplc="04090011" w:tentative="1">
      <w:start w:val="1"/>
      <w:numFmt w:val="decimalEnclosedCircle"/>
      <w:lvlText w:val="%3"/>
      <w:lvlJc w:val="left"/>
      <w:pPr>
        <w:ind w:left="2192" w:hanging="480"/>
      </w:pPr>
    </w:lvl>
    <w:lvl w:ilvl="3" w:tplc="0409000F" w:tentative="1">
      <w:start w:val="1"/>
      <w:numFmt w:val="decimal"/>
      <w:lvlText w:val="%4."/>
      <w:lvlJc w:val="left"/>
      <w:pPr>
        <w:ind w:left="2672" w:hanging="480"/>
      </w:pPr>
    </w:lvl>
    <w:lvl w:ilvl="4" w:tplc="04090017" w:tentative="1">
      <w:start w:val="1"/>
      <w:numFmt w:val="aiueoFullWidth"/>
      <w:lvlText w:val="(%5)"/>
      <w:lvlJc w:val="left"/>
      <w:pPr>
        <w:ind w:left="3152" w:hanging="480"/>
      </w:pPr>
    </w:lvl>
    <w:lvl w:ilvl="5" w:tplc="04090011" w:tentative="1">
      <w:start w:val="1"/>
      <w:numFmt w:val="decimalEnclosedCircle"/>
      <w:lvlText w:val="%6"/>
      <w:lvlJc w:val="left"/>
      <w:pPr>
        <w:ind w:left="3632" w:hanging="480"/>
      </w:pPr>
    </w:lvl>
    <w:lvl w:ilvl="6" w:tplc="0409000F" w:tentative="1">
      <w:start w:val="1"/>
      <w:numFmt w:val="decimal"/>
      <w:lvlText w:val="%7."/>
      <w:lvlJc w:val="left"/>
      <w:pPr>
        <w:ind w:left="4112" w:hanging="480"/>
      </w:pPr>
    </w:lvl>
    <w:lvl w:ilvl="7" w:tplc="04090017" w:tentative="1">
      <w:start w:val="1"/>
      <w:numFmt w:val="aiueoFullWidth"/>
      <w:lvlText w:val="(%8)"/>
      <w:lvlJc w:val="left"/>
      <w:pPr>
        <w:ind w:left="4592" w:hanging="480"/>
      </w:pPr>
    </w:lvl>
    <w:lvl w:ilvl="8" w:tplc="04090011" w:tentative="1">
      <w:start w:val="1"/>
      <w:numFmt w:val="decimalEnclosedCircle"/>
      <w:lvlText w:val="%9"/>
      <w:lvlJc w:val="left"/>
      <w:pPr>
        <w:ind w:left="5072" w:hanging="480"/>
      </w:pPr>
    </w:lvl>
  </w:abstractNum>
  <w:num w:numId="1">
    <w:abstractNumId w:val="4"/>
  </w:num>
  <w:num w:numId="2">
    <w:abstractNumId w:val="14"/>
  </w:num>
  <w:num w:numId="3">
    <w:abstractNumId w:val="15"/>
  </w:num>
  <w:num w:numId="4">
    <w:abstractNumId w:val="19"/>
  </w:num>
  <w:num w:numId="5">
    <w:abstractNumId w:val="1"/>
  </w:num>
  <w:num w:numId="6">
    <w:abstractNumId w:val="10"/>
  </w:num>
  <w:num w:numId="7">
    <w:abstractNumId w:val="13"/>
  </w:num>
  <w:num w:numId="8">
    <w:abstractNumId w:val="20"/>
  </w:num>
  <w:num w:numId="9">
    <w:abstractNumId w:val="17"/>
  </w:num>
  <w:num w:numId="10">
    <w:abstractNumId w:val="0"/>
  </w:num>
  <w:num w:numId="11">
    <w:abstractNumId w:val="8"/>
  </w:num>
  <w:num w:numId="12">
    <w:abstractNumId w:val="18"/>
  </w:num>
  <w:num w:numId="13">
    <w:abstractNumId w:val="12"/>
  </w:num>
  <w:num w:numId="14">
    <w:abstractNumId w:val="7"/>
  </w:num>
  <w:num w:numId="15">
    <w:abstractNumId w:val="6"/>
  </w:num>
  <w:num w:numId="16">
    <w:abstractNumId w:val="2"/>
  </w:num>
  <w:num w:numId="17">
    <w:abstractNumId w:val="5"/>
  </w:num>
  <w:num w:numId="18">
    <w:abstractNumId w:val="9"/>
  </w:num>
  <w:num w:numId="19">
    <w:abstractNumId w:val="3"/>
  </w:num>
  <w:num w:numId="20">
    <w:abstractNumId w:val="11"/>
  </w:num>
  <w:num w:numId="21">
    <w:abstractNumId w:val="16"/>
  </w:num>
  <w:num w:numId="2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賀藤均">
    <w15:presenceInfo w15:providerId="Windows Live" w15:userId="6da3f1d3dc4574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ja-JP" w:vendorID="64" w:dllVersion="131078" w:nlCheck="1" w:checkStyle="1"/>
  <w:activeWritingStyle w:appName="MSWord" w:lang="en-US" w:vendorID="64" w:dllVersion="131078" w:nlCheck="1" w:checkStyle="0"/>
  <w:trackRevisions/>
  <w:defaultTabStop w:val="840"/>
  <w:drawingGridHorizontalSpacing w:val="105"/>
  <w:displayHorizontalDrawingGridEvery w:val="0"/>
  <w:displayVerticalDrawingGridEvery w:val="2"/>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10972"/>
    <w:rsid w:val="00026BD2"/>
    <w:rsid w:val="00037B35"/>
    <w:rsid w:val="0004172B"/>
    <w:rsid w:val="00052C64"/>
    <w:rsid w:val="00055E5A"/>
    <w:rsid w:val="0005720E"/>
    <w:rsid w:val="00057D0A"/>
    <w:rsid w:val="00060547"/>
    <w:rsid w:val="00064450"/>
    <w:rsid w:val="000955F1"/>
    <w:rsid w:val="000A2565"/>
    <w:rsid w:val="000A3A00"/>
    <w:rsid w:val="000A78E9"/>
    <w:rsid w:val="000A7A7E"/>
    <w:rsid w:val="000B47D6"/>
    <w:rsid w:val="000F6B6F"/>
    <w:rsid w:val="001048EA"/>
    <w:rsid w:val="00132492"/>
    <w:rsid w:val="001324CD"/>
    <w:rsid w:val="001332C0"/>
    <w:rsid w:val="00134ECA"/>
    <w:rsid w:val="00137F5B"/>
    <w:rsid w:val="00141953"/>
    <w:rsid w:val="00150DC0"/>
    <w:rsid w:val="001523AA"/>
    <w:rsid w:val="001624FB"/>
    <w:rsid w:val="001676A2"/>
    <w:rsid w:val="00167911"/>
    <w:rsid w:val="0018295B"/>
    <w:rsid w:val="00184479"/>
    <w:rsid w:val="00184B6B"/>
    <w:rsid w:val="00193655"/>
    <w:rsid w:val="001A0B38"/>
    <w:rsid w:val="001A11B0"/>
    <w:rsid w:val="001C34D8"/>
    <w:rsid w:val="001C79EF"/>
    <w:rsid w:val="001D1B11"/>
    <w:rsid w:val="001D2527"/>
    <w:rsid w:val="001D59F4"/>
    <w:rsid w:val="001E45FD"/>
    <w:rsid w:val="00240834"/>
    <w:rsid w:val="00243D01"/>
    <w:rsid w:val="002514D1"/>
    <w:rsid w:val="00256A2A"/>
    <w:rsid w:val="00271CD8"/>
    <w:rsid w:val="00284F8E"/>
    <w:rsid w:val="002850E8"/>
    <w:rsid w:val="002B49D8"/>
    <w:rsid w:val="002B58FD"/>
    <w:rsid w:val="002B7DAA"/>
    <w:rsid w:val="002C000C"/>
    <w:rsid w:val="002C1187"/>
    <w:rsid w:val="002C54CC"/>
    <w:rsid w:val="002D5610"/>
    <w:rsid w:val="002E3A9C"/>
    <w:rsid w:val="002F530A"/>
    <w:rsid w:val="00305D3B"/>
    <w:rsid w:val="00307DA3"/>
    <w:rsid w:val="00334A15"/>
    <w:rsid w:val="003368AB"/>
    <w:rsid w:val="0034613B"/>
    <w:rsid w:val="00347C11"/>
    <w:rsid w:val="00350417"/>
    <w:rsid w:val="00353128"/>
    <w:rsid w:val="003755BD"/>
    <w:rsid w:val="00377D88"/>
    <w:rsid w:val="003845C4"/>
    <w:rsid w:val="00385C95"/>
    <w:rsid w:val="00396867"/>
    <w:rsid w:val="003B2F88"/>
    <w:rsid w:val="003D407A"/>
    <w:rsid w:val="003E0DDB"/>
    <w:rsid w:val="003E1B96"/>
    <w:rsid w:val="003E3503"/>
    <w:rsid w:val="003E3A5E"/>
    <w:rsid w:val="003E7826"/>
    <w:rsid w:val="003E7F23"/>
    <w:rsid w:val="003F35DB"/>
    <w:rsid w:val="00401FD2"/>
    <w:rsid w:val="0040361D"/>
    <w:rsid w:val="00415228"/>
    <w:rsid w:val="004227BE"/>
    <w:rsid w:val="00447FFD"/>
    <w:rsid w:val="00487CBA"/>
    <w:rsid w:val="004B2EBB"/>
    <w:rsid w:val="004D2C37"/>
    <w:rsid w:val="004E2D32"/>
    <w:rsid w:val="004F3191"/>
    <w:rsid w:val="004F7842"/>
    <w:rsid w:val="005008AF"/>
    <w:rsid w:val="0050091C"/>
    <w:rsid w:val="00540FA2"/>
    <w:rsid w:val="00544105"/>
    <w:rsid w:val="00554573"/>
    <w:rsid w:val="00561DFC"/>
    <w:rsid w:val="005625B8"/>
    <w:rsid w:val="00565952"/>
    <w:rsid w:val="00585EB2"/>
    <w:rsid w:val="005934B8"/>
    <w:rsid w:val="005947BA"/>
    <w:rsid w:val="005A49E1"/>
    <w:rsid w:val="005B6D8B"/>
    <w:rsid w:val="005B7354"/>
    <w:rsid w:val="005C0141"/>
    <w:rsid w:val="005C6457"/>
    <w:rsid w:val="005D6FFC"/>
    <w:rsid w:val="005D75A2"/>
    <w:rsid w:val="005E17E4"/>
    <w:rsid w:val="00600A82"/>
    <w:rsid w:val="006039EB"/>
    <w:rsid w:val="00607908"/>
    <w:rsid w:val="00613421"/>
    <w:rsid w:val="00614936"/>
    <w:rsid w:val="00617725"/>
    <w:rsid w:val="0063044F"/>
    <w:rsid w:val="0066085E"/>
    <w:rsid w:val="00664829"/>
    <w:rsid w:val="006A2815"/>
    <w:rsid w:val="006B2950"/>
    <w:rsid w:val="006B44C7"/>
    <w:rsid w:val="006C5EA7"/>
    <w:rsid w:val="006D375F"/>
    <w:rsid w:val="006E4E0A"/>
    <w:rsid w:val="006E666A"/>
    <w:rsid w:val="00702191"/>
    <w:rsid w:val="00704BD4"/>
    <w:rsid w:val="007136CF"/>
    <w:rsid w:val="00733DE0"/>
    <w:rsid w:val="0073558A"/>
    <w:rsid w:val="00735F9F"/>
    <w:rsid w:val="007414C9"/>
    <w:rsid w:val="0074777A"/>
    <w:rsid w:val="00750061"/>
    <w:rsid w:val="007559F1"/>
    <w:rsid w:val="00756953"/>
    <w:rsid w:val="007639DC"/>
    <w:rsid w:val="00771659"/>
    <w:rsid w:val="007B5D71"/>
    <w:rsid w:val="007B71D4"/>
    <w:rsid w:val="007C391B"/>
    <w:rsid w:val="007C5554"/>
    <w:rsid w:val="007C5D12"/>
    <w:rsid w:val="007D7C93"/>
    <w:rsid w:val="007E2381"/>
    <w:rsid w:val="007E398B"/>
    <w:rsid w:val="007E4A30"/>
    <w:rsid w:val="007F1C0B"/>
    <w:rsid w:val="008040D5"/>
    <w:rsid w:val="00823742"/>
    <w:rsid w:val="00854810"/>
    <w:rsid w:val="008562E2"/>
    <w:rsid w:val="00857E7F"/>
    <w:rsid w:val="008B7208"/>
    <w:rsid w:val="008C24A0"/>
    <w:rsid w:val="008D6FAD"/>
    <w:rsid w:val="008E296F"/>
    <w:rsid w:val="008F0729"/>
    <w:rsid w:val="00905EDB"/>
    <w:rsid w:val="0091373E"/>
    <w:rsid w:val="00914A9B"/>
    <w:rsid w:val="00920A35"/>
    <w:rsid w:val="00923FD1"/>
    <w:rsid w:val="00924ABA"/>
    <w:rsid w:val="009261C9"/>
    <w:rsid w:val="00941A61"/>
    <w:rsid w:val="00943F04"/>
    <w:rsid w:val="009516DA"/>
    <w:rsid w:val="00953BF6"/>
    <w:rsid w:val="009566E9"/>
    <w:rsid w:val="009613C6"/>
    <w:rsid w:val="00964923"/>
    <w:rsid w:val="00965C69"/>
    <w:rsid w:val="0098329C"/>
    <w:rsid w:val="00983AC3"/>
    <w:rsid w:val="009A0C7E"/>
    <w:rsid w:val="009A1010"/>
    <w:rsid w:val="009C2158"/>
    <w:rsid w:val="009C2D7E"/>
    <w:rsid w:val="009D0B28"/>
    <w:rsid w:val="009D0EB0"/>
    <w:rsid w:val="009F3822"/>
    <w:rsid w:val="00A06FFC"/>
    <w:rsid w:val="00A128BC"/>
    <w:rsid w:val="00A177C5"/>
    <w:rsid w:val="00A2223D"/>
    <w:rsid w:val="00A24D12"/>
    <w:rsid w:val="00A277B1"/>
    <w:rsid w:val="00A30115"/>
    <w:rsid w:val="00A33B69"/>
    <w:rsid w:val="00A40F56"/>
    <w:rsid w:val="00A41942"/>
    <w:rsid w:val="00A503A1"/>
    <w:rsid w:val="00A66805"/>
    <w:rsid w:val="00A66F34"/>
    <w:rsid w:val="00A71FF0"/>
    <w:rsid w:val="00A75BC3"/>
    <w:rsid w:val="00A777A3"/>
    <w:rsid w:val="00AA25D5"/>
    <w:rsid w:val="00AD62AA"/>
    <w:rsid w:val="00AE4E74"/>
    <w:rsid w:val="00AF1F4D"/>
    <w:rsid w:val="00AF36BB"/>
    <w:rsid w:val="00B20B22"/>
    <w:rsid w:val="00B329BD"/>
    <w:rsid w:val="00B32EF4"/>
    <w:rsid w:val="00B3666F"/>
    <w:rsid w:val="00B425C0"/>
    <w:rsid w:val="00B44571"/>
    <w:rsid w:val="00B44B99"/>
    <w:rsid w:val="00B500AB"/>
    <w:rsid w:val="00B55205"/>
    <w:rsid w:val="00B56131"/>
    <w:rsid w:val="00B72640"/>
    <w:rsid w:val="00B84BBC"/>
    <w:rsid w:val="00BC2D21"/>
    <w:rsid w:val="00BD1495"/>
    <w:rsid w:val="00BE3E82"/>
    <w:rsid w:val="00BF3103"/>
    <w:rsid w:val="00C07B41"/>
    <w:rsid w:val="00C16486"/>
    <w:rsid w:val="00C2232E"/>
    <w:rsid w:val="00C26F5E"/>
    <w:rsid w:val="00C347D5"/>
    <w:rsid w:val="00C411BC"/>
    <w:rsid w:val="00C578ED"/>
    <w:rsid w:val="00C6258D"/>
    <w:rsid w:val="00C71476"/>
    <w:rsid w:val="00C71D3D"/>
    <w:rsid w:val="00C7489E"/>
    <w:rsid w:val="00C80CD0"/>
    <w:rsid w:val="00C8319B"/>
    <w:rsid w:val="00C9795F"/>
    <w:rsid w:val="00CA5AF4"/>
    <w:rsid w:val="00CA79B3"/>
    <w:rsid w:val="00CB2920"/>
    <w:rsid w:val="00CC13E3"/>
    <w:rsid w:val="00CC1EEE"/>
    <w:rsid w:val="00CC4A4C"/>
    <w:rsid w:val="00CC64BB"/>
    <w:rsid w:val="00CC7964"/>
    <w:rsid w:val="00CD1578"/>
    <w:rsid w:val="00CD1BD8"/>
    <w:rsid w:val="00CE0ED1"/>
    <w:rsid w:val="00CE10A2"/>
    <w:rsid w:val="00CE6751"/>
    <w:rsid w:val="00CF2D66"/>
    <w:rsid w:val="00CF5C94"/>
    <w:rsid w:val="00CF7464"/>
    <w:rsid w:val="00D078D2"/>
    <w:rsid w:val="00D25D5F"/>
    <w:rsid w:val="00D30279"/>
    <w:rsid w:val="00D320E2"/>
    <w:rsid w:val="00D32D6A"/>
    <w:rsid w:val="00D370A2"/>
    <w:rsid w:val="00D42C2C"/>
    <w:rsid w:val="00D46C69"/>
    <w:rsid w:val="00D47483"/>
    <w:rsid w:val="00D837B3"/>
    <w:rsid w:val="00D97433"/>
    <w:rsid w:val="00DA203C"/>
    <w:rsid w:val="00DC3A92"/>
    <w:rsid w:val="00DD4BB3"/>
    <w:rsid w:val="00DE4C90"/>
    <w:rsid w:val="00DE6056"/>
    <w:rsid w:val="00DF2573"/>
    <w:rsid w:val="00E22A09"/>
    <w:rsid w:val="00E306B6"/>
    <w:rsid w:val="00E35257"/>
    <w:rsid w:val="00E35568"/>
    <w:rsid w:val="00E4399A"/>
    <w:rsid w:val="00E64CAC"/>
    <w:rsid w:val="00E75EF4"/>
    <w:rsid w:val="00E76347"/>
    <w:rsid w:val="00E84324"/>
    <w:rsid w:val="00EA6B61"/>
    <w:rsid w:val="00EB3F87"/>
    <w:rsid w:val="00EC061E"/>
    <w:rsid w:val="00EC1F2A"/>
    <w:rsid w:val="00F02EAC"/>
    <w:rsid w:val="00F06147"/>
    <w:rsid w:val="00F071BA"/>
    <w:rsid w:val="00F07AFC"/>
    <w:rsid w:val="00F21E3A"/>
    <w:rsid w:val="00F327F7"/>
    <w:rsid w:val="00F529C0"/>
    <w:rsid w:val="00F73775"/>
    <w:rsid w:val="00F86633"/>
    <w:rsid w:val="00F86F94"/>
    <w:rsid w:val="00FA0760"/>
    <w:rsid w:val="00FB0210"/>
    <w:rsid w:val="00FB0D32"/>
    <w:rsid w:val="00FE6AD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v:textbox inset="5.85pt,.7pt,5.85pt,.7pt"/>
    </o:shapedefaults>
    <o:shapelayout v:ext="edit">
      <o:idmap v:ext="edit" data="1"/>
    </o:shapelayout>
  </w:shapeDefaults>
  <w:decimalSymbol w:val="."/>
  <w:listSeparator w:val=","/>
  <w14:docId w14:val="5D3D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131">
    <w:name w:val="表 (青) 1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link w:val="HTML"/>
    <w:uiPriority w:val="99"/>
    <w:semiHidden/>
    <w:rsid w:val="00600A82"/>
    <w:rPr>
      <w:rFonts w:ascii="Courier" w:hAnsi="Courier" w:cs="Courier"/>
      <w:kern w:val="0"/>
      <w:sz w:val="20"/>
      <w:szCs w:val="20"/>
    </w:rPr>
  </w:style>
  <w:style w:type="character" w:styleId="aa">
    <w:name w:val="annotation reference"/>
    <w:uiPriority w:val="99"/>
    <w:semiHidden/>
    <w:unhideWhenUsed/>
    <w:rsid w:val="00A33B69"/>
    <w:rPr>
      <w:sz w:val="18"/>
      <w:szCs w:val="18"/>
    </w:rPr>
  </w:style>
  <w:style w:type="paragraph" w:styleId="ab">
    <w:name w:val="annotation text"/>
    <w:basedOn w:val="a"/>
    <w:link w:val="ac"/>
    <w:uiPriority w:val="99"/>
    <w:semiHidden/>
    <w:unhideWhenUsed/>
    <w:rsid w:val="00A33B69"/>
    <w:pPr>
      <w:jc w:val="left"/>
    </w:pPr>
  </w:style>
  <w:style w:type="character" w:customStyle="1" w:styleId="ac">
    <w:name w:val="コメント文字列 (文字)"/>
    <w:link w:val="ab"/>
    <w:uiPriority w:val="99"/>
    <w:semiHidden/>
    <w:rsid w:val="00A33B69"/>
    <w:rPr>
      <w:kern w:val="2"/>
      <w:sz w:val="21"/>
      <w:szCs w:val="22"/>
    </w:rPr>
  </w:style>
  <w:style w:type="paragraph" w:styleId="ad">
    <w:name w:val="annotation subject"/>
    <w:basedOn w:val="ab"/>
    <w:next w:val="ab"/>
    <w:link w:val="ae"/>
    <w:uiPriority w:val="99"/>
    <w:semiHidden/>
    <w:unhideWhenUsed/>
    <w:rsid w:val="00A33B69"/>
    <w:rPr>
      <w:b/>
      <w:bCs/>
    </w:rPr>
  </w:style>
  <w:style w:type="character" w:customStyle="1" w:styleId="ae">
    <w:name w:val="コメント内容 (文字)"/>
    <w:link w:val="ad"/>
    <w:uiPriority w:val="99"/>
    <w:semiHidden/>
    <w:rsid w:val="00A33B69"/>
    <w:rPr>
      <w:b/>
      <w:bCs/>
      <w:kern w:val="2"/>
      <w:sz w:val="21"/>
      <w:szCs w:val="22"/>
    </w:rPr>
  </w:style>
  <w:style w:type="paragraph" w:styleId="af">
    <w:name w:val="List Paragraph"/>
    <w:basedOn w:val="a"/>
    <w:uiPriority w:val="72"/>
    <w:qFormat/>
    <w:rsid w:val="001523AA"/>
    <w:pPr>
      <w:ind w:leftChars="400" w:left="840"/>
    </w:pPr>
  </w:style>
  <w:style w:type="paragraph" w:styleId="af0">
    <w:name w:val="Revision"/>
    <w:hidden/>
    <w:uiPriority w:val="71"/>
    <w:semiHidden/>
    <w:rsid w:val="00C71D3D"/>
    <w:rPr>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link w:val="a3"/>
    <w:uiPriority w:val="99"/>
    <w:semiHidden/>
    <w:rsid w:val="002B7DAA"/>
    <w:rPr>
      <w:rFonts w:ascii="Arial" w:eastAsia="ＭＳ ゴシック" w:hAnsi="Arial" w:cs="Times New Roman"/>
      <w:sz w:val="18"/>
      <w:szCs w:val="18"/>
    </w:rPr>
  </w:style>
  <w:style w:type="paragraph" w:customStyle="1" w:styleId="131">
    <w:name w:val="表 (青) 131"/>
    <w:basedOn w:val="a"/>
    <w:uiPriority w:val="34"/>
    <w:qFormat/>
    <w:rsid w:val="003F35DB"/>
    <w:pPr>
      <w:ind w:leftChars="400" w:left="840"/>
    </w:pPr>
  </w:style>
  <w:style w:type="paragraph" w:styleId="a5">
    <w:name w:val="header"/>
    <w:basedOn w:val="a"/>
    <w:link w:val="a6"/>
    <w:uiPriority w:val="99"/>
    <w:unhideWhenUsed/>
    <w:rsid w:val="005C0141"/>
    <w:pPr>
      <w:tabs>
        <w:tab w:val="center" w:pos="4252"/>
        <w:tab w:val="right" w:pos="8504"/>
      </w:tabs>
      <w:snapToGrid w:val="0"/>
    </w:pPr>
  </w:style>
  <w:style w:type="character" w:customStyle="1" w:styleId="a6">
    <w:name w:val="ヘッダー (文字)"/>
    <w:basedOn w:val="a0"/>
    <w:link w:val="a5"/>
    <w:uiPriority w:val="99"/>
    <w:rsid w:val="005C0141"/>
  </w:style>
  <w:style w:type="paragraph" w:styleId="a7">
    <w:name w:val="footer"/>
    <w:basedOn w:val="a"/>
    <w:link w:val="a8"/>
    <w:uiPriority w:val="99"/>
    <w:unhideWhenUsed/>
    <w:rsid w:val="005C0141"/>
    <w:pPr>
      <w:tabs>
        <w:tab w:val="center" w:pos="4252"/>
        <w:tab w:val="right" w:pos="8504"/>
      </w:tabs>
      <w:snapToGrid w:val="0"/>
    </w:pPr>
  </w:style>
  <w:style w:type="character" w:customStyle="1" w:styleId="a8">
    <w:name w:val="フッター (文字)"/>
    <w:basedOn w:val="a0"/>
    <w:link w:val="a7"/>
    <w:uiPriority w:val="99"/>
    <w:rsid w:val="005C0141"/>
  </w:style>
  <w:style w:type="paragraph" w:styleId="Web">
    <w:name w:val="Normal (Web)"/>
    <w:basedOn w:val="a"/>
    <w:uiPriority w:val="99"/>
    <w:unhideWhenUsed/>
    <w:rsid w:val="00D42C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a9">
    <w:name w:val="Table Grid"/>
    <w:basedOn w:val="a1"/>
    <w:uiPriority w:val="59"/>
    <w:rsid w:val="00D42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600A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書式付き (文字)"/>
    <w:link w:val="HTML"/>
    <w:uiPriority w:val="99"/>
    <w:semiHidden/>
    <w:rsid w:val="00600A82"/>
    <w:rPr>
      <w:rFonts w:ascii="Courier" w:hAnsi="Courier" w:cs="Courier"/>
      <w:kern w:val="0"/>
      <w:sz w:val="20"/>
      <w:szCs w:val="20"/>
    </w:rPr>
  </w:style>
  <w:style w:type="character" w:styleId="aa">
    <w:name w:val="annotation reference"/>
    <w:uiPriority w:val="99"/>
    <w:semiHidden/>
    <w:unhideWhenUsed/>
    <w:rsid w:val="00A33B69"/>
    <w:rPr>
      <w:sz w:val="18"/>
      <w:szCs w:val="18"/>
    </w:rPr>
  </w:style>
  <w:style w:type="paragraph" w:styleId="ab">
    <w:name w:val="annotation text"/>
    <w:basedOn w:val="a"/>
    <w:link w:val="ac"/>
    <w:uiPriority w:val="99"/>
    <w:semiHidden/>
    <w:unhideWhenUsed/>
    <w:rsid w:val="00A33B69"/>
    <w:pPr>
      <w:jc w:val="left"/>
    </w:pPr>
  </w:style>
  <w:style w:type="character" w:customStyle="1" w:styleId="ac">
    <w:name w:val="コメント文字列 (文字)"/>
    <w:link w:val="ab"/>
    <w:uiPriority w:val="99"/>
    <w:semiHidden/>
    <w:rsid w:val="00A33B69"/>
    <w:rPr>
      <w:kern w:val="2"/>
      <w:sz w:val="21"/>
      <w:szCs w:val="22"/>
    </w:rPr>
  </w:style>
  <w:style w:type="paragraph" w:styleId="ad">
    <w:name w:val="annotation subject"/>
    <w:basedOn w:val="ab"/>
    <w:next w:val="ab"/>
    <w:link w:val="ae"/>
    <w:uiPriority w:val="99"/>
    <w:semiHidden/>
    <w:unhideWhenUsed/>
    <w:rsid w:val="00A33B69"/>
    <w:rPr>
      <w:b/>
      <w:bCs/>
    </w:rPr>
  </w:style>
  <w:style w:type="character" w:customStyle="1" w:styleId="ae">
    <w:name w:val="コメント内容 (文字)"/>
    <w:link w:val="ad"/>
    <w:uiPriority w:val="99"/>
    <w:semiHidden/>
    <w:rsid w:val="00A33B69"/>
    <w:rPr>
      <w:b/>
      <w:bCs/>
      <w:kern w:val="2"/>
      <w:sz w:val="21"/>
      <w:szCs w:val="22"/>
    </w:rPr>
  </w:style>
  <w:style w:type="paragraph" w:styleId="af">
    <w:name w:val="List Paragraph"/>
    <w:basedOn w:val="a"/>
    <w:uiPriority w:val="72"/>
    <w:qFormat/>
    <w:rsid w:val="001523AA"/>
    <w:pPr>
      <w:ind w:leftChars="400" w:left="840"/>
    </w:pPr>
  </w:style>
  <w:style w:type="paragraph" w:styleId="af0">
    <w:name w:val="Revision"/>
    <w:hidden/>
    <w:uiPriority w:val="71"/>
    <w:semiHidden/>
    <w:rsid w:val="00C71D3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219796">
      <w:bodyDiv w:val="1"/>
      <w:marLeft w:val="0"/>
      <w:marRight w:val="0"/>
      <w:marTop w:val="0"/>
      <w:marBottom w:val="0"/>
      <w:divBdr>
        <w:top w:val="none" w:sz="0" w:space="0" w:color="auto"/>
        <w:left w:val="none" w:sz="0" w:space="0" w:color="auto"/>
        <w:bottom w:val="none" w:sz="0" w:space="0" w:color="auto"/>
        <w:right w:val="none" w:sz="0" w:space="0" w:color="auto"/>
      </w:divBdr>
      <w:divsChild>
        <w:div w:id="651714593">
          <w:marLeft w:val="0"/>
          <w:marRight w:val="0"/>
          <w:marTop w:val="0"/>
          <w:marBottom w:val="0"/>
          <w:divBdr>
            <w:top w:val="none" w:sz="0" w:space="0" w:color="auto"/>
            <w:left w:val="none" w:sz="0" w:space="0" w:color="auto"/>
            <w:bottom w:val="none" w:sz="0" w:space="0" w:color="auto"/>
            <w:right w:val="none" w:sz="0" w:space="0" w:color="auto"/>
          </w:divBdr>
          <w:divsChild>
            <w:div w:id="1946500154">
              <w:marLeft w:val="0"/>
              <w:marRight w:val="0"/>
              <w:marTop w:val="0"/>
              <w:marBottom w:val="0"/>
              <w:divBdr>
                <w:top w:val="none" w:sz="0" w:space="0" w:color="auto"/>
                <w:left w:val="none" w:sz="0" w:space="0" w:color="auto"/>
                <w:bottom w:val="none" w:sz="0" w:space="0" w:color="auto"/>
                <w:right w:val="none" w:sz="0" w:space="0" w:color="auto"/>
              </w:divBdr>
              <w:divsChild>
                <w:div w:id="1950507251">
                  <w:marLeft w:val="0"/>
                  <w:marRight w:val="0"/>
                  <w:marTop w:val="0"/>
                  <w:marBottom w:val="0"/>
                  <w:divBdr>
                    <w:top w:val="none" w:sz="0" w:space="0" w:color="auto"/>
                    <w:left w:val="none" w:sz="0" w:space="0" w:color="auto"/>
                    <w:bottom w:val="none" w:sz="0" w:space="0" w:color="auto"/>
                    <w:right w:val="none" w:sz="0" w:space="0" w:color="auto"/>
                  </w:divBdr>
                  <w:divsChild>
                    <w:div w:id="131498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739525920">
      <w:bodyDiv w:val="1"/>
      <w:marLeft w:val="0"/>
      <w:marRight w:val="0"/>
      <w:marTop w:val="0"/>
      <w:marBottom w:val="0"/>
      <w:divBdr>
        <w:top w:val="none" w:sz="0" w:space="0" w:color="auto"/>
        <w:left w:val="none" w:sz="0" w:space="0" w:color="auto"/>
        <w:bottom w:val="none" w:sz="0" w:space="0" w:color="auto"/>
        <w:right w:val="none" w:sz="0" w:space="0" w:color="auto"/>
      </w:divBdr>
      <w:divsChild>
        <w:div w:id="830095803">
          <w:marLeft w:val="0"/>
          <w:marRight w:val="0"/>
          <w:marTop w:val="0"/>
          <w:marBottom w:val="0"/>
          <w:divBdr>
            <w:top w:val="none" w:sz="0" w:space="0" w:color="auto"/>
            <w:left w:val="none" w:sz="0" w:space="0" w:color="auto"/>
            <w:bottom w:val="none" w:sz="0" w:space="0" w:color="auto"/>
            <w:right w:val="none" w:sz="0" w:space="0" w:color="auto"/>
          </w:divBdr>
          <w:divsChild>
            <w:div w:id="2098791656">
              <w:marLeft w:val="0"/>
              <w:marRight w:val="0"/>
              <w:marTop w:val="0"/>
              <w:marBottom w:val="0"/>
              <w:divBdr>
                <w:top w:val="none" w:sz="0" w:space="0" w:color="auto"/>
                <w:left w:val="none" w:sz="0" w:space="0" w:color="auto"/>
                <w:bottom w:val="none" w:sz="0" w:space="0" w:color="auto"/>
                <w:right w:val="none" w:sz="0" w:space="0" w:color="auto"/>
              </w:divBdr>
              <w:divsChild>
                <w:div w:id="1890608739">
                  <w:marLeft w:val="0"/>
                  <w:marRight w:val="0"/>
                  <w:marTop w:val="0"/>
                  <w:marBottom w:val="0"/>
                  <w:divBdr>
                    <w:top w:val="none" w:sz="0" w:space="0" w:color="auto"/>
                    <w:left w:val="none" w:sz="0" w:space="0" w:color="auto"/>
                    <w:bottom w:val="none" w:sz="0" w:space="0" w:color="auto"/>
                    <w:right w:val="none" w:sz="0" w:space="0" w:color="auto"/>
                  </w:divBdr>
                  <w:divsChild>
                    <w:div w:id="13766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242943">
      <w:bodyDiv w:val="1"/>
      <w:marLeft w:val="0"/>
      <w:marRight w:val="0"/>
      <w:marTop w:val="0"/>
      <w:marBottom w:val="0"/>
      <w:divBdr>
        <w:top w:val="none" w:sz="0" w:space="0" w:color="auto"/>
        <w:left w:val="none" w:sz="0" w:space="0" w:color="auto"/>
        <w:bottom w:val="none" w:sz="0" w:space="0" w:color="auto"/>
        <w:right w:val="none" w:sz="0" w:space="0" w:color="auto"/>
      </w:divBdr>
      <w:divsChild>
        <w:div w:id="1669163907">
          <w:marLeft w:val="0"/>
          <w:marRight w:val="0"/>
          <w:marTop w:val="0"/>
          <w:marBottom w:val="0"/>
          <w:divBdr>
            <w:top w:val="none" w:sz="0" w:space="0" w:color="auto"/>
            <w:left w:val="none" w:sz="0" w:space="0" w:color="auto"/>
            <w:bottom w:val="none" w:sz="0" w:space="0" w:color="auto"/>
            <w:right w:val="none" w:sz="0" w:space="0" w:color="auto"/>
          </w:divBdr>
          <w:divsChild>
            <w:div w:id="1940748422">
              <w:marLeft w:val="0"/>
              <w:marRight w:val="0"/>
              <w:marTop w:val="0"/>
              <w:marBottom w:val="0"/>
              <w:divBdr>
                <w:top w:val="none" w:sz="0" w:space="0" w:color="auto"/>
                <w:left w:val="none" w:sz="0" w:space="0" w:color="auto"/>
                <w:bottom w:val="none" w:sz="0" w:space="0" w:color="auto"/>
                <w:right w:val="none" w:sz="0" w:space="0" w:color="auto"/>
              </w:divBdr>
              <w:divsChild>
                <w:div w:id="1541943105">
                  <w:marLeft w:val="0"/>
                  <w:marRight w:val="0"/>
                  <w:marTop w:val="0"/>
                  <w:marBottom w:val="0"/>
                  <w:divBdr>
                    <w:top w:val="none" w:sz="0" w:space="0" w:color="auto"/>
                    <w:left w:val="none" w:sz="0" w:space="0" w:color="auto"/>
                    <w:bottom w:val="none" w:sz="0" w:space="0" w:color="auto"/>
                    <w:right w:val="none" w:sz="0" w:space="0" w:color="auto"/>
                  </w:divBdr>
                  <w:divsChild>
                    <w:div w:id="118490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620719529">
      <w:bodyDiv w:val="1"/>
      <w:marLeft w:val="0"/>
      <w:marRight w:val="0"/>
      <w:marTop w:val="0"/>
      <w:marBottom w:val="0"/>
      <w:divBdr>
        <w:top w:val="none" w:sz="0" w:space="0" w:color="auto"/>
        <w:left w:val="none" w:sz="0" w:space="0" w:color="auto"/>
        <w:bottom w:val="none" w:sz="0" w:space="0" w:color="auto"/>
        <w:right w:val="none" w:sz="0" w:space="0" w:color="auto"/>
      </w:divBdr>
      <w:divsChild>
        <w:div w:id="553539759">
          <w:marLeft w:val="0"/>
          <w:marRight w:val="0"/>
          <w:marTop w:val="0"/>
          <w:marBottom w:val="0"/>
          <w:divBdr>
            <w:top w:val="none" w:sz="0" w:space="0" w:color="auto"/>
            <w:left w:val="none" w:sz="0" w:space="0" w:color="auto"/>
            <w:bottom w:val="none" w:sz="0" w:space="0" w:color="auto"/>
            <w:right w:val="none" w:sz="0" w:space="0" w:color="auto"/>
          </w:divBdr>
          <w:divsChild>
            <w:div w:id="1255238721">
              <w:marLeft w:val="0"/>
              <w:marRight w:val="0"/>
              <w:marTop w:val="0"/>
              <w:marBottom w:val="0"/>
              <w:divBdr>
                <w:top w:val="none" w:sz="0" w:space="0" w:color="auto"/>
                <w:left w:val="none" w:sz="0" w:space="0" w:color="auto"/>
                <w:bottom w:val="none" w:sz="0" w:space="0" w:color="auto"/>
                <w:right w:val="none" w:sz="0" w:space="0" w:color="auto"/>
              </w:divBdr>
              <w:divsChild>
                <w:div w:id="11736000">
                  <w:marLeft w:val="0"/>
                  <w:marRight w:val="0"/>
                  <w:marTop w:val="0"/>
                  <w:marBottom w:val="0"/>
                  <w:divBdr>
                    <w:top w:val="none" w:sz="0" w:space="0" w:color="auto"/>
                    <w:left w:val="none" w:sz="0" w:space="0" w:color="auto"/>
                    <w:bottom w:val="none" w:sz="0" w:space="0" w:color="auto"/>
                    <w:right w:val="none" w:sz="0" w:space="0" w:color="auto"/>
                  </w:divBdr>
                  <w:divsChild>
                    <w:div w:id="1950622272">
                      <w:marLeft w:val="0"/>
                      <w:marRight w:val="0"/>
                      <w:marTop w:val="0"/>
                      <w:marBottom w:val="0"/>
                      <w:divBdr>
                        <w:top w:val="none" w:sz="0" w:space="0" w:color="auto"/>
                        <w:left w:val="none" w:sz="0" w:space="0" w:color="auto"/>
                        <w:bottom w:val="none" w:sz="0" w:space="0" w:color="auto"/>
                        <w:right w:val="none" w:sz="0" w:space="0" w:color="auto"/>
                      </w:divBdr>
                    </w:div>
                    <w:div w:id="2006203529">
                      <w:marLeft w:val="0"/>
                      <w:marRight w:val="0"/>
                      <w:marTop w:val="0"/>
                      <w:marBottom w:val="0"/>
                      <w:divBdr>
                        <w:top w:val="none" w:sz="0" w:space="0" w:color="auto"/>
                        <w:left w:val="none" w:sz="0" w:space="0" w:color="auto"/>
                        <w:bottom w:val="none" w:sz="0" w:space="0" w:color="auto"/>
                        <w:right w:val="none" w:sz="0" w:space="0" w:color="auto"/>
                      </w:divBdr>
                    </w:div>
                  </w:divsChild>
                </w:div>
                <w:div w:id="201600097">
                  <w:marLeft w:val="0"/>
                  <w:marRight w:val="0"/>
                  <w:marTop w:val="0"/>
                  <w:marBottom w:val="0"/>
                  <w:divBdr>
                    <w:top w:val="none" w:sz="0" w:space="0" w:color="auto"/>
                    <w:left w:val="none" w:sz="0" w:space="0" w:color="auto"/>
                    <w:bottom w:val="none" w:sz="0" w:space="0" w:color="auto"/>
                    <w:right w:val="none" w:sz="0" w:space="0" w:color="auto"/>
                  </w:divBdr>
                  <w:divsChild>
                    <w:div w:id="1865896906">
                      <w:marLeft w:val="0"/>
                      <w:marRight w:val="0"/>
                      <w:marTop w:val="0"/>
                      <w:marBottom w:val="0"/>
                      <w:divBdr>
                        <w:top w:val="none" w:sz="0" w:space="0" w:color="auto"/>
                        <w:left w:val="none" w:sz="0" w:space="0" w:color="auto"/>
                        <w:bottom w:val="none" w:sz="0" w:space="0" w:color="auto"/>
                        <w:right w:val="none" w:sz="0" w:space="0" w:color="auto"/>
                      </w:divBdr>
                    </w:div>
                  </w:divsChild>
                </w:div>
                <w:div w:id="334040097">
                  <w:marLeft w:val="0"/>
                  <w:marRight w:val="0"/>
                  <w:marTop w:val="0"/>
                  <w:marBottom w:val="0"/>
                  <w:divBdr>
                    <w:top w:val="none" w:sz="0" w:space="0" w:color="auto"/>
                    <w:left w:val="none" w:sz="0" w:space="0" w:color="auto"/>
                    <w:bottom w:val="none" w:sz="0" w:space="0" w:color="auto"/>
                    <w:right w:val="none" w:sz="0" w:space="0" w:color="auto"/>
                  </w:divBdr>
                  <w:divsChild>
                    <w:div w:id="391275481">
                      <w:marLeft w:val="0"/>
                      <w:marRight w:val="0"/>
                      <w:marTop w:val="0"/>
                      <w:marBottom w:val="0"/>
                      <w:divBdr>
                        <w:top w:val="none" w:sz="0" w:space="0" w:color="auto"/>
                        <w:left w:val="none" w:sz="0" w:space="0" w:color="auto"/>
                        <w:bottom w:val="none" w:sz="0" w:space="0" w:color="auto"/>
                        <w:right w:val="none" w:sz="0" w:space="0" w:color="auto"/>
                      </w:divBdr>
                    </w:div>
                    <w:div w:id="788085648">
                      <w:marLeft w:val="0"/>
                      <w:marRight w:val="0"/>
                      <w:marTop w:val="0"/>
                      <w:marBottom w:val="0"/>
                      <w:divBdr>
                        <w:top w:val="none" w:sz="0" w:space="0" w:color="auto"/>
                        <w:left w:val="none" w:sz="0" w:space="0" w:color="auto"/>
                        <w:bottom w:val="none" w:sz="0" w:space="0" w:color="auto"/>
                        <w:right w:val="none" w:sz="0" w:space="0" w:color="auto"/>
                      </w:divBdr>
                    </w:div>
                  </w:divsChild>
                </w:div>
                <w:div w:id="476263530">
                  <w:marLeft w:val="0"/>
                  <w:marRight w:val="0"/>
                  <w:marTop w:val="0"/>
                  <w:marBottom w:val="0"/>
                  <w:divBdr>
                    <w:top w:val="none" w:sz="0" w:space="0" w:color="auto"/>
                    <w:left w:val="none" w:sz="0" w:space="0" w:color="auto"/>
                    <w:bottom w:val="none" w:sz="0" w:space="0" w:color="auto"/>
                    <w:right w:val="none" w:sz="0" w:space="0" w:color="auto"/>
                  </w:divBdr>
                  <w:divsChild>
                    <w:div w:id="526984889">
                      <w:marLeft w:val="0"/>
                      <w:marRight w:val="0"/>
                      <w:marTop w:val="0"/>
                      <w:marBottom w:val="0"/>
                      <w:divBdr>
                        <w:top w:val="none" w:sz="0" w:space="0" w:color="auto"/>
                        <w:left w:val="none" w:sz="0" w:space="0" w:color="auto"/>
                        <w:bottom w:val="none" w:sz="0" w:space="0" w:color="auto"/>
                        <w:right w:val="none" w:sz="0" w:space="0" w:color="auto"/>
                      </w:divBdr>
                    </w:div>
                    <w:div w:id="1083528395">
                      <w:marLeft w:val="0"/>
                      <w:marRight w:val="0"/>
                      <w:marTop w:val="0"/>
                      <w:marBottom w:val="0"/>
                      <w:divBdr>
                        <w:top w:val="none" w:sz="0" w:space="0" w:color="auto"/>
                        <w:left w:val="none" w:sz="0" w:space="0" w:color="auto"/>
                        <w:bottom w:val="none" w:sz="0" w:space="0" w:color="auto"/>
                        <w:right w:val="none" w:sz="0" w:space="0" w:color="auto"/>
                      </w:divBdr>
                    </w:div>
                  </w:divsChild>
                </w:div>
                <w:div w:id="1183789625">
                  <w:marLeft w:val="0"/>
                  <w:marRight w:val="0"/>
                  <w:marTop w:val="0"/>
                  <w:marBottom w:val="0"/>
                  <w:divBdr>
                    <w:top w:val="none" w:sz="0" w:space="0" w:color="auto"/>
                    <w:left w:val="none" w:sz="0" w:space="0" w:color="auto"/>
                    <w:bottom w:val="none" w:sz="0" w:space="0" w:color="auto"/>
                    <w:right w:val="none" w:sz="0" w:space="0" w:color="auto"/>
                  </w:divBdr>
                  <w:divsChild>
                    <w:div w:id="906918382">
                      <w:marLeft w:val="0"/>
                      <w:marRight w:val="0"/>
                      <w:marTop w:val="0"/>
                      <w:marBottom w:val="0"/>
                      <w:divBdr>
                        <w:top w:val="none" w:sz="0" w:space="0" w:color="auto"/>
                        <w:left w:val="none" w:sz="0" w:space="0" w:color="auto"/>
                        <w:bottom w:val="none" w:sz="0" w:space="0" w:color="auto"/>
                        <w:right w:val="none" w:sz="0" w:space="0" w:color="auto"/>
                      </w:divBdr>
                    </w:div>
                  </w:divsChild>
                </w:div>
                <w:div w:id="1857227493">
                  <w:marLeft w:val="0"/>
                  <w:marRight w:val="0"/>
                  <w:marTop w:val="0"/>
                  <w:marBottom w:val="0"/>
                  <w:divBdr>
                    <w:top w:val="none" w:sz="0" w:space="0" w:color="auto"/>
                    <w:left w:val="none" w:sz="0" w:space="0" w:color="auto"/>
                    <w:bottom w:val="none" w:sz="0" w:space="0" w:color="auto"/>
                    <w:right w:val="none" w:sz="0" w:space="0" w:color="auto"/>
                  </w:divBdr>
                  <w:divsChild>
                    <w:div w:id="137430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504597">
      <w:bodyDiv w:val="1"/>
      <w:marLeft w:val="0"/>
      <w:marRight w:val="0"/>
      <w:marTop w:val="0"/>
      <w:marBottom w:val="0"/>
      <w:divBdr>
        <w:top w:val="none" w:sz="0" w:space="0" w:color="auto"/>
        <w:left w:val="none" w:sz="0" w:space="0" w:color="auto"/>
        <w:bottom w:val="none" w:sz="0" w:space="0" w:color="auto"/>
        <w:right w:val="none" w:sz="0" w:space="0" w:color="auto"/>
      </w:divBdr>
      <w:divsChild>
        <w:div w:id="306974907">
          <w:marLeft w:val="0"/>
          <w:marRight w:val="0"/>
          <w:marTop w:val="0"/>
          <w:marBottom w:val="0"/>
          <w:divBdr>
            <w:top w:val="none" w:sz="0" w:space="0" w:color="auto"/>
            <w:left w:val="none" w:sz="0" w:space="0" w:color="auto"/>
            <w:bottom w:val="none" w:sz="0" w:space="0" w:color="auto"/>
            <w:right w:val="none" w:sz="0" w:space="0" w:color="auto"/>
          </w:divBdr>
          <w:divsChild>
            <w:div w:id="1043940864">
              <w:marLeft w:val="0"/>
              <w:marRight w:val="0"/>
              <w:marTop w:val="0"/>
              <w:marBottom w:val="0"/>
              <w:divBdr>
                <w:top w:val="none" w:sz="0" w:space="0" w:color="auto"/>
                <w:left w:val="none" w:sz="0" w:space="0" w:color="auto"/>
                <w:bottom w:val="none" w:sz="0" w:space="0" w:color="auto"/>
                <w:right w:val="none" w:sz="0" w:space="0" w:color="auto"/>
              </w:divBdr>
              <w:divsChild>
                <w:div w:id="1029641349">
                  <w:marLeft w:val="0"/>
                  <w:marRight w:val="0"/>
                  <w:marTop w:val="0"/>
                  <w:marBottom w:val="0"/>
                  <w:divBdr>
                    <w:top w:val="none" w:sz="0" w:space="0" w:color="auto"/>
                    <w:left w:val="none" w:sz="0" w:space="0" w:color="auto"/>
                    <w:bottom w:val="none" w:sz="0" w:space="0" w:color="auto"/>
                    <w:right w:val="none" w:sz="0" w:space="0" w:color="auto"/>
                  </w:divBdr>
                  <w:divsChild>
                    <w:div w:id="103877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505</Words>
  <Characters>2879</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Naoko KAKEE</dc:creator>
  <cp:lastModifiedBy>厚生労働省ネットワークシステム</cp:lastModifiedBy>
  <cp:revision>33</cp:revision>
  <cp:lastPrinted>2016-09-01T05:33:00Z</cp:lastPrinted>
  <dcterms:created xsi:type="dcterms:W3CDTF">2016-11-22T04:03:00Z</dcterms:created>
  <dcterms:modified xsi:type="dcterms:W3CDTF">2017-03-21T05:54:00Z</dcterms:modified>
  <cp:contentStatus/>
</cp:coreProperties>
</file>