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E107F" w14:textId="76F4AE18" w:rsidR="009261C9" w:rsidRPr="00E37AC5" w:rsidRDefault="007F5DDB"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322</w:t>
      </w:r>
      <w:r w:rsidR="009261C9" w:rsidRPr="00E37AC5">
        <w:rPr>
          <w:rFonts w:ascii="ＭＳ Ｐゴシック" w:eastAsia="ＭＳ Ｐゴシック" w:hAnsi="ＭＳ Ｐゴシック"/>
          <w:sz w:val="28"/>
        </w:rPr>
        <w:t xml:space="preserve">　</w:t>
      </w:r>
      <w:r w:rsidR="00222036" w:rsidRPr="00E37AC5">
        <w:rPr>
          <w:rFonts w:ascii="ＭＳ Ｐゴシック" w:eastAsia="ＭＳ Ｐゴシック" w:hAnsi="ＭＳ Ｐゴシック" w:hint="eastAsia"/>
          <w:sz w:val="28"/>
        </w:rPr>
        <w:t>β-ケトチオラーゼ欠損症</w:t>
      </w:r>
    </w:p>
    <w:p w14:paraId="259BAB3C" w14:textId="77777777" w:rsidR="009261C9" w:rsidRPr="00E37AC5" w:rsidRDefault="009261C9" w:rsidP="009261C9">
      <w:pPr>
        <w:rPr>
          <w:rFonts w:ascii="ＭＳ Ｐゴシック" w:eastAsia="ＭＳ Ｐゴシック" w:hAnsi="ＭＳ Ｐゴシック"/>
          <w:bdr w:val="single" w:sz="4" w:space="0" w:color="auto"/>
        </w:rPr>
      </w:pPr>
      <w:r w:rsidRPr="00E37AC5">
        <w:rPr>
          <w:rFonts w:ascii="ＭＳ Ｐゴシック" w:eastAsia="ＭＳ Ｐゴシック" w:hAnsi="ＭＳ Ｐゴシック" w:hint="eastAsia"/>
          <w:bdr w:val="single" w:sz="4" w:space="0" w:color="auto"/>
        </w:rPr>
        <w:t>○　概要</w:t>
      </w:r>
    </w:p>
    <w:p w14:paraId="6004E121" w14:textId="77777777" w:rsidR="009261C9" w:rsidRPr="00E37AC5" w:rsidRDefault="009261C9" w:rsidP="009261C9">
      <w:pPr>
        <w:ind w:leftChars="100" w:left="210"/>
        <w:rPr>
          <w:rFonts w:ascii="ＭＳ Ｐゴシック" w:eastAsia="ＭＳ Ｐゴシック" w:hAnsi="ＭＳ Ｐゴシック"/>
        </w:rPr>
      </w:pPr>
    </w:p>
    <w:p w14:paraId="363DA201" w14:textId="70D24135" w:rsidR="009261C9" w:rsidRPr="00E37AC5" w:rsidRDefault="009261C9">
      <w:pPr>
        <w:ind w:leftChars="100" w:left="210"/>
        <w:rPr>
          <w:rFonts w:ascii="ＭＳ Ｐゴシック" w:eastAsia="ＭＳ Ｐゴシック" w:hAnsi="ＭＳ Ｐゴシック"/>
        </w:rPr>
      </w:pPr>
      <w:r w:rsidRPr="00E37AC5">
        <w:rPr>
          <w:rFonts w:ascii="ＭＳ Ｐゴシック" w:eastAsia="ＭＳ Ｐゴシック" w:hAnsi="ＭＳ Ｐゴシック" w:hint="eastAsia"/>
        </w:rPr>
        <w:t>１．</w:t>
      </w:r>
      <w:r w:rsidRPr="00E37AC5">
        <w:rPr>
          <w:rFonts w:ascii="ＭＳ Ｐゴシック" w:eastAsia="ＭＳ Ｐゴシック" w:hAnsi="ＭＳ Ｐゴシック"/>
        </w:rPr>
        <w:t>概要</w:t>
      </w:r>
    </w:p>
    <w:p w14:paraId="50C07A97" w14:textId="48830D6C" w:rsidR="009261C9" w:rsidRDefault="00772580" w:rsidP="00D77D2E">
      <w:pPr>
        <w:ind w:leftChars="200" w:left="420" w:firstLineChars="100" w:firstLine="210"/>
        <w:rPr>
          <w:rFonts w:ascii="ＭＳ Ｐゴシック" w:eastAsia="ＭＳ Ｐゴシック" w:hAnsi="ＭＳ Ｐゴシック"/>
        </w:rPr>
      </w:pPr>
      <w:r w:rsidRPr="00E37AC5">
        <w:rPr>
          <w:rFonts w:ascii="ＭＳ Ｐゴシック" w:eastAsia="ＭＳ Ｐゴシック" w:hAnsi="ＭＳ Ｐゴシック" w:hint="eastAsia"/>
        </w:rPr>
        <w:t>ミトコンドリアアセトアセチル</w:t>
      </w:r>
      <w:r w:rsidRPr="00E37AC5">
        <w:rPr>
          <w:rFonts w:ascii="ＭＳ Ｐゴシック" w:eastAsia="ＭＳ Ｐゴシック" w:hAnsi="ＭＳ Ｐゴシック"/>
        </w:rPr>
        <w:t>-CoA</w:t>
      </w:r>
      <w:r w:rsidRPr="00E37AC5">
        <w:rPr>
          <w:rFonts w:ascii="ＭＳ Ｐゴシック" w:eastAsia="ＭＳ Ｐゴシック" w:hAnsi="ＭＳ Ｐゴシック" w:hint="eastAsia"/>
        </w:rPr>
        <w:t>チオラーゼ（</w:t>
      </w:r>
      <w:r w:rsidRPr="00E37AC5">
        <w:rPr>
          <w:rFonts w:ascii="ＭＳ Ｐゴシック" w:eastAsia="ＭＳ Ｐゴシック" w:hAnsi="ＭＳ Ｐゴシック"/>
        </w:rPr>
        <w:t>T2</w:t>
      </w:r>
      <w:r w:rsidRPr="00E37AC5">
        <w:rPr>
          <w:rFonts w:ascii="ＭＳ Ｐゴシック" w:eastAsia="ＭＳ Ｐゴシック" w:hAnsi="ＭＳ Ｐゴシック" w:hint="eastAsia"/>
        </w:rPr>
        <w:t>）の欠損症で、反復性の重篤な</w:t>
      </w:r>
      <w:r w:rsidR="005A5EAF">
        <w:rPr>
          <w:rFonts w:ascii="ＭＳ Ｐゴシック" w:eastAsia="ＭＳ Ｐゴシック" w:hAnsi="ＭＳ Ｐゴシック" w:hint="eastAsia"/>
        </w:rPr>
        <w:t>ケトアシドーシスを</w:t>
      </w:r>
      <w:r w:rsidR="0080090D">
        <w:rPr>
          <w:rFonts w:ascii="ＭＳ Ｐゴシック" w:eastAsia="ＭＳ Ｐゴシック" w:hAnsi="ＭＳ Ｐゴシック" w:hint="eastAsia"/>
        </w:rPr>
        <w:t>来す</w:t>
      </w:r>
      <w:r w:rsidR="005A5EAF">
        <w:rPr>
          <w:rFonts w:ascii="ＭＳ Ｐゴシック" w:eastAsia="ＭＳ Ｐゴシック" w:hAnsi="ＭＳ Ｐゴシック" w:hint="eastAsia"/>
        </w:rPr>
        <w:t>疾患である。常染色体劣性遺伝形式をとる。</w:t>
      </w:r>
      <w:r w:rsidRPr="00E37AC5">
        <w:rPr>
          <w:rFonts w:ascii="ＭＳ Ｐゴシック" w:eastAsia="ＭＳ Ｐゴシック" w:hAnsi="ＭＳ Ｐゴシック" w:hint="eastAsia"/>
        </w:rPr>
        <w:t>イソロイシンの中間代謝のステップとケトン体の肝臓外組織での利用ステップが障害される。</w:t>
      </w:r>
    </w:p>
    <w:p w14:paraId="7BE98100" w14:textId="77777777" w:rsidR="005A5EAF" w:rsidRPr="00E37AC5" w:rsidRDefault="005A5EAF">
      <w:pPr>
        <w:ind w:leftChars="200" w:left="420"/>
        <w:rPr>
          <w:rFonts w:ascii="ＭＳ Ｐゴシック" w:eastAsia="ＭＳ Ｐゴシック" w:hAnsi="ＭＳ Ｐゴシック"/>
        </w:rPr>
      </w:pPr>
    </w:p>
    <w:p w14:paraId="032BCBF3" w14:textId="77777777" w:rsidR="009261C9" w:rsidRPr="00E37AC5" w:rsidRDefault="009261C9" w:rsidP="009261C9">
      <w:pPr>
        <w:ind w:leftChars="100" w:left="210"/>
        <w:rPr>
          <w:rFonts w:ascii="ＭＳ Ｐゴシック" w:eastAsia="ＭＳ Ｐゴシック" w:hAnsi="ＭＳ Ｐゴシック"/>
        </w:rPr>
      </w:pPr>
      <w:r w:rsidRPr="00E37AC5">
        <w:rPr>
          <w:rFonts w:ascii="ＭＳ Ｐゴシック" w:eastAsia="ＭＳ Ｐゴシック" w:hAnsi="ＭＳ Ｐゴシック" w:hint="eastAsia"/>
        </w:rPr>
        <w:t>２．原因</w:t>
      </w:r>
      <w:r w:rsidRPr="00E37AC5">
        <w:rPr>
          <w:rFonts w:ascii="ＭＳ Ｐゴシック" w:eastAsia="ＭＳ Ｐゴシック" w:hAnsi="ＭＳ Ｐゴシック"/>
        </w:rPr>
        <w:t xml:space="preserve"> </w:t>
      </w:r>
    </w:p>
    <w:p w14:paraId="423BDBA1" w14:textId="27A3B6BD" w:rsidR="009261C9" w:rsidRPr="00E37AC5" w:rsidRDefault="00772580" w:rsidP="00091F17">
      <w:pPr>
        <w:ind w:leftChars="100" w:left="210" w:firstLineChars="100" w:firstLine="210"/>
        <w:rPr>
          <w:rFonts w:ascii="ＭＳ Ｐゴシック" w:eastAsia="ＭＳ Ｐゴシック" w:hAnsi="ＭＳ Ｐゴシック"/>
        </w:rPr>
      </w:pPr>
      <w:r w:rsidRPr="00E37AC5">
        <w:rPr>
          <w:rFonts w:ascii="ＭＳ Ｐゴシック" w:eastAsia="ＭＳ Ｐゴシック" w:hAnsi="ＭＳ Ｐゴシック"/>
          <w:i/>
        </w:rPr>
        <w:t>ACAT1</w:t>
      </w:r>
      <w:r w:rsidRPr="00E37AC5">
        <w:rPr>
          <w:rFonts w:ascii="ＭＳ Ｐゴシック" w:eastAsia="ＭＳ Ｐゴシック" w:hAnsi="ＭＳ Ｐゴシック" w:hint="eastAsia"/>
        </w:rPr>
        <w:t>遺伝子の変異によりT2活性</w:t>
      </w:r>
      <w:r w:rsidR="005F08B8" w:rsidRPr="00E37AC5">
        <w:rPr>
          <w:rFonts w:ascii="ＭＳ Ｐゴシック" w:eastAsia="ＭＳ Ｐゴシック" w:hAnsi="ＭＳ Ｐゴシック" w:hint="eastAsia"/>
        </w:rPr>
        <w:t>の</w:t>
      </w:r>
      <w:r w:rsidRPr="00E37AC5">
        <w:rPr>
          <w:rFonts w:ascii="ＭＳ Ｐゴシック" w:eastAsia="ＭＳ Ｐゴシック" w:hAnsi="ＭＳ Ｐゴシック" w:hint="eastAsia"/>
        </w:rPr>
        <w:t>低下が原因である。</w:t>
      </w:r>
    </w:p>
    <w:p w14:paraId="0D658BBB" w14:textId="0489DD13" w:rsidR="009261C9" w:rsidRPr="00E86E5D" w:rsidRDefault="009261C9" w:rsidP="009261C9">
      <w:pPr>
        <w:ind w:leftChars="200" w:left="420"/>
        <w:rPr>
          <w:rFonts w:ascii="ＭＳ Ｐゴシック" w:eastAsia="ＭＳ Ｐゴシック" w:hAnsi="ＭＳ Ｐゴシック"/>
        </w:rPr>
      </w:pPr>
    </w:p>
    <w:p w14:paraId="0BAE400E" w14:textId="77777777" w:rsidR="009261C9" w:rsidRPr="00E37AC5" w:rsidRDefault="009261C9" w:rsidP="009261C9">
      <w:pPr>
        <w:ind w:leftChars="100" w:left="210"/>
        <w:rPr>
          <w:rFonts w:ascii="ＭＳ Ｐゴシック" w:eastAsia="ＭＳ Ｐゴシック" w:hAnsi="ＭＳ Ｐゴシック"/>
        </w:rPr>
      </w:pPr>
      <w:r w:rsidRPr="00E37AC5">
        <w:rPr>
          <w:rFonts w:ascii="ＭＳ Ｐゴシック" w:eastAsia="ＭＳ Ｐゴシック" w:hAnsi="ＭＳ Ｐゴシック" w:hint="eastAsia"/>
        </w:rPr>
        <w:t>３．症状</w:t>
      </w:r>
      <w:r w:rsidRPr="00E37AC5">
        <w:rPr>
          <w:rFonts w:ascii="ＭＳ Ｐゴシック" w:eastAsia="ＭＳ Ｐゴシック" w:hAnsi="ＭＳ Ｐゴシック"/>
        </w:rPr>
        <w:t xml:space="preserve"> </w:t>
      </w:r>
    </w:p>
    <w:p w14:paraId="34A98D2A" w14:textId="23B3CA1C" w:rsidR="009261C9" w:rsidRPr="00E37AC5" w:rsidRDefault="00772580" w:rsidP="00D77D2E">
      <w:pPr>
        <w:ind w:leftChars="200" w:left="420" w:firstLineChars="100" w:firstLine="210"/>
        <w:rPr>
          <w:rFonts w:ascii="ＭＳ Ｐゴシック" w:eastAsia="ＭＳ Ｐゴシック" w:hAnsi="ＭＳ Ｐゴシック"/>
        </w:rPr>
      </w:pPr>
      <w:r w:rsidRPr="00E37AC5">
        <w:rPr>
          <w:rFonts w:ascii="ＭＳ Ｐゴシック" w:eastAsia="ＭＳ Ｐゴシック" w:hAnsi="ＭＳ Ｐゴシック" w:hint="eastAsia"/>
        </w:rPr>
        <w:t>生後数</w:t>
      </w:r>
      <w:r w:rsidR="007A30FF">
        <w:rPr>
          <w:rFonts w:ascii="ＭＳ Ｐゴシック" w:eastAsia="ＭＳ Ｐゴシック" w:hAnsi="ＭＳ Ｐゴシック" w:hint="eastAsia"/>
        </w:rPr>
        <w:t>か</w:t>
      </w:r>
      <w:r w:rsidR="00B21937">
        <w:rPr>
          <w:rFonts w:ascii="ＭＳ Ｐゴシック" w:eastAsia="ＭＳ Ｐゴシック" w:hAnsi="ＭＳ Ｐゴシック" w:hint="eastAsia"/>
        </w:rPr>
        <w:t>月</w:t>
      </w:r>
      <w:r w:rsidRPr="00E37AC5">
        <w:rPr>
          <w:rFonts w:ascii="ＭＳ Ｐゴシック" w:eastAsia="ＭＳ Ｐゴシック" w:hAnsi="ＭＳ Ｐゴシック" w:hint="eastAsia"/>
        </w:rPr>
        <w:t>から</w:t>
      </w:r>
      <w:r w:rsidR="007A30FF">
        <w:rPr>
          <w:rFonts w:ascii="ＭＳ Ｐゴシック" w:eastAsia="ＭＳ Ｐゴシック" w:hAnsi="ＭＳ Ｐゴシック" w:hint="eastAsia"/>
        </w:rPr>
        <w:t>２</w:t>
      </w:r>
      <w:r w:rsidR="005A5EAF">
        <w:rPr>
          <w:rFonts w:ascii="ＭＳ Ｐゴシック" w:eastAsia="ＭＳ Ｐゴシック" w:hAnsi="ＭＳ Ｐゴシック" w:hint="eastAsia"/>
        </w:rPr>
        <w:t>歳頃に飢餓、発熱、感染などのストレス時に、</w:t>
      </w:r>
      <w:r w:rsidRPr="00E37AC5">
        <w:rPr>
          <w:rFonts w:ascii="ＭＳ Ｐゴシック" w:eastAsia="ＭＳ Ｐゴシック" w:hAnsi="ＭＳ Ｐゴシック" w:hint="eastAsia"/>
        </w:rPr>
        <w:t>著しいケトアシドーシスで発症することが多い。重篤な場合は急性脳症で発症し、後遺症として発達障害を来したり、ケトアシドーシス発作中に死亡することもある。</w:t>
      </w:r>
    </w:p>
    <w:p w14:paraId="344C6B81" w14:textId="7C6507A2" w:rsidR="00AC06FE" w:rsidRPr="00E37AC5" w:rsidRDefault="00AC06FE" w:rsidP="00D77D2E">
      <w:pPr>
        <w:ind w:leftChars="200" w:left="420" w:firstLineChars="100" w:firstLine="210"/>
        <w:rPr>
          <w:rFonts w:ascii="ＭＳ Ｐゴシック" w:eastAsia="ＭＳ Ｐゴシック" w:hAnsi="ＭＳ Ｐゴシック"/>
        </w:rPr>
      </w:pPr>
      <w:r w:rsidRPr="00E37AC5">
        <w:rPr>
          <w:rFonts w:ascii="ＭＳ Ｐゴシック" w:eastAsia="ＭＳ Ｐゴシック" w:hAnsi="ＭＳ Ｐゴシック" w:hint="eastAsia"/>
        </w:rPr>
        <w:t>なお、症状が出る前</w:t>
      </w:r>
      <w:r w:rsidR="00FD0603" w:rsidRPr="00E37AC5">
        <w:rPr>
          <w:rFonts w:ascii="ＭＳ Ｐゴシック" w:eastAsia="ＭＳ Ｐゴシック" w:hAnsi="ＭＳ Ｐゴシック" w:hint="eastAsia"/>
        </w:rPr>
        <w:t>（発症前）</w:t>
      </w:r>
      <w:r w:rsidR="00F73817" w:rsidRPr="00E37AC5">
        <w:rPr>
          <w:rFonts w:ascii="ＭＳ Ｐゴシック" w:eastAsia="ＭＳ Ｐゴシック" w:hAnsi="ＭＳ Ｐゴシック" w:hint="eastAsia"/>
        </w:rPr>
        <w:t>に、新生児マス</w:t>
      </w:r>
      <w:r w:rsidRPr="00E37AC5">
        <w:rPr>
          <w:rFonts w:ascii="ＭＳ Ｐゴシック" w:eastAsia="ＭＳ Ｐゴシック" w:hAnsi="ＭＳ Ｐゴシック" w:hint="eastAsia"/>
        </w:rPr>
        <w:t>スクリーニングで発見されることがある。</w:t>
      </w:r>
      <w:r w:rsidR="00C74578" w:rsidRPr="00E37AC5">
        <w:rPr>
          <w:rFonts w:ascii="ＭＳ Ｐゴシック" w:eastAsia="ＭＳ Ｐゴシック" w:hAnsi="ＭＳ Ｐゴシック" w:hint="eastAsia"/>
        </w:rPr>
        <w:t>本疾患は</w:t>
      </w:r>
      <w:r w:rsidR="009B7883">
        <w:rPr>
          <w:rFonts w:ascii="ＭＳ Ｐゴシック" w:eastAsia="ＭＳ Ｐゴシック" w:hAnsi="ＭＳ Ｐゴシック" w:hint="eastAsia"/>
        </w:rPr>
        <w:t>、</w:t>
      </w:r>
      <w:r w:rsidR="00C74578" w:rsidRPr="00E37AC5">
        <w:rPr>
          <w:rFonts w:ascii="ＭＳ Ｐゴシック" w:eastAsia="ＭＳ Ｐゴシック" w:hAnsi="ＭＳ Ｐゴシック" w:hint="eastAsia"/>
        </w:rPr>
        <w:t>タンデムマスに</w:t>
      </w:r>
      <w:r w:rsidR="00147616" w:rsidRPr="00E37AC5">
        <w:rPr>
          <w:rFonts w:ascii="ＭＳ Ｐゴシック" w:eastAsia="ＭＳ Ｐゴシック" w:hAnsi="ＭＳ Ｐゴシック" w:hint="eastAsia"/>
        </w:rPr>
        <w:t>よる</w:t>
      </w:r>
      <w:r w:rsidR="00C74578" w:rsidRPr="00E37AC5">
        <w:rPr>
          <w:rFonts w:ascii="ＭＳ Ｐゴシック" w:eastAsia="ＭＳ Ｐゴシック" w:hAnsi="ＭＳ Ｐゴシック" w:hint="eastAsia"/>
        </w:rPr>
        <w:t>新生児マススクリーニング</w:t>
      </w:r>
      <w:r w:rsidR="00147616" w:rsidRPr="00E37AC5">
        <w:rPr>
          <w:rFonts w:ascii="ＭＳ Ｐゴシック" w:eastAsia="ＭＳ Ｐゴシック" w:hAnsi="ＭＳ Ｐゴシック" w:hint="eastAsia"/>
        </w:rPr>
        <w:t>の</w:t>
      </w:r>
      <w:r w:rsidR="007A30FF">
        <w:rPr>
          <w:rFonts w:ascii="ＭＳ Ｐゴシック" w:eastAsia="ＭＳ Ｐゴシック" w:hAnsi="ＭＳ Ｐゴシック" w:hint="eastAsia"/>
        </w:rPr>
        <w:t>２</w:t>
      </w:r>
      <w:r w:rsidR="00147616" w:rsidRPr="00E37AC5">
        <w:rPr>
          <w:rFonts w:ascii="ＭＳ Ｐゴシック" w:eastAsia="ＭＳ Ｐゴシック" w:hAnsi="ＭＳ Ｐゴシック" w:hint="eastAsia"/>
        </w:rPr>
        <w:t>次対象疾患である。</w:t>
      </w:r>
    </w:p>
    <w:p w14:paraId="07E3EBE2" w14:textId="77777777" w:rsidR="00772580" w:rsidRPr="00485EEB" w:rsidRDefault="00772580" w:rsidP="009261C9">
      <w:pPr>
        <w:ind w:leftChars="200" w:left="420"/>
        <w:rPr>
          <w:rFonts w:ascii="ＭＳ Ｐゴシック" w:eastAsia="ＭＳ Ｐゴシック" w:hAnsi="ＭＳ Ｐゴシック"/>
        </w:rPr>
      </w:pPr>
    </w:p>
    <w:p w14:paraId="67995255" w14:textId="77777777" w:rsidR="009261C9" w:rsidRPr="00C52D1C" w:rsidRDefault="009261C9" w:rsidP="009261C9">
      <w:pPr>
        <w:ind w:leftChars="100" w:left="210"/>
        <w:rPr>
          <w:rFonts w:ascii="ＭＳ Ｐゴシック" w:eastAsia="ＭＳ Ｐゴシック" w:hAnsi="ＭＳ Ｐゴシック"/>
        </w:rPr>
      </w:pPr>
      <w:r w:rsidRPr="00C52D1C">
        <w:rPr>
          <w:rFonts w:ascii="ＭＳ Ｐゴシック" w:eastAsia="ＭＳ Ｐゴシック" w:hAnsi="ＭＳ Ｐゴシック" w:hint="eastAsia"/>
        </w:rPr>
        <w:t>４．治療法</w:t>
      </w:r>
      <w:r w:rsidRPr="00C52D1C">
        <w:rPr>
          <w:rFonts w:ascii="ＭＳ Ｐゴシック" w:eastAsia="ＭＳ Ｐゴシック" w:hAnsi="ＭＳ Ｐゴシック"/>
        </w:rPr>
        <w:t xml:space="preserve"> </w:t>
      </w:r>
    </w:p>
    <w:p w14:paraId="7FF86B0E" w14:textId="4AE2DA25" w:rsidR="009261C9" w:rsidRPr="00C52D1C" w:rsidRDefault="00772580">
      <w:pPr>
        <w:ind w:leftChars="200" w:left="420" w:firstLineChars="100" w:firstLine="210"/>
        <w:rPr>
          <w:rFonts w:ascii="ＭＳ Ｐゴシック" w:eastAsia="ＭＳ Ｐゴシック" w:hAnsi="ＭＳ Ｐゴシック"/>
        </w:rPr>
      </w:pPr>
      <w:r w:rsidRPr="00C52D1C">
        <w:rPr>
          <w:rFonts w:ascii="ＭＳ Ｐゴシック" w:eastAsia="ＭＳ Ｐゴシック" w:hAnsi="ＭＳ Ｐゴシック" w:hint="eastAsia"/>
        </w:rPr>
        <w:t>根本的な治療法はない。</w:t>
      </w:r>
      <w:r w:rsidR="00785675" w:rsidRPr="00C52D1C">
        <w:rPr>
          <w:rFonts w:ascii="ＭＳ Ｐゴシック" w:eastAsia="ＭＳ Ｐゴシック" w:hAnsi="ＭＳ Ｐゴシック" w:hint="eastAsia"/>
        </w:rPr>
        <w:t>対症的な</w:t>
      </w:r>
      <w:r w:rsidRPr="00C52D1C">
        <w:rPr>
          <w:rFonts w:ascii="ＭＳ Ｐゴシック" w:eastAsia="ＭＳ Ｐゴシック" w:hAnsi="ＭＳ Ｐゴシック" w:hint="eastAsia"/>
        </w:rPr>
        <w:t>治療としては、空腹時間を長くせず、発熱や嘔吐などケトン体産生ストレス時には早期</w:t>
      </w:r>
      <w:r w:rsidR="00785675" w:rsidRPr="00C52D1C">
        <w:rPr>
          <w:rFonts w:ascii="ＭＳ Ｐゴシック" w:eastAsia="ＭＳ Ｐゴシック" w:hAnsi="ＭＳ Ｐゴシック" w:hint="eastAsia"/>
        </w:rPr>
        <w:t>の</w:t>
      </w:r>
      <w:r w:rsidRPr="00C52D1C">
        <w:rPr>
          <w:rFonts w:ascii="ＭＳ Ｐゴシック" w:eastAsia="ＭＳ Ｐゴシック" w:hAnsi="ＭＳ Ｐゴシック" w:hint="eastAsia"/>
        </w:rPr>
        <w:t>ブドウ糖輸液で、発作を未然に防ぐことが重要</w:t>
      </w:r>
      <w:r w:rsidR="009B7883">
        <w:rPr>
          <w:rFonts w:ascii="ＭＳ Ｐゴシック" w:eastAsia="ＭＳ Ｐゴシック" w:hAnsi="ＭＳ Ｐゴシック" w:hint="eastAsia"/>
        </w:rPr>
        <w:t>である</w:t>
      </w:r>
      <w:r w:rsidRPr="00C52D1C">
        <w:rPr>
          <w:rFonts w:ascii="ＭＳ Ｐゴシック" w:eastAsia="ＭＳ Ｐゴシック" w:hAnsi="ＭＳ Ｐゴシック" w:hint="eastAsia"/>
        </w:rPr>
        <w:t>。カルニチンの補充、イソロイシン制限のための蛋白制限食も行われる。</w:t>
      </w:r>
      <w:r w:rsidR="00EA7D83" w:rsidRPr="00C52D1C">
        <w:rPr>
          <w:rFonts w:ascii="ＭＳ Ｐゴシック" w:eastAsia="ＭＳ Ｐゴシック" w:hAnsi="ＭＳ Ｐゴシック" w:hint="eastAsia"/>
        </w:rPr>
        <w:t xml:space="preserve">　成人期</w:t>
      </w:r>
      <w:r w:rsidR="00CF2381" w:rsidRPr="00C52D1C">
        <w:rPr>
          <w:rFonts w:ascii="ＭＳ Ｐゴシック" w:eastAsia="ＭＳ Ｐゴシック" w:hAnsi="ＭＳ Ｐゴシック" w:hint="eastAsia"/>
        </w:rPr>
        <w:t>以降は、カルニチン補充療法を継続することが望ましいが、</w:t>
      </w:r>
      <w:r w:rsidR="00EA7D83" w:rsidRPr="00C52D1C">
        <w:rPr>
          <w:rFonts w:ascii="ＭＳ Ｐゴシック" w:eastAsia="ＭＳ Ｐゴシック" w:hAnsi="ＭＳ Ｐゴシック" w:hint="eastAsia"/>
        </w:rPr>
        <w:t>食事制限は不要と一般に考えられている</w:t>
      </w:r>
      <w:r w:rsidR="00CF2381" w:rsidRPr="00C52D1C">
        <w:rPr>
          <w:rFonts w:ascii="ＭＳ Ｐゴシック" w:eastAsia="ＭＳ Ｐゴシック" w:hAnsi="ＭＳ Ｐゴシック" w:hint="eastAsia"/>
        </w:rPr>
        <w:t>。本疾患は</w:t>
      </w:r>
      <w:r w:rsidR="00EA7D83" w:rsidRPr="00C52D1C">
        <w:rPr>
          <w:rFonts w:ascii="ＭＳ Ｐゴシック" w:eastAsia="ＭＳ Ｐゴシック" w:hAnsi="ＭＳ Ｐゴシック" w:hint="eastAsia"/>
        </w:rPr>
        <w:t>症例数が限られており、個別対応が必要である。</w:t>
      </w:r>
    </w:p>
    <w:p w14:paraId="782FF2AA" w14:textId="77777777" w:rsidR="009261C9" w:rsidRPr="00C52D1C" w:rsidRDefault="009261C9" w:rsidP="009261C9">
      <w:pPr>
        <w:ind w:leftChars="200" w:left="420"/>
        <w:rPr>
          <w:rFonts w:ascii="ＭＳ Ｐゴシック" w:eastAsia="ＭＳ Ｐゴシック" w:hAnsi="ＭＳ Ｐゴシック"/>
        </w:rPr>
      </w:pPr>
    </w:p>
    <w:p w14:paraId="627D6A41" w14:textId="77777777" w:rsidR="009261C9" w:rsidRPr="00C52D1C" w:rsidRDefault="009261C9" w:rsidP="009261C9">
      <w:pPr>
        <w:ind w:leftChars="100" w:left="210"/>
        <w:rPr>
          <w:rFonts w:ascii="ＭＳ Ｐゴシック" w:eastAsia="ＭＳ Ｐゴシック" w:hAnsi="ＭＳ Ｐゴシック"/>
        </w:rPr>
      </w:pPr>
      <w:r w:rsidRPr="00C52D1C">
        <w:rPr>
          <w:rFonts w:ascii="ＭＳ Ｐゴシック" w:eastAsia="ＭＳ Ｐゴシック" w:hAnsi="ＭＳ Ｐゴシック" w:hint="eastAsia"/>
        </w:rPr>
        <w:t>５．予後</w:t>
      </w:r>
    </w:p>
    <w:p w14:paraId="00621B41" w14:textId="0A0DD5B1" w:rsidR="00C6258D" w:rsidRPr="00C52D1C" w:rsidRDefault="00772580" w:rsidP="00D77D2E">
      <w:pPr>
        <w:ind w:leftChars="200" w:left="420" w:firstLineChars="100" w:firstLine="210"/>
        <w:rPr>
          <w:rFonts w:ascii="ＭＳ Ｐゴシック" w:eastAsia="ＭＳ Ｐゴシック" w:hAnsi="ＭＳ Ｐゴシック"/>
        </w:rPr>
      </w:pPr>
      <w:r w:rsidRPr="00C52D1C">
        <w:rPr>
          <w:rFonts w:ascii="ＭＳ Ｐゴシック" w:eastAsia="ＭＳ Ｐゴシック" w:hAnsi="ＭＳ Ｐゴシック" w:hint="eastAsia"/>
        </w:rPr>
        <w:t>発作の後遺症として発達の遅れを来して成人となることも多い。</w:t>
      </w:r>
      <w:r w:rsidR="00724EBA" w:rsidRPr="00C52D1C">
        <w:rPr>
          <w:rFonts w:ascii="ＭＳ Ｐゴシック" w:eastAsia="ＭＳ Ｐゴシック" w:hAnsi="ＭＳ Ｐゴシック" w:hint="eastAsia"/>
        </w:rPr>
        <w:t>発作時に基底核病変が生じ、寝たきりとなる例も海外では報告されている</w:t>
      </w:r>
      <w:r w:rsidR="00B21937" w:rsidRPr="00C52D1C">
        <w:rPr>
          <w:rFonts w:ascii="ＭＳ Ｐゴシック" w:eastAsia="ＭＳ Ｐゴシック" w:hAnsi="ＭＳ Ｐゴシック" w:hint="eastAsia"/>
        </w:rPr>
        <w:t>。</w:t>
      </w:r>
      <w:r w:rsidRPr="00C52D1C">
        <w:rPr>
          <w:rFonts w:ascii="ＭＳ Ｐゴシック" w:eastAsia="ＭＳ Ｐゴシック" w:hAnsi="ＭＳ Ｐゴシック" w:hint="eastAsia"/>
        </w:rPr>
        <w:t>成人ではケトアシドーシスの発作の頻度は少なくなる</w:t>
      </w:r>
      <w:r w:rsidR="005A5EAF" w:rsidRPr="00C52D1C">
        <w:rPr>
          <w:rFonts w:ascii="ＭＳ Ｐゴシック" w:eastAsia="ＭＳ Ｐゴシック" w:hAnsi="ＭＳ Ｐゴシック" w:hint="eastAsia"/>
        </w:rPr>
        <w:t>が、同様の有機酸代謝異常症では１</w:t>
      </w:r>
      <w:r w:rsidR="00147616" w:rsidRPr="00C52D1C">
        <w:rPr>
          <w:rFonts w:ascii="ＭＳ Ｐゴシック" w:eastAsia="ＭＳ Ｐゴシック" w:hAnsi="ＭＳ Ｐゴシック" w:hint="eastAsia"/>
        </w:rPr>
        <w:t>回の重篤な</w:t>
      </w:r>
      <w:r w:rsidR="004910B2" w:rsidRPr="00C52D1C">
        <w:rPr>
          <w:rFonts w:ascii="ＭＳ Ｐゴシック" w:eastAsia="ＭＳ Ｐゴシック" w:hAnsi="ＭＳ Ｐゴシック" w:hint="eastAsia"/>
        </w:rPr>
        <w:t>ケトアシドーシス</w:t>
      </w:r>
      <w:r w:rsidR="00147616" w:rsidRPr="00C52D1C">
        <w:rPr>
          <w:rFonts w:ascii="ＭＳ Ｐゴシック" w:eastAsia="ＭＳ Ｐゴシック" w:hAnsi="ＭＳ Ｐゴシック" w:hint="eastAsia"/>
        </w:rPr>
        <w:t>発作で成人期でも死亡することがある。</w:t>
      </w:r>
      <w:r w:rsidR="006E63ED" w:rsidRPr="00C52D1C">
        <w:rPr>
          <w:rFonts w:ascii="ＭＳ Ｐゴシック" w:eastAsia="ＭＳ Ｐゴシック" w:hAnsi="ＭＳ Ｐゴシック" w:hint="eastAsia"/>
        </w:rPr>
        <w:t>偏頭痛様症状を訴える症例も報告されて</w:t>
      </w:r>
      <w:r w:rsidR="00147616" w:rsidRPr="00C52D1C">
        <w:rPr>
          <w:rFonts w:ascii="ＭＳ Ｐゴシック" w:eastAsia="ＭＳ Ｐゴシック" w:hAnsi="ＭＳ Ｐゴシック" w:hint="eastAsia"/>
        </w:rPr>
        <w:t>いる。</w:t>
      </w:r>
    </w:p>
    <w:p w14:paraId="556862AC" w14:textId="77777777" w:rsidR="00764302" w:rsidRPr="00C52D1C" w:rsidRDefault="00764302" w:rsidP="00CC64BB">
      <w:pPr>
        <w:rPr>
          <w:rFonts w:ascii="ＭＳ Ｐゴシック" w:eastAsia="ＭＳ Ｐゴシック" w:hAnsi="ＭＳ Ｐゴシック"/>
          <w:bdr w:val="single" w:sz="4" w:space="0" w:color="auto"/>
        </w:rPr>
      </w:pPr>
    </w:p>
    <w:p w14:paraId="27CB1A55" w14:textId="77777777" w:rsidR="00CF7464" w:rsidRPr="00E37AC5" w:rsidRDefault="00334A15" w:rsidP="00CC64BB">
      <w:pPr>
        <w:rPr>
          <w:rFonts w:ascii="ＭＳ Ｐゴシック" w:eastAsia="ＭＳ Ｐゴシック" w:hAnsi="ＭＳ Ｐゴシック"/>
        </w:rPr>
      </w:pPr>
      <w:r w:rsidRPr="00E37AC5">
        <w:rPr>
          <w:rFonts w:ascii="ＭＳ Ｐゴシック" w:eastAsia="ＭＳ Ｐゴシック" w:hAnsi="ＭＳ Ｐゴシック" w:hint="eastAsia"/>
          <w:bdr w:val="single" w:sz="4" w:space="0" w:color="auto"/>
        </w:rPr>
        <w:t>○　要件の判定に必要な事項</w:t>
      </w:r>
    </w:p>
    <w:p w14:paraId="411B54BE" w14:textId="77777777" w:rsidR="005F08B8" w:rsidRPr="00E37AC5" w:rsidRDefault="005F08B8" w:rsidP="005F08B8">
      <w:pPr>
        <w:pStyle w:val="a5"/>
        <w:numPr>
          <w:ilvl w:val="0"/>
          <w:numId w:val="11"/>
        </w:numPr>
        <w:ind w:leftChars="0"/>
        <w:rPr>
          <w:rFonts w:ascii="ＭＳ Ｐゴシック" w:eastAsia="ＭＳ Ｐゴシック" w:hAnsi="ＭＳ Ｐゴシック"/>
        </w:rPr>
      </w:pPr>
      <w:r w:rsidRPr="00E37AC5">
        <w:rPr>
          <w:rFonts w:ascii="ＭＳ Ｐゴシック" w:eastAsia="ＭＳ Ｐゴシック" w:hAnsi="ＭＳ Ｐゴシック" w:hint="eastAsia"/>
        </w:rPr>
        <w:t>患者数</w:t>
      </w:r>
    </w:p>
    <w:p w14:paraId="508EE1A7" w14:textId="484851A3" w:rsidR="005F08B8" w:rsidRPr="00E37AC5" w:rsidRDefault="005F08B8" w:rsidP="005F08B8">
      <w:pPr>
        <w:pStyle w:val="a5"/>
        <w:ind w:leftChars="0" w:left="570"/>
        <w:rPr>
          <w:rFonts w:ascii="ＭＳ Ｐゴシック" w:eastAsia="ＭＳ Ｐゴシック" w:hAnsi="ＭＳ Ｐゴシック"/>
        </w:rPr>
      </w:pPr>
      <w:r w:rsidRPr="00E37AC5">
        <w:rPr>
          <w:rFonts w:ascii="ＭＳ Ｐゴシック" w:eastAsia="ＭＳ Ｐゴシック" w:hAnsi="ＭＳ Ｐゴシック"/>
        </w:rPr>
        <w:t>100</w:t>
      </w:r>
      <w:r w:rsidRPr="00E37AC5">
        <w:rPr>
          <w:rFonts w:ascii="ＭＳ Ｐゴシック" w:eastAsia="ＭＳ Ｐゴシック" w:hAnsi="ＭＳ Ｐゴシック" w:hint="eastAsia"/>
        </w:rPr>
        <w:t>人未満</w:t>
      </w:r>
    </w:p>
    <w:p w14:paraId="14739B56" w14:textId="77777777" w:rsidR="005F08B8" w:rsidRPr="00E37AC5" w:rsidRDefault="005F08B8" w:rsidP="005F08B8">
      <w:pPr>
        <w:pStyle w:val="a5"/>
        <w:numPr>
          <w:ilvl w:val="0"/>
          <w:numId w:val="11"/>
        </w:numPr>
        <w:ind w:leftChars="0"/>
        <w:rPr>
          <w:rFonts w:ascii="ＭＳ Ｐゴシック" w:eastAsia="ＭＳ Ｐゴシック" w:hAnsi="ＭＳ Ｐゴシック"/>
          <w:szCs w:val="21"/>
        </w:rPr>
      </w:pPr>
      <w:r w:rsidRPr="00E37AC5">
        <w:rPr>
          <w:rFonts w:ascii="ＭＳ Ｐゴシック" w:eastAsia="ＭＳ Ｐゴシック" w:hAnsi="ＭＳ Ｐゴシック" w:hint="eastAsia"/>
          <w:szCs w:val="21"/>
        </w:rPr>
        <w:t>発病の機構</w:t>
      </w:r>
    </w:p>
    <w:p w14:paraId="321AF9A6" w14:textId="18167084" w:rsidR="005F08B8" w:rsidRPr="00E37AC5" w:rsidRDefault="005F08B8" w:rsidP="005F08B8">
      <w:pPr>
        <w:pStyle w:val="a5"/>
        <w:ind w:leftChars="0" w:left="570"/>
        <w:rPr>
          <w:rFonts w:ascii="ＭＳ Ｐゴシック" w:eastAsia="ＭＳ Ｐゴシック" w:hAnsi="ＭＳ Ｐゴシック" w:cs="Libian SC Regular"/>
          <w:szCs w:val="21"/>
          <w:shd w:val="clear" w:color="auto" w:fill="FFFFFF"/>
        </w:rPr>
      </w:pPr>
      <w:r w:rsidRPr="00E37AC5">
        <w:rPr>
          <w:rFonts w:ascii="ＭＳ Ｐゴシック" w:eastAsia="ＭＳ Ｐゴシック" w:hAnsi="ＭＳ Ｐゴシック" w:hint="eastAsia"/>
          <w:szCs w:val="21"/>
        </w:rPr>
        <w:t>不明（</w:t>
      </w:r>
      <w:r w:rsidRPr="00E37AC5">
        <w:rPr>
          <w:rFonts w:ascii="ＭＳ Ｐゴシック" w:eastAsia="ＭＳ Ｐゴシック" w:hAnsi="ＭＳ Ｐゴシック"/>
          <w:i/>
        </w:rPr>
        <w:t>ACAT1</w:t>
      </w:r>
      <w:r w:rsidRPr="00E37AC5">
        <w:rPr>
          <w:rFonts w:ascii="ＭＳ Ｐゴシック" w:eastAsia="ＭＳ Ｐゴシック" w:hAnsi="ＭＳ Ｐゴシック" w:hint="eastAsia"/>
          <w:szCs w:val="21"/>
        </w:rPr>
        <w:t>遺伝子異常が原因であるが、</w:t>
      </w:r>
      <w:r w:rsidRPr="00E37AC5">
        <w:rPr>
          <w:rFonts w:ascii="ＭＳ Ｐゴシック" w:eastAsia="ＭＳ Ｐゴシック" w:hAnsi="ＭＳ Ｐゴシック"/>
        </w:rPr>
        <w:t>発病の機構</w:t>
      </w:r>
      <w:r w:rsidRPr="00E37AC5">
        <w:rPr>
          <w:rFonts w:ascii="ＭＳ Ｐゴシック" w:eastAsia="ＭＳ Ｐゴシック" w:hAnsi="ＭＳ Ｐゴシック" w:hint="eastAsia"/>
        </w:rPr>
        <w:t>、</w:t>
      </w:r>
      <w:r w:rsidRPr="00E37AC5">
        <w:rPr>
          <w:rFonts w:ascii="ＭＳ Ｐゴシック" w:eastAsia="ＭＳ Ｐゴシック" w:hAnsi="ＭＳ Ｐゴシック" w:hint="eastAsia"/>
          <w:szCs w:val="21"/>
        </w:rPr>
        <w:t>病態が未解明である部分が多い</w:t>
      </w:r>
      <w:r w:rsidRPr="00E37AC5">
        <w:rPr>
          <w:rFonts w:ascii="ＭＳ Ｐゴシック" w:eastAsia="ＭＳ Ｐゴシック" w:hAnsi="ＭＳ Ｐゴシック" w:cs="Libian SC Regular" w:hint="eastAsia"/>
          <w:szCs w:val="21"/>
          <w:shd w:val="clear" w:color="auto" w:fill="FFFFFF"/>
        </w:rPr>
        <w:t>。）</w:t>
      </w:r>
    </w:p>
    <w:p w14:paraId="4FE8331D" w14:textId="77777777" w:rsidR="005F08B8" w:rsidRPr="00E37AC5" w:rsidRDefault="005F08B8" w:rsidP="005F08B8">
      <w:pPr>
        <w:pStyle w:val="a5"/>
        <w:numPr>
          <w:ilvl w:val="0"/>
          <w:numId w:val="11"/>
        </w:numPr>
        <w:ind w:leftChars="0"/>
        <w:rPr>
          <w:rFonts w:ascii="ＭＳ Ｐゴシック" w:eastAsia="ＭＳ Ｐゴシック" w:hAnsi="ＭＳ Ｐゴシック"/>
        </w:rPr>
      </w:pPr>
      <w:r w:rsidRPr="00E37AC5">
        <w:rPr>
          <w:rFonts w:ascii="ＭＳ Ｐゴシック" w:eastAsia="ＭＳ Ｐゴシック" w:hAnsi="ＭＳ Ｐゴシック" w:hint="eastAsia"/>
        </w:rPr>
        <w:t>効果的な治療方法</w:t>
      </w:r>
    </w:p>
    <w:p w14:paraId="19FDC943" w14:textId="5F21C49F" w:rsidR="005F08B8" w:rsidRPr="00E37AC5" w:rsidRDefault="005F08B8" w:rsidP="005F08B8">
      <w:pPr>
        <w:pStyle w:val="a5"/>
        <w:ind w:leftChars="0" w:left="570"/>
        <w:rPr>
          <w:rFonts w:ascii="ＭＳ Ｐゴシック" w:eastAsia="ＭＳ Ｐゴシック" w:hAnsi="ＭＳ Ｐゴシック"/>
        </w:rPr>
      </w:pPr>
      <w:r w:rsidRPr="00E37AC5">
        <w:rPr>
          <w:rFonts w:ascii="ＭＳ Ｐゴシック" w:eastAsia="ＭＳ Ｐゴシック" w:hAnsi="ＭＳ Ｐゴシック" w:hint="eastAsia"/>
        </w:rPr>
        <w:t>未確立（</w:t>
      </w:r>
      <w:r w:rsidR="00B45D17">
        <w:rPr>
          <w:rFonts w:ascii="ＭＳ Ｐゴシック" w:eastAsia="ＭＳ Ｐゴシック" w:hAnsi="ＭＳ Ｐゴシック" w:hint="eastAsia"/>
        </w:rPr>
        <w:t>対症</w:t>
      </w:r>
      <w:r w:rsidRPr="00E37AC5">
        <w:rPr>
          <w:rFonts w:ascii="ＭＳ Ｐゴシック" w:eastAsia="ＭＳ Ｐゴシック" w:hAnsi="ＭＳ Ｐゴシック" w:hint="eastAsia"/>
        </w:rPr>
        <w:t>療法があっても根本治療法が確立していない</w:t>
      </w:r>
      <w:r w:rsidR="008C5BD2">
        <w:rPr>
          <w:rFonts w:ascii="ＭＳ Ｐゴシック" w:eastAsia="ＭＳ Ｐゴシック" w:hAnsi="ＭＳ Ｐゴシック" w:hint="eastAsia"/>
        </w:rPr>
        <w:t>。</w:t>
      </w:r>
      <w:r w:rsidRPr="00E37AC5">
        <w:rPr>
          <w:rFonts w:ascii="ＭＳ Ｐゴシック" w:eastAsia="ＭＳ Ｐゴシック" w:hAnsi="ＭＳ Ｐゴシック" w:hint="eastAsia"/>
        </w:rPr>
        <w:t>）</w:t>
      </w:r>
    </w:p>
    <w:p w14:paraId="381ECE21" w14:textId="77777777" w:rsidR="005F08B8" w:rsidRPr="00E37AC5" w:rsidRDefault="005F08B8" w:rsidP="005F08B8">
      <w:pPr>
        <w:pStyle w:val="a5"/>
        <w:numPr>
          <w:ilvl w:val="0"/>
          <w:numId w:val="11"/>
        </w:numPr>
        <w:ind w:leftChars="0"/>
        <w:rPr>
          <w:rFonts w:ascii="ＭＳ Ｐゴシック" w:eastAsia="ＭＳ Ｐゴシック" w:hAnsi="ＭＳ Ｐゴシック"/>
        </w:rPr>
      </w:pPr>
      <w:r w:rsidRPr="00E37AC5">
        <w:rPr>
          <w:rFonts w:ascii="ＭＳ Ｐゴシック" w:eastAsia="ＭＳ Ｐゴシック" w:hAnsi="ＭＳ Ｐゴシック" w:hint="eastAsia"/>
        </w:rPr>
        <w:t>長期の療養</w:t>
      </w:r>
    </w:p>
    <w:p w14:paraId="10D6AA13" w14:textId="64DC24EF" w:rsidR="005F08B8" w:rsidRPr="00E37AC5" w:rsidRDefault="005F08B8" w:rsidP="005F08B8">
      <w:pPr>
        <w:pStyle w:val="a5"/>
        <w:ind w:leftChars="0" w:left="570"/>
        <w:rPr>
          <w:rFonts w:ascii="ＭＳ Ｐゴシック" w:eastAsia="ＭＳ Ｐゴシック" w:hAnsi="ＭＳ Ｐゴシック"/>
        </w:rPr>
      </w:pPr>
      <w:r w:rsidRPr="00E37AC5">
        <w:rPr>
          <w:rFonts w:ascii="ＭＳ Ｐゴシック" w:eastAsia="ＭＳ Ｐゴシック" w:hAnsi="ＭＳ Ｐゴシック" w:hint="eastAsia"/>
        </w:rPr>
        <w:lastRenderedPageBreak/>
        <w:t>必要（臨床的に安定していても酵素欠損は存在し、潜在的なリスクがあり、定期受診、検査が必要である。また成人期合併症について不明な点が多い</w:t>
      </w:r>
      <w:r w:rsidR="007E3196">
        <w:rPr>
          <w:rFonts w:ascii="ＭＳ Ｐゴシック" w:eastAsia="ＭＳ Ｐゴシック" w:hAnsi="ＭＳ Ｐゴシック" w:hint="eastAsia"/>
        </w:rPr>
        <w:t>。</w:t>
      </w:r>
      <w:r w:rsidRPr="00E37AC5">
        <w:rPr>
          <w:rFonts w:ascii="ＭＳ Ｐゴシック" w:eastAsia="ＭＳ Ｐゴシック" w:hAnsi="ＭＳ Ｐゴシック" w:hint="eastAsia"/>
          <w:szCs w:val="21"/>
        </w:rPr>
        <w:t>）</w:t>
      </w:r>
    </w:p>
    <w:p w14:paraId="370C9AFE" w14:textId="77777777" w:rsidR="00764302" w:rsidRPr="00E37AC5" w:rsidRDefault="00764302" w:rsidP="00764302">
      <w:pPr>
        <w:pStyle w:val="a5"/>
        <w:numPr>
          <w:ilvl w:val="0"/>
          <w:numId w:val="11"/>
        </w:numPr>
        <w:ind w:leftChars="0"/>
        <w:rPr>
          <w:rFonts w:ascii="ＭＳ Ｐゴシック" w:eastAsia="ＭＳ Ｐゴシック" w:hAnsi="ＭＳ Ｐゴシック"/>
        </w:rPr>
      </w:pPr>
      <w:r w:rsidRPr="00E37AC5">
        <w:rPr>
          <w:rFonts w:ascii="ＭＳ Ｐゴシック" w:eastAsia="ＭＳ Ｐゴシック" w:hAnsi="ＭＳ Ｐゴシック" w:hint="eastAsia"/>
        </w:rPr>
        <w:t>診断基準</w:t>
      </w:r>
    </w:p>
    <w:p w14:paraId="79A2C794" w14:textId="68C80B7A" w:rsidR="00764302" w:rsidRPr="00E37AC5" w:rsidRDefault="00764302" w:rsidP="00764302">
      <w:pPr>
        <w:pStyle w:val="a5"/>
        <w:ind w:leftChars="0" w:left="570"/>
        <w:rPr>
          <w:rFonts w:ascii="ＭＳ Ｐゴシック" w:eastAsia="ＭＳ Ｐゴシック" w:hAnsi="ＭＳ Ｐゴシック"/>
        </w:rPr>
      </w:pPr>
      <w:r w:rsidRPr="00E37AC5">
        <w:rPr>
          <w:rFonts w:ascii="ＭＳ Ｐゴシック" w:eastAsia="ＭＳ Ｐゴシック" w:hAnsi="ＭＳ Ｐゴシック" w:hint="eastAsia"/>
        </w:rPr>
        <w:t>あり（研究班が作成し、学会が承認した診断基準）</w:t>
      </w:r>
    </w:p>
    <w:p w14:paraId="74CF79A4" w14:textId="77777777" w:rsidR="00764302" w:rsidRPr="00E37AC5" w:rsidRDefault="00764302" w:rsidP="00764302">
      <w:pPr>
        <w:pStyle w:val="a5"/>
        <w:numPr>
          <w:ilvl w:val="0"/>
          <w:numId w:val="11"/>
        </w:numPr>
        <w:ind w:leftChars="0"/>
        <w:rPr>
          <w:rFonts w:ascii="ＭＳ Ｐゴシック" w:eastAsia="ＭＳ Ｐゴシック" w:hAnsi="ＭＳ Ｐゴシック"/>
        </w:rPr>
      </w:pPr>
      <w:r w:rsidRPr="00E37AC5">
        <w:rPr>
          <w:rFonts w:ascii="ＭＳ Ｐゴシック" w:eastAsia="ＭＳ Ｐゴシック" w:hAnsi="ＭＳ Ｐゴシック" w:hint="eastAsia"/>
        </w:rPr>
        <w:t>重症度分類</w:t>
      </w:r>
    </w:p>
    <w:p w14:paraId="567A729A" w14:textId="22B505EA" w:rsidR="00764302" w:rsidRPr="00E37AC5" w:rsidRDefault="00764302" w:rsidP="00764302">
      <w:pPr>
        <w:pStyle w:val="a5"/>
        <w:ind w:leftChars="0" w:left="570"/>
        <w:rPr>
          <w:rFonts w:ascii="ＭＳ Ｐゴシック" w:eastAsia="ＭＳ Ｐゴシック" w:hAnsi="ＭＳ Ｐゴシック"/>
        </w:rPr>
      </w:pPr>
      <w:r w:rsidRPr="00E37AC5">
        <w:rPr>
          <w:rFonts w:ascii="ＭＳ Ｐゴシック" w:eastAsia="ＭＳ Ｐゴシック" w:hAnsi="ＭＳ Ｐゴシック" w:hint="eastAsia"/>
          <w:bCs/>
          <w:kern w:val="0"/>
          <w:szCs w:val="21"/>
        </w:rPr>
        <w:t>日本先天代謝異常学会による先天性代謝異常症の重症度評価</w:t>
      </w:r>
      <w:r w:rsidRPr="00E37AC5">
        <w:rPr>
          <w:rFonts w:ascii="ＭＳ Ｐゴシック" w:eastAsia="ＭＳ Ｐゴシック" w:hAnsi="ＭＳ Ｐゴシック" w:hint="eastAsia"/>
          <w:szCs w:val="21"/>
        </w:rPr>
        <w:t>を</w:t>
      </w:r>
      <w:r w:rsidRPr="00E37AC5">
        <w:rPr>
          <w:rFonts w:ascii="ＭＳ Ｐゴシック" w:eastAsia="ＭＳ Ｐゴシック" w:hAnsi="ＭＳ Ｐゴシック" w:hint="eastAsia"/>
        </w:rPr>
        <w:t>用いて中等</w:t>
      </w:r>
      <w:r w:rsidR="00124370" w:rsidRPr="00E37AC5">
        <w:rPr>
          <w:rFonts w:ascii="ＭＳ Ｐゴシック" w:eastAsia="ＭＳ Ｐゴシック" w:hAnsi="ＭＳ Ｐゴシック" w:hint="eastAsia"/>
        </w:rPr>
        <w:t>症</w:t>
      </w:r>
      <w:r w:rsidRPr="00E37AC5">
        <w:rPr>
          <w:rFonts w:ascii="ＭＳ Ｐゴシック" w:eastAsia="ＭＳ Ｐゴシック" w:hAnsi="ＭＳ Ｐゴシック" w:hint="eastAsia"/>
        </w:rPr>
        <w:t>以上を対象とする。</w:t>
      </w:r>
    </w:p>
    <w:p w14:paraId="166F2641" w14:textId="77777777" w:rsidR="005F08B8" w:rsidRPr="00E37AC5" w:rsidRDefault="005F08B8" w:rsidP="00222036">
      <w:pPr>
        <w:rPr>
          <w:rFonts w:ascii="ＭＳ Ｐゴシック" w:eastAsia="ＭＳ Ｐゴシック" w:hAnsi="ＭＳ Ｐゴシック"/>
        </w:rPr>
      </w:pPr>
    </w:p>
    <w:p w14:paraId="25BBA976" w14:textId="4F875906" w:rsidR="009261C9" w:rsidRPr="00E37AC5" w:rsidRDefault="009261C9" w:rsidP="009261C9">
      <w:pPr>
        <w:rPr>
          <w:rFonts w:ascii="ＭＳ Ｐゴシック" w:eastAsia="ＭＳ Ｐゴシック" w:hAnsi="ＭＳ Ｐゴシック"/>
        </w:rPr>
      </w:pPr>
      <w:r w:rsidRPr="00E37AC5">
        <w:rPr>
          <w:rFonts w:ascii="ＭＳ Ｐゴシック" w:eastAsia="ＭＳ Ｐゴシック" w:hAnsi="ＭＳ Ｐゴシック" w:hint="eastAsia"/>
          <w:bdr w:val="single" w:sz="4" w:space="0" w:color="auto"/>
        </w:rPr>
        <w:t>○　情報提供元</w:t>
      </w:r>
    </w:p>
    <w:p w14:paraId="014F353D" w14:textId="4EA63718" w:rsidR="005F08B8" w:rsidRPr="00E37AC5" w:rsidRDefault="001E34C0" w:rsidP="00091F17">
      <w:pPr>
        <w:pStyle w:val="Default"/>
        <w:ind w:leftChars="100" w:left="210"/>
        <w:rPr>
          <w:rFonts w:hAnsi="ＭＳ Ｐゴシック" w:cs="ＭＳ 明朝"/>
          <w:color w:val="auto"/>
          <w:sz w:val="21"/>
          <w:szCs w:val="21"/>
        </w:rPr>
      </w:pPr>
      <w:r w:rsidRPr="00E37AC5">
        <w:rPr>
          <w:rFonts w:hAnsi="ＭＳ Ｐゴシック" w:cs="ＭＳ 明朝" w:hint="eastAsia"/>
          <w:color w:val="auto"/>
          <w:sz w:val="21"/>
          <w:szCs w:val="21"/>
        </w:rPr>
        <w:t>日本小児科学会、日本先天代謝異常学会</w:t>
      </w:r>
    </w:p>
    <w:p w14:paraId="56BA218D" w14:textId="599C63AA" w:rsidR="005F08B8" w:rsidRPr="00E37AC5" w:rsidRDefault="00B10E76" w:rsidP="00091F17">
      <w:pPr>
        <w:pStyle w:val="Default"/>
        <w:ind w:leftChars="100" w:left="210" w:firstLineChars="100" w:firstLine="210"/>
        <w:rPr>
          <w:rFonts w:hAnsi="ＭＳ Ｐゴシック" w:cs="ＭＳ 明朝"/>
          <w:color w:val="auto"/>
          <w:sz w:val="21"/>
          <w:szCs w:val="21"/>
        </w:rPr>
      </w:pPr>
      <w:r w:rsidRPr="00E37AC5">
        <w:rPr>
          <w:rFonts w:hAnsi="ＭＳ Ｐゴシック" w:hint="eastAsia"/>
          <w:color w:val="auto"/>
          <w:sz w:val="21"/>
          <w:szCs w:val="21"/>
        </w:rPr>
        <w:t>当該疾病担当</w:t>
      </w:r>
      <w:r w:rsidR="005F08B8" w:rsidRPr="00E37AC5">
        <w:rPr>
          <w:rFonts w:hAnsi="ＭＳ Ｐゴシック"/>
          <w:color w:val="auto"/>
          <w:sz w:val="21"/>
          <w:szCs w:val="21"/>
        </w:rPr>
        <w:t>者　岐阜大学大学院医学系研究科　教授　深尾敏幸</w:t>
      </w:r>
    </w:p>
    <w:p w14:paraId="2E7232AC" w14:textId="77777777" w:rsidR="001E34C0" w:rsidRPr="00E37AC5" w:rsidRDefault="001E34C0" w:rsidP="00091F17">
      <w:pPr>
        <w:pStyle w:val="Default"/>
        <w:ind w:leftChars="100" w:left="210"/>
        <w:rPr>
          <w:rFonts w:hAnsi="ＭＳ Ｐゴシック" w:cs="ＭＳ 明朝"/>
          <w:color w:val="auto"/>
          <w:sz w:val="21"/>
          <w:szCs w:val="21"/>
        </w:rPr>
      </w:pPr>
    </w:p>
    <w:p w14:paraId="3DA60780" w14:textId="5FA869B1" w:rsidR="005F08B8" w:rsidRPr="00E37AC5" w:rsidRDefault="005F08B8" w:rsidP="00091F17">
      <w:pPr>
        <w:pStyle w:val="Default"/>
        <w:ind w:leftChars="100" w:left="210"/>
        <w:rPr>
          <w:rFonts w:hAnsi="ＭＳ Ｐゴシック" w:cs="ＭＳ 明朝"/>
          <w:color w:val="auto"/>
          <w:sz w:val="21"/>
          <w:szCs w:val="21"/>
        </w:rPr>
      </w:pPr>
      <w:r w:rsidRPr="00E37AC5">
        <w:rPr>
          <w:rFonts w:hAnsi="ＭＳ Ｐゴシック" w:cs="ＭＳ 明朝" w:hint="eastAsia"/>
          <w:color w:val="auto"/>
          <w:sz w:val="21"/>
          <w:szCs w:val="21"/>
        </w:rPr>
        <w:t xml:space="preserve">厚生労働科学研究費補助金子ども家庭総合研究事業「タンデムマス等の新技術を導入した新生児マススクリーニング体制の研究」 </w:t>
      </w:r>
    </w:p>
    <w:p w14:paraId="257A804F" w14:textId="5AEB8B95" w:rsidR="005F08B8" w:rsidRPr="00E37AC5" w:rsidRDefault="005F08B8" w:rsidP="00091F17">
      <w:pPr>
        <w:pStyle w:val="Default"/>
        <w:ind w:leftChars="100" w:left="210" w:firstLineChars="100" w:firstLine="210"/>
        <w:rPr>
          <w:rFonts w:hAnsi="ＭＳ Ｐゴシック" w:cs="ＭＳ 明朝"/>
          <w:color w:val="auto"/>
          <w:sz w:val="21"/>
          <w:szCs w:val="21"/>
        </w:rPr>
      </w:pPr>
      <w:r w:rsidRPr="00E37AC5">
        <w:rPr>
          <w:rFonts w:hAnsi="ＭＳ Ｐゴシック" w:cs="ＭＳ 明朝" w:hint="eastAsia"/>
          <w:color w:val="auto"/>
          <w:sz w:val="21"/>
          <w:szCs w:val="21"/>
        </w:rPr>
        <w:t>研究代表者　島根大学小児科　教授　山口清次</w:t>
      </w:r>
    </w:p>
    <w:p w14:paraId="6E0ECA9F" w14:textId="77777777" w:rsidR="001E34C0" w:rsidRPr="00E37AC5" w:rsidRDefault="001E34C0" w:rsidP="00091F17">
      <w:pPr>
        <w:pStyle w:val="Default"/>
        <w:ind w:leftChars="100" w:left="210"/>
        <w:rPr>
          <w:rFonts w:hAnsi="ＭＳ Ｐゴシック" w:cs="ＭＳ 明朝"/>
          <w:color w:val="auto"/>
          <w:sz w:val="21"/>
          <w:szCs w:val="21"/>
        </w:rPr>
      </w:pPr>
    </w:p>
    <w:p w14:paraId="67992320" w14:textId="1956BCA1" w:rsidR="005F08B8" w:rsidRPr="00E37AC5" w:rsidRDefault="005F08B8" w:rsidP="00091F17">
      <w:pPr>
        <w:pStyle w:val="Default"/>
        <w:ind w:leftChars="100" w:left="210"/>
        <w:rPr>
          <w:rFonts w:hAnsi="ＭＳ Ｐゴシック"/>
          <w:color w:val="auto"/>
          <w:sz w:val="21"/>
          <w:szCs w:val="21"/>
        </w:rPr>
      </w:pPr>
      <w:r w:rsidRPr="00E37AC5">
        <w:rPr>
          <w:rFonts w:hAnsi="ＭＳ Ｐゴシック" w:hint="eastAsia"/>
          <w:color w:val="auto"/>
          <w:sz w:val="21"/>
          <w:szCs w:val="21"/>
        </w:rPr>
        <w:t>厚生労働省難治性疾患政策事業</w:t>
      </w:r>
      <w:r w:rsidRPr="00E37AC5">
        <w:rPr>
          <w:rFonts w:hAnsi="ＭＳ Ｐゴシック" w:cs="ＭＳ 明朝" w:hint="eastAsia"/>
          <w:color w:val="auto"/>
          <w:sz w:val="21"/>
          <w:szCs w:val="21"/>
        </w:rPr>
        <w:t>「</w:t>
      </w:r>
      <w:r w:rsidRPr="00E37AC5">
        <w:rPr>
          <w:rFonts w:hAnsi="ＭＳ Ｐゴシック"/>
          <w:color w:val="auto"/>
          <w:sz w:val="21"/>
          <w:szCs w:val="21"/>
        </w:rPr>
        <w:t>新しい先天代謝異常症スクリーニング時代に適応した治療ガイドラインの作成および生涯にわたる診療体制の確立に向けた調査研究</w:t>
      </w:r>
      <w:r w:rsidRPr="00E37AC5">
        <w:rPr>
          <w:rFonts w:hAnsi="ＭＳ Ｐゴシック" w:hint="eastAsia"/>
          <w:color w:val="auto"/>
          <w:sz w:val="21"/>
          <w:szCs w:val="21"/>
        </w:rPr>
        <w:t>」</w:t>
      </w:r>
    </w:p>
    <w:p w14:paraId="78E566F3" w14:textId="2F8F3CBD" w:rsidR="005F08B8" w:rsidRPr="00E37AC5" w:rsidRDefault="005F08B8" w:rsidP="00091F17">
      <w:pPr>
        <w:pStyle w:val="Default"/>
        <w:ind w:leftChars="100" w:left="210" w:firstLineChars="100" w:firstLine="210"/>
        <w:rPr>
          <w:rFonts w:hAnsi="ＭＳ Ｐゴシック" w:cs="ＭＳ 明朝"/>
          <w:color w:val="auto"/>
          <w:sz w:val="21"/>
          <w:szCs w:val="21"/>
        </w:rPr>
      </w:pPr>
      <w:r w:rsidRPr="00E37AC5">
        <w:rPr>
          <w:rFonts w:hAnsi="ＭＳ Ｐゴシック" w:cs="ＭＳ 明朝" w:hint="eastAsia"/>
          <w:color w:val="auto"/>
          <w:sz w:val="21"/>
          <w:szCs w:val="21"/>
        </w:rPr>
        <w:t>研究代表者　熊本大学大学院　教授　遠藤文夫</w:t>
      </w:r>
    </w:p>
    <w:p w14:paraId="4880234F" w14:textId="77777777" w:rsidR="001E34C0" w:rsidRPr="00E37AC5" w:rsidRDefault="001E34C0" w:rsidP="00091F17">
      <w:pPr>
        <w:pStyle w:val="Default"/>
        <w:ind w:leftChars="100" w:left="210"/>
        <w:rPr>
          <w:rFonts w:hAnsi="ＭＳ Ｐゴシック" w:cs="ＭＳ 明朝"/>
          <w:color w:val="auto"/>
          <w:sz w:val="21"/>
          <w:szCs w:val="21"/>
        </w:rPr>
      </w:pPr>
    </w:p>
    <w:p w14:paraId="13AB80CD" w14:textId="2519E6BE" w:rsidR="005F08B8" w:rsidRPr="00E37AC5" w:rsidRDefault="005F08B8" w:rsidP="00091F17">
      <w:pPr>
        <w:pStyle w:val="Default"/>
        <w:ind w:leftChars="100" w:left="210"/>
        <w:rPr>
          <w:rFonts w:hAnsi="ＭＳ Ｐゴシック" w:cs="ＭＳ 明朝"/>
          <w:color w:val="auto"/>
          <w:sz w:val="21"/>
          <w:szCs w:val="21"/>
        </w:rPr>
      </w:pPr>
      <w:r w:rsidRPr="00E37AC5">
        <w:rPr>
          <w:rFonts w:hAnsi="ＭＳ Ｐゴシック" w:cs="ＭＳ 明朝" w:hint="eastAsia"/>
          <w:color w:val="auto"/>
          <w:sz w:val="21"/>
          <w:szCs w:val="21"/>
        </w:rPr>
        <w:t>日本医療研究開発機構　難治性疾患実用化研究事業「新生児タンデムマススクリーニング対象疾患の診療ガイドライン改定、診療の質を高めるための研究」</w:t>
      </w:r>
    </w:p>
    <w:p w14:paraId="3578EA27" w14:textId="6DB5D6D2" w:rsidR="005F08B8" w:rsidRPr="00E37AC5" w:rsidRDefault="005F08B8" w:rsidP="00091F17">
      <w:pPr>
        <w:pStyle w:val="Default"/>
        <w:ind w:leftChars="100" w:left="210" w:firstLineChars="100" w:firstLine="210"/>
        <w:rPr>
          <w:rFonts w:hAnsi="ＭＳ Ｐゴシック" w:cs="ＭＳ 明朝"/>
          <w:color w:val="auto"/>
          <w:sz w:val="21"/>
          <w:szCs w:val="21"/>
        </w:rPr>
      </w:pPr>
      <w:r w:rsidRPr="00E37AC5">
        <w:rPr>
          <w:rFonts w:hAnsi="ＭＳ Ｐゴシック" w:cs="ＭＳ 明朝" w:hint="eastAsia"/>
          <w:color w:val="auto"/>
          <w:sz w:val="21"/>
          <w:szCs w:val="21"/>
        </w:rPr>
        <w:t xml:space="preserve">研究代表者　</w:t>
      </w:r>
      <w:r w:rsidRPr="00E37AC5">
        <w:rPr>
          <w:rFonts w:hAnsi="ＭＳ Ｐゴシック"/>
          <w:color w:val="auto"/>
          <w:sz w:val="21"/>
          <w:szCs w:val="21"/>
        </w:rPr>
        <w:t>岐阜大学大学院医学系研究科</w:t>
      </w:r>
      <w:r w:rsidRPr="00E37AC5">
        <w:rPr>
          <w:rFonts w:hAnsi="ＭＳ Ｐゴシック" w:cs="ＭＳ 明朝" w:hint="eastAsia"/>
          <w:color w:val="auto"/>
          <w:sz w:val="21"/>
          <w:szCs w:val="21"/>
        </w:rPr>
        <w:t xml:space="preserve">　教授　深尾敏幸</w:t>
      </w:r>
    </w:p>
    <w:p w14:paraId="61F0491D" w14:textId="5338A932" w:rsidR="008A5122" w:rsidRPr="00E37AC5" w:rsidRDefault="008A5122">
      <w:pPr>
        <w:rPr>
          <w:rFonts w:ascii="ＭＳ Ｐゴシック" w:eastAsia="ＭＳ Ｐゴシック" w:hAnsi="ＭＳ Ｐゴシック"/>
          <w:szCs w:val="21"/>
        </w:rPr>
      </w:pPr>
      <w:r w:rsidRPr="00E37AC5">
        <w:rPr>
          <w:rFonts w:ascii="ＭＳ Ｐゴシック" w:eastAsia="ＭＳ Ｐゴシック" w:hAnsi="ＭＳ Ｐゴシック"/>
          <w:szCs w:val="21"/>
        </w:rPr>
        <w:br w:type="page"/>
      </w:r>
    </w:p>
    <w:p w14:paraId="6D5D298B" w14:textId="08DF8DD4" w:rsidR="00820E7A" w:rsidRPr="00E37AC5" w:rsidRDefault="009261C9">
      <w:pPr>
        <w:rPr>
          <w:rFonts w:ascii="ＭＳ Ｐゴシック" w:eastAsia="ＭＳ Ｐゴシック" w:hAnsi="ＭＳ Ｐゴシック"/>
        </w:rPr>
      </w:pPr>
      <w:r w:rsidRPr="00E37AC5">
        <w:rPr>
          <w:rFonts w:ascii="ＭＳ Ｐゴシック" w:eastAsia="ＭＳ Ｐゴシック" w:hAnsi="ＭＳ Ｐゴシック" w:hint="eastAsia"/>
        </w:rPr>
        <w:lastRenderedPageBreak/>
        <w:t>＜診断基準＞</w:t>
      </w:r>
    </w:p>
    <w:p w14:paraId="775E1A11" w14:textId="62D660A1" w:rsidR="00820E7A" w:rsidRPr="00C52D1C" w:rsidRDefault="004910B2" w:rsidP="00D77D2E">
      <w:pPr>
        <w:widowControl w:val="0"/>
        <w:rPr>
          <w:rFonts w:ascii="ＭＳ Ｐゴシック" w:eastAsia="ＭＳ Ｐゴシック" w:hAnsi="ＭＳ Ｐゴシック"/>
        </w:rPr>
      </w:pPr>
      <w:r w:rsidRPr="00C52D1C">
        <w:rPr>
          <w:rFonts w:ascii="ＭＳ Ｐゴシック" w:eastAsia="ＭＳ Ｐゴシック" w:hAnsi="ＭＳ Ｐゴシック"/>
        </w:rPr>
        <w:t>Definiteを対象とする。</w:t>
      </w:r>
    </w:p>
    <w:p w14:paraId="2737EA03" w14:textId="77777777" w:rsidR="00820E7A" w:rsidRPr="00C52D1C" w:rsidRDefault="00820E7A">
      <w:pPr>
        <w:rPr>
          <w:rFonts w:ascii="ＭＳ Ｐゴシック" w:eastAsia="ＭＳ Ｐゴシック" w:hAnsi="ＭＳ Ｐゴシック"/>
        </w:rPr>
      </w:pPr>
    </w:p>
    <w:p w14:paraId="3B49587D" w14:textId="5A52BE3D" w:rsidR="00AC0811" w:rsidRPr="00C52D1C" w:rsidRDefault="007A30FF">
      <w:pPr>
        <w:rPr>
          <w:rFonts w:ascii="ＭＳ Ｐゴシック" w:eastAsia="ＭＳ Ｐゴシック" w:hAnsi="ＭＳ Ｐゴシック"/>
        </w:rPr>
      </w:pPr>
      <w:r w:rsidRPr="00C52D1C">
        <w:rPr>
          <w:rFonts w:ascii="ＭＳ Ｐゴシック" w:eastAsia="ＭＳ Ｐゴシック" w:hAnsi="ＭＳ Ｐゴシック" w:hint="eastAsia"/>
        </w:rPr>
        <w:t>Ａ．</w:t>
      </w:r>
      <w:r w:rsidR="00AC0811" w:rsidRPr="00C52D1C">
        <w:rPr>
          <w:rFonts w:ascii="ＭＳ Ｐゴシック" w:eastAsia="ＭＳ Ｐゴシック" w:hAnsi="ＭＳ Ｐゴシック" w:hint="eastAsia"/>
        </w:rPr>
        <w:t>主要症状および臨床所見</w:t>
      </w:r>
    </w:p>
    <w:p w14:paraId="2A0F99EE" w14:textId="153A7C7B" w:rsidR="00820E7A" w:rsidRPr="00C52D1C" w:rsidRDefault="00AC0811">
      <w:pPr>
        <w:ind w:firstLineChars="100" w:firstLine="210"/>
        <w:rPr>
          <w:rFonts w:ascii="ＭＳ Ｐゴシック" w:eastAsia="ＭＳ Ｐゴシック" w:hAnsi="ＭＳ Ｐゴシック"/>
        </w:rPr>
      </w:pPr>
      <w:r w:rsidRPr="00C52D1C">
        <w:rPr>
          <w:rFonts w:ascii="ＭＳ Ｐゴシック" w:eastAsia="ＭＳ Ｐゴシック" w:hAnsi="ＭＳ Ｐゴシック" w:hint="eastAsia"/>
        </w:rPr>
        <w:t>ケトアシドーシス発作</w:t>
      </w:r>
      <w:r w:rsidR="00AC2056" w:rsidRPr="00C52D1C">
        <w:rPr>
          <w:rFonts w:ascii="ＭＳ Ｐゴシック" w:eastAsia="ＭＳ Ｐゴシック" w:hAnsi="ＭＳ Ｐゴシック" w:hint="eastAsia"/>
        </w:rPr>
        <w:t>（</w:t>
      </w:r>
      <w:r w:rsidRPr="00C52D1C">
        <w:rPr>
          <w:rFonts w:ascii="ＭＳ Ｐゴシック" w:eastAsia="ＭＳ Ｐゴシック" w:hAnsi="ＭＳ Ｐゴシック" w:hint="eastAsia"/>
        </w:rPr>
        <w:t>飢餓や感染を契機に嘔吐</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hint="eastAsia"/>
        </w:rPr>
        <w:t>多呼吸</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hint="eastAsia"/>
        </w:rPr>
        <w:t>意識障害を</w:t>
      </w:r>
      <w:r w:rsidR="0080090D" w:rsidRPr="00C52D1C">
        <w:rPr>
          <w:rFonts w:ascii="ＭＳ Ｐゴシック" w:eastAsia="ＭＳ Ｐゴシック" w:hAnsi="ＭＳ Ｐゴシック" w:hint="eastAsia"/>
        </w:rPr>
        <w:t>来す</w:t>
      </w:r>
      <w:r w:rsidRPr="00C52D1C">
        <w:rPr>
          <w:rFonts w:ascii="ＭＳ Ｐゴシック" w:eastAsia="ＭＳ Ｐゴシック" w:hAnsi="ＭＳ Ｐゴシック" w:hint="eastAsia"/>
        </w:rPr>
        <w:t>。</w:t>
      </w:r>
      <w:r w:rsidR="00AC2056" w:rsidRPr="00C52D1C">
        <w:rPr>
          <w:rFonts w:ascii="ＭＳ Ｐゴシック" w:eastAsia="ＭＳ Ｐゴシック" w:hAnsi="ＭＳ Ｐゴシック" w:hint="eastAsia"/>
        </w:rPr>
        <w:t>）</w:t>
      </w:r>
    </w:p>
    <w:p w14:paraId="3391109C" w14:textId="77777777" w:rsidR="00820E7A" w:rsidRPr="00C52D1C" w:rsidRDefault="00820E7A">
      <w:pPr>
        <w:rPr>
          <w:rFonts w:ascii="ＭＳ Ｐゴシック" w:eastAsia="ＭＳ Ｐゴシック" w:hAnsi="ＭＳ Ｐゴシック"/>
        </w:rPr>
      </w:pPr>
    </w:p>
    <w:p w14:paraId="73ACAE7A" w14:textId="5575EBBD" w:rsidR="00AC0811" w:rsidRPr="00C52D1C" w:rsidRDefault="007A30FF">
      <w:pPr>
        <w:rPr>
          <w:rFonts w:ascii="ＭＳ Ｐゴシック" w:eastAsia="ＭＳ Ｐゴシック" w:hAnsi="ＭＳ Ｐゴシック"/>
        </w:rPr>
      </w:pPr>
      <w:r w:rsidRPr="00C52D1C">
        <w:rPr>
          <w:rFonts w:ascii="ＭＳ Ｐゴシック" w:eastAsia="ＭＳ Ｐゴシック" w:hAnsi="ＭＳ Ｐゴシック" w:hint="eastAsia"/>
        </w:rPr>
        <w:t>Ｂ．</w:t>
      </w:r>
      <w:r w:rsidR="00AC0811" w:rsidRPr="00C52D1C">
        <w:rPr>
          <w:rFonts w:ascii="ＭＳ Ｐゴシック" w:eastAsia="ＭＳ Ｐゴシック" w:hAnsi="ＭＳ Ｐゴシック" w:hint="eastAsia"/>
        </w:rPr>
        <w:t>参考となる一般検査・画像所見</w:t>
      </w:r>
    </w:p>
    <w:p w14:paraId="42AE6379" w14:textId="27E19804" w:rsidR="00AC0811" w:rsidRPr="00C52D1C"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１</w:t>
      </w:r>
      <w:r w:rsidR="002F31A3" w:rsidRPr="00C52D1C">
        <w:rPr>
          <w:rFonts w:ascii="ＭＳ Ｐゴシック" w:eastAsia="ＭＳ Ｐゴシック" w:hAnsi="ＭＳ Ｐゴシック"/>
        </w:rPr>
        <w:t>．</w:t>
      </w:r>
      <w:r w:rsidR="00AC0811" w:rsidRPr="00C52D1C">
        <w:rPr>
          <w:rFonts w:ascii="ＭＳ Ｐゴシック" w:eastAsia="ＭＳ Ｐゴシック" w:hAnsi="ＭＳ Ｐゴシック" w:hint="eastAsia"/>
        </w:rPr>
        <w:t>代謝性アシドーシス</w:t>
      </w:r>
    </w:p>
    <w:p w14:paraId="372AFB30" w14:textId="73FF2149" w:rsidR="00AC0811" w:rsidRPr="00C52D1C" w:rsidRDefault="00AC0811" w:rsidP="00D77D2E">
      <w:pPr>
        <w:ind w:leftChars="200" w:left="420" w:firstLineChars="100" w:firstLine="210"/>
        <w:rPr>
          <w:rFonts w:ascii="ＭＳ Ｐゴシック" w:eastAsia="ＭＳ Ｐゴシック" w:hAnsi="ＭＳ Ｐゴシック"/>
        </w:rPr>
      </w:pPr>
      <w:r w:rsidRPr="00C52D1C">
        <w:rPr>
          <w:rFonts w:ascii="ＭＳ Ｐゴシック" w:eastAsia="ＭＳ Ｐゴシック" w:hAnsi="ＭＳ Ｐゴシック" w:hint="eastAsia"/>
        </w:rPr>
        <w:t>本症では急性期のケトアシドーシスが強い。</w:t>
      </w:r>
      <w:r w:rsidR="009B7883">
        <w:rPr>
          <w:rFonts w:ascii="ＭＳ Ｐゴシック" w:eastAsia="ＭＳ Ｐゴシック" w:hAnsi="ＭＳ Ｐゴシック" w:hint="eastAsia"/>
        </w:rPr>
        <w:t>したが</w:t>
      </w:r>
      <w:r w:rsidRPr="00C52D1C">
        <w:rPr>
          <w:rFonts w:ascii="ＭＳ Ｐゴシック" w:eastAsia="ＭＳ Ｐゴシック" w:hAnsi="ＭＳ Ｐゴシック" w:hint="eastAsia"/>
        </w:rPr>
        <w:t>って</w:t>
      </w:r>
      <w:r w:rsidR="009B7883">
        <w:rPr>
          <w:rFonts w:ascii="ＭＳ Ｐゴシック" w:eastAsia="ＭＳ Ｐゴシック" w:hAnsi="ＭＳ Ｐゴシック" w:hint="eastAsia"/>
        </w:rPr>
        <w:t>、</w:t>
      </w:r>
      <w:r w:rsidRPr="00C52D1C">
        <w:rPr>
          <w:rFonts w:ascii="ＭＳ Ｐゴシック" w:eastAsia="ＭＳ Ｐゴシック" w:hAnsi="ＭＳ Ｐゴシック" w:hint="eastAsia"/>
        </w:rPr>
        <w:t>アニオンギャップ開大性の代謝性アシドーシスとなる。典型例では</w:t>
      </w:r>
      <w:r w:rsidRPr="00C52D1C">
        <w:rPr>
          <w:rFonts w:ascii="ＭＳ Ｐゴシック" w:eastAsia="ＭＳ Ｐゴシック" w:hAnsi="ＭＳ Ｐゴシック"/>
        </w:rPr>
        <w:t>pH</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rPr>
        <w:t>7.2</w:t>
      </w:r>
      <w:r w:rsidR="005F28D5" w:rsidRPr="00C52D1C">
        <w:rPr>
          <w:rFonts w:ascii="ＭＳ Ｐゴシック" w:eastAsia="ＭＳ Ｐゴシック" w:hAnsi="ＭＳ Ｐゴシック" w:hint="eastAsia"/>
        </w:rPr>
        <w:t>、</w:t>
      </w:r>
      <w:r w:rsidRPr="00C52D1C">
        <w:rPr>
          <w:rFonts w:ascii="ＭＳ Ｐゴシック" w:eastAsia="ＭＳ Ｐゴシック" w:hAnsi="ＭＳ Ｐゴシック"/>
        </w:rPr>
        <w:t>HCO</w:t>
      </w:r>
      <w:r w:rsidRPr="00D77D2E">
        <w:rPr>
          <w:rFonts w:ascii="ＭＳ Ｐゴシック" w:eastAsia="ＭＳ Ｐゴシック" w:hAnsi="ＭＳ Ｐゴシック"/>
          <w:vertAlign w:val="subscript"/>
        </w:rPr>
        <w:t>3</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rPr>
        <w:t>10mmol/Lを示す。</w:t>
      </w:r>
    </w:p>
    <w:p w14:paraId="015A8F79" w14:textId="4D46A0CA" w:rsidR="00AC0811" w:rsidRPr="00C52D1C"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２</w:t>
      </w:r>
      <w:r w:rsidR="002F31A3" w:rsidRPr="00C52D1C">
        <w:rPr>
          <w:rFonts w:ascii="ＭＳ Ｐゴシック" w:eastAsia="ＭＳ Ｐゴシック" w:hAnsi="ＭＳ Ｐゴシック"/>
        </w:rPr>
        <w:t>．</w:t>
      </w:r>
      <w:r w:rsidR="00AC0811" w:rsidRPr="00C52D1C">
        <w:rPr>
          <w:rFonts w:ascii="ＭＳ Ｐゴシック" w:eastAsia="ＭＳ Ｐゴシック" w:hAnsi="ＭＳ Ｐゴシック" w:hint="eastAsia"/>
        </w:rPr>
        <w:t xml:space="preserve">強いケトーシス　</w:t>
      </w:r>
    </w:p>
    <w:p w14:paraId="0A3EB39B" w14:textId="46F41A44" w:rsidR="00AC0811" w:rsidRPr="00C52D1C" w:rsidRDefault="00AC0811" w:rsidP="00091F17">
      <w:pPr>
        <w:ind w:firstLineChars="200" w:firstLine="420"/>
        <w:rPr>
          <w:rFonts w:ascii="ＭＳ Ｐゴシック" w:eastAsia="ＭＳ Ｐゴシック" w:hAnsi="ＭＳ Ｐゴシック"/>
        </w:rPr>
      </w:pPr>
      <w:r w:rsidRPr="00C52D1C">
        <w:rPr>
          <w:rFonts w:ascii="ＭＳ Ｐゴシック" w:eastAsia="ＭＳ Ｐゴシック" w:hAnsi="ＭＳ Ｐゴシック" w:hint="eastAsia"/>
        </w:rPr>
        <w:t>総ケトン体＞</w:t>
      </w:r>
      <w:r w:rsidR="007A30FF" w:rsidRPr="00D77D2E">
        <w:rPr>
          <w:rFonts w:ascii="ＭＳ Ｐゴシック" w:eastAsia="ＭＳ Ｐゴシック" w:hAnsi="ＭＳ Ｐゴシック" w:hint="eastAsia"/>
        </w:rPr>
        <w:t>７</w:t>
      </w:r>
      <w:r w:rsidR="00CA574B" w:rsidRPr="00C52D1C">
        <w:rPr>
          <w:rFonts w:ascii="ＭＳ Ｐゴシック" w:eastAsia="ＭＳ Ｐゴシック" w:hAnsi="ＭＳ Ｐゴシック"/>
        </w:rPr>
        <w:t>m</w:t>
      </w:r>
      <w:r w:rsidRPr="00C52D1C">
        <w:rPr>
          <w:rFonts w:ascii="ＭＳ Ｐゴシック" w:eastAsia="ＭＳ Ｐゴシック" w:hAnsi="ＭＳ Ｐゴシック"/>
        </w:rPr>
        <w:t>M</w:t>
      </w:r>
    </w:p>
    <w:p w14:paraId="5A2937F4" w14:textId="7B0DBCB2" w:rsidR="00AC0811" w:rsidRPr="00C52D1C" w:rsidRDefault="00AC0811" w:rsidP="00091F17">
      <w:pPr>
        <w:ind w:firstLineChars="200" w:firstLine="420"/>
        <w:rPr>
          <w:rFonts w:ascii="ＭＳ Ｐゴシック" w:eastAsia="ＭＳ Ｐゴシック" w:hAnsi="ＭＳ Ｐゴシック"/>
        </w:rPr>
      </w:pPr>
      <w:r w:rsidRPr="00C52D1C">
        <w:rPr>
          <w:rFonts w:ascii="ＭＳ Ｐゴシック" w:eastAsia="ＭＳ Ｐゴシック" w:hAnsi="ＭＳ Ｐゴシック" w:hint="eastAsia"/>
        </w:rPr>
        <w:t>遊離脂肪酸＜＜総ケトン体　　遊離脂肪酸／総ケトン体比は</w:t>
      </w:r>
      <w:r w:rsidR="00CA574B" w:rsidRPr="00C52D1C">
        <w:rPr>
          <w:rFonts w:ascii="ＭＳ Ｐゴシック" w:eastAsia="ＭＳ Ｐゴシック" w:hAnsi="ＭＳ Ｐゴシック"/>
        </w:rPr>
        <w:t>0.3</w:t>
      </w:r>
      <w:r w:rsidRPr="00C52D1C">
        <w:rPr>
          <w:rFonts w:ascii="ＭＳ Ｐゴシック" w:eastAsia="ＭＳ Ｐゴシック" w:hAnsi="ＭＳ Ｐゴシック" w:hint="eastAsia"/>
        </w:rPr>
        <w:t>を切ることが多い</w:t>
      </w:r>
      <w:r w:rsidR="00CA574B" w:rsidRPr="00C52D1C">
        <w:rPr>
          <w:rFonts w:ascii="ＭＳ Ｐゴシック" w:eastAsia="ＭＳ Ｐゴシック" w:hAnsi="ＭＳ Ｐゴシック" w:hint="eastAsia"/>
        </w:rPr>
        <w:t>。</w:t>
      </w:r>
    </w:p>
    <w:p w14:paraId="1563B33A" w14:textId="3CDAEC33" w:rsidR="00AC0811" w:rsidRPr="00C52D1C"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３</w:t>
      </w:r>
      <w:r w:rsidR="002F31A3" w:rsidRPr="00C52D1C">
        <w:rPr>
          <w:rFonts w:ascii="ＭＳ Ｐゴシック" w:eastAsia="ＭＳ Ｐゴシック" w:hAnsi="ＭＳ Ｐゴシック"/>
        </w:rPr>
        <w:t>．</w:t>
      </w:r>
      <w:r w:rsidR="00AC0811" w:rsidRPr="00C52D1C">
        <w:rPr>
          <w:rFonts w:ascii="ＭＳ Ｐゴシック" w:eastAsia="ＭＳ Ｐゴシック" w:hAnsi="ＭＳ Ｐゴシック" w:hint="eastAsia"/>
        </w:rPr>
        <w:t>高アンモニア血症</w:t>
      </w:r>
    </w:p>
    <w:p w14:paraId="2CDF6A0D" w14:textId="37453B7A" w:rsidR="00AC0811" w:rsidRPr="00C52D1C" w:rsidRDefault="00AC0811" w:rsidP="00091F17">
      <w:pPr>
        <w:ind w:firstLineChars="200" w:firstLine="420"/>
        <w:rPr>
          <w:rFonts w:ascii="ＭＳ Ｐゴシック" w:eastAsia="ＭＳ Ｐゴシック" w:hAnsi="ＭＳ Ｐゴシック"/>
        </w:rPr>
      </w:pPr>
      <w:r w:rsidRPr="00C52D1C">
        <w:rPr>
          <w:rFonts w:ascii="ＭＳ Ｐゴシック" w:eastAsia="ＭＳ Ｐゴシック" w:hAnsi="ＭＳ Ｐゴシック" w:hint="eastAsia"/>
        </w:rPr>
        <w:t>軽度の高アンモニア血症（</w:t>
      </w:r>
      <w:r w:rsidRPr="00C52D1C">
        <w:rPr>
          <w:rFonts w:ascii="ＭＳ Ｐゴシック" w:eastAsia="ＭＳ Ｐゴシック" w:hAnsi="ＭＳ Ｐゴシック"/>
        </w:rPr>
        <w:t>200</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rPr>
        <w:t>400</w:t>
      </w:r>
      <w:r w:rsidR="00CA574B" w:rsidRPr="00C52D1C">
        <w:rPr>
          <w:rFonts w:ascii="ＭＳ Ｐゴシック" w:eastAsia="ＭＳ Ｐゴシック" w:hAnsi="ＭＳ Ｐゴシック" w:hint="eastAsia"/>
        </w:rPr>
        <w:t>µ</w:t>
      </w:r>
      <w:r w:rsidRPr="00C52D1C">
        <w:rPr>
          <w:rFonts w:ascii="ＭＳ Ｐゴシック" w:eastAsia="ＭＳ Ｐゴシック" w:hAnsi="ＭＳ Ｐゴシック"/>
        </w:rPr>
        <w:t>g/d</w:t>
      </w:r>
      <w:r w:rsidR="00CA574B" w:rsidRPr="00C52D1C">
        <w:rPr>
          <w:rFonts w:ascii="ＭＳ Ｐゴシック" w:eastAsia="ＭＳ Ｐゴシック" w:hAnsi="ＭＳ Ｐゴシック"/>
        </w:rPr>
        <w:t>L</w:t>
      </w:r>
      <w:r w:rsidRPr="00C52D1C">
        <w:rPr>
          <w:rFonts w:ascii="ＭＳ Ｐゴシック" w:eastAsia="ＭＳ Ｐゴシック" w:hAnsi="ＭＳ Ｐゴシック" w:hint="eastAsia"/>
        </w:rPr>
        <w:t>程度）を呈することがある。</w:t>
      </w:r>
    </w:p>
    <w:p w14:paraId="6EB5851C" w14:textId="7CAB3371" w:rsidR="00CA574B" w:rsidRPr="00C52D1C"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４</w:t>
      </w:r>
      <w:r w:rsidR="002F31A3" w:rsidRPr="00C52D1C">
        <w:rPr>
          <w:rFonts w:ascii="ＭＳ Ｐゴシック" w:eastAsia="ＭＳ Ｐゴシック" w:hAnsi="ＭＳ Ｐゴシック"/>
        </w:rPr>
        <w:t>．</w:t>
      </w:r>
      <w:r w:rsidR="00AC0811" w:rsidRPr="00C52D1C">
        <w:rPr>
          <w:rFonts w:ascii="ＭＳ Ｐゴシック" w:eastAsia="ＭＳ Ｐゴシック" w:hAnsi="ＭＳ Ｐゴシック" w:hint="eastAsia"/>
        </w:rPr>
        <w:t>低血糖</w:t>
      </w:r>
    </w:p>
    <w:p w14:paraId="672345FA" w14:textId="46248966" w:rsidR="00AC0811" w:rsidRPr="00C52D1C" w:rsidRDefault="00AC0811" w:rsidP="00091F17">
      <w:pPr>
        <w:ind w:firstLineChars="200" w:firstLine="420"/>
        <w:rPr>
          <w:rFonts w:ascii="ＭＳ Ｐゴシック" w:eastAsia="ＭＳ Ｐゴシック" w:hAnsi="ＭＳ Ｐゴシック"/>
        </w:rPr>
      </w:pPr>
      <w:r w:rsidRPr="00C52D1C">
        <w:rPr>
          <w:rFonts w:ascii="ＭＳ Ｐゴシック" w:eastAsia="ＭＳ Ｐゴシック" w:hAnsi="ＭＳ Ｐゴシック" w:hint="eastAsia"/>
        </w:rPr>
        <w:t>基準値</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rPr>
        <w:t>45mg/dL</w:t>
      </w:r>
    </w:p>
    <w:p w14:paraId="5F36FFA5" w14:textId="0C628899" w:rsidR="00820E7A" w:rsidRPr="00C52D1C" w:rsidRDefault="00AC0811" w:rsidP="00091F17">
      <w:pPr>
        <w:ind w:firstLineChars="200" w:firstLine="420"/>
        <w:rPr>
          <w:rFonts w:ascii="ＭＳ Ｐゴシック" w:eastAsia="ＭＳ Ｐゴシック" w:hAnsi="ＭＳ Ｐゴシック"/>
        </w:rPr>
      </w:pPr>
      <w:r w:rsidRPr="00C52D1C">
        <w:rPr>
          <w:rFonts w:ascii="ＭＳ Ｐゴシック" w:eastAsia="ＭＳ Ｐゴシック" w:hAnsi="ＭＳ Ｐゴシック" w:hint="eastAsia"/>
        </w:rPr>
        <w:t>本症では高血糖</w:t>
      </w:r>
      <w:r w:rsidR="00CA574B" w:rsidRPr="00C52D1C">
        <w:rPr>
          <w:rFonts w:ascii="ＭＳ Ｐゴシック" w:eastAsia="ＭＳ Ｐゴシック" w:hAnsi="ＭＳ Ｐゴシック" w:hint="eastAsia"/>
        </w:rPr>
        <w:t>から</w:t>
      </w:r>
      <w:r w:rsidRPr="00C52D1C">
        <w:rPr>
          <w:rFonts w:ascii="ＭＳ Ｐゴシック" w:eastAsia="ＭＳ Ｐゴシック" w:hAnsi="ＭＳ Ｐゴシック" w:hint="eastAsia"/>
        </w:rPr>
        <w:t>低血糖まで様々であるが</w:t>
      </w:r>
      <w:r w:rsidR="005F28D5" w:rsidRPr="00C52D1C">
        <w:rPr>
          <w:rFonts w:ascii="ＭＳ Ｐゴシック" w:eastAsia="ＭＳ Ｐゴシック" w:hAnsi="ＭＳ Ｐゴシック" w:hint="eastAsia"/>
        </w:rPr>
        <w:t>、</w:t>
      </w:r>
      <w:r w:rsidRPr="00C52D1C">
        <w:rPr>
          <w:rFonts w:ascii="ＭＳ Ｐゴシック" w:eastAsia="ＭＳ Ｐゴシック" w:hAnsi="ＭＳ Ｐゴシック" w:hint="eastAsia"/>
        </w:rPr>
        <w:t>著しい低血糖は</w:t>
      </w:r>
      <w:r w:rsidR="0080090D" w:rsidRPr="00C52D1C">
        <w:rPr>
          <w:rFonts w:ascii="ＭＳ Ｐゴシック" w:eastAsia="ＭＳ Ｐゴシック" w:hAnsi="ＭＳ Ｐゴシック" w:hint="eastAsia"/>
        </w:rPr>
        <w:t>まれ</w:t>
      </w:r>
      <w:r w:rsidRPr="00C52D1C">
        <w:rPr>
          <w:rFonts w:ascii="ＭＳ Ｐゴシック" w:eastAsia="ＭＳ Ｐゴシック" w:hAnsi="ＭＳ Ｐゴシック" w:hint="eastAsia"/>
        </w:rPr>
        <w:t>である</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hint="eastAsia"/>
        </w:rPr>
        <w:t xml:space="preserve">　</w:t>
      </w:r>
    </w:p>
    <w:p w14:paraId="5BFA4803" w14:textId="77777777" w:rsidR="00820E7A" w:rsidRPr="00D77D2E" w:rsidRDefault="00820E7A">
      <w:pPr>
        <w:rPr>
          <w:rFonts w:ascii="ＭＳ Ｐゴシック" w:eastAsia="ＭＳ Ｐゴシック" w:hAnsi="ＭＳ Ｐゴシック"/>
        </w:rPr>
      </w:pPr>
    </w:p>
    <w:p w14:paraId="04D72A75" w14:textId="15FE275D" w:rsidR="00AC0811" w:rsidRPr="00C52D1C" w:rsidRDefault="007A30FF">
      <w:pPr>
        <w:rPr>
          <w:rFonts w:ascii="ＭＳ Ｐゴシック" w:eastAsia="ＭＳ Ｐゴシック" w:hAnsi="ＭＳ Ｐゴシック"/>
        </w:rPr>
      </w:pPr>
      <w:r w:rsidRPr="00C52D1C">
        <w:rPr>
          <w:rFonts w:ascii="ＭＳ Ｐゴシック" w:eastAsia="ＭＳ Ｐゴシック" w:hAnsi="ＭＳ Ｐゴシック" w:hint="eastAsia"/>
        </w:rPr>
        <w:t>Ｃ．</w:t>
      </w:r>
      <w:r w:rsidR="00AC0811" w:rsidRPr="00C52D1C">
        <w:rPr>
          <w:rFonts w:ascii="ＭＳ Ｐゴシック" w:eastAsia="ＭＳ Ｐゴシック" w:hAnsi="ＭＳ Ｐゴシック" w:hint="eastAsia"/>
        </w:rPr>
        <w:t>診断の根拠となる特殊検査</w:t>
      </w:r>
    </w:p>
    <w:p w14:paraId="4D848F70" w14:textId="5EB864AC" w:rsidR="00AC0811" w:rsidRPr="00D77D2E"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１</w:t>
      </w:r>
      <w:r w:rsidR="002F31A3" w:rsidRPr="00C52D1C">
        <w:rPr>
          <w:rFonts w:ascii="ＭＳ Ｐゴシック" w:eastAsia="ＭＳ Ｐゴシック" w:hAnsi="ＭＳ Ｐゴシック"/>
        </w:rPr>
        <w:t>．</w:t>
      </w:r>
      <w:r w:rsidR="00AC0811" w:rsidRPr="00D77D2E">
        <w:rPr>
          <w:rFonts w:ascii="ＭＳ Ｐゴシック" w:eastAsia="ＭＳ Ｐゴシック" w:hAnsi="ＭＳ Ｐゴシック" w:hint="eastAsia"/>
        </w:rPr>
        <w:t>血中アシルカルニチン分析（タンデムマス法）</w:t>
      </w:r>
    </w:p>
    <w:p w14:paraId="717F99B8" w14:textId="0E87F608" w:rsidR="00AC0811" w:rsidRPr="00C52D1C" w:rsidRDefault="00AC0811" w:rsidP="00D77D2E">
      <w:pPr>
        <w:ind w:leftChars="200" w:left="420" w:firstLineChars="100" w:firstLine="210"/>
        <w:rPr>
          <w:rFonts w:ascii="ＭＳ Ｐゴシック" w:eastAsia="ＭＳ Ｐゴシック" w:hAnsi="ＭＳ Ｐゴシック"/>
        </w:rPr>
      </w:pPr>
      <w:r w:rsidRPr="00C52D1C">
        <w:rPr>
          <w:rFonts w:ascii="ＭＳ Ｐゴシック" w:eastAsia="ＭＳ Ｐゴシック" w:hAnsi="ＭＳ Ｐゴシック"/>
        </w:rPr>
        <w:t>C5:1かつC5-OHの上昇が特徴的である。しかし本検査は有機酸代謝異常症においては確定診断ではなく、スクリーニング検査である。</w:t>
      </w:r>
    </w:p>
    <w:p w14:paraId="0578EA56" w14:textId="554D0E58" w:rsidR="00AC0811" w:rsidRPr="00D77D2E"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２</w:t>
      </w:r>
      <w:r w:rsidR="002F31A3" w:rsidRPr="00C52D1C">
        <w:rPr>
          <w:rFonts w:ascii="ＭＳ Ｐゴシック" w:eastAsia="ＭＳ Ｐゴシック" w:hAnsi="ＭＳ Ｐゴシック"/>
        </w:rPr>
        <w:t>．</w:t>
      </w:r>
      <w:r w:rsidR="00AC0811" w:rsidRPr="00D77D2E">
        <w:rPr>
          <w:rFonts w:ascii="ＭＳ Ｐゴシック" w:eastAsia="ＭＳ Ｐゴシック" w:hAnsi="ＭＳ Ｐゴシック" w:hint="eastAsia"/>
        </w:rPr>
        <w:t>尿中有機酸分析</w:t>
      </w:r>
    </w:p>
    <w:p w14:paraId="0AC2A383" w14:textId="26AF8A80" w:rsidR="00AC0811" w:rsidRPr="00C52D1C" w:rsidRDefault="00AC0811" w:rsidP="00D77D2E">
      <w:pPr>
        <w:ind w:leftChars="200" w:left="420" w:firstLineChars="100" w:firstLine="210"/>
        <w:rPr>
          <w:rFonts w:ascii="ＭＳ Ｐゴシック" w:eastAsia="ＭＳ Ｐゴシック" w:hAnsi="ＭＳ Ｐゴシック"/>
        </w:rPr>
      </w:pPr>
      <w:r w:rsidRPr="00C52D1C">
        <w:rPr>
          <w:rFonts w:ascii="ＭＳ Ｐゴシック" w:eastAsia="ＭＳ Ｐゴシック" w:hAnsi="ＭＳ Ｐゴシック" w:hint="eastAsia"/>
        </w:rPr>
        <w:t>典型例ではチグリルグリシン</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rPr>
        <w:t>2-</w:t>
      </w:r>
      <w:r w:rsidRPr="00C52D1C">
        <w:rPr>
          <w:rFonts w:ascii="ＭＳ Ｐゴシック" w:eastAsia="ＭＳ Ｐゴシック" w:hAnsi="ＭＳ Ｐゴシック" w:hint="eastAsia"/>
        </w:rPr>
        <w:t>メチル</w:t>
      </w:r>
      <w:r w:rsidRPr="00C52D1C">
        <w:rPr>
          <w:rFonts w:ascii="ＭＳ Ｐゴシック" w:eastAsia="ＭＳ Ｐゴシック" w:hAnsi="ＭＳ Ｐゴシック"/>
        </w:rPr>
        <w:t>-3-</w:t>
      </w:r>
      <w:r w:rsidRPr="00C52D1C">
        <w:rPr>
          <w:rFonts w:ascii="ＭＳ Ｐゴシック" w:eastAsia="ＭＳ Ｐゴシック" w:hAnsi="ＭＳ Ｐゴシック" w:hint="eastAsia"/>
        </w:rPr>
        <w:t>ヒドロキシ酪酸</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rPr>
        <w:t>2-</w:t>
      </w:r>
      <w:r w:rsidRPr="00C52D1C">
        <w:rPr>
          <w:rFonts w:ascii="ＭＳ Ｐゴシック" w:eastAsia="ＭＳ Ｐゴシック" w:hAnsi="ＭＳ Ｐゴシック" w:hint="eastAsia"/>
        </w:rPr>
        <w:t>メチルアセト酢酸の排泄増加がみられる</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rPr>
        <w:t>2-</w:t>
      </w:r>
      <w:r w:rsidRPr="00C52D1C">
        <w:rPr>
          <w:rFonts w:ascii="ＭＳ Ｐゴシック" w:eastAsia="ＭＳ Ｐゴシック" w:hAnsi="ＭＳ Ｐゴシック" w:hint="eastAsia"/>
        </w:rPr>
        <w:t>メチルアセト酢酸は不安定で検出されないこともある</w:t>
      </w:r>
      <w:r w:rsidR="00CA574B" w:rsidRPr="00C52D1C">
        <w:rPr>
          <w:rFonts w:ascii="ＭＳ Ｐゴシック" w:eastAsia="ＭＳ Ｐゴシック" w:hAnsi="ＭＳ Ｐゴシック" w:hint="eastAsia"/>
        </w:rPr>
        <w:t>。</w:t>
      </w:r>
    </w:p>
    <w:p w14:paraId="0441DD9A" w14:textId="1F404036" w:rsidR="00AC0811" w:rsidRPr="00D77D2E"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３</w:t>
      </w:r>
      <w:r w:rsidR="002F31A3" w:rsidRPr="00D77D2E">
        <w:rPr>
          <w:rFonts w:ascii="ＭＳ Ｐゴシック" w:eastAsia="ＭＳ Ｐゴシック" w:hAnsi="ＭＳ Ｐゴシック" w:hint="eastAsia"/>
        </w:rPr>
        <w:t>．</w:t>
      </w:r>
      <w:r w:rsidR="00AC0811" w:rsidRPr="00D77D2E">
        <w:rPr>
          <w:rFonts w:ascii="ＭＳ Ｐゴシック" w:eastAsia="ＭＳ Ｐゴシック" w:hAnsi="ＭＳ Ｐゴシック" w:hint="eastAsia"/>
        </w:rPr>
        <w:t>酵素活性測定</w:t>
      </w:r>
    </w:p>
    <w:p w14:paraId="1A449C25" w14:textId="1AF361E2" w:rsidR="00820E7A" w:rsidRDefault="00AC0811" w:rsidP="00D77D2E">
      <w:pPr>
        <w:ind w:leftChars="200" w:left="420"/>
        <w:rPr>
          <w:rFonts w:ascii="ＭＳ Ｐゴシック" w:eastAsia="ＭＳ Ｐゴシック" w:hAnsi="ＭＳ Ｐゴシック"/>
        </w:rPr>
      </w:pPr>
      <w:r w:rsidRPr="00C52D1C">
        <w:rPr>
          <w:rFonts w:ascii="ＭＳ Ｐゴシック" w:eastAsia="ＭＳ Ｐゴシック" w:hAnsi="ＭＳ Ｐゴシック" w:hint="eastAsia"/>
        </w:rPr>
        <w:t>リンパ球や皮膚線維芽細胞、臓器を用いて酵素活性測定で</w:t>
      </w:r>
      <w:r w:rsidR="00CA574B" w:rsidRPr="00C52D1C">
        <w:rPr>
          <w:rFonts w:ascii="ＭＳ Ｐゴシック" w:eastAsia="ＭＳ Ｐゴシック" w:hAnsi="ＭＳ Ｐゴシック" w:hint="eastAsia"/>
        </w:rPr>
        <w:t>、</w:t>
      </w:r>
      <w:r w:rsidRPr="00C52D1C">
        <w:rPr>
          <w:rFonts w:ascii="ＭＳ Ｐゴシック" w:eastAsia="ＭＳ Ｐゴシック" w:hAnsi="ＭＳ Ｐゴシック" w:hint="eastAsia"/>
        </w:rPr>
        <w:t>ミトコンドリアアセトアセチル</w:t>
      </w:r>
      <w:r w:rsidRPr="00C52D1C">
        <w:rPr>
          <w:rFonts w:ascii="ＭＳ Ｐゴシック" w:eastAsia="ＭＳ Ｐゴシック" w:hAnsi="ＭＳ Ｐゴシック"/>
        </w:rPr>
        <w:t>-CoAチオラーゼ（T2</w:t>
      </w:r>
      <w:r w:rsidR="00BB59EE" w:rsidRPr="00C52D1C">
        <w:rPr>
          <w:rFonts w:ascii="ＭＳ Ｐゴシック" w:eastAsia="ＭＳ Ｐゴシック" w:hAnsi="ＭＳ Ｐゴシック" w:hint="eastAsia"/>
        </w:rPr>
        <w:t>）の著しい低下（正常の</w:t>
      </w:r>
      <w:r w:rsidR="00BB59EE" w:rsidRPr="00C52D1C">
        <w:rPr>
          <w:rFonts w:ascii="ＭＳ Ｐゴシック" w:eastAsia="ＭＳ Ｐゴシック" w:hAnsi="ＭＳ Ｐゴシック"/>
        </w:rPr>
        <w:t>20</w:t>
      </w:r>
      <w:r w:rsidRPr="00C52D1C">
        <w:rPr>
          <w:rFonts w:ascii="ＭＳ Ｐゴシック" w:eastAsia="ＭＳ Ｐゴシック" w:hAnsi="ＭＳ Ｐゴシック" w:hint="eastAsia"/>
        </w:rPr>
        <w:t>％以下）が認められれば確定診断となる。</w:t>
      </w:r>
    </w:p>
    <w:p w14:paraId="5526FED9" w14:textId="77777777" w:rsidR="00820E7A" w:rsidRDefault="00820E7A">
      <w:pPr>
        <w:rPr>
          <w:rFonts w:ascii="ＭＳ Ｐゴシック" w:eastAsia="ＭＳ Ｐゴシック" w:hAnsi="ＭＳ Ｐゴシック"/>
        </w:rPr>
      </w:pPr>
    </w:p>
    <w:p w14:paraId="7AD362F9" w14:textId="255C400D" w:rsidR="00AC0811" w:rsidRPr="00C52D1C" w:rsidRDefault="007A30FF">
      <w:pPr>
        <w:rPr>
          <w:rFonts w:ascii="ＭＳ Ｐゴシック" w:eastAsia="ＭＳ Ｐゴシック" w:hAnsi="ＭＳ Ｐゴシック"/>
        </w:rPr>
      </w:pPr>
      <w:r w:rsidRPr="00C52D1C">
        <w:rPr>
          <w:rFonts w:ascii="ＭＳ Ｐゴシック" w:eastAsia="ＭＳ Ｐゴシック" w:hAnsi="ＭＳ Ｐゴシック" w:hint="eastAsia"/>
        </w:rPr>
        <w:t>Ｄ．</w:t>
      </w:r>
      <w:r w:rsidR="00AC0811" w:rsidRPr="00C52D1C">
        <w:rPr>
          <w:rFonts w:ascii="ＭＳ Ｐゴシック" w:eastAsia="ＭＳ Ｐゴシック" w:hAnsi="ＭＳ Ｐゴシック" w:hint="eastAsia"/>
        </w:rPr>
        <w:t>鑑別診断</w:t>
      </w:r>
    </w:p>
    <w:p w14:paraId="1A88D622" w14:textId="13192B0A" w:rsidR="00AC0811" w:rsidRPr="00D77D2E"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１</w:t>
      </w:r>
      <w:r w:rsidR="002F31A3" w:rsidRPr="00D77D2E">
        <w:rPr>
          <w:rFonts w:ascii="ＭＳ Ｐゴシック" w:eastAsia="ＭＳ Ｐゴシック" w:hAnsi="ＭＳ Ｐゴシック" w:hint="eastAsia"/>
        </w:rPr>
        <w:t>．</w:t>
      </w:r>
      <w:r w:rsidR="00AC0811" w:rsidRPr="00D77D2E">
        <w:rPr>
          <w:rFonts w:ascii="ＭＳ Ｐゴシック" w:eastAsia="ＭＳ Ｐゴシック" w:hAnsi="ＭＳ Ｐゴシック" w:hint="eastAsia"/>
        </w:rPr>
        <w:t>サクシニル</w:t>
      </w:r>
      <w:r w:rsidR="00AC0811" w:rsidRPr="00D77D2E">
        <w:rPr>
          <w:rFonts w:ascii="ＭＳ Ｐゴシック" w:eastAsia="ＭＳ Ｐゴシック" w:hAnsi="ＭＳ Ｐゴシック"/>
        </w:rPr>
        <w:t>-CoA</w:t>
      </w:r>
      <w:r w:rsidR="0080090D" w:rsidRPr="00C52D1C">
        <w:rPr>
          <w:rFonts w:ascii="ＭＳ Ｐゴシック" w:eastAsia="ＭＳ Ｐゴシック" w:hAnsi="ＭＳ Ｐゴシック"/>
        </w:rPr>
        <w:t>：</w:t>
      </w:r>
      <w:r w:rsidR="00AC0811" w:rsidRPr="00D77D2E">
        <w:rPr>
          <w:rFonts w:ascii="ＭＳ Ｐゴシック" w:eastAsia="ＭＳ Ｐゴシック" w:hAnsi="ＭＳ Ｐゴシック"/>
        </w:rPr>
        <w:t>3-</w:t>
      </w:r>
      <w:r w:rsidR="00AC0811" w:rsidRPr="00D77D2E">
        <w:rPr>
          <w:rFonts w:ascii="ＭＳ Ｐゴシック" w:eastAsia="ＭＳ Ｐゴシック" w:hAnsi="ＭＳ Ｐゴシック" w:hint="eastAsia"/>
        </w:rPr>
        <w:t>ケト酸</w:t>
      </w:r>
      <w:r w:rsidR="00AC0811" w:rsidRPr="00D77D2E">
        <w:rPr>
          <w:rFonts w:ascii="ＭＳ Ｐゴシック" w:eastAsia="ＭＳ Ｐゴシック" w:hAnsi="ＭＳ Ｐゴシック"/>
        </w:rPr>
        <w:t>CoA</w:t>
      </w:r>
      <w:r w:rsidR="00AC0811" w:rsidRPr="00D77D2E">
        <w:rPr>
          <w:rFonts w:ascii="ＭＳ Ｐゴシック" w:eastAsia="ＭＳ Ｐゴシック" w:hAnsi="ＭＳ Ｐゴシック" w:hint="eastAsia"/>
        </w:rPr>
        <w:t>トランスフェラーゼ欠損症</w:t>
      </w:r>
    </w:p>
    <w:p w14:paraId="540BA8A4" w14:textId="40A2613D" w:rsidR="00820E7A" w:rsidRPr="00C52D1C" w:rsidRDefault="007A30FF"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hint="eastAsia"/>
        </w:rPr>
        <w:t>２</w:t>
      </w:r>
      <w:r w:rsidR="002F31A3" w:rsidRPr="00D77D2E">
        <w:rPr>
          <w:rFonts w:ascii="ＭＳ Ｐゴシック" w:eastAsia="ＭＳ Ｐゴシック" w:hAnsi="ＭＳ Ｐゴシック" w:hint="eastAsia"/>
        </w:rPr>
        <w:t>．</w:t>
      </w:r>
      <w:r w:rsidR="00AC0811" w:rsidRPr="00C52D1C">
        <w:rPr>
          <w:rFonts w:ascii="ＭＳ Ｐゴシック" w:eastAsia="ＭＳ Ｐゴシック" w:hAnsi="ＭＳ Ｐゴシック"/>
        </w:rPr>
        <w:t>2-メチル-3-ヒドロキシブチリル-CoAデヒドロゲナーゼ</w:t>
      </w:r>
      <w:r w:rsidR="00CA574B" w:rsidRPr="00C52D1C">
        <w:rPr>
          <w:rFonts w:ascii="ＭＳ Ｐゴシック" w:eastAsia="ＭＳ Ｐゴシック" w:hAnsi="ＭＳ Ｐゴシック" w:hint="eastAsia"/>
        </w:rPr>
        <w:t>（</w:t>
      </w:r>
      <w:r w:rsidR="00AC0811" w:rsidRPr="00C52D1C">
        <w:rPr>
          <w:rFonts w:ascii="ＭＳ Ｐゴシック" w:eastAsia="ＭＳ Ｐゴシック" w:hAnsi="ＭＳ Ｐゴシック"/>
        </w:rPr>
        <w:t>2M3HBD, HSD10</w:t>
      </w:r>
      <w:r w:rsidR="00CA574B" w:rsidRPr="00C52D1C">
        <w:rPr>
          <w:rFonts w:ascii="ＭＳ Ｐゴシック" w:eastAsia="ＭＳ Ｐゴシック" w:hAnsi="ＭＳ Ｐゴシック" w:hint="eastAsia"/>
        </w:rPr>
        <w:t>）</w:t>
      </w:r>
      <w:r w:rsidR="00AC0811" w:rsidRPr="00C52D1C">
        <w:rPr>
          <w:rFonts w:ascii="ＭＳ Ｐゴシック" w:eastAsia="ＭＳ Ｐゴシック" w:hAnsi="ＭＳ Ｐゴシック" w:hint="eastAsia"/>
        </w:rPr>
        <w:t>欠損症</w:t>
      </w:r>
    </w:p>
    <w:p w14:paraId="0B9E6DB6" w14:textId="77777777" w:rsidR="00820E7A" w:rsidRPr="00C52D1C" w:rsidRDefault="00820E7A">
      <w:pPr>
        <w:rPr>
          <w:rFonts w:ascii="ＭＳ Ｐゴシック" w:eastAsia="ＭＳ Ｐゴシック" w:hAnsi="ＭＳ Ｐゴシック"/>
        </w:rPr>
      </w:pPr>
    </w:p>
    <w:p w14:paraId="0C089255" w14:textId="638B6B0B" w:rsidR="00CA574B" w:rsidRPr="00C52D1C" w:rsidRDefault="007A30FF">
      <w:pPr>
        <w:rPr>
          <w:rFonts w:ascii="ＭＳ Ｐゴシック" w:eastAsia="ＭＳ Ｐゴシック" w:hAnsi="ＭＳ Ｐゴシック"/>
        </w:rPr>
      </w:pPr>
      <w:r w:rsidRPr="00D77D2E">
        <w:rPr>
          <w:rFonts w:ascii="ＭＳ Ｐゴシック" w:eastAsia="ＭＳ Ｐゴシック" w:hAnsi="ＭＳ Ｐゴシック" w:hint="eastAsia"/>
        </w:rPr>
        <w:t>Ｅ．</w:t>
      </w:r>
      <w:r w:rsidR="00CA574B" w:rsidRPr="00C52D1C">
        <w:rPr>
          <w:rFonts w:ascii="ＭＳ Ｐゴシック" w:eastAsia="ＭＳ Ｐゴシック" w:hAnsi="ＭＳ Ｐゴシック" w:hint="eastAsia"/>
        </w:rPr>
        <w:t>遺伝学的検査</w:t>
      </w:r>
    </w:p>
    <w:p w14:paraId="299AF6EE" w14:textId="07024CE5" w:rsidR="00CA574B" w:rsidRPr="00C52D1C" w:rsidRDefault="00CA574B" w:rsidP="00D77D2E">
      <w:pPr>
        <w:ind w:firstLineChars="100" w:firstLine="210"/>
        <w:rPr>
          <w:rFonts w:ascii="ＭＳ Ｐゴシック" w:eastAsia="ＭＳ Ｐゴシック" w:hAnsi="ＭＳ Ｐゴシック"/>
        </w:rPr>
      </w:pPr>
      <w:r w:rsidRPr="00D77D2E">
        <w:rPr>
          <w:rFonts w:ascii="ＭＳ Ｐゴシック" w:eastAsia="ＭＳ Ｐゴシック" w:hAnsi="ＭＳ Ｐゴシック"/>
          <w:i/>
        </w:rPr>
        <w:t>ACAT1</w:t>
      </w:r>
      <w:r w:rsidRPr="00C52D1C">
        <w:rPr>
          <w:rFonts w:ascii="ＭＳ Ｐゴシック" w:eastAsia="ＭＳ Ｐゴシック" w:hAnsi="ＭＳ Ｐゴシック" w:hint="eastAsia"/>
        </w:rPr>
        <w:t>遺伝子の</w:t>
      </w:r>
      <w:r w:rsidR="007A30FF" w:rsidRPr="00D77D2E">
        <w:rPr>
          <w:rFonts w:ascii="ＭＳ Ｐゴシック" w:eastAsia="ＭＳ Ｐゴシック" w:hAnsi="ＭＳ Ｐゴシック" w:hint="eastAsia"/>
        </w:rPr>
        <w:t>２</w:t>
      </w:r>
      <w:r w:rsidRPr="00C52D1C">
        <w:rPr>
          <w:rFonts w:ascii="ＭＳ Ｐゴシック" w:eastAsia="ＭＳ Ｐゴシック" w:hAnsi="ＭＳ Ｐゴシック"/>
        </w:rPr>
        <w:t>アレルに病因となる変異が同定される。</w:t>
      </w:r>
    </w:p>
    <w:p w14:paraId="0BA24806" w14:textId="77777777" w:rsidR="00820E7A" w:rsidRDefault="00820E7A">
      <w:pPr>
        <w:rPr>
          <w:rFonts w:ascii="ＭＳ Ｐゴシック" w:eastAsia="ＭＳ Ｐゴシック" w:hAnsi="ＭＳ Ｐゴシック"/>
        </w:rPr>
      </w:pPr>
    </w:p>
    <w:p w14:paraId="6BB1C58D" w14:textId="77777777" w:rsidR="00820E7A" w:rsidRDefault="00820E7A">
      <w:pPr>
        <w:rPr>
          <w:rFonts w:ascii="ＭＳ Ｐゴシック" w:eastAsia="ＭＳ Ｐゴシック" w:hAnsi="ＭＳ Ｐゴシック"/>
        </w:rPr>
      </w:pPr>
    </w:p>
    <w:p w14:paraId="1DF494FB" w14:textId="77777777" w:rsidR="00820E7A" w:rsidRDefault="00820E7A">
      <w:pPr>
        <w:rPr>
          <w:rFonts w:ascii="ＭＳ Ｐゴシック" w:eastAsia="ＭＳ Ｐゴシック" w:hAnsi="ＭＳ Ｐゴシック"/>
        </w:rPr>
      </w:pPr>
    </w:p>
    <w:p w14:paraId="5DB00F1E" w14:textId="77777777" w:rsidR="00820E7A" w:rsidRDefault="00820E7A">
      <w:pPr>
        <w:rPr>
          <w:rFonts w:ascii="ＭＳ Ｐゴシック" w:eastAsia="ＭＳ Ｐゴシック" w:hAnsi="ＭＳ Ｐゴシック"/>
        </w:rPr>
      </w:pPr>
    </w:p>
    <w:p w14:paraId="23D8DB56" w14:textId="7907D5E5" w:rsidR="00AC0811" w:rsidRPr="00C52D1C" w:rsidRDefault="002730FF">
      <w:pPr>
        <w:rPr>
          <w:rFonts w:ascii="ＭＳ Ｐゴシック" w:eastAsia="ＭＳ Ｐゴシック" w:hAnsi="ＭＳ Ｐゴシック"/>
        </w:rPr>
      </w:pPr>
      <w:r w:rsidRPr="00C52D1C">
        <w:rPr>
          <w:rFonts w:ascii="ＭＳ Ｐゴシック" w:eastAsia="ＭＳ Ｐゴシック" w:hAnsi="ＭＳ Ｐゴシック" w:hint="eastAsia"/>
        </w:rPr>
        <w:lastRenderedPageBreak/>
        <w:t>＜</w:t>
      </w:r>
      <w:r w:rsidR="00C74578" w:rsidRPr="00C52D1C">
        <w:rPr>
          <w:rFonts w:ascii="ＭＳ Ｐゴシック" w:eastAsia="ＭＳ Ｐゴシック" w:hAnsi="ＭＳ Ｐゴシック" w:hint="eastAsia"/>
        </w:rPr>
        <w:t>診断のカテゴリー</w:t>
      </w:r>
      <w:r w:rsidRPr="00C52D1C">
        <w:rPr>
          <w:rFonts w:ascii="ＭＳ Ｐゴシック" w:eastAsia="ＭＳ Ｐゴシック" w:hAnsi="ＭＳ Ｐゴシック" w:hint="eastAsia"/>
        </w:rPr>
        <w:t>＞</w:t>
      </w:r>
    </w:p>
    <w:p w14:paraId="086B63F7" w14:textId="77777777" w:rsidR="0080090D" w:rsidRPr="00C52D1C" w:rsidRDefault="0080090D" w:rsidP="00D77D2E">
      <w:pPr>
        <w:ind w:firstLineChars="100" w:firstLine="210"/>
        <w:rPr>
          <w:rFonts w:ascii="ＭＳ Ｐゴシック" w:eastAsia="ＭＳ Ｐゴシック" w:hAnsi="ＭＳ Ｐゴシック"/>
        </w:rPr>
      </w:pPr>
      <w:r w:rsidRPr="00C52D1C">
        <w:rPr>
          <w:rFonts w:ascii="ＭＳ Ｐゴシック" w:eastAsia="ＭＳ Ｐゴシック" w:hAnsi="ＭＳ Ｐゴシック"/>
        </w:rPr>
        <w:t>Definite</w:t>
      </w:r>
      <w:r w:rsidRPr="00C52D1C">
        <w:rPr>
          <w:rFonts w:ascii="ＭＳ Ｐゴシック" w:eastAsia="ＭＳ Ｐゴシック" w:hAnsi="ＭＳ Ｐゴシック" w:hint="eastAsia"/>
        </w:rPr>
        <w:t>：</w:t>
      </w:r>
    </w:p>
    <w:p w14:paraId="5B028B8D" w14:textId="4DCC45E2" w:rsidR="00D96F27" w:rsidRPr="00C52D1C" w:rsidRDefault="0080090D" w:rsidP="00D77D2E">
      <w:pPr>
        <w:ind w:firstLineChars="200" w:firstLine="420"/>
        <w:rPr>
          <w:rFonts w:ascii="ＭＳ Ｐゴシック" w:eastAsia="ＭＳ Ｐゴシック" w:hAnsi="ＭＳ Ｐゴシック"/>
        </w:rPr>
      </w:pPr>
      <w:r w:rsidRPr="00C52D1C">
        <w:rPr>
          <w:rFonts w:ascii="ＭＳ Ｐゴシック" w:eastAsia="ＭＳ Ｐゴシック" w:hAnsi="ＭＳ Ｐゴシック" w:hint="eastAsia"/>
        </w:rPr>
        <w:t>（１）Ａ</w:t>
      </w:r>
      <w:r w:rsidR="003A2618">
        <w:rPr>
          <w:rFonts w:ascii="ＭＳ Ｐゴシック" w:eastAsia="ＭＳ Ｐゴシック" w:hAnsi="ＭＳ Ｐゴシック"/>
        </w:rPr>
        <w:t>＋</w:t>
      </w:r>
      <w:r w:rsidRPr="00D77D2E">
        <w:rPr>
          <w:rFonts w:ascii="ＭＳ Ｐゴシック" w:eastAsia="ＭＳ Ｐゴシック" w:hAnsi="ＭＳ Ｐゴシック" w:hint="eastAsia"/>
        </w:rPr>
        <w:t>Ｃの２</w:t>
      </w:r>
      <w:r w:rsidRPr="00C52D1C">
        <w:rPr>
          <w:rFonts w:ascii="ＭＳ Ｐゴシック" w:eastAsia="ＭＳ Ｐゴシック" w:hAnsi="ＭＳ Ｐゴシック" w:hint="eastAsia"/>
        </w:rPr>
        <w:t>、Ａ</w:t>
      </w:r>
      <w:r w:rsidR="003A2618">
        <w:rPr>
          <w:rFonts w:ascii="ＭＳ Ｐゴシック" w:eastAsia="ＭＳ Ｐゴシック" w:hAnsi="ＭＳ Ｐゴシック"/>
        </w:rPr>
        <w:t>＋</w:t>
      </w:r>
      <w:r w:rsidRPr="00D77D2E">
        <w:rPr>
          <w:rFonts w:ascii="ＭＳ Ｐゴシック" w:eastAsia="ＭＳ Ｐゴシック" w:hAnsi="ＭＳ Ｐゴシック" w:hint="eastAsia"/>
        </w:rPr>
        <w:t>Ｃの３</w:t>
      </w:r>
      <w:r w:rsidRPr="00C52D1C">
        <w:rPr>
          <w:rFonts w:ascii="ＭＳ Ｐゴシック" w:eastAsia="ＭＳ Ｐゴシック" w:hAnsi="ＭＳ Ｐゴシック" w:hint="eastAsia"/>
        </w:rPr>
        <w:t>、</w:t>
      </w:r>
      <w:r w:rsidRPr="00D77D2E">
        <w:rPr>
          <w:rFonts w:ascii="ＭＳ Ｐゴシック" w:eastAsia="ＭＳ Ｐゴシック" w:hAnsi="ＭＳ Ｐゴシック" w:hint="eastAsia"/>
        </w:rPr>
        <w:t>Ａ</w:t>
      </w:r>
      <w:r w:rsidR="003A2618">
        <w:rPr>
          <w:rFonts w:ascii="ＭＳ Ｐゴシック" w:eastAsia="ＭＳ Ｐゴシック" w:hAnsi="ＭＳ Ｐゴシック"/>
        </w:rPr>
        <w:t>＋</w:t>
      </w:r>
      <w:r w:rsidRPr="00D77D2E">
        <w:rPr>
          <w:rFonts w:ascii="ＭＳ Ｐゴシック" w:eastAsia="ＭＳ Ｐゴシック" w:hAnsi="ＭＳ Ｐゴシック" w:hint="eastAsia"/>
        </w:rPr>
        <w:t>Ｅ</w:t>
      </w:r>
      <w:r w:rsidRPr="00C52D1C">
        <w:rPr>
          <w:rFonts w:ascii="ＭＳ Ｐゴシック" w:eastAsia="ＭＳ Ｐゴシック" w:hAnsi="ＭＳ Ｐゴシック" w:hint="eastAsia"/>
        </w:rPr>
        <w:t>のいずれかを満たす</w:t>
      </w:r>
      <w:r w:rsidR="001A10D4">
        <w:rPr>
          <w:rFonts w:ascii="ＭＳ Ｐゴシック" w:eastAsia="ＭＳ Ｐゴシック" w:hAnsi="ＭＳ Ｐゴシック" w:hint="eastAsia"/>
        </w:rPr>
        <w:t>もの</w:t>
      </w:r>
    </w:p>
    <w:p w14:paraId="1D1AEB6C" w14:textId="02C03283" w:rsidR="0080090D" w:rsidRPr="00C52D1C" w:rsidRDefault="0080090D" w:rsidP="00D77D2E">
      <w:pPr>
        <w:ind w:leftChars="200" w:left="840" w:hangingChars="200" w:hanging="420"/>
        <w:rPr>
          <w:rFonts w:ascii="ＭＳ Ｐゴシック" w:eastAsia="ＭＳ Ｐゴシック" w:hAnsi="ＭＳ Ｐゴシック"/>
        </w:rPr>
      </w:pPr>
      <w:r w:rsidRPr="00C52D1C">
        <w:rPr>
          <w:rFonts w:ascii="ＭＳ Ｐゴシック" w:eastAsia="ＭＳ Ｐゴシック" w:hAnsi="ＭＳ Ｐゴシック" w:hint="eastAsia"/>
        </w:rPr>
        <w:t>（２）新生児マススクリーニング症例においては</w:t>
      </w:r>
      <w:r w:rsidRPr="00D77D2E">
        <w:rPr>
          <w:rFonts w:ascii="ＭＳ Ｐゴシック" w:eastAsia="ＭＳ Ｐゴシック" w:hAnsi="ＭＳ Ｐゴシック" w:hint="eastAsia"/>
        </w:rPr>
        <w:t>Ｃの１</w:t>
      </w:r>
      <w:r w:rsidR="003A2618">
        <w:rPr>
          <w:rFonts w:ascii="ＭＳ Ｐゴシック" w:eastAsia="ＭＳ Ｐゴシック" w:hAnsi="ＭＳ Ｐゴシック"/>
        </w:rPr>
        <w:t>＋</w:t>
      </w:r>
      <w:r w:rsidRPr="00D77D2E">
        <w:rPr>
          <w:rFonts w:ascii="ＭＳ Ｐゴシック" w:eastAsia="ＭＳ Ｐゴシック" w:hAnsi="ＭＳ Ｐゴシック" w:hint="eastAsia"/>
        </w:rPr>
        <w:t>Ｃの２</w:t>
      </w:r>
      <w:r w:rsidRPr="00C52D1C">
        <w:rPr>
          <w:rFonts w:ascii="ＭＳ Ｐゴシック" w:eastAsia="ＭＳ Ｐゴシック" w:hAnsi="ＭＳ Ｐゴシック" w:hint="eastAsia"/>
        </w:rPr>
        <w:t>、</w:t>
      </w:r>
      <w:r w:rsidRPr="00D77D2E">
        <w:rPr>
          <w:rFonts w:ascii="ＭＳ Ｐゴシック" w:eastAsia="ＭＳ Ｐゴシック" w:hAnsi="ＭＳ Ｐゴシック" w:hint="eastAsia"/>
        </w:rPr>
        <w:t>Ｃの１</w:t>
      </w:r>
      <w:r w:rsidR="003A2618">
        <w:rPr>
          <w:rFonts w:ascii="ＭＳ Ｐゴシック" w:eastAsia="ＭＳ Ｐゴシック" w:hAnsi="ＭＳ Ｐゴシック"/>
        </w:rPr>
        <w:t>＋</w:t>
      </w:r>
      <w:r w:rsidRPr="00D77D2E">
        <w:rPr>
          <w:rFonts w:ascii="ＭＳ Ｐゴシック" w:eastAsia="ＭＳ Ｐゴシック" w:hAnsi="ＭＳ Ｐゴシック" w:hint="eastAsia"/>
        </w:rPr>
        <w:t>Ｃの３</w:t>
      </w:r>
      <w:r w:rsidRPr="00C52D1C">
        <w:rPr>
          <w:rFonts w:ascii="ＭＳ Ｐゴシック" w:eastAsia="ＭＳ Ｐゴシック" w:hAnsi="ＭＳ Ｐゴシック" w:hint="eastAsia"/>
        </w:rPr>
        <w:t>、</w:t>
      </w:r>
      <w:r w:rsidRPr="00D77D2E">
        <w:rPr>
          <w:rFonts w:ascii="ＭＳ Ｐゴシック" w:eastAsia="ＭＳ Ｐゴシック" w:hAnsi="ＭＳ Ｐゴシック" w:hint="eastAsia"/>
        </w:rPr>
        <w:t>Ｃの１</w:t>
      </w:r>
      <w:r w:rsidR="003A2618">
        <w:rPr>
          <w:rFonts w:ascii="ＭＳ Ｐゴシック" w:eastAsia="ＭＳ Ｐゴシック" w:hAnsi="ＭＳ Ｐゴシック"/>
        </w:rPr>
        <w:t>＋</w:t>
      </w:r>
      <w:r w:rsidRPr="00D77D2E">
        <w:rPr>
          <w:rFonts w:ascii="ＭＳ Ｐゴシック" w:eastAsia="ＭＳ Ｐゴシック" w:hAnsi="ＭＳ Ｐゴシック" w:hint="eastAsia"/>
        </w:rPr>
        <w:t>Ｅ</w:t>
      </w:r>
      <w:r w:rsidR="001A10D4">
        <w:rPr>
          <w:rFonts w:ascii="ＭＳ Ｐゴシック" w:eastAsia="ＭＳ Ｐゴシック" w:hAnsi="ＭＳ Ｐゴシック" w:hint="eastAsia"/>
        </w:rPr>
        <w:t>のいずれかを満たすもの</w:t>
      </w:r>
    </w:p>
    <w:p w14:paraId="3F3F310A" w14:textId="7939035F" w:rsidR="00AC2056" w:rsidRPr="00C52D1C" w:rsidRDefault="00C74578" w:rsidP="00D77D2E">
      <w:pPr>
        <w:ind w:firstLineChars="100" w:firstLine="210"/>
        <w:rPr>
          <w:rFonts w:ascii="ＭＳ Ｐゴシック" w:eastAsia="ＭＳ Ｐゴシック" w:hAnsi="ＭＳ Ｐゴシック"/>
        </w:rPr>
      </w:pPr>
      <w:r w:rsidRPr="00C52D1C">
        <w:rPr>
          <w:rFonts w:ascii="ＭＳ Ｐゴシック" w:eastAsia="ＭＳ Ｐゴシック" w:hAnsi="ＭＳ Ｐゴシック"/>
        </w:rPr>
        <w:t>Probable</w:t>
      </w:r>
      <w:r w:rsidR="0080090D" w:rsidRPr="00C52D1C">
        <w:rPr>
          <w:rFonts w:ascii="ＭＳ Ｐゴシック" w:eastAsia="ＭＳ Ｐゴシック" w:hAnsi="ＭＳ Ｐゴシック" w:hint="eastAsia"/>
        </w:rPr>
        <w:t>：</w:t>
      </w:r>
    </w:p>
    <w:p w14:paraId="712797FE" w14:textId="5AC2A169" w:rsidR="00C841B0" w:rsidRPr="00C52D1C" w:rsidRDefault="00AC2056" w:rsidP="00D77D2E">
      <w:pPr>
        <w:ind w:firstLineChars="200" w:firstLine="420"/>
        <w:rPr>
          <w:rFonts w:ascii="ＭＳ Ｐゴシック" w:eastAsia="ＭＳ Ｐゴシック" w:hAnsi="ＭＳ Ｐゴシック"/>
        </w:rPr>
      </w:pPr>
      <w:r w:rsidRPr="00C52D1C">
        <w:rPr>
          <w:rFonts w:ascii="ＭＳ Ｐゴシック" w:eastAsia="ＭＳ Ｐゴシック" w:hAnsi="ＭＳ Ｐゴシック" w:hint="eastAsia"/>
        </w:rPr>
        <w:t>（１）</w:t>
      </w:r>
      <w:r w:rsidR="007A30FF" w:rsidRPr="00C52D1C">
        <w:rPr>
          <w:rFonts w:ascii="ＭＳ Ｐゴシック" w:eastAsia="ＭＳ Ｐゴシック" w:hAnsi="ＭＳ Ｐゴシック" w:hint="eastAsia"/>
        </w:rPr>
        <w:t>Ａ</w:t>
      </w:r>
      <w:r w:rsidR="003A2618">
        <w:rPr>
          <w:rFonts w:ascii="ＭＳ Ｐゴシック" w:eastAsia="ＭＳ Ｐゴシック" w:hAnsi="ＭＳ Ｐゴシック"/>
        </w:rPr>
        <w:t>＋</w:t>
      </w:r>
      <w:r w:rsidR="007A30FF" w:rsidRPr="00C52D1C">
        <w:rPr>
          <w:rFonts w:ascii="ＭＳ Ｐゴシック" w:eastAsia="ＭＳ Ｐゴシック" w:hAnsi="ＭＳ Ｐゴシック" w:hint="eastAsia"/>
        </w:rPr>
        <w:t>Ｃ</w:t>
      </w:r>
      <w:r w:rsidR="00EA6876" w:rsidRPr="00D77D2E">
        <w:rPr>
          <w:rFonts w:ascii="ＭＳ Ｐゴシック" w:eastAsia="ＭＳ Ｐゴシック" w:hAnsi="ＭＳ Ｐゴシック" w:hint="eastAsia"/>
        </w:rPr>
        <w:t>の</w:t>
      </w:r>
      <w:r w:rsidR="00A52C08" w:rsidRPr="00D77D2E">
        <w:rPr>
          <w:rFonts w:ascii="ＭＳ Ｐゴシック" w:eastAsia="ＭＳ Ｐゴシック" w:hAnsi="ＭＳ Ｐゴシック" w:hint="eastAsia"/>
        </w:rPr>
        <w:t>１</w:t>
      </w:r>
      <w:r w:rsidR="0060420C" w:rsidRPr="00C52D1C">
        <w:rPr>
          <w:rFonts w:ascii="ＭＳ Ｐゴシック" w:eastAsia="ＭＳ Ｐゴシック" w:hAnsi="ＭＳ Ｐゴシック" w:hint="eastAsia"/>
        </w:rPr>
        <w:t>を満たす</w:t>
      </w:r>
      <w:r w:rsidR="001A10D4">
        <w:rPr>
          <w:rFonts w:ascii="ＭＳ Ｐゴシック" w:eastAsia="ＭＳ Ｐゴシック" w:hAnsi="ＭＳ Ｐゴシック" w:hint="eastAsia"/>
        </w:rPr>
        <w:t>もの</w:t>
      </w:r>
    </w:p>
    <w:p w14:paraId="49A16C59" w14:textId="504D91CB" w:rsidR="00AC0811" w:rsidRPr="00C52D1C" w:rsidRDefault="00AC2056" w:rsidP="00D77D2E">
      <w:pPr>
        <w:ind w:firstLineChars="200" w:firstLine="420"/>
        <w:rPr>
          <w:rFonts w:ascii="ＭＳ Ｐゴシック" w:eastAsia="ＭＳ Ｐゴシック" w:hAnsi="ＭＳ Ｐゴシック"/>
        </w:rPr>
      </w:pPr>
      <w:r w:rsidRPr="00C52D1C">
        <w:rPr>
          <w:rFonts w:ascii="ＭＳ Ｐゴシック" w:eastAsia="ＭＳ Ｐゴシック" w:hAnsi="ＭＳ Ｐゴシック" w:hint="eastAsia"/>
        </w:rPr>
        <w:t>（２）</w:t>
      </w:r>
      <w:r w:rsidR="00AC0811" w:rsidRPr="00C52D1C">
        <w:rPr>
          <w:rFonts w:ascii="ＭＳ Ｐゴシック" w:eastAsia="ＭＳ Ｐゴシック" w:hAnsi="ＭＳ Ｐゴシック" w:hint="eastAsia"/>
        </w:rPr>
        <w:t>新生児マススクリーニング症例</w:t>
      </w:r>
      <w:r w:rsidR="00C74578" w:rsidRPr="00C52D1C">
        <w:rPr>
          <w:rFonts w:ascii="ＭＳ Ｐゴシック" w:eastAsia="ＭＳ Ｐゴシック" w:hAnsi="ＭＳ Ｐゴシック" w:hint="eastAsia"/>
        </w:rPr>
        <w:t>においては</w:t>
      </w:r>
      <w:r w:rsidR="00C52D1C">
        <w:rPr>
          <w:rFonts w:ascii="ＭＳ Ｐゴシック" w:eastAsia="ＭＳ Ｐゴシック" w:hAnsi="ＭＳ Ｐゴシック" w:hint="eastAsia"/>
        </w:rPr>
        <w:t>Ａ</w:t>
      </w:r>
      <w:r w:rsidR="00C841B0" w:rsidRPr="00C52D1C">
        <w:rPr>
          <w:rFonts w:ascii="ＭＳ Ｐゴシック" w:eastAsia="ＭＳ Ｐゴシック" w:hAnsi="ＭＳ Ｐゴシック" w:hint="eastAsia"/>
        </w:rPr>
        <w:t>を認めなくても</w:t>
      </w:r>
      <w:r w:rsidR="007A30FF" w:rsidRPr="00C52D1C">
        <w:rPr>
          <w:rFonts w:ascii="ＭＳ Ｐゴシック" w:eastAsia="ＭＳ Ｐゴシック" w:hAnsi="ＭＳ Ｐゴシック" w:hint="eastAsia"/>
        </w:rPr>
        <w:t>Ｃ</w:t>
      </w:r>
      <w:r w:rsidR="0080149A" w:rsidRPr="00C52D1C">
        <w:rPr>
          <w:rFonts w:ascii="ＭＳ Ｐゴシック" w:eastAsia="ＭＳ Ｐゴシック" w:hAnsi="ＭＳ Ｐゴシック" w:hint="eastAsia"/>
        </w:rPr>
        <w:t>の</w:t>
      </w:r>
      <w:r w:rsidR="00445666">
        <w:rPr>
          <w:rFonts w:ascii="ＭＳ Ｐゴシック" w:eastAsia="ＭＳ Ｐゴシック" w:hAnsi="ＭＳ Ｐゴシック" w:hint="eastAsia"/>
        </w:rPr>
        <w:t>１</w:t>
      </w:r>
      <w:r w:rsidR="00C841B0" w:rsidRPr="00C52D1C">
        <w:rPr>
          <w:rFonts w:ascii="ＭＳ Ｐゴシック" w:eastAsia="ＭＳ Ｐゴシック" w:hAnsi="ＭＳ Ｐゴシック" w:hint="eastAsia"/>
        </w:rPr>
        <w:t>を満たせばよい。</w:t>
      </w:r>
    </w:p>
    <w:p w14:paraId="50C66B0C" w14:textId="2A76E9A8" w:rsidR="0080090D" w:rsidRPr="00C52D1C" w:rsidRDefault="0080090D">
      <w:pPr>
        <w:rPr>
          <w:rFonts w:ascii="ＭＳ Ｐゴシック" w:eastAsia="ＭＳ Ｐゴシック" w:hAnsi="ＭＳ Ｐゴシック"/>
        </w:rPr>
      </w:pPr>
      <w:r w:rsidRPr="00C52D1C">
        <w:rPr>
          <w:rFonts w:ascii="ＭＳ Ｐゴシック" w:eastAsia="ＭＳ Ｐゴシック" w:hAnsi="ＭＳ Ｐゴシック"/>
        </w:rPr>
        <w:br w:type="page"/>
      </w:r>
    </w:p>
    <w:p w14:paraId="6FF1FB0B" w14:textId="69B7DBED" w:rsidR="00EF582A" w:rsidRPr="00E37AC5" w:rsidRDefault="00EF582A">
      <w:pPr>
        <w:rPr>
          <w:rFonts w:ascii="ＭＳ Ｐゴシック" w:eastAsia="ＭＳ Ｐゴシック" w:hAnsi="ＭＳ Ｐゴシック"/>
        </w:rPr>
      </w:pPr>
      <w:r w:rsidRPr="00E37AC5">
        <w:rPr>
          <w:rFonts w:ascii="ＭＳ Ｐゴシック" w:eastAsia="ＭＳ Ｐゴシック" w:hAnsi="ＭＳ Ｐゴシック" w:hint="eastAsia"/>
        </w:rPr>
        <w:lastRenderedPageBreak/>
        <w:t>＜重症度分類＞</w:t>
      </w:r>
    </w:p>
    <w:p w14:paraId="3138D281" w14:textId="2B3E2794" w:rsidR="00EF582A" w:rsidRPr="00E37AC5" w:rsidRDefault="00EF582A" w:rsidP="00EF582A">
      <w:pPr>
        <w:rPr>
          <w:rFonts w:ascii="ＭＳ Ｐゴシック" w:eastAsia="ＭＳ Ｐゴシック" w:hAnsi="ＭＳ Ｐゴシック"/>
          <w:szCs w:val="21"/>
        </w:rPr>
      </w:pPr>
      <w:r w:rsidRPr="00E37AC5">
        <w:rPr>
          <w:rFonts w:ascii="ＭＳ Ｐゴシック" w:eastAsia="ＭＳ Ｐゴシック" w:hAnsi="ＭＳ Ｐゴシック" w:hint="eastAsia"/>
          <w:bCs/>
          <w:kern w:val="0"/>
          <w:szCs w:val="21"/>
        </w:rPr>
        <w:t>先天性代謝異常症の重症度評価（日本先天代謝異常学会）</w:t>
      </w:r>
      <w:r w:rsidRPr="00E37AC5">
        <w:rPr>
          <w:rFonts w:ascii="ＭＳ Ｐゴシック" w:eastAsia="ＭＳ Ｐゴシック" w:hAnsi="ＭＳ Ｐゴシック" w:hint="eastAsia"/>
          <w:szCs w:val="21"/>
        </w:rPr>
        <w:t>を用いて中等</w:t>
      </w:r>
      <w:r w:rsidR="00AC06FE" w:rsidRPr="00E37AC5">
        <w:rPr>
          <w:rFonts w:ascii="ＭＳ Ｐゴシック" w:eastAsia="ＭＳ Ｐゴシック" w:hAnsi="ＭＳ Ｐゴシック" w:hint="eastAsia"/>
          <w:szCs w:val="21"/>
        </w:rPr>
        <w:t>症</w:t>
      </w:r>
      <w:r w:rsidRPr="00E37AC5">
        <w:rPr>
          <w:rFonts w:ascii="ＭＳ Ｐゴシック" w:eastAsia="ＭＳ Ｐゴシック" w:hAnsi="ＭＳ Ｐゴシック" w:hint="eastAsia"/>
          <w:szCs w:val="21"/>
        </w:rPr>
        <w:t>以上を対象とする。</w:t>
      </w:r>
    </w:p>
    <w:p w14:paraId="6BF05BED" w14:textId="77777777" w:rsidR="00EF582A" w:rsidRPr="00E37AC5" w:rsidRDefault="00EF582A" w:rsidP="00EF582A">
      <w:pPr>
        <w:rPr>
          <w:rFonts w:ascii="ＭＳ Ｐゴシック" w:eastAsia="ＭＳ Ｐゴシック" w:hAnsi="ＭＳ Ｐゴシック"/>
          <w:szCs w:val="21"/>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E37AC5" w:rsidRPr="00E37AC5" w14:paraId="7D7291DD" w14:textId="77777777" w:rsidTr="006E63ED">
        <w:trPr>
          <w:trHeight w:val="270"/>
        </w:trPr>
        <w:tc>
          <w:tcPr>
            <w:tcW w:w="582" w:type="dxa"/>
            <w:noWrap/>
            <w:hideMark/>
          </w:tcPr>
          <w:p w14:paraId="7F0394B8"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476D6056" w14:textId="77777777" w:rsidR="00EF582A" w:rsidRPr="00E37AC5" w:rsidRDefault="00EF582A" w:rsidP="006E63ED">
            <w:pPr>
              <w:rPr>
                <w:rFonts w:ascii="ＭＳ Ｐゴシック" w:eastAsia="ＭＳ Ｐゴシック" w:hAnsi="ＭＳ Ｐゴシック" w:cs="ＭＳ Ｐゴシック"/>
                <w:szCs w:val="21"/>
              </w:rPr>
            </w:pPr>
          </w:p>
        </w:tc>
        <w:tc>
          <w:tcPr>
            <w:tcW w:w="7791" w:type="dxa"/>
            <w:noWrap/>
            <w:hideMark/>
          </w:tcPr>
          <w:p w14:paraId="4A15A912" w14:textId="77777777" w:rsidR="00EF582A" w:rsidRPr="00E37AC5" w:rsidRDefault="00EF582A" w:rsidP="006E63ED">
            <w:pPr>
              <w:rPr>
                <w:rFonts w:ascii="ＭＳ Ｐゴシック" w:eastAsia="ＭＳ Ｐゴシック" w:hAnsi="ＭＳ Ｐゴシック" w:cs="ＭＳ Ｐゴシック"/>
                <w:szCs w:val="21"/>
              </w:rPr>
            </w:pPr>
          </w:p>
        </w:tc>
        <w:tc>
          <w:tcPr>
            <w:tcW w:w="1070" w:type="dxa"/>
            <w:noWrap/>
            <w:hideMark/>
          </w:tcPr>
          <w:p w14:paraId="3C03EB9C" w14:textId="77777777" w:rsidR="00EF582A" w:rsidRPr="00E37AC5" w:rsidRDefault="00EF582A" w:rsidP="006E63ED">
            <w:pPr>
              <w:rPr>
                <w:rFonts w:ascii="ＭＳ Ｐゴシック" w:eastAsia="ＭＳ Ｐゴシック" w:hAnsi="ＭＳ Ｐゴシック" w:cs="ＭＳ Ｐゴシック"/>
                <w:szCs w:val="21"/>
              </w:rPr>
            </w:pPr>
            <w:r w:rsidRPr="00E37AC5">
              <w:rPr>
                <w:rFonts w:ascii="ＭＳ Ｐゴシック" w:eastAsia="ＭＳ Ｐゴシック" w:hAnsi="ＭＳ Ｐゴシック" w:cs="ＭＳ Ｐゴシック" w:hint="eastAsia"/>
                <w:szCs w:val="21"/>
              </w:rPr>
              <w:t>点数</w:t>
            </w:r>
          </w:p>
        </w:tc>
      </w:tr>
      <w:tr w:rsidR="00E37AC5" w:rsidRPr="00E37AC5" w14:paraId="6A7B9ED3" w14:textId="77777777" w:rsidTr="006E63ED">
        <w:trPr>
          <w:trHeight w:val="270"/>
        </w:trPr>
        <w:tc>
          <w:tcPr>
            <w:tcW w:w="582" w:type="dxa"/>
            <w:noWrap/>
            <w:hideMark/>
          </w:tcPr>
          <w:p w14:paraId="2F52D574" w14:textId="1EB5B743" w:rsidR="00EF582A" w:rsidRPr="00E37AC5" w:rsidRDefault="00A52C08"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p>
        </w:tc>
        <w:tc>
          <w:tcPr>
            <w:tcW w:w="426" w:type="dxa"/>
            <w:noWrap/>
            <w:hideMark/>
          </w:tcPr>
          <w:p w14:paraId="17D39AE2" w14:textId="77777777" w:rsidR="00EF582A" w:rsidRPr="00E37AC5" w:rsidRDefault="00EF582A" w:rsidP="006E63ED">
            <w:pPr>
              <w:rPr>
                <w:rFonts w:ascii="ＭＳ Ｐゴシック" w:eastAsia="ＭＳ Ｐゴシック" w:hAnsi="ＭＳ Ｐゴシック" w:cs="ＭＳ Ｐゴシック"/>
                <w:szCs w:val="21"/>
              </w:rPr>
            </w:pPr>
          </w:p>
        </w:tc>
        <w:tc>
          <w:tcPr>
            <w:tcW w:w="7791" w:type="dxa"/>
            <w:noWrap/>
            <w:hideMark/>
          </w:tcPr>
          <w:p w14:paraId="2BE99E7A" w14:textId="2A530E15" w:rsidR="00EF582A" w:rsidRPr="00E37AC5" w:rsidRDefault="00EF582A">
            <w:pPr>
              <w:rPr>
                <w:rFonts w:ascii="ＭＳ Ｐゴシック" w:eastAsia="ＭＳ Ｐゴシック" w:hAnsi="ＭＳ Ｐゴシック"/>
                <w:b/>
                <w:bCs/>
                <w:kern w:val="0"/>
                <w:szCs w:val="21"/>
              </w:rPr>
            </w:pPr>
            <w:r w:rsidRPr="00E37AC5">
              <w:rPr>
                <w:rFonts w:ascii="ＭＳ Ｐゴシック" w:eastAsia="ＭＳ Ｐゴシック" w:hAnsi="ＭＳ Ｐゴシック" w:hint="eastAsia"/>
                <w:b/>
                <w:bCs/>
                <w:kern w:val="0"/>
                <w:szCs w:val="21"/>
              </w:rPr>
              <w:t>薬物などの治療状況（以下の中からいずれか１つを選択する）</w:t>
            </w:r>
          </w:p>
        </w:tc>
        <w:tc>
          <w:tcPr>
            <w:tcW w:w="1070" w:type="dxa"/>
            <w:noWrap/>
            <w:hideMark/>
          </w:tcPr>
          <w:p w14:paraId="3C718803" w14:textId="77777777" w:rsidR="00EF582A" w:rsidRPr="00E37AC5" w:rsidRDefault="00EF582A" w:rsidP="006E63ED">
            <w:pPr>
              <w:rPr>
                <w:rFonts w:ascii="ＭＳ Ｐゴシック" w:eastAsia="ＭＳ Ｐゴシック" w:hAnsi="ＭＳ Ｐゴシック" w:cs="ＭＳ Ｐゴシック"/>
                <w:szCs w:val="21"/>
              </w:rPr>
            </w:pPr>
          </w:p>
        </w:tc>
      </w:tr>
      <w:tr w:rsidR="00E37AC5" w:rsidRPr="00E37AC5" w14:paraId="44AE23F1" w14:textId="77777777" w:rsidTr="006E63ED">
        <w:trPr>
          <w:trHeight w:val="270"/>
        </w:trPr>
        <w:tc>
          <w:tcPr>
            <w:tcW w:w="582" w:type="dxa"/>
            <w:noWrap/>
            <w:hideMark/>
          </w:tcPr>
          <w:p w14:paraId="2388E649"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55F74BFF"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a</w:t>
            </w:r>
          </w:p>
        </w:tc>
        <w:tc>
          <w:tcPr>
            <w:tcW w:w="7791" w:type="dxa"/>
            <w:noWrap/>
            <w:hideMark/>
          </w:tcPr>
          <w:p w14:paraId="0B2B4870"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治療を要しない　　　　　　　　　　　　　　　　　　　　　　</w:t>
            </w:r>
          </w:p>
        </w:tc>
        <w:tc>
          <w:tcPr>
            <w:tcW w:w="1070" w:type="dxa"/>
            <w:noWrap/>
            <w:hideMark/>
          </w:tcPr>
          <w:p w14:paraId="16869927" w14:textId="2BB79DD4"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E37AC5" w:rsidRPr="00E37AC5" w14:paraId="5942D9B7" w14:textId="77777777" w:rsidTr="006E63ED">
        <w:trPr>
          <w:trHeight w:val="270"/>
        </w:trPr>
        <w:tc>
          <w:tcPr>
            <w:tcW w:w="582" w:type="dxa"/>
            <w:noWrap/>
            <w:hideMark/>
          </w:tcPr>
          <w:p w14:paraId="67A5A5EC"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58DB329D"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b</w:t>
            </w:r>
          </w:p>
        </w:tc>
        <w:tc>
          <w:tcPr>
            <w:tcW w:w="7791" w:type="dxa"/>
            <w:noWrap/>
            <w:hideMark/>
          </w:tcPr>
          <w:p w14:paraId="6C318FBE"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hideMark/>
          </w:tcPr>
          <w:p w14:paraId="44645CA4" w14:textId="7B041F4F"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E37AC5" w:rsidRPr="00E37AC5" w14:paraId="19834695" w14:textId="77777777" w:rsidTr="006E63ED">
        <w:trPr>
          <w:trHeight w:val="270"/>
        </w:trPr>
        <w:tc>
          <w:tcPr>
            <w:tcW w:w="582" w:type="dxa"/>
            <w:noWrap/>
            <w:hideMark/>
          </w:tcPr>
          <w:p w14:paraId="74A72F06"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4CC3E873"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c</w:t>
            </w:r>
          </w:p>
        </w:tc>
        <w:tc>
          <w:tcPr>
            <w:tcW w:w="7791" w:type="dxa"/>
            <w:noWrap/>
            <w:hideMark/>
          </w:tcPr>
          <w:p w14:paraId="12B95394"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疾患特異的な薬物治療が中断できない</w:t>
            </w:r>
          </w:p>
        </w:tc>
        <w:tc>
          <w:tcPr>
            <w:tcW w:w="1070" w:type="dxa"/>
            <w:noWrap/>
            <w:hideMark/>
          </w:tcPr>
          <w:p w14:paraId="6AC81966" w14:textId="06B1324C"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E37AC5" w:rsidRPr="00E37AC5" w14:paraId="7074F10A" w14:textId="77777777" w:rsidTr="006E63ED">
        <w:trPr>
          <w:trHeight w:val="270"/>
        </w:trPr>
        <w:tc>
          <w:tcPr>
            <w:tcW w:w="582" w:type="dxa"/>
            <w:noWrap/>
            <w:hideMark/>
          </w:tcPr>
          <w:p w14:paraId="5C378497"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58E6731D"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d</w:t>
            </w:r>
          </w:p>
        </w:tc>
        <w:tc>
          <w:tcPr>
            <w:tcW w:w="7791" w:type="dxa"/>
            <w:noWrap/>
            <w:hideMark/>
          </w:tcPr>
          <w:p w14:paraId="1BDB0CB5"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hideMark/>
          </w:tcPr>
          <w:p w14:paraId="3D83482E" w14:textId="46D81F4C"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E37AC5" w:rsidRPr="00E37AC5" w14:paraId="72403FD9" w14:textId="77777777" w:rsidTr="006E63ED">
        <w:trPr>
          <w:trHeight w:val="270"/>
        </w:trPr>
        <w:tc>
          <w:tcPr>
            <w:tcW w:w="582" w:type="dxa"/>
            <w:noWrap/>
            <w:hideMark/>
          </w:tcPr>
          <w:p w14:paraId="514FEECA"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0288936D" w14:textId="77777777" w:rsidR="00EF582A" w:rsidRPr="00E37AC5" w:rsidRDefault="00EF582A" w:rsidP="006E63ED">
            <w:pPr>
              <w:rPr>
                <w:rFonts w:ascii="ＭＳ Ｐゴシック" w:eastAsia="ＭＳ Ｐゴシック" w:hAnsi="ＭＳ Ｐゴシック" w:cs="ＭＳ Ｐゴシック"/>
                <w:szCs w:val="21"/>
              </w:rPr>
            </w:pPr>
          </w:p>
        </w:tc>
        <w:tc>
          <w:tcPr>
            <w:tcW w:w="7791" w:type="dxa"/>
            <w:noWrap/>
            <w:hideMark/>
          </w:tcPr>
          <w:p w14:paraId="4C8C807B" w14:textId="77777777" w:rsidR="00EF582A" w:rsidRPr="00E37AC5" w:rsidRDefault="00EF582A" w:rsidP="006E63ED">
            <w:pPr>
              <w:rPr>
                <w:rFonts w:ascii="ＭＳ Ｐゴシック" w:eastAsia="ＭＳ Ｐゴシック" w:hAnsi="ＭＳ Ｐゴシック" w:cs="ＭＳ Ｐゴシック"/>
                <w:szCs w:val="21"/>
              </w:rPr>
            </w:pPr>
          </w:p>
        </w:tc>
        <w:tc>
          <w:tcPr>
            <w:tcW w:w="1070" w:type="dxa"/>
            <w:noWrap/>
            <w:hideMark/>
          </w:tcPr>
          <w:p w14:paraId="4529DE41" w14:textId="77777777" w:rsidR="00EF582A" w:rsidRPr="00E37AC5" w:rsidRDefault="00EF582A" w:rsidP="006E63ED">
            <w:pPr>
              <w:rPr>
                <w:rFonts w:ascii="ＭＳ Ｐゴシック" w:eastAsia="ＭＳ Ｐゴシック" w:hAnsi="ＭＳ Ｐゴシック" w:cs="ＭＳ Ｐゴシック"/>
                <w:szCs w:val="21"/>
              </w:rPr>
            </w:pPr>
          </w:p>
        </w:tc>
      </w:tr>
      <w:tr w:rsidR="00E37AC5" w:rsidRPr="00E37AC5" w14:paraId="1C2F06CF" w14:textId="77777777" w:rsidTr="006E63ED">
        <w:trPr>
          <w:trHeight w:val="270"/>
        </w:trPr>
        <w:tc>
          <w:tcPr>
            <w:tcW w:w="582" w:type="dxa"/>
            <w:noWrap/>
            <w:hideMark/>
          </w:tcPr>
          <w:p w14:paraId="25DE58AD" w14:textId="1309BEA2" w:rsidR="00EF582A" w:rsidRPr="00E37AC5" w:rsidRDefault="00A52C08"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w:t>
            </w:r>
          </w:p>
        </w:tc>
        <w:tc>
          <w:tcPr>
            <w:tcW w:w="426" w:type="dxa"/>
            <w:noWrap/>
            <w:hideMark/>
          </w:tcPr>
          <w:p w14:paraId="5DFCAD9A" w14:textId="77777777" w:rsidR="00EF582A" w:rsidRPr="00E37AC5" w:rsidRDefault="00EF582A" w:rsidP="006E63ED">
            <w:pPr>
              <w:rPr>
                <w:rFonts w:ascii="ＭＳ Ｐゴシック" w:eastAsia="ＭＳ Ｐゴシック" w:hAnsi="ＭＳ Ｐゴシック" w:cs="ＭＳ Ｐゴシック"/>
                <w:szCs w:val="21"/>
              </w:rPr>
            </w:pPr>
          </w:p>
        </w:tc>
        <w:tc>
          <w:tcPr>
            <w:tcW w:w="7791" w:type="dxa"/>
            <w:noWrap/>
            <w:hideMark/>
          </w:tcPr>
          <w:p w14:paraId="419CD519" w14:textId="7D576A17" w:rsidR="00EF582A" w:rsidRPr="00E37AC5" w:rsidRDefault="00EF582A">
            <w:pPr>
              <w:rPr>
                <w:rFonts w:ascii="ＭＳ Ｐゴシック" w:eastAsia="ＭＳ Ｐゴシック" w:hAnsi="ＭＳ Ｐゴシック"/>
                <w:b/>
                <w:bCs/>
                <w:kern w:val="0"/>
                <w:szCs w:val="21"/>
              </w:rPr>
            </w:pPr>
            <w:r w:rsidRPr="00E37AC5">
              <w:rPr>
                <w:rFonts w:ascii="ＭＳ Ｐゴシック" w:eastAsia="ＭＳ Ｐゴシック" w:hAnsi="ＭＳ Ｐゴシック" w:hint="eastAsia"/>
                <w:b/>
                <w:bCs/>
                <w:kern w:val="0"/>
                <w:szCs w:val="21"/>
              </w:rPr>
              <w:t>食事栄養治療の状況（以下の中からいずれか１つを選択する）</w:t>
            </w:r>
          </w:p>
        </w:tc>
        <w:tc>
          <w:tcPr>
            <w:tcW w:w="1070" w:type="dxa"/>
            <w:noWrap/>
            <w:hideMark/>
          </w:tcPr>
          <w:p w14:paraId="38A7E5FE" w14:textId="77777777" w:rsidR="00EF582A" w:rsidRPr="00E37AC5" w:rsidRDefault="00EF582A" w:rsidP="006E63ED">
            <w:pPr>
              <w:rPr>
                <w:rFonts w:ascii="ＭＳ Ｐゴシック" w:eastAsia="ＭＳ Ｐゴシック" w:hAnsi="ＭＳ Ｐゴシック" w:cs="ＭＳ Ｐゴシック"/>
                <w:szCs w:val="21"/>
              </w:rPr>
            </w:pPr>
          </w:p>
        </w:tc>
      </w:tr>
      <w:tr w:rsidR="00E37AC5" w:rsidRPr="00E37AC5" w14:paraId="33568735" w14:textId="77777777" w:rsidTr="006E63ED">
        <w:trPr>
          <w:trHeight w:val="270"/>
        </w:trPr>
        <w:tc>
          <w:tcPr>
            <w:tcW w:w="582" w:type="dxa"/>
            <w:noWrap/>
            <w:hideMark/>
          </w:tcPr>
          <w:p w14:paraId="5324FC41"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4CEE2746"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a</w:t>
            </w:r>
          </w:p>
        </w:tc>
        <w:tc>
          <w:tcPr>
            <w:tcW w:w="7791" w:type="dxa"/>
            <w:noWrap/>
            <w:hideMark/>
          </w:tcPr>
          <w:p w14:paraId="67658437"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食事制限など特に必要がない　　　　　　　　　　　　　　　　</w:t>
            </w:r>
          </w:p>
        </w:tc>
        <w:tc>
          <w:tcPr>
            <w:tcW w:w="1070" w:type="dxa"/>
            <w:noWrap/>
            <w:hideMark/>
          </w:tcPr>
          <w:p w14:paraId="3C8E1F60" w14:textId="39DE30D4"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E37AC5" w:rsidRPr="00E37AC5" w14:paraId="778EB810" w14:textId="77777777" w:rsidTr="006E63ED">
        <w:trPr>
          <w:trHeight w:val="270"/>
        </w:trPr>
        <w:tc>
          <w:tcPr>
            <w:tcW w:w="582" w:type="dxa"/>
            <w:noWrap/>
            <w:hideMark/>
          </w:tcPr>
          <w:p w14:paraId="198DD439"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71134B9F"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b</w:t>
            </w:r>
          </w:p>
        </w:tc>
        <w:tc>
          <w:tcPr>
            <w:tcW w:w="7791" w:type="dxa"/>
            <w:noWrap/>
            <w:hideMark/>
          </w:tcPr>
          <w:p w14:paraId="0C490674"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hideMark/>
          </w:tcPr>
          <w:p w14:paraId="688954FF" w14:textId="38779C1E"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E37AC5" w:rsidRPr="00E37AC5" w14:paraId="7F5B76B5" w14:textId="77777777" w:rsidTr="006E63ED">
        <w:trPr>
          <w:trHeight w:val="270"/>
        </w:trPr>
        <w:tc>
          <w:tcPr>
            <w:tcW w:w="582" w:type="dxa"/>
            <w:noWrap/>
            <w:hideMark/>
          </w:tcPr>
          <w:p w14:paraId="39384090"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3E11ACCE"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c</w:t>
            </w:r>
          </w:p>
        </w:tc>
        <w:tc>
          <w:tcPr>
            <w:tcW w:w="7791" w:type="dxa"/>
            <w:noWrap/>
            <w:hideMark/>
          </w:tcPr>
          <w:p w14:paraId="471F222B"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hideMark/>
          </w:tcPr>
          <w:p w14:paraId="106EA277" w14:textId="471CA2EF"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E37AC5" w:rsidRPr="00E37AC5" w14:paraId="61B6A4A1" w14:textId="77777777" w:rsidTr="006E63ED">
        <w:trPr>
          <w:trHeight w:val="270"/>
        </w:trPr>
        <w:tc>
          <w:tcPr>
            <w:tcW w:w="582" w:type="dxa"/>
            <w:noWrap/>
            <w:hideMark/>
          </w:tcPr>
          <w:p w14:paraId="72E608E5"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7DF01EDE"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d</w:t>
            </w:r>
          </w:p>
        </w:tc>
        <w:tc>
          <w:tcPr>
            <w:tcW w:w="7791" w:type="dxa"/>
            <w:noWrap/>
            <w:hideMark/>
          </w:tcPr>
          <w:p w14:paraId="7FDD1737"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hideMark/>
          </w:tcPr>
          <w:p w14:paraId="5FD0A0D3" w14:textId="13B1E31C"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E37AC5" w:rsidRPr="00E37AC5" w14:paraId="5FBE007F" w14:textId="77777777" w:rsidTr="006E63ED">
        <w:trPr>
          <w:trHeight w:val="270"/>
        </w:trPr>
        <w:tc>
          <w:tcPr>
            <w:tcW w:w="582" w:type="dxa"/>
            <w:noWrap/>
            <w:hideMark/>
          </w:tcPr>
          <w:p w14:paraId="36D6967F"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61585017"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e</w:t>
            </w:r>
          </w:p>
        </w:tc>
        <w:tc>
          <w:tcPr>
            <w:tcW w:w="7791" w:type="dxa"/>
            <w:noWrap/>
            <w:hideMark/>
          </w:tcPr>
          <w:p w14:paraId="140566EA"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経管栄養が必要である　　　　　　　　　　　　　　　　　　　　　　</w:t>
            </w:r>
          </w:p>
        </w:tc>
        <w:tc>
          <w:tcPr>
            <w:tcW w:w="1070" w:type="dxa"/>
            <w:noWrap/>
            <w:hideMark/>
          </w:tcPr>
          <w:p w14:paraId="2E49C958" w14:textId="733F0014"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E37AC5" w:rsidRPr="00E37AC5" w14:paraId="2E95C383" w14:textId="77777777" w:rsidTr="006E63ED">
        <w:trPr>
          <w:trHeight w:val="270"/>
        </w:trPr>
        <w:tc>
          <w:tcPr>
            <w:tcW w:w="582" w:type="dxa"/>
            <w:noWrap/>
            <w:hideMark/>
          </w:tcPr>
          <w:p w14:paraId="1725E593"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23E4FF49" w14:textId="77777777" w:rsidR="00EF582A" w:rsidRPr="00E37AC5" w:rsidRDefault="00EF582A" w:rsidP="006E63ED">
            <w:pPr>
              <w:rPr>
                <w:rFonts w:ascii="ＭＳ Ｐゴシック" w:eastAsia="ＭＳ Ｐゴシック" w:hAnsi="ＭＳ Ｐゴシック" w:cs="ＭＳ Ｐゴシック"/>
                <w:szCs w:val="21"/>
              </w:rPr>
            </w:pPr>
          </w:p>
        </w:tc>
        <w:tc>
          <w:tcPr>
            <w:tcW w:w="7791" w:type="dxa"/>
            <w:noWrap/>
            <w:hideMark/>
          </w:tcPr>
          <w:p w14:paraId="232266EB" w14:textId="77777777" w:rsidR="00EF582A" w:rsidRPr="00E37AC5" w:rsidRDefault="00EF582A" w:rsidP="006E63ED">
            <w:pPr>
              <w:rPr>
                <w:rFonts w:ascii="ＭＳ Ｐゴシック" w:eastAsia="ＭＳ Ｐゴシック" w:hAnsi="ＭＳ Ｐゴシック" w:cs="ＭＳ Ｐゴシック"/>
                <w:szCs w:val="21"/>
              </w:rPr>
            </w:pPr>
          </w:p>
        </w:tc>
        <w:tc>
          <w:tcPr>
            <w:tcW w:w="1070" w:type="dxa"/>
            <w:noWrap/>
            <w:hideMark/>
          </w:tcPr>
          <w:p w14:paraId="79D2FF36" w14:textId="77777777" w:rsidR="00EF582A" w:rsidRPr="00E37AC5" w:rsidRDefault="00EF582A" w:rsidP="006E63ED">
            <w:pPr>
              <w:rPr>
                <w:rFonts w:ascii="ＭＳ Ｐゴシック" w:eastAsia="ＭＳ Ｐゴシック" w:hAnsi="ＭＳ Ｐゴシック" w:cs="ＭＳ Ｐゴシック"/>
                <w:szCs w:val="21"/>
              </w:rPr>
            </w:pPr>
          </w:p>
        </w:tc>
      </w:tr>
      <w:tr w:rsidR="00E37AC5" w:rsidRPr="00E37AC5" w14:paraId="14DF49F0" w14:textId="77777777" w:rsidTr="006E63ED">
        <w:trPr>
          <w:trHeight w:val="270"/>
        </w:trPr>
        <w:tc>
          <w:tcPr>
            <w:tcW w:w="582" w:type="dxa"/>
            <w:noWrap/>
            <w:hideMark/>
          </w:tcPr>
          <w:p w14:paraId="427A4D09" w14:textId="6A959DB4" w:rsidR="00EF582A" w:rsidRPr="00E37AC5" w:rsidRDefault="00A52C08"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III</w:t>
            </w:r>
          </w:p>
        </w:tc>
        <w:tc>
          <w:tcPr>
            <w:tcW w:w="426" w:type="dxa"/>
            <w:noWrap/>
            <w:hideMark/>
          </w:tcPr>
          <w:p w14:paraId="68EA20F1" w14:textId="77777777" w:rsidR="00EF582A" w:rsidRPr="00E37AC5" w:rsidRDefault="00EF582A" w:rsidP="006E63ED">
            <w:pPr>
              <w:rPr>
                <w:rFonts w:ascii="ＭＳ Ｐゴシック" w:eastAsia="ＭＳ Ｐゴシック" w:hAnsi="ＭＳ Ｐゴシック" w:cs="ＭＳ Ｐゴシック"/>
                <w:szCs w:val="21"/>
              </w:rPr>
            </w:pPr>
          </w:p>
        </w:tc>
        <w:tc>
          <w:tcPr>
            <w:tcW w:w="7791" w:type="dxa"/>
            <w:noWrap/>
            <w:hideMark/>
          </w:tcPr>
          <w:p w14:paraId="78FEB31C" w14:textId="77777777" w:rsidR="00EF582A" w:rsidRPr="00E37AC5" w:rsidRDefault="00EF582A" w:rsidP="006E63ED">
            <w:pPr>
              <w:rPr>
                <w:rFonts w:ascii="ＭＳ Ｐゴシック" w:eastAsia="ＭＳ Ｐゴシック" w:hAnsi="ＭＳ Ｐゴシック"/>
                <w:b/>
                <w:bCs/>
                <w:kern w:val="0"/>
                <w:szCs w:val="21"/>
              </w:rPr>
            </w:pPr>
            <w:r w:rsidRPr="00E37AC5">
              <w:rPr>
                <w:rFonts w:ascii="ＭＳ Ｐゴシック" w:eastAsia="ＭＳ Ｐゴシック" w:hAnsi="ＭＳ Ｐゴシック" w:hint="eastAsia"/>
                <w:b/>
                <w:bCs/>
                <w:kern w:val="0"/>
                <w:szCs w:val="21"/>
              </w:rPr>
              <w:t>酵素欠損などの代謝障害に直接関連した検査（画像を含む）の所見（以下の中からいずれか１つを選択する）</w:t>
            </w:r>
          </w:p>
        </w:tc>
        <w:tc>
          <w:tcPr>
            <w:tcW w:w="1070" w:type="dxa"/>
            <w:noWrap/>
            <w:hideMark/>
          </w:tcPr>
          <w:p w14:paraId="5E2A3926" w14:textId="77777777" w:rsidR="00EF582A" w:rsidRPr="00E37AC5" w:rsidRDefault="00EF582A" w:rsidP="006E63ED">
            <w:pPr>
              <w:rPr>
                <w:rFonts w:ascii="ＭＳ Ｐゴシック" w:eastAsia="ＭＳ Ｐゴシック" w:hAnsi="ＭＳ Ｐゴシック" w:cs="ＭＳ Ｐゴシック"/>
                <w:szCs w:val="21"/>
              </w:rPr>
            </w:pPr>
          </w:p>
        </w:tc>
      </w:tr>
      <w:tr w:rsidR="00E37AC5" w:rsidRPr="00E37AC5" w14:paraId="0A326229" w14:textId="77777777" w:rsidTr="006E63ED">
        <w:trPr>
          <w:trHeight w:val="270"/>
        </w:trPr>
        <w:tc>
          <w:tcPr>
            <w:tcW w:w="582" w:type="dxa"/>
            <w:noWrap/>
            <w:hideMark/>
          </w:tcPr>
          <w:p w14:paraId="55243B93"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6A0E69DD"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a</w:t>
            </w:r>
          </w:p>
        </w:tc>
        <w:tc>
          <w:tcPr>
            <w:tcW w:w="7791" w:type="dxa"/>
            <w:noWrap/>
            <w:hideMark/>
          </w:tcPr>
          <w:p w14:paraId="46003FF7"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特に異常を認めない　　　　　　　　</w:t>
            </w:r>
          </w:p>
        </w:tc>
        <w:tc>
          <w:tcPr>
            <w:tcW w:w="1070" w:type="dxa"/>
            <w:noWrap/>
            <w:hideMark/>
          </w:tcPr>
          <w:p w14:paraId="12A2CA2A" w14:textId="5488BAA6"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E37AC5" w:rsidRPr="00E37AC5" w14:paraId="28688A47" w14:textId="77777777" w:rsidTr="006E63ED">
        <w:trPr>
          <w:trHeight w:val="270"/>
        </w:trPr>
        <w:tc>
          <w:tcPr>
            <w:tcW w:w="582" w:type="dxa"/>
            <w:noWrap/>
            <w:hideMark/>
          </w:tcPr>
          <w:p w14:paraId="49EC7B83"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104B2869"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b</w:t>
            </w:r>
          </w:p>
        </w:tc>
        <w:tc>
          <w:tcPr>
            <w:tcW w:w="7791" w:type="dxa"/>
            <w:noWrap/>
            <w:hideMark/>
          </w:tcPr>
          <w:p w14:paraId="2E59F320"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軽度の異常値が継続している　　　　（目安として正常範囲から1.5SDの逸脱）　　</w:t>
            </w:r>
          </w:p>
        </w:tc>
        <w:tc>
          <w:tcPr>
            <w:tcW w:w="1070" w:type="dxa"/>
            <w:noWrap/>
            <w:hideMark/>
          </w:tcPr>
          <w:p w14:paraId="4BD0E831" w14:textId="2B796D6A"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E37AC5" w:rsidRPr="00E37AC5" w14:paraId="198F0711" w14:textId="77777777" w:rsidTr="006E63ED">
        <w:trPr>
          <w:trHeight w:val="270"/>
        </w:trPr>
        <w:tc>
          <w:tcPr>
            <w:tcW w:w="582" w:type="dxa"/>
            <w:noWrap/>
            <w:hideMark/>
          </w:tcPr>
          <w:p w14:paraId="4D8D7D8A"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4815F65E"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c</w:t>
            </w:r>
          </w:p>
        </w:tc>
        <w:tc>
          <w:tcPr>
            <w:tcW w:w="7791" w:type="dxa"/>
            <w:noWrap/>
            <w:hideMark/>
          </w:tcPr>
          <w:p w14:paraId="0D9948D2"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中等度以上の異常値が継続している　（目安として1.5SDから2.0SDの逸脱）　　　　　　</w:t>
            </w:r>
          </w:p>
        </w:tc>
        <w:tc>
          <w:tcPr>
            <w:tcW w:w="1070" w:type="dxa"/>
            <w:noWrap/>
            <w:hideMark/>
          </w:tcPr>
          <w:p w14:paraId="4C8B5D81" w14:textId="576B89F0"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E37AC5" w:rsidRPr="00E37AC5" w14:paraId="0EDB0A78" w14:textId="77777777" w:rsidTr="006E63ED">
        <w:trPr>
          <w:trHeight w:val="270"/>
        </w:trPr>
        <w:tc>
          <w:tcPr>
            <w:tcW w:w="582" w:type="dxa"/>
            <w:noWrap/>
            <w:hideMark/>
          </w:tcPr>
          <w:p w14:paraId="1F0ECB8E"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15A3B8CA"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d</w:t>
            </w:r>
          </w:p>
        </w:tc>
        <w:tc>
          <w:tcPr>
            <w:tcW w:w="7791" w:type="dxa"/>
            <w:noWrap/>
            <w:hideMark/>
          </w:tcPr>
          <w:p w14:paraId="44F4EBAF" w14:textId="77777777" w:rsidR="00EF582A" w:rsidRPr="00E37AC5" w:rsidRDefault="00EF582A" w:rsidP="006E63ED">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高度の異常値が持続している　　　　（目安として2.0SD以上の逸脱）</w:t>
            </w:r>
          </w:p>
        </w:tc>
        <w:tc>
          <w:tcPr>
            <w:tcW w:w="1070" w:type="dxa"/>
            <w:noWrap/>
            <w:hideMark/>
          </w:tcPr>
          <w:p w14:paraId="03026B4D" w14:textId="1FCAF1FE" w:rsidR="00EF582A" w:rsidRPr="00E37AC5" w:rsidRDefault="007A30FF" w:rsidP="006E63ED">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r>
      <w:tr w:rsidR="00E37AC5" w:rsidRPr="00E37AC5" w14:paraId="24E9342D" w14:textId="77777777" w:rsidTr="006E63ED">
        <w:trPr>
          <w:trHeight w:val="270"/>
        </w:trPr>
        <w:tc>
          <w:tcPr>
            <w:tcW w:w="582" w:type="dxa"/>
            <w:noWrap/>
            <w:hideMark/>
          </w:tcPr>
          <w:p w14:paraId="042D587E" w14:textId="77777777" w:rsidR="00EF582A" w:rsidRPr="00E37AC5" w:rsidRDefault="00EF582A" w:rsidP="006E63ED">
            <w:pPr>
              <w:rPr>
                <w:rFonts w:ascii="ＭＳ Ｐゴシック" w:eastAsia="ＭＳ Ｐゴシック" w:hAnsi="ＭＳ Ｐゴシック" w:cs="ＭＳ Ｐゴシック"/>
                <w:szCs w:val="21"/>
              </w:rPr>
            </w:pPr>
          </w:p>
        </w:tc>
        <w:tc>
          <w:tcPr>
            <w:tcW w:w="426" w:type="dxa"/>
            <w:noWrap/>
            <w:hideMark/>
          </w:tcPr>
          <w:p w14:paraId="5AA89B69" w14:textId="77777777" w:rsidR="00EF582A" w:rsidRPr="00E37AC5" w:rsidRDefault="00EF582A" w:rsidP="006E63ED">
            <w:pPr>
              <w:rPr>
                <w:rFonts w:ascii="ＭＳ Ｐゴシック" w:eastAsia="ＭＳ Ｐゴシック" w:hAnsi="ＭＳ Ｐゴシック" w:cs="ＭＳ Ｐゴシック"/>
                <w:szCs w:val="21"/>
              </w:rPr>
            </w:pPr>
          </w:p>
        </w:tc>
        <w:tc>
          <w:tcPr>
            <w:tcW w:w="7791" w:type="dxa"/>
            <w:noWrap/>
            <w:hideMark/>
          </w:tcPr>
          <w:p w14:paraId="115EE97C" w14:textId="77777777" w:rsidR="00EF582A" w:rsidRPr="00E37AC5" w:rsidRDefault="00EF582A" w:rsidP="006E63ED">
            <w:pPr>
              <w:rPr>
                <w:rFonts w:ascii="ＭＳ Ｐゴシック" w:eastAsia="ＭＳ Ｐゴシック" w:hAnsi="ＭＳ Ｐゴシック" w:cs="ＭＳ Ｐゴシック"/>
                <w:szCs w:val="21"/>
              </w:rPr>
            </w:pPr>
          </w:p>
        </w:tc>
        <w:tc>
          <w:tcPr>
            <w:tcW w:w="1070" w:type="dxa"/>
            <w:noWrap/>
            <w:hideMark/>
          </w:tcPr>
          <w:p w14:paraId="012FE177" w14:textId="77777777" w:rsidR="00EF582A" w:rsidRPr="00E37AC5" w:rsidRDefault="00EF582A" w:rsidP="006E63ED">
            <w:pPr>
              <w:rPr>
                <w:rFonts w:ascii="ＭＳ Ｐゴシック" w:eastAsia="ＭＳ Ｐゴシック" w:hAnsi="ＭＳ Ｐゴシック" w:cs="ＭＳ Ｐゴシック"/>
                <w:szCs w:val="21"/>
              </w:rPr>
            </w:pPr>
          </w:p>
        </w:tc>
      </w:tr>
      <w:tr w:rsidR="00A52C08" w:rsidRPr="00E37AC5" w14:paraId="3B4FE8A7" w14:textId="77777777" w:rsidTr="006E63ED">
        <w:trPr>
          <w:trHeight w:val="270"/>
        </w:trPr>
        <w:tc>
          <w:tcPr>
            <w:tcW w:w="582" w:type="dxa"/>
            <w:noWrap/>
            <w:hideMark/>
          </w:tcPr>
          <w:p w14:paraId="218360B1" w14:textId="5C53413A"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IV</w:t>
            </w:r>
          </w:p>
        </w:tc>
        <w:tc>
          <w:tcPr>
            <w:tcW w:w="426" w:type="dxa"/>
            <w:noWrap/>
            <w:hideMark/>
          </w:tcPr>
          <w:p w14:paraId="48212A13"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3B57ECD6" w14:textId="77777777" w:rsidR="00A52C08" w:rsidRPr="00E37AC5" w:rsidRDefault="00A52C08" w:rsidP="00A52C08">
            <w:pPr>
              <w:rPr>
                <w:rFonts w:ascii="ＭＳ Ｐゴシック" w:eastAsia="ＭＳ Ｐゴシック" w:hAnsi="ＭＳ Ｐゴシック"/>
                <w:b/>
                <w:bCs/>
                <w:kern w:val="0"/>
                <w:szCs w:val="21"/>
              </w:rPr>
            </w:pPr>
            <w:r w:rsidRPr="00E37AC5">
              <w:rPr>
                <w:rFonts w:ascii="ＭＳ Ｐゴシック" w:eastAsia="ＭＳ Ｐゴシック" w:hAnsi="ＭＳ Ｐゴシック" w:hint="eastAsia"/>
                <w:b/>
                <w:bCs/>
                <w:kern w:val="0"/>
                <w:szCs w:val="21"/>
              </w:rPr>
              <w:t>現在の精神運動発達遅滞、神経症状、筋力低下についての評価（以下の中からいずれか１つを選択する）</w:t>
            </w:r>
          </w:p>
        </w:tc>
        <w:tc>
          <w:tcPr>
            <w:tcW w:w="1070" w:type="dxa"/>
            <w:noWrap/>
            <w:hideMark/>
          </w:tcPr>
          <w:p w14:paraId="3725AC4D"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3D2DBF87" w14:textId="77777777" w:rsidTr="006E63ED">
        <w:trPr>
          <w:trHeight w:val="270"/>
        </w:trPr>
        <w:tc>
          <w:tcPr>
            <w:tcW w:w="582" w:type="dxa"/>
            <w:noWrap/>
            <w:hideMark/>
          </w:tcPr>
          <w:p w14:paraId="039D30FA"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406CA649"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a</w:t>
            </w:r>
          </w:p>
        </w:tc>
        <w:tc>
          <w:tcPr>
            <w:tcW w:w="7791" w:type="dxa"/>
            <w:noWrap/>
            <w:hideMark/>
          </w:tcPr>
          <w:p w14:paraId="23341297"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異常を認めない　　　　　　　　　</w:t>
            </w:r>
          </w:p>
        </w:tc>
        <w:tc>
          <w:tcPr>
            <w:tcW w:w="1070" w:type="dxa"/>
            <w:noWrap/>
            <w:hideMark/>
          </w:tcPr>
          <w:p w14:paraId="1FB9FD0E" w14:textId="4DA0A39E"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A52C08" w:rsidRPr="00E37AC5" w14:paraId="27038DE0" w14:textId="77777777" w:rsidTr="006E63ED">
        <w:trPr>
          <w:trHeight w:val="270"/>
        </w:trPr>
        <w:tc>
          <w:tcPr>
            <w:tcW w:w="582" w:type="dxa"/>
            <w:noWrap/>
            <w:hideMark/>
          </w:tcPr>
          <w:p w14:paraId="1F1975C9"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2EC86E65"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b</w:t>
            </w:r>
          </w:p>
        </w:tc>
        <w:tc>
          <w:tcPr>
            <w:tcW w:w="7791" w:type="dxa"/>
            <w:noWrap/>
            <w:hideMark/>
          </w:tcPr>
          <w:p w14:paraId="5A3FF261"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軽度の障害を認める　　（目安として、IQ70未満や補助具などを用いた自立歩行が可能な程度の障害）</w:t>
            </w:r>
          </w:p>
        </w:tc>
        <w:tc>
          <w:tcPr>
            <w:tcW w:w="1070" w:type="dxa"/>
            <w:noWrap/>
            <w:hideMark/>
          </w:tcPr>
          <w:p w14:paraId="62425D56" w14:textId="4A17EE54"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A52C08" w:rsidRPr="00E37AC5" w14:paraId="72E7B0B7" w14:textId="77777777" w:rsidTr="006E63ED">
        <w:trPr>
          <w:trHeight w:val="270"/>
        </w:trPr>
        <w:tc>
          <w:tcPr>
            <w:tcW w:w="582" w:type="dxa"/>
            <w:noWrap/>
            <w:hideMark/>
          </w:tcPr>
          <w:p w14:paraId="4E6697DA"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50DC58FE"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c</w:t>
            </w:r>
          </w:p>
        </w:tc>
        <w:tc>
          <w:tcPr>
            <w:tcW w:w="7791" w:type="dxa"/>
            <w:noWrap/>
            <w:hideMark/>
          </w:tcPr>
          <w:p w14:paraId="304ED719"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中程度の障害を認める　（目安として、IQ50未満や自立歩行が不可能な程度の障害）　　　</w:t>
            </w:r>
          </w:p>
        </w:tc>
        <w:tc>
          <w:tcPr>
            <w:tcW w:w="1070" w:type="dxa"/>
            <w:noWrap/>
            <w:hideMark/>
          </w:tcPr>
          <w:p w14:paraId="5B9EB737" w14:textId="025C66FB"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A52C08" w:rsidRPr="00E37AC5" w14:paraId="44FBB15E" w14:textId="77777777" w:rsidTr="006E63ED">
        <w:trPr>
          <w:trHeight w:val="270"/>
        </w:trPr>
        <w:tc>
          <w:tcPr>
            <w:tcW w:w="582" w:type="dxa"/>
            <w:noWrap/>
            <w:hideMark/>
          </w:tcPr>
          <w:p w14:paraId="3D73405C"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0978E836"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d</w:t>
            </w:r>
          </w:p>
        </w:tc>
        <w:tc>
          <w:tcPr>
            <w:tcW w:w="7791" w:type="dxa"/>
            <w:noWrap/>
            <w:hideMark/>
          </w:tcPr>
          <w:p w14:paraId="7E710A79"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高度の障害を認める　　（目安として、IQ35未満やほぼ寝たきりの状態）　　　　</w:t>
            </w:r>
          </w:p>
        </w:tc>
        <w:tc>
          <w:tcPr>
            <w:tcW w:w="1070" w:type="dxa"/>
            <w:noWrap/>
            <w:hideMark/>
          </w:tcPr>
          <w:p w14:paraId="51ABC043" w14:textId="04E7D26A"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A52C08" w:rsidRPr="00E37AC5" w14:paraId="1276BB21" w14:textId="77777777" w:rsidTr="006E63ED">
        <w:trPr>
          <w:trHeight w:val="270"/>
        </w:trPr>
        <w:tc>
          <w:tcPr>
            <w:tcW w:w="582" w:type="dxa"/>
            <w:noWrap/>
            <w:hideMark/>
          </w:tcPr>
          <w:p w14:paraId="06D033A0"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7C5937BF"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05BC8430" w14:textId="77777777" w:rsidR="00A52C08" w:rsidRPr="00E37AC5" w:rsidRDefault="00A52C08" w:rsidP="00A52C08">
            <w:pPr>
              <w:rPr>
                <w:rFonts w:ascii="ＭＳ Ｐゴシック" w:eastAsia="ＭＳ Ｐゴシック" w:hAnsi="ＭＳ Ｐゴシック" w:cs="ＭＳ Ｐゴシック"/>
                <w:szCs w:val="21"/>
              </w:rPr>
            </w:pPr>
          </w:p>
        </w:tc>
        <w:tc>
          <w:tcPr>
            <w:tcW w:w="1070" w:type="dxa"/>
            <w:noWrap/>
            <w:hideMark/>
          </w:tcPr>
          <w:p w14:paraId="2C27EB33"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554E7CC9" w14:textId="77777777" w:rsidTr="006E63ED">
        <w:trPr>
          <w:trHeight w:val="270"/>
        </w:trPr>
        <w:tc>
          <w:tcPr>
            <w:tcW w:w="582" w:type="dxa"/>
            <w:noWrap/>
            <w:hideMark/>
          </w:tcPr>
          <w:p w14:paraId="6FF58BEB" w14:textId="05F7E11D"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w:t>
            </w:r>
          </w:p>
        </w:tc>
        <w:tc>
          <w:tcPr>
            <w:tcW w:w="426" w:type="dxa"/>
            <w:noWrap/>
            <w:hideMark/>
          </w:tcPr>
          <w:p w14:paraId="3A05B9A5"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08AFD1C7" w14:textId="77777777" w:rsidR="00A52C08" w:rsidRPr="00E37AC5" w:rsidRDefault="00A52C08" w:rsidP="00A52C08">
            <w:pPr>
              <w:rPr>
                <w:rFonts w:ascii="ＭＳ Ｐゴシック" w:eastAsia="ＭＳ Ｐゴシック" w:hAnsi="ＭＳ Ｐゴシック"/>
                <w:b/>
                <w:bCs/>
                <w:kern w:val="0"/>
                <w:szCs w:val="21"/>
              </w:rPr>
            </w:pPr>
            <w:r w:rsidRPr="00E37AC5">
              <w:rPr>
                <w:rFonts w:ascii="ＭＳ Ｐゴシック" w:eastAsia="ＭＳ Ｐゴシック" w:hAnsi="ＭＳ Ｐゴシック" w:hint="eastAsia"/>
                <w:b/>
                <w:bCs/>
                <w:kern w:val="0"/>
                <w:szCs w:val="21"/>
              </w:rPr>
              <w:t>現在の臓器障害に関する評価（以下の中からいずれか１つを選択する）</w:t>
            </w:r>
          </w:p>
        </w:tc>
        <w:tc>
          <w:tcPr>
            <w:tcW w:w="1070" w:type="dxa"/>
            <w:noWrap/>
            <w:hideMark/>
          </w:tcPr>
          <w:p w14:paraId="5C0F62CF"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6AAA6C95" w14:textId="77777777" w:rsidTr="006E63ED">
        <w:trPr>
          <w:trHeight w:val="270"/>
        </w:trPr>
        <w:tc>
          <w:tcPr>
            <w:tcW w:w="582" w:type="dxa"/>
            <w:noWrap/>
            <w:hideMark/>
          </w:tcPr>
          <w:p w14:paraId="3F15FFD7"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4A04A642"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a</w:t>
            </w:r>
          </w:p>
        </w:tc>
        <w:tc>
          <w:tcPr>
            <w:tcW w:w="7791" w:type="dxa"/>
            <w:noWrap/>
            <w:hideMark/>
          </w:tcPr>
          <w:p w14:paraId="2F6B12EF"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肝臓、腎臓、心臓などに機能障害がない</w:t>
            </w:r>
          </w:p>
        </w:tc>
        <w:tc>
          <w:tcPr>
            <w:tcW w:w="1070" w:type="dxa"/>
            <w:noWrap/>
            <w:hideMark/>
          </w:tcPr>
          <w:p w14:paraId="39C23650" w14:textId="5A584765"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A52C08" w:rsidRPr="00E37AC5" w14:paraId="02AED040" w14:textId="77777777" w:rsidTr="006E63ED">
        <w:trPr>
          <w:trHeight w:val="510"/>
        </w:trPr>
        <w:tc>
          <w:tcPr>
            <w:tcW w:w="582" w:type="dxa"/>
            <w:noWrap/>
            <w:hideMark/>
          </w:tcPr>
          <w:p w14:paraId="271481F2"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58C9F761"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b</w:t>
            </w:r>
          </w:p>
        </w:tc>
        <w:tc>
          <w:tcPr>
            <w:tcW w:w="7791" w:type="dxa"/>
            <w:hideMark/>
          </w:tcPr>
          <w:p w14:paraId="5724359B"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肝臓、腎臓、心臓などに軽度機能障害がある</w:t>
            </w:r>
            <w:r w:rsidRPr="00E37AC5">
              <w:rPr>
                <w:rFonts w:ascii="ＭＳ Ｐゴシック" w:eastAsia="ＭＳ Ｐゴシック" w:hAnsi="ＭＳ Ｐゴシック" w:hint="eastAsia"/>
                <w:kern w:val="0"/>
                <w:szCs w:val="21"/>
              </w:rPr>
              <w:br/>
              <w:t xml:space="preserve">　（目安として、それぞれの臓器異常による検査異常を認めるもの）</w:t>
            </w:r>
          </w:p>
        </w:tc>
        <w:tc>
          <w:tcPr>
            <w:tcW w:w="1070" w:type="dxa"/>
            <w:noWrap/>
            <w:hideMark/>
          </w:tcPr>
          <w:p w14:paraId="23294E55" w14:textId="70727750"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A52C08" w:rsidRPr="00E37AC5" w14:paraId="2511761F" w14:textId="77777777" w:rsidTr="006E63ED">
        <w:trPr>
          <w:trHeight w:val="510"/>
        </w:trPr>
        <w:tc>
          <w:tcPr>
            <w:tcW w:w="582" w:type="dxa"/>
            <w:noWrap/>
            <w:hideMark/>
          </w:tcPr>
          <w:p w14:paraId="0777D1AA"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1AB312E5"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c</w:t>
            </w:r>
          </w:p>
        </w:tc>
        <w:tc>
          <w:tcPr>
            <w:tcW w:w="7791" w:type="dxa"/>
            <w:hideMark/>
          </w:tcPr>
          <w:p w14:paraId="62E8A522"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肝臓、腎臓、心臓などに中等度機能障害がある</w:t>
            </w:r>
            <w:r w:rsidRPr="00E37AC5">
              <w:rPr>
                <w:rFonts w:ascii="ＭＳ Ｐゴシック" w:eastAsia="ＭＳ Ｐゴシック" w:hAnsi="ＭＳ Ｐゴシック" w:hint="eastAsia"/>
                <w:kern w:val="0"/>
                <w:szCs w:val="21"/>
              </w:rPr>
              <w:br/>
              <w:t xml:space="preserve"> （目安として、それぞれの臓器異常による症状を認めるもの）</w:t>
            </w:r>
          </w:p>
        </w:tc>
        <w:tc>
          <w:tcPr>
            <w:tcW w:w="1070" w:type="dxa"/>
            <w:noWrap/>
            <w:hideMark/>
          </w:tcPr>
          <w:p w14:paraId="12140506" w14:textId="0E995978"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A52C08" w:rsidRPr="00E37AC5" w14:paraId="641D0F38" w14:textId="77777777" w:rsidTr="006E63ED">
        <w:trPr>
          <w:trHeight w:val="510"/>
        </w:trPr>
        <w:tc>
          <w:tcPr>
            <w:tcW w:w="582" w:type="dxa"/>
            <w:noWrap/>
            <w:hideMark/>
          </w:tcPr>
          <w:p w14:paraId="29ED4CEB"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0FAC9C0E"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d</w:t>
            </w:r>
          </w:p>
        </w:tc>
        <w:tc>
          <w:tcPr>
            <w:tcW w:w="7791" w:type="dxa"/>
            <w:hideMark/>
          </w:tcPr>
          <w:p w14:paraId="6BEB7FE7"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E37AC5">
              <w:rPr>
                <w:rFonts w:ascii="ＭＳ Ｐゴシック" w:eastAsia="ＭＳ Ｐゴシック" w:hAnsi="ＭＳ Ｐゴシック" w:hint="eastAsia"/>
                <w:kern w:val="0"/>
                <w:szCs w:val="21"/>
              </w:rPr>
              <w:br/>
              <w:t xml:space="preserve">　（目安として、それぞれの臓器の機能不全を認めるもの）</w:t>
            </w:r>
          </w:p>
        </w:tc>
        <w:tc>
          <w:tcPr>
            <w:tcW w:w="1070" w:type="dxa"/>
            <w:noWrap/>
            <w:hideMark/>
          </w:tcPr>
          <w:p w14:paraId="4496B14F" w14:textId="705DCF06"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A52C08" w:rsidRPr="00E37AC5" w14:paraId="7275B3C1" w14:textId="77777777" w:rsidTr="006E63ED">
        <w:trPr>
          <w:trHeight w:val="270"/>
        </w:trPr>
        <w:tc>
          <w:tcPr>
            <w:tcW w:w="582" w:type="dxa"/>
            <w:noWrap/>
            <w:hideMark/>
          </w:tcPr>
          <w:p w14:paraId="49DDCA49"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lastRenderedPageBreak/>
              <w:t xml:space="preserve">　　　　　　　　　　　</w:t>
            </w:r>
          </w:p>
        </w:tc>
        <w:tc>
          <w:tcPr>
            <w:tcW w:w="426" w:type="dxa"/>
            <w:noWrap/>
            <w:hideMark/>
          </w:tcPr>
          <w:p w14:paraId="5CA61E6C"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6BE9EF25" w14:textId="77777777" w:rsidR="00A52C08" w:rsidRPr="00E37AC5" w:rsidRDefault="00A52C08" w:rsidP="00A52C08">
            <w:pPr>
              <w:rPr>
                <w:rFonts w:ascii="ＭＳ Ｐゴシック" w:eastAsia="ＭＳ Ｐゴシック" w:hAnsi="ＭＳ Ｐゴシック" w:cs="ＭＳ Ｐゴシック"/>
                <w:szCs w:val="21"/>
              </w:rPr>
            </w:pPr>
          </w:p>
        </w:tc>
        <w:tc>
          <w:tcPr>
            <w:tcW w:w="1070" w:type="dxa"/>
            <w:noWrap/>
            <w:hideMark/>
          </w:tcPr>
          <w:p w14:paraId="08885D73"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13764E35" w14:textId="77777777" w:rsidTr="006E63ED">
        <w:trPr>
          <w:trHeight w:val="270"/>
        </w:trPr>
        <w:tc>
          <w:tcPr>
            <w:tcW w:w="582" w:type="dxa"/>
            <w:noWrap/>
            <w:hideMark/>
          </w:tcPr>
          <w:p w14:paraId="287DEF0C" w14:textId="216679B8"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VI</w:t>
            </w:r>
          </w:p>
        </w:tc>
        <w:tc>
          <w:tcPr>
            <w:tcW w:w="426" w:type="dxa"/>
            <w:noWrap/>
            <w:hideMark/>
          </w:tcPr>
          <w:p w14:paraId="024863A0"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2E229072" w14:textId="77777777" w:rsidR="00A52C08" w:rsidRPr="00E37AC5" w:rsidRDefault="00A52C08" w:rsidP="00A52C08">
            <w:pPr>
              <w:rPr>
                <w:rFonts w:ascii="ＭＳ Ｐゴシック" w:eastAsia="ＭＳ Ｐゴシック" w:hAnsi="ＭＳ Ｐゴシック"/>
                <w:b/>
                <w:bCs/>
                <w:kern w:val="0"/>
                <w:szCs w:val="21"/>
              </w:rPr>
            </w:pPr>
            <w:r w:rsidRPr="00E37AC5">
              <w:rPr>
                <w:rFonts w:ascii="ＭＳ Ｐゴシック" w:eastAsia="ＭＳ Ｐゴシック" w:hAnsi="ＭＳ Ｐゴシック" w:hint="eastAsia"/>
                <w:b/>
                <w:bCs/>
                <w:kern w:val="0"/>
                <w:szCs w:val="21"/>
              </w:rPr>
              <w:t>生活の自立・介助などの状況（以下の中からいずれか１つを選択する）</w:t>
            </w:r>
          </w:p>
        </w:tc>
        <w:tc>
          <w:tcPr>
            <w:tcW w:w="1070" w:type="dxa"/>
            <w:noWrap/>
            <w:hideMark/>
          </w:tcPr>
          <w:p w14:paraId="7F0C3C68"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445D935F" w14:textId="77777777" w:rsidTr="006E63ED">
        <w:trPr>
          <w:trHeight w:val="270"/>
        </w:trPr>
        <w:tc>
          <w:tcPr>
            <w:tcW w:w="582" w:type="dxa"/>
            <w:noWrap/>
            <w:hideMark/>
          </w:tcPr>
          <w:p w14:paraId="3CA2F470"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52883478"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a</w:t>
            </w:r>
          </w:p>
        </w:tc>
        <w:tc>
          <w:tcPr>
            <w:tcW w:w="7791" w:type="dxa"/>
            <w:noWrap/>
            <w:hideMark/>
          </w:tcPr>
          <w:p w14:paraId="4E51B9E2"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自立した生活が可能　　　　　</w:t>
            </w:r>
          </w:p>
        </w:tc>
        <w:tc>
          <w:tcPr>
            <w:tcW w:w="1070" w:type="dxa"/>
            <w:noWrap/>
            <w:hideMark/>
          </w:tcPr>
          <w:p w14:paraId="3054E839" w14:textId="027FA376"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A52C08" w:rsidRPr="00E37AC5" w14:paraId="3FBBB20D" w14:textId="77777777" w:rsidTr="006E63ED">
        <w:trPr>
          <w:trHeight w:val="270"/>
        </w:trPr>
        <w:tc>
          <w:tcPr>
            <w:tcW w:w="582" w:type="dxa"/>
            <w:noWrap/>
            <w:hideMark/>
          </w:tcPr>
          <w:p w14:paraId="54EB73FC"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67CD6788"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b</w:t>
            </w:r>
          </w:p>
        </w:tc>
        <w:tc>
          <w:tcPr>
            <w:tcW w:w="7791" w:type="dxa"/>
            <w:noWrap/>
            <w:hideMark/>
          </w:tcPr>
          <w:p w14:paraId="4E09B634"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何らかの介助が必要　　　　　　</w:t>
            </w:r>
          </w:p>
        </w:tc>
        <w:tc>
          <w:tcPr>
            <w:tcW w:w="1070" w:type="dxa"/>
            <w:noWrap/>
            <w:hideMark/>
          </w:tcPr>
          <w:p w14:paraId="659FD503" w14:textId="1B70EFAD"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A52C08" w:rsidRPr="00E37AC5" w14:paraId="65932258" w14:textId="77777777" w:rsidTr="006E63ED">
        <w:trPr>
          <w:trHeight w:val="270"/>
        </w:trPr>
        <w:tc>
          <w:tcPr>
            <w:tcW w:w="582" w:type="dxa"/>
            <w:noWrap/>
            <w:hideMark/>
          </w:tcPr>
          <w:p w14:paraId="1EAA6E06"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0B4B92BB"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c</w:t>
            </w:r>
          </w:p>
        </w:tc>
        <w:tc>
          <w:tcPr>
            <w:tcW w:w="7791" w:type="dxa"/>
            <w:noWrap/>
            <w:hideMark/>
          </w:tcPr>
          <w:p w14:paraId="6D48CC66"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日常生活の多くで介助が必要　　</w:t>
            </w:r>
          </w:p>
        </w:tc>
        <w:tc>
          <w:tcPr>
            <w:tcW w:w="1070" w:type="dxa"/>
            <w:noWrap/>
            <w:hideMark/>
          </w:tcPr>
          <w:p w14:paraId="1CD6554D" w14:textId="28A53BD6"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A52C08" w:rsidRPr="00E37AC5" w14:paraId="0ADB309C" w14:textId="77777777" w:rsidTr="006E63ED">
        <w:trPr>
          <w:trHeight w:val="270"/>
        </w:trPr>
        <w:tc>
          <w:tcPr>
            <w:tcW w:w="582" w:type="dxa"/>
            <w:noWrap/>
            <w:hideMark/>
          </w:tcPr>
          <w:p w14:paraId="58996CB9"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10ECDE7C"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d</w:t>
            </w:r>
          </w:p>
        </w:tc>
        <w:tc>
          <w:tcPr>
            <w:tcW w:w="7791" w:type="dxa"/>
            <w:noWrap/>
            <w:hideMark/>
          </w:tcPr>
          <w:p w14:paraId="6A1FF663"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生命維持医療が必要　　　　　</w:t>
            </w:r>
          </w:p>
        </w:tc>
        <w:tc>
          <w:tcPr>
            <w:tcW w:w="1070" w:type="dxa"/>
            <w:noWrap/>
            <w:hideMark/>
          </w:tcPr>
          <w:p w14:paraId="673C2EC5" w14:textId="6641219C"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A52C08" w:rsidRPr="00E37AC5" w14:paraId="6B9AE531" w14:textId="77777777" w:rsidTr="006E63ED">
        <w:trPr>
          <w:trHeight w:val="270"/>
        </w:trPr>
        <w:tc>
          <w:tcPr>
            <w:tcW w:w="582" w:type="dxa"/>
            <w:noWrap/>
            <w:hideMark/>
          </w:tcPr>
          <w:p w14:paraId="15E47983"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791649D6"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671BA03C" w14:textId="77777777" w:rsidR="00A52C08" w:rsidRPr="00E37AC5" w:rsidRDefault="00A52C08" w:rsidP="00A52C08">
            <w:pPr>
              <w:rPr>
                <w:rFonts w:ascii="ＭＳ Ｐゴシック" w:eastAsia="ＭＳ Ｐゴシック" w:hAnsi="ＭＳ Ｐゴシック" w:cs="ＭＳ Ｐゴシック"/>
                <w:szCs w:val="21"/>
              </w:rPr>
            </w:pPr>
          </w:p>
        </w:tc>
        <w:tc>
          <w:tcPr>
            <w:tcW w:w="1070" w:type="dxa"/>
            <w:noWrap/>
            <w:hideMark/>
          </w:tcPr>
          <w:p w14:paraId="29DF03A0"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67C11014" w14:textId="77777777" w:rsidTr="006E63ED">
        <w:trPr>
          <w:trHeight w:val="285"/>
        </w:trPr>
        <w:tc>
          <w:tcPr>
            <w:tcW w:w="582" w:type="dxa"/>
            <w:noWrap/>
            <w:hideMark/>
          </w:tcPr>
          <w:p w14:paraId="3057815D"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280A8A4E"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37688AAF" w14:textId="77777777" w:rsidR="00A52C08" w:rsidRPr="00E37AC5" w:rsidRDefault="00A52C08" w:rsidP="00A52C08">
            <w:pPr>
              <w:rPr>
                <w:rFonts w:ascii="ＭＳ Ｐゴシック" w:eastAsia="ＭＳ Ｐゴシック" w:hAnsi="ＭＳ Ｐゴシック"/>
                <w:b/>
                <w:bCs/>
                <w:kern w:val="0"/>
                <w:szCs w:val="21"/>
              </w:rPr>
            </w:pPr>
            <w:r w:rsidRPr="00E37AC5">
              <w:rPr>
                <w:rFonts w:ascii="ＭＳ Ｐゴシック" w:eastAsia="ＭＳ Ｐゴシック" w:hAnsi="ＭＳ Ｐゴシック" w:hint="eastAsia"/>
                <w:b/>
                <w:bCs/>
                <w:kern w:val="0"/>
                <w:szCs w:val="21"/>
              </w:rPr>
              <w:t>総合評価</w:t>
            </w:r>
          </w:p>
        </w:tc>
        <w:tc>
          <w:tcPr>
            <w:tcW w:w="1070" w:type="dxa"/>
            <w:noWrap/>
            <w:hideMark/>
          </w:tcPr>
          <w:p w14:paraId="409D25D4"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6DC93F78" w14:textId="77777777" w:rsidTr="006E63ED">
        <w:trPr>
          <w:trHeight w:val="270"/>
        </w:trPr>
        <w:tc>
          <w:tcPr>
            <w:tcW w:w="582" w:type="dxa"/>
            <w:noWrap/>
            <w:hideMark/>
          </w:tcPr>
          <w:p w14:paraId="7492B5D7"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3B56EC7F"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10BB937D" w14:textId="4D7D0C8E" w:rsidR="00A52C08" w:rsidRPr="00E37AC5" w:rsidRDefault="00A52C08" w:rsidP="009B7883">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Ⅰか</w:t>
            </w:r>
            <w:r w:rsidR="00042A9C">
              <w:rPr>
                <w:rFonts w:ascii="ＭＳ Ｐゴシック" w:eastAsia="ＭＳ Ｐゴシック" w:hAnsi="ＭＳ Ｐゴシック" w:hint="eastAsia"/>
                <w:kern w:val="0"/>
                <w:szCs w:val="21"/>
              </w:rPr>
              <w:t>ら</w:t>
            </w:r>
            <w:r w:rsidRPr="00E37AC5">
              <w:rPr>
                <w:rFonts w:ascii="ＭＳ Ｐゴシック" w:eastAsia="ＭＳ Ｐゴシック" w:hAnsi="ＭＳ Ｐゴシック" w:hint="eastAsia"/>
                <w:kern w:val="0"/>
                <w:szCs w:val="21"/>
              </w:rPr>
              <w:t>Ⅵまでの各評価</w:t>
            </w:r>
            <w:r w:rsidR="009B7883">
              <w:rPr>
                <w:rFonts w:ascii="ＭＳ Ｐゴシック" w:eastAsia="ＭＳ Ｐゴシック" w:hAnsi="ＭＳ Ｐゴシック" w:hint="eastAsia"/>
                <w:kern w:val="0"/>
                <w:szCs w:val="21"/>
              </w:rPr>
              <w:t>及</w:t>
            </w:r>
            <w:r>
              <w:rPr>
                <w:rFonts w:ascii="ＭＳ Ｐゴシック" w:eastAsia="ＭＳ Ｐゴシック" w:hAnsi="ＭＳ Ｐゴシック" w:hint="eastAsia"/>
                <w:kern w:val="0"/>
                <w:szCs w:val="21"/>
              </w:rPr>
              <w:t>び</w:t>
            </w:r>
            <w:r w:rsidR="00B42358" w:rsidRPr="00E37AC5">
              <w:rPr>
                <w:rFonts w:ascii="ＭＳ Ｐゴシック" w:eastAsia="ＭＳ Ｐゴシック" w:hAnsi="ＭＳ Ｐゴシック" w:hint="eastAsia"/>
                <w:kern w:val="0"/>
                <w:szCs w:val="21"/>
              </w:rPr>
              <w:t>総点数</w:t>
            </w:r>
            <w:r w:rsidRPr="00E37AC5">
              <w:rPr>
                <w:rFonts w:ascii="ＭＳ Ｐゴシック" w:eastAsia="ＭＳ Ｐゴシック" w:hAnsi="ＭＳ Ｐゴシック" w:hint="eastAsia"/>
                <w:kern w:val="0"/>
                <w:szCs w:val="21"/>
              </w:rPr>
              <w:t>をもとに最終評価を決定する。</w:t>
            </w:r>
          </w:p>
        </w:tc>
        <w:tc>
          <w:tcPr>
            <w:tcW w:w="1070" w:type="dxa"/>
            <w:noWrap/>
            <w:hideMark/>
          </w:tcPr>
          <w:p w14:paraId="0715E39A"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1981B7AF" w14:textId="77777777" w:rsidTr="006E63ED">
        <w:trPr>
          <w:trHeight w:val="270"/>
        </w:trPr>
        <w:tc>
          <w:tcPr>
            <w:tcW w:w="582" w:type="dxa"/>
            <w:noWrap/>
            <w:hideMark/>
          </w:tcPr>
          <w:p w14:paraId="5C94C518"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525A1624"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6510368C"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 xml:space="preserve">（１）４点の項目が１つでもある場合　　　　</w:t>
            </w:r>
          </w:p>
        </w:tc>
        <w:tc>
          <w:tcPr>
            <w:tcW w:w="1070" w:type="dxa"/>
            <w:noWrap/>
            <w:hideMark/>
          </w:tcPr>
          <w:p w14:paraId="3A098009"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重症</w:t>
            </w:r>
          </w:p>
        </w:tc>
      </w:tr>
      <w:tr w:rsidR="00A52C08" w:rsidRPr="00E37AC5" w14:paraId="535D4738" w14:textId="77777777" w:rsidTr="006E63ED">
        <w:trPr>
          <w:trHeight w:val="270"/>
        </w:trPr>
        <w:tc>
          <w:tcPr>
            <w:tcW w:w="582" w:type="dxa"/>
            <w:noWrap/>
            <w:hideMark/>
          </w:tcPr>
          <w:p w14:paraId="207062F5"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12911531"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62E6B784" w14:textId="027A190C"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（２）２点以上の項目があり、かつ加点した総点数が</w:t>
            </w:r>
            <w:r w:rsidR="0080090D">
              <w:rPr>
                <w:rFonts w:ascii="ＭＳ Ｐゴシック" w:eastAsia="ＭＳ Ｐゴシック" w:hAnsi="ＭＳ Ｐゴシック" w:hint="eastAsia"/>
                <w:kern w:val="0"/>
                <w:szCs w:val="21"/>
              </w:rPr>
              <w:t>６</w:t>
            </w:r>
            <w:r w:rsidRPr="00E37AC5">
              <w:rPr>
                <w:rFonts w:ascii="ＭＳ Ｐゴシック" w:eastAsia="ＭＳ Ｐゴシック" w:hAnsi="ＭＳ Ｐゴシック" w:hint="eastAsia"/>
                <w:kern w:val="0"/>
                <w:szCs w:val="21"/>
              </w:rPr>
              <w:t xml:space="preserve">点以上の場合　　</w:t>
            </w:r>
          </w:p>
        </w:tc>
        <w:tc>
          <w:tcPr>
            <w:tcW w:w="1070" w:type="dxa"/>
            <w:noWrap/>
            <w:hideMark/>
          </w:tcPr>
          <w:p w14:paraId="481B1E11"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重症</w:t>
            </w:r>
          </w:p>
        </w:tc>
      </w:tr>
      <w:tr w:rsidR="00A52C08" w:rsidRPr="00E37AC5" w14:paraId="23B58AB3" w14:textId="77777777" w:rsidTr="006E63ED">
        <w:trPr>
          <w:trHeight w:val="270"/>
        </w:trPr>
        <w:tc>
          <w:tcPr>
            <w:tcW w:w="582" w:type="dxa"/>
            <w:noWrap/>
            <w:hideMark/>
          </w:tcPr>
          <w:p w14:paraId="3C820F67"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6495B703"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5E9ACAB3" w14:textId="497BE30E"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（３）加点した総点数が</w:t>
            </w:r>
            <w:r>
              <w:rPr>
                <w:rFonts w:ascii="ＭＳ Ｐゴシック" w:eastAsia="ＭＳ Ｐゴシック" w:hAnsi="ＭＳ Ｐゴシック" w:hint="eastAsia"/>
                <w:kern w:val="0"/>
                <w:szCs w:val="21"/>
              </w:rPr>
              <w:t>３～６</w:t>
            </w:r>
            <w:r w:rsidRPr="00E37AC5">
              <w:rPr>
                <w:rFonts w:ascii="ＭＳ Ｐゴシック" w:eastAsia="ＭＳ Ｐゴシック" w:hAnsi="ＭＳ Ｐゴシック" w:hint="eastAsia"/>
                <w:kern w:val="0"/>
                <w:szCs w:val="21"/>
              </w:rPr>
              <w:t xml:space="preserve">点の場合　　</w:t>
            </w:r>
          </w:p>
        </w:tc>
        <w:tc>
          <w:tcPr>
            <w:tcW w:w="1070" w:type="dxa"/>
            <w:noWrap/>
            <w:hideMark/>
          </w:tcPr>
          <w:p w14:paraId="735F2258"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中等症</w:t>
            </w:r>
          </w:p>
        </w:tc>
      </w:tr>
      <w:tr w:rsidR="00A52C08" w:rsidRPr="00E37AC5" w14:paraId="5BDAB2D2" w14:textId="77777777" w:rsidTr="006E63ED">
        <w:trPr>
          <w:trHeight w:val="270"/>
        </w:trPr>
        <w:tc>
          <w:tcPr>
            <w:tcW w:w="582" w:type="dxa"/>
            <w:noWrap/>
            <w:hideMark/>
          </w:tcPr>
          <w:p w14:paraId="0696AAE8"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5D272A65"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429253A9" w14:textId="68B6817B"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（４）加点した総点数が</w:t>
            </w:r>
            <w:r>
              <w:rPr>
                <w:rFonts w:ascii="ＭＳ Ｐゴシック" w:eastAsia="ＭＳ Ｐゴシック" w:hAnsi="ＭＳ Ｐゴシック" w:hint="eastAsia"/>
                <w:kern w:val="0"/>
                <w:szCs w:val="21"/>
              </w:rPr>
              <w:t>０～２</w:t>
            </w:r>
            <w:r w:rsidRPr="00E37AC5">
              <w:rPr>
                <w:rFonts w:ascii="ＭＳ Ｐゴシック" w:eastAsia="ＭＳ Ｐゴシック" w:hAnsi="ＭＳ Ｐゴシック" w:hint="eastAsia"/>
                <w:kern w:val="0"/>
                <w:szCs w:val="21"/>
              </w:rPr>
              <w:t xml:space="preserve">点の場合　　　</w:t>
            </w:r>
          </w:p>
        </w:tc>
        <w:tc>
          <w:tcPr>
            <w:tcW w:w="1070" w:type="dxa"/>
            <w:noWrap/>
            <w:hideMark/>
          </w:tcPr>
          <w:p w14:paraId="02A0549D"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軽症</w:t>
            </w:r>
          </w:p>
        </w:tc>
      </w:tr>
      <w:tr w:rsidR="00A52C08" w:rsidRPr="00E37AC5" w14:paraId="2106D100" w14:textId="77777777" w:rsidTr="006E63ED">
        <w:trPr>
          <w:trHeight w:val="270"/>
        </w:trPr>
        <w:tc>
          <w:tcPr>
            <w:tcW w:w="582" w:type="dxa"/>
            <w:noWrap/>
            <w:hideMark/>
          </w:tcPr>
          <w:p w14:paraId="700B0D70"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730F68C9"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3133E4D3" w14:textId="77777777" w:rsidR="00A52C08" w:rsidRPr="00E37AC5" w:rsidRDefault="00A52C08" w:rsidP="00A52C08">
            <w:pPr>
              <w:rPr>
                <w:rFonts w:ascii="ＭＳ Ｐゴシック" w:eastAsia="ＭＳ Ｐゴシック" w:hAnsi="ＭＳ Ｐゴシック" w:cs="ＭＳ Ｐゴシック"/>
                <w:szCs w:val="21"/>
              </w:rPr>
            </w:pPr>
          </w:p>
        </w:tc>
        <w:tc>
          <w:tcPr>
            <w:tcW w:w="1070" w:type="dxa"/>
            <w:noWrap/>
            <w:hideMark/>
          </w:tcPr>
          <w:p w14:paraId="2EDE4B98"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3E2BDEB2" w14:textId="77777777" w:rsidTr="006E63ED">
        <w:trPr>
          <w:trHeight w:val="270"/>
        </w:trPr>
        <w:tc>
          <w:tcPr>
            <w:tcW w:w="582" w:type="dxa"/>
            <w:noWrap/>
            <w:hideMark/>
          </w:tcPr>
          <w:p w14:paraId="1D8CAB1E"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388D67A1" w14:textId="77777777" w:rsidR="00A52C08" w:rsidRPr="00E37AC5" w:rsidRDefault="00A52C08" w:rsidP="00A52C08">
            <w:pPr>
              <w:rPr>
                <w:rFonts w:ascii="ＭＳ Ｐゴシック" w:eastAsia="ＭＳ Ｐゴシック" w:hAnsi="ＭＳ Ｐゴシック" w:cs="ＭＳ Ｐゴシック"/>
                <w:szCs w:val="21"/>
              </w:rPr>
            </w:pPr>
          </w:p>
        </w:tc>
        <w:tc>
          <w:tcPr>
            <w:tcW w:w="7791" w:type="dxa"/>
            <w:noWrap/>
            <w:hideMark/>
          </w:tcPr>
          <w:p w14:paraId="23CD5B24"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b/>
                <w:bCs/>
                <w:kern w:val="0"/>
                <w:szCs w:val="21"/>
              </w:rPr>
              <w:t>注意</w:t>
            </w:r>
          </w:p>
        </w:tc>
        <w:tc>
          <w:tcPr>
            <w:tcW w:w="1070" w:type="dxa"/>
            <w:noWrap/>
            <w:hideMark/>
          </w:tcPr>
          <w:p w14:paraId="182E2AC7"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69BA8BC1" w14:textId="77777777" w:rsidTr="006E63ED">
        <w:trPr>
          <w:trHeight w:val="270"/>
        </w:trPr>
        <w:tc>
          <w:tcPr>
            <w:tcW w:w="582" w:type="dxa"/>
            <w:noWrap/>
            <w:hideMark/>
          </w:tcPr>
          <w:p w14:paraId="340B3AAA"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2DD66A18" w14:textId="37529ADE"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c>
          <w:tcPr>
            <w:tcW w:w="7791" w:type="dxa"/>
            <w:noWrap/>
            <w:hideMark/>
          </w:tcPr>
          <w:p w14:paraId="15B0E87F"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診断と治療についてはガイドラインを参考とすること</w:t>
            </w:r>
          </w:p>
        </w:tc>
        <w:tc>
          <w:tcPr>
            <w:tcW w:w="1070" w:type="dxa"/>
            <w:noWrap/>
            <w:hideMark/>
          </w:tcPr>
          <w:p w14:paraId="3ED41871"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36909D84" w14:textId="77777777" w:rsidTr="006E63ED">
        <w:trPr>
          <w:trHeight w:val="270"/>
        </w:trPr>
        <w:tc>
          <w:tcPr>
            <w:tcW w:w="582" w:type="dxa"/>
            <w:noWrap/>
            <w:hideMark/>
          </w:tcPr>
          <w:p w14:paraId="349049C0"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1E6A0E0A" w14:textId="1C4C3522"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c>
          <w:tcPr>
            <w:tcW w:w="7791" w:type="dxa"/>
            <w:noWrap/>
            <w:hideMark/>
          </w:tcPr>
          <w:p w14:paraId="65A94D74" w14:textId="77777777" w:rsidR="00A52C08" w:rsidRPr="00E37AC5" w:rsidRDefault="00A52C08" w:rsidP="00A52C08">
            <w:pPr>
              <w:rPr>
                <w:rFonts w:ascii="ＭＳ Ｐゴシック" w:eastAsia="ＭＳ Ｐゴシック" w:hAnsi="ＭＳ Ｐゴシック"/>
                <w:kern w:val="0"/>
                <w:szCs w:val="21"/>
              </w:rPr>
            </w:pPr>
            <w:r w:rsidRPr="00E37AC5">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hideMark/>
          </w:tcPr>
          <w:p w14:paraId="2B0D4158" w14:textId="77777777" w:rsidR="00A52C08" w:rsidRPr="00E37AC5" w:rsidRDefault="00A52C08" w:rsidP="00A52C08">
            <w:pPr>
              <w:rPr>
                <w:rFonts w:ascii="ＭＳ Ｐゴシック" w:eastAsia="ＭＳ Ｐゴシック" w:hAnsi="ＭＳ Ｐゴシック" w:cs="ＭＳ Ｐゴシック"/>
                <w:szCs w:val="21"/>
              </w:rPr>
            </w:pPr>
          </w:p>
        </w:tc>
      </w:tr>
      <w:tr w:rsidR="00A52C08" w:rsidRPr="00E37AC5" w14:paraId="79EFFE3E" w14:textId="77777777" w:rsidTr="006E63ED">
        <w:trPr>
          <w:trHeight w:val="270"/>
        </w:trPr>
        <w:tc>
          <w:tcPr>
            <w:tcW w:w="582" w:type="dxa"/>
            <w:noWrap/>
            <w:hideMark/>
          </w:tcPr>
          <w:p w14:paraId="64F7B4E8" w14:textId="77777777" w:rsidR="00A52C08" w:rsidRPr="00E37AC5" w:rsidRDefault="00A52C08" w:rsidP="00A52C08">
            <w:pPr>
              <w:rPr>
                <w:rFonts w:ascii="ＭＳ Ｐゴシック" w:eastAsia="ＭＳ Ｐゴシック" w:hAnsi="ＭＳ Ｐゴシック" w:cs="ＭＳ Ｐゴシック"/>
                <w:szCs w:val="21"/>
              </w:rPr>
            </w:pPr>
          </w:p>
        </w:tc>
        <w:tc>
          <w:tcPr>
            <w:tcW w:w="426" w:type="dxa"/>
            <w:noWrap/>
            <w:hideMark/>
          </w:tcPr>
          <w:p w14:paraId="0DE40DF6" w14:textId="45563714" w:rsidR="00A52C08" w:rsidRPr="00E37AC5" w:rsidRDefault="00A52C08" w:rsidP="00A52C08">
            <w:pPr>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c>
          <w:tcPr>
            <w:tcW w:w="7791" w:type="dxa"/>
            <w:noWrap/>
            <w:hideMark/>
          </w:tcPr>
          <w:p w14:paraId="00F85C81" w14:textId="77777777" w:rsidR="00A52C08" w:rsidRPr="00E37AC5" w:rsidRDefault="00A52C08" w:rsidP="00A52C08">
            <w:pPr>
              <w:rPr>
                <w:rFonts w:ascii="ＭＳ Ｐゴシック" w:eastAsia="ＭＳ Ｐゴシック" w:hAnsi="ＭＳ Ｐゴシック"/>
                <w:b/>
                <w:bCs/>
                <w:kern w:val="0"/>
                <w:szCs w:val="21"/>
              </w:rPr>
            </w:pPr>
            <w:r w:rsidRPr="00E37AC5">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hideMark/>
          </w:tcPr>
          <w:p w14:paraId="530174F0" w14:textId="77777777" w:rsidR="00A52C08" w:rsidRPr="00E37AC5" w:rsidRDefault="00A52C08" w:rsidP="00A52C08">
            <w:pPr>
              <w:rPr>
                <w:rFonts w:ascii="ＭＳ Ｐゴシック" w:eastAsia="ＭＳ Ｐゴシック" w:hAnsi="ＭＳ Ｐゴシック" w:cs="ＭＳ Ｐゴシック"/>
                <w:szCs w:val="21"/>
              </w:rPr>
            </w:pPr>
          </w:p>
        </w:tc>
      </w:tr>
    </w:tbl>
    <w:p w14:paraId="06F97AC7" w14:textId="77777777" w:rsidR="00EF582A" w:rsidRPr="00E37AC5" w:rsidRDefault="00EF582A" w:rsidP="00EF582A">
      <w:pPr>
        <w:rPr>
          <w:rFonts w:ascii="ＭＳ Ｐゴシック" w:eastAsia="ＭＳ Ｐゴシック" w:hAnsi="ＭＳ Ｐゴシック"/>
          <w:kern w:val="0"/>
          <w:szCs w:val="21"/>
        </w:rPr>
      </w:pPr>
    </w:p>
    <w:p w14:paraId="74DD3842" w14:textId="77777777" w:rsidR="00CF2381" w:rsidRPr="00E37AC5" w:rsidRDefault="00CF2381" w:rsidP="00EF582A">
      <w:pPr>
        <w:rPr>
          <w:rFonts w:ascii="ＭＳ Ｐゴシック" w:eastAsia="ＭＳ Ｐゴシック" w:hAnsi="ＭＳ Ｐゴシック"/>
          <w:kern w:val="0"/>
          <w:szCs w:val="21"/>
        </w:rPr>
      </w:pPr>
    </w:p>
    <w:p w14:paraId="7D5A7DED" w14:textId="77777777" w:rsidR="002730FF" w:rsidRPr="00D77D2E" w:rsidRDefault="002730FF">
      <w:pPr>
        <w:autoSpaceDE w:val="0"/>
        <w:autoSpaceDN w:val="0"/>
        <w:adjustRightInd w:val="0"/>
        <w:rPr>
          <w:rFonts w:asciiTheme="minorEastAsia" w:hAnsiTheme="minorEastAsia"/>
          <w:kern w:val="0"/>
          <w:szCs w:val="21"/>
        </w:rPr>
      </w:pPr>
      <w:r w:rsidRPr="00D77D2E">
        <w:rPr>
          <w:rFonts w:asciiTheme="minorEastAsia" w:hAnsiTheme="minorEastAsia" w:cs="Meiryo UI" w:hint="eastAsia"/>
          <w:kern w:val="0"/>
          <w:szCs w:val="21"/>
          <w:lang w:val="ja-JP"/>
        </w:rPr>
        <w:t>※診断基準及び重症度分類の適応における留意事項</w:t>
      </w:r>
    </w:p>
    <w:p w14:paraId="139DE3C9" w14:textId="68124E46" w:rsidR="002730FF" w:rsidRPr="00D77D2E" w:rsidRDefault="002730FF">
      <w:pPr>
        <w:autoSpaceDE w:val="0"/>
        <w:autoSpaceDN w:val="0"/>
        <w:adjustRightInd w:val="0"/>
        <w:ind w:left="420" w:hanging="420"/>
        <w:rPr>
          <w:rFonts w:asciiTheme="minorEastAsia" w:hAnsiTheme="minorEastAsia"/>
          <w:szCs w:val="21"/>
        </w:rPr>
      </w:pPr>
      <w:r w:rsidRPr="00D77D2E">
        <w:rPr>
          <w:rFonts w:asciiTheme="minorEastAsia" w:hAnsiTheme="minorEastAsia" w:cs="Meiryo UI" w:hint="eastAsia"/>
          <w:kern w:val="0"/>
          <w:szCs w:val="21"/>
          <w:lang w:val="ja-JP"/>
        </w:rPr>
        <w:t>１．</w:t>
      </w:r>
      <w:r w:rsidRPr="00D77D2E">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B7883">
        <w:rPr>
          <w:rFonts w:asciiTheme="minorEastAsia" w:hAnsiTheme="minorEastAsia" w:cs="Meiryo UI" w:hint="eastAsia"/>
          <w:szCs w:val="21"/>
          <w:lang w:val="ja-JP"/>
        </w:rPr>
        <w:t>。</w:t>
      </w:r>
      <w:r w:rsidRPr="00D77D2E">
        <w:rPr>
          <w:rFonts w:asciiTheme="minorEastAsia" w:hAnsiTheme="minorEastAsia" w:cs="Meiryo UI" w:hint="eastAsia"/>
          <w:szCs w:val="21"/>
          <w:lang w:val="ja-JP"/>
        </w:rPr>
        <w:t>）。</w:t>
      </w:r>
    </w:p>
    <w:p w14:paraId="2B386512" w14:textId="2151B836" w:rsidR="002730FF" w:rsidRPr="00D77D2E" w:rsidRDefault="002730FF">
      <w:pPr>
        <w:autoSpaceDE w:val="0"/>
        <w:autoSpaceDN w:val="0"/>
        <w:adjustRightInd w:val="0"/>
        <w:ind w:left="420" w:hanging="420"/>
        <w:rPr>
          <w:rFonts w:asciiTheme="minorEastAsia" w:hAnsiTheme="minorEastAsia"/>
          <w:szCs w:val="21"/>
        </w:rPr>
      </w:pPr>
      <w:r w:rsidRPr="00D77D2E">
        <w:rPr>
          <w:rFonts w:asciiTheme="minorEastAsia" w:hAnsiTheme="minorEastAsia" w:cs="Meiryo UI" w:hint="eastAsia"/>
          <w:szCs w:val="21"/>
          <w:lang w:val="ja-JP"/>
        </w:rPr>
        <w:t>２．治療開始後における重症度分類については、適切な医学的管理の下で治療が行われている状態で</w:t>
      </w:r>
      <w:r w:rsidR="009B7883">
        <w:rPr>
          <w:rFonts w:asciiTheme="minorEastAsia" w:hAnsiTheme="minorEastAsia" w:cs="Meiryo UI" w:hint="eastAsia"/>
          <w:szCs w:val="21"/>
          <w:lang w:val="ja-JP"/>
        </w:rPr>
        <w:t>あって</w:t>
      </w:r>
      <w:r w:rsidRPr="00D77D2E">
        <w:rPr>
          <w:rFonts w:asciiTheme="minorEastAsia" w:hAnsiTheme="minorEastAsia" w:cs="Meiryo UI" w:hint="eastAsia"/>
          <w:szCs w:val="21"/>
          <w:lang w:val="ja-JP"/>
        </w:rPr>
        <w:t>、直近６</w:t>
      </w:r>
      <w:r w:rsidR="00A52C08">
        <w:rPr>
          <w:rFonts w:asciiTheme="minorEastAsia" w:hAnsiTheme="minorEastAsia" w:cs="Meiryo UI" w:hint="eastAsia"/>
          <w:szCs w:val="21"/>
          <w:lang w:val="ja-JP"/>
        </w:rPr>
        <w:t>か</w:t>
      </w:r>
      <w:r w:rsidRPr="00D77D2E">
        <w:rPr>
          <w:rFonts w:asciiTheme="minorEastAsia" w:hAnsiTheme="minorEastAsia" w:cs="Meiryo UI" w:hint="eastAsia"/>
          <w:szCs w:val="21"/>
          <w:lang w:val="ja-JP"/>
        </w:rPr>
        <w:t>月間で最も悪い状態を医師が判断することとする。</w:t>
      </w:r>
    </w:p>
    <w:p w14:paraId="580422CB" w14:textId="51578E48" w:rsidR="003755BD" w:rsidRPr="006F6E99" w:rsidRDefault="002730FF" w:rsidP="00D77D2E">
      <w:pPr>
        <w:autoSpaceDE w:val="0"/>
        <w:autoSpaceDN w:val="0"/>
        <w:adjustRightInd w:val="0"/>
        <w:ind w:left="425" w:hanging="425"/>
        <w:rPr>
          <w:rFonts w:asciiTheme="minorEastAsia" w:hAnsiTheme="minorEastAsia"/>
          <w:kern w:val="0"/>
          <w:sz w:val="22"/>
        </w:rPr>
      </w:pPr>
      <w:r w:rsidRPr="00D77D2E">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9B7883">
        <w:rPr>
          <w:rFonts w:asciiTheme="minorEastAsia" w:hAnsiTheme="minorEastAsia" w:cs="Meiryo UI" w:hint="eastAsia"/>
          <w:kern w:val="0"/>
          <w:szCs w:val="21"/>
          <w:lang w:val="ja-JP"/>
        </w:rPr>
        <w:t>もの</w:t>
      </w:r>
      <w:r w:rsidRPr="00D77D2E">
        <w:rPr>
          <w:rFonts w:asciiTheme="minorEastAsia" w:hAnsiTheme="minorEastAsia" w:cs="Meiryo UI" w:hint="eastAsia"/>
          <w:kern w:val="0"/>
          <w:szCs w:val="21"/>
          <w:lang w:val="ja-JP"/>
        </w:rPr>
        <w:t>については、医療費助成の対象とする</w:t>
      </w:r>
      <w:r w:rsidRPr="00D77D2E">
        <w:rPr>
          <w:rFonts w:asciiTheme="minorEastAsia" w:hAnsiTheme="minorEastAsia" w:cs="Meiryo UI" w:hint="eastAsia"/>
          <w:kern w:val="0"/>
          <w:sz w:val="24"/>
          <w:szCs w:val="24"/>
          <w:lang w:val="ja-JP"/>
        </w:rPr>
        <w:t>。</w:t>
      </w:r>
    </w:p>
    <w:sectPr w:rsidR="003755BD" w:rsidRPr="006F6E99"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52E9B" w14:textId="77777777" w:rsidR="008B0C68" w:rsidRDefault="008B0C68" w:rsidP="005C0141">
      <w:r>
        <w:separator/>
      </w:r>
    </w:p>
  </w:endnote>
  <w:endnote w:type="continuationSeparator" w:id="0">
    <w:p w14:paraId="31B879D7" w14:textId="77777777" w:rsidR="008B0C68" w:rsidRDefault="008B0C6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ibian SC Regular">
    <w:charset w:val="00"/>
    <w:family w:val="auto"/>
    <w:pitch w:val="variable"/>
    <w:sig w:usb0="00000003" w:usb1="080F0000" w:usb2="00000000" w:usb3="00000000" w:csb0="00040001" w:csb1="00000000"/>
  </w:font>
  <w:font w:name="Meiryo UI">
    <w:panose1 w:val="020B0604030504040204"/>
    <w:charset w:val="80"/>
    <w:family w:val="modern"/>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3A52F" w14:textId="77777777" w:rsidR="008B0C68" w:rsidRDefault="008B0C68" w:rsidP="005C0141">
      <w:r>
        <w:separator/>
      </w:r>
    </w:p>
  </w:footnote>
  <w:footnote w:type="continuationSeparator" w:id="0">
    <w:p w14:paraId="6626B49F" w14:textId="77777777" w:rsidR="008B0C68" w:rsidRDefault="008B0C6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A53"/>
    <w:multiLevelType w:val="hybridMultilevel"/>
    <w:tmpl w:val="DB247F8C"/>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8AB4AC8"/>
    <w:multiLevelType w:val="hybridMultilevel"/>
    <w:tmpl w:val="8734466E"/>
    <w:lvl w:ilvl="0" w:tplc="E63AE2BA">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0C6C3F7C"/>
    <w:multiLevelType w:val="hybridMultilevel"/>
    <w:tmpl w:val="F41C6316"/>
    <w:lvl w:ilvl="0" w:tplc="A07055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0E71403"/>
    <w:multiLevelType w:val="hybridMultilevel"/>
    <w:tmpl w:val="5BB0FCF8"/>
    <w:lvl w:ilvl="0" w:tplc="3092A690">
      <w:start w:val="4"/>
      <w:numFmt w:val="decimalEnclosedCircle"/>
      <w:suff w:val="space"/>
      <w:lvlText w:val="%1"/>
      <w:lvlJc w:val="left"/>
      <w:pPr>
        <w:ind w:left="240" w:hanging="2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6B4056E"/>
    <w:multiLevelType w:val="hybridMultilevel"/>
    <w:tmpl w:val="D4CADE60"/>
    <w:lvl w:ilvl="0" w:tplc="3A60E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0AB402C"/>
    <w:multiLevelType w:val="hybridMultilevel"/>
    <w:tmpl w:val="AF8E59CC"/>
    <w:lvl w:ilvl="0" w:tplc="A454AE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6BC4F48"/>
    <w:multiLevelType w:val="hybridMultilevel"/>
    <w:tmpl w:val="8AF6A9A6"/>
    <w:lvl w:ilvl="0" w:tplc="B8F056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EFB347D"/>
    <w:multiLevelType w:val="hybridMultilevel"/>
    <w:tmpl w:val="A036B0B8"/>
    <w:lvl w:ilvl="0" w:tplc="EF30B65C">
      <w:start w:val="1"/>
      <w:numFmt w:val="decimalEnclosedCircle"/>
      <w:lvlText w:val="%1"/>
      <w:lvlJc w:val="left"/>
      <w:pPr>
        <w:ind w:left="502" w:hanging="360"/>
      </w:pPr>
      <w:rPr>
        <w:rFonts w:hint="default"/>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4">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1"/>
  </w:num>
  <w:num w:numId="3">
    <w:abstractNumId w:val="12"/>
  </w:num>
  <w:num w:numId="4">
    <w:abstractNumId w:val="14"/>
  </w:num>
  <w:num w:numId="5">
    <w:abstractNumId w:val="2"/>
  </w:num>
  <w:num w:numId="6">
    <w:abstractNumId w:val="8"/>
  </w:num>
  <w:num w:numId="7">
    <w:abstractNumId w:val="9"/>
  </w:num>
  <w:num w:numId="8">
    <w:abstractNumId w:val="4"/>
  </w:num>
  <w:num w:numId="9">
    <w:abstractNumId w:val="13"/>
  </w:num>
  <w:num w:numId="10">
    <w:abstractNumId w:val="6"/>
  </w:num>
  <w:num w:numId="11">
    <w:abstractNumId w:val="0"/>
  </w:num>
  <w:num w:numId="12">
    <w:abstractNumId w:val="10"/>
  </w:num>
  <w:num w:numId="13">
    <w:abstractNumId w:val="3"/>
  </w:num>
  <w:num w:numId="14">
    <w:abstractNumId w:val="1"/>
  </w:num>
  <w:num w:numId="1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akifumi">
    <w15:presenceInfo w15:providerId="None" w15:userId="akifu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0424"/>
    <w:rsid w:val="00026BD2"/>
    <w:rsid w:val="00042A9C"/>
    <w:rsid w:val="00052C64"/>
    <w:rsid w:val="0005720E"/>
    <w:rsid w:val="00057D0A"/>
    <w:rsid w:val="00091F17"/>
    <w:rsid w:val="000955F1"/>
    <w:rsid w:val="000B47D6"/>
    <w:rsid w:val="000C151E"/>
    <w:rsid w:val="000F5B7C"/>
    <w:rsid w:val="0011482B"/>
    <w:rsid w:val="00124370"/>
    <w:rsid w:val="00134ECA"/>
    <w:rsid w:val="00137F5B"/>
    <w:rsid w:val="00147616"/>
    <w:rsid w:val="00150DDB"/>
    <w:rsid w:val="001676A2"/>
    <w:rsid w:val="0018069D"/>
    <w:rsid w:val="00192D32"/>
    <w:rsid w:val="001A0B38"/>
    <w:rsid w:val="001A10D4"/>
    <w:rsid w:val="001D59F4"/>
    <w:rsid w:val="001E34C0"/>
    <w:rsid w:val="001E73E5"/>
    <w:rsid w:val="00222036"/>
    <w:rsid w:val="002514D1"/>
    <w:rsid w:val="00256A2A"/>
    <w:rsid w:val="002730FF"/>
    <w:rsid w:val="002A76C4"/>
    <w:rsid w:val="002B7DAA"/>
    <w:rsid w:val="002C000C"/>
    <w:rsid w:val="002D5610"/>
    <w:rsid w:val="002F31A3"/>
    <w:rsid w:val="00307DA3"/>
    <w:rsid w:val="0032208D"/>
    <w:rsid w:val="00332181"/>
    <w:rsid w:val="00334A15"/>
    <w:rsid w:val="00350417"/>
    <w:rsid w:val="00353128"/>
    <w:rsid w:val="00362DCE"/>
    <w:rsid w:val="003755BD"/>
    <w:rsid w:val="00377D88"/>
    <w:rsid w:val="003A2618"/>
    <w:rsid w:val="003C3928"/>
    <w:rsid w:val="003E1B96"/>
    <w:rsid w:val="003E3A5E"/>
    <w:rsid w:val="003F35DB"/>
    <w:rsid w:val="00401FD2"/>
    <w:rsid w:val="00422096"/>
    <w:rsid w:val="004227BE"/>
    <w:rsid w:val="0042411E"/>
    <w:rsid w:val="00445666"/>
    <w:rsid w:val="00452708"/>
    <w:rsid w:val="00481D3E"/>
    <w:rsid w:val="00485EEB"/>
    <w:rsid w:val="004910B2"/>
    <w:rsid w:val="0049755A"/>
    <w:rsid w:val="004B7780"/>
    <w:rsid w:val="004D2C37"/>
    <w:rsid w:val="004F100E"/>
    <w:rsid w:val="004F3191"/>
    <w:rsid w:val="005008AF"/>
    <w:rsid w:val="00520ECB"/>
    <w:rsid w:val="00544105"/>
    <w:rsid w:val="00554573"/>
    <w:rsid w:val="005625B8"/>
    <w:rsid w:val="00564AC1"/>
    <w:rsid w:val="00565952"/>
    <w:rsid w:val="005934B8"/>
    <w:rsid w:val="00597EA2"/>
    <w:rsid w:val="005A5EAF"/>
    <w:rsid w:val="005A6E1B"/>
    <w:rsid w:val="005A786F"/>
    <w:rsid w:val="005B5325"/>
    <w:rsid w:val="005C0141"/>
    <w:rsid w:val="005F08B8"/>
    <w:rsid w:val="005F28D5"/>
    <w:rsid w:val="005F39A5"/>
    <w:rsid w:val="0060420C"/>
    <w:rsid w:val="00613421"/>
    <w:rsid w:val="00614936"/>
    <w:rsid w:val="00617725"/>
    <w:rsid w:val="0062276C"/>
    <w:rsid w:val="0063044F"/>
    <w:rsid w:val="006458B0"/>
    <w:rsid w:val="006607B9"/>
    <w:rsid w:val="00667BC2"/>
    <w:rsid w:val="006A34F1"/>
    <w:rsid w:val="006C5EA7"/>
    <w:rsid w:val="006D6689"/>
    <w:rsid w:val="006E4E0A"/>
    <w:rsid w:val="006E63ED"/>
    <w:rsid w:val="006F6E99"/>
    <w:rsid w:val="007136CF"/>
    <w:rsid w:val="00724EBA"/>
    <w:rsid w:val="007414C9"/>
    <w:rsid w:val="0074777A"/>
    <w:rsid w:val="00750061"/>
    <w:rsid w:val="007559F1"/>
    <w:rsid w:val="00755F26"/>
    <w:rsid w:val="007639DC"/>
    <w:rsid w:val="00764302"/>
    <w:rsid w:val="00771659"/>
    <w:rsid w:val="00772580"/>
    <w:rsid w:val="00785675"/>
    <w:rsid w:val="007A30FF"/>
    <w:rsid w:val="007E3196"/>
    <w:rsid w:val="007E4A30"/>
    <w:rsid w:val="007F1C0B"/>
    <w:rsid w:val="007F5DDB"/>
    <w:rsid w:val="0080090D"/>
    <w:rsid w:val="0080149A"/>
    <w:rsid w:val="00820E7A"/>
    <w:rsid w:val="00826A71"/>
    <w:rsid w:val="008329C7"/>
    <w:rsid w:val="008711FA"/>
    <w:rsid w:val="00885FE3"/>
    <w:rsid w:val="008A5122"/>
    <w:rsid w:val="008B0C68"/>
    <w:rsid w:val="008B7208"/>
    <w:rsid w:val="008C5BD2"/>
    <w:rsid w:val="008D4DC6"/>
    <w:rsid w:val="00905199"/>
    <w:rsid w:val="0091373E"/>
    <w:rsid w:val="00914A9B"/>
    <w:rsid w:val="00923FD1"/>
    <w:rsid w:val="00924ABA"/>
    <w:rsid w:val="009261C9"/>
    <w:rsid w:val="00934AA1"/>
    <w:rsid w:val="00947D1F"/>
    <w:rsid w:val="009566E9"/>
    <w:rsid w:val="00964923"/>
    <w:rsid w:val="00965C69"/>
    <w:rsid w:val="00983AC3"/>
    <w:rsid w:val="00991D9B"/>
    <w:rsid w:val="009A0C7E"/>
    <w:rsid w:val="009A1B45"/>
    <w:rsid w:val="009A3EFA"/>
    <w:rsid w:val="009B7883"/>
    <w:rsid w:val="009C607D"/>
    <w:rsid w:val="009C6535"/>
    <w:rsid w:val="00A277B1"/>
    <w:rsid w:val="00A46883"/>
    <w:rsid w:val="00A52C08"/>
    <w:rsid w:val="00A85AEA"/>
    <w:rsid w:val="00AA25D5"/>
    <w:rsid w:val="00AA6253"/>
    <w:rsid w:val="00AA75C4"/>
    <w:rsid w:val="00AB5B30"/>
    <w:rsid w:val="00AC06FE"/>
    <w:rsid w:val="00AC0811"/>
    <w:rsid w:val="00AC2056"/>
    <w:rsid w:val="00AF1F4D"/>
    <w:rsid w:val="00B00C36"/>
    <w:rsid w:val="00B10E76"/>
    <w:rsid w:val="00B138E6"/>
    <w:rsid w:val="00B21937"/>
    <w:rsid w:val="00B42358"/>
    <w:rsid w:val="00B44571"/>
    <w:rsid w:val="00B45D17"/>
    <w:rsid w:val="00B471CD"/>
    <w:rsid w:val="00B55205"/>
    <w:rsid w:val="00B56131"/>
    <w:rsid w:val="00B810BA"/>
    <w:rsid w:val="00B84BBC"/>
    <w:rsid w:val="00BB59EE"/>
    <w:rsid w:val="00BC4515"/>
    <w:rsid w:val="00BE0CF8"/>
    <w:rsid w:val="00C07B41"/>
    <w:rsid w:val="00C136B3"/>
    <w:rsid w:val="00C52D1C"/>
    <w:rsid w:val="00C6258D"/>
    <w:rsid w:val="00C736F3"/>
    <w:rsid w:val="00C74578"/>
    <w:rsid w:val="00C7489E"/>
    <w:rsid w:val="00C8319B"/>
    <w:rsid w:val="00C841B0"/>
    <w:rsid w:val="00CA091B"/>
    <w:rsid w:val="00CA574B"/>
    <w:rsid w:val="00CC64BB"/>
    <w:rsid w:val="00CC7964"/>
    <w:rsid w:val="00CC7C01"/>
    <w:rsid w:val="00CD1578"/>
    <w:rsid w:val="00CF017A"/>
    <w:rsid w:val="00CF0991"/>
    <w:rsid w:val="00CF2381"/>
    <w:rsid w:val="00CF2D66"/>
    <w:rsid w:val="00CF7464"/>
    <w:rsid w:val="00D078D2"/>
    <w:rsid w:val="00D25D5F"/>
    <w:rsid w:val="00D422CD"/>
    <w:rsid w:val="00D44BA0"/>
    <w:rsid w:val="00D46C69"/>
    <w:rsid w:val="00D50777"/>
    <w:rsid w:val="00D75911"/>
    <w:rsid w:val="00D75993"/>
    <w:rsid w:val="00D77D2E"/>
    <w:rsid w:val="00D96F27"/>
    <w:rsid w:val="00DC4530"/>
    <w:rsid w:val="00DD695F"/>
    <w:rsid w:val="00DE4C90"/>
    <w:rsid w:val="00DF3520"/>
    <w:rsid w:val="00E37AC5"/>
    <w:rsid w:val="00E71BCE"/>
    <w:rsid w:val="00E76347"/>
    <w:rsid w:val="00E86E5D"/>
    <w:rsid w:val="00E9262F"/>
    <w:rsid w:val="00EA0A59"/>
    <w:rsid w:val="00EA4CBA"/>
    <w:rsid w:val="00EA6876"/>
    <w:rsid w:val="00EA7D83"/>
    <w:rsid w:val="00EC1F2A"/>
    <w:rsid w:val="00EC4E9C"/>
    <w:rsid w:val="00EE4641"/>
    <w:rsid w:val="00EF582A"/>
    <w:rsid w:val="00F02EAC"/>
    <w:rsid w:val="00F327F7"/>
    <w:rsid w:val="00F446FD"/>
    <w:rsid w:val="00F73775"/>
    <w:rsid w:val="00F73817"/>
    <w:rsid w:val="00FA0760"/>
    <w:rsid w:val="00FD0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6F7C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222036"/>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08B8"/>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b">
    <w:name w:val="annotation reference"/>
    <w:basedOn w:val="a0"/>
    <w:uiPriority w:val="99"/>
    <w:semiHidden/>
    <w:unhideWhenUsed/>
    <w:rsid w:val="00AC06FE"/>
    <w:rPr>
      <w:sz w:val="18"/>
      <w:szCs w:val="18"/>
    </w:rPr>
  </w:style>
  <w:style w:type="paragraph" w:styleId="ac">
    <w:name w:val="annotation text"/>
    <w:basedOn w:val="a"/>
    <w:link w:val="ad"/>
    <w:uiPriority w:val="99"/>
    <w:semiHidden/>
    <w:unhideWhenUsed/>
    <w:rsid w:val="00AC06FE"/>
  </w:style>
  <w:style w:type="character" w:customStyle="1" w:styleId="ad">
    <w:name w:val="コメント文字列 (文字)"/>
    <w:basedOn w:val="a0"/>
    <w:link w:val="ac"/>
    <w:uiPriority w:val="99"/>
    <w:semiHidden/>
    <w:rsid w:val="00AC06FE"/>
  </w:style>
  <w:style w:type="paragraph" w:styleId="ae">
    <w:name w:val="annotation subject"/>
    <w:basedOn w:val="ac"/>
    <w:next w:val="ac"/>
    <w:link w:val="af"/>
    <w:uiPriority w:val="99"/>
    <w:semiHidden/>
    <w:unhideWhenUsed/>
    <w:rsid w:val="00AC06FE"/>
    <w:rPr>
      <w:b/>
      <w:bCs/>
    </w:rPr>
  </w:style>
  <w:style w:type="character" w:customStyle="1" w:styleId="af">
    <w:name w:val="コメント内容 (文字)"/>
    <w:basedOn w:val="ad"/>
    <w:link w:val="ae"/>
    <w:uiPriority w:val="99"/>
    <w:semiHidden/>
    <w:rsid w:val="00AC06FE"/>
    <w:rPr>
      <w:b/>
      <w:bCs/>
    </w:rPr>
  </w:style>
  <w:style w:type="paragraph" w:styleId="af0">
    <w:name w:val="Revision"/>
    <w:hidden/>
    <w:uiPriority w:val="99"/>
    <w:semiHidden/>
    <w:rsid w:val="00D77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222036"/>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08B8"/>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b">
    <w:name w:val="annotation reference"/>
    <w:basedOn w:val="a0"/>
    <w:uiPriority w:val="99"/>
    <w:semiHidden/>
    <w:unhideWhenUsed/>
    <w:rsid w:val="00AC06FE"/>
    <w:rPr>
      <w:sz w:val="18"/>
      <w:szCs w:val="18"/>
    </w:rPr>
  </w:style>
  <w:style w:type="paragraph" w:styleId="ac">
    <w:name w:val="annotation text"/>
    <w:basedOn w:val="a"/>
    <w:link w:val="ad"/>
    <w:uiPriority w:val="99"/>
    <w:semiHidden/>
    <w:unhideWhenUsed/>
    <w:rsid w:val="00AC06FE"/>
  </w:style>
  <w:style w:type="character" w:customStyle="1" w:styleId="ad">
    <w:name w:val="コメント文字列 (文字)"/>
    <w:basedOn w:val="a0"/>
    <w:link w:val="ac"/>
    <w:uiPriority w:val="99"/>
    <w:semiHidden/>
    <w:rsid w:val="00AC06FE"/>
  </w:style>
  <w:style w:type="paragraph" w:styleId="ae">
    <w:name w:val="annotation subject"/>
    <w:basedOn w:val="ac"/>
    <w:next w:val="ac"/>
    <w:link w:val="af"/>
    <w:uiPriority w:val="99"/>
    <w:semiHidden/>
    <w:unhideWhenUsed/>
    <w:rsid w:val="00AC06FE"/>
    <w:rPr>
      <w:b/>
      <w:bCs/>
    </w:rPr>
  </w:style>
  <w:style w:type="character" w:customStyle="1" w:styleId="af">
    <w:name w:val="コメント内容 (文字)"/>
    <w:basedOn w:val="ad"/>
    <w:link w:val="ae"/>
    <w:uiPriority w:val="99"/>
    <w:semiHidden/>
    <w:rsid w:val="00AC06FE"/>
    <w:rPr>
      <w:b/>
      <w:bCs/>
    </w:rPr>
  </w:style>
  <w:style w:type="paragraph" w:styleId="af0">
    <w:name w:val="Revision"/>
    <w:hidden/>
    <w:uiPriority w:val="99"/>
    <w:semiHidden/>
    <w:rsid w:val="00D77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627</Words>
  <Characters>3577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37</cp:revision>
  <cp:lastPrinted>2016-11-22T01:40:00Z</cp:lastPrinted>
  <dcterms:created xsi:type="dcterms:W3CDTF">2016-11-17T04:52:00Z</dcterms:created>
  <dcterms:modified xsi:type="dcterms:W3CDTF">2017-03-21T05:56:00Z</dcterms:modified>
  <cp:contentStatus/>
</cp:coreProperties>
</file>