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DD4A5" w14:textId="77777777" w:rsidR="009261C9" w:rsidRPr="009C2145" w:rsidRDefault="0029074B" w:rsidP="009261C9">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28</w:t>
      </w:r>
      <w:r w:rsidR="00086F9D">
        <w:rPr>
          <w:rFonts w:ascii="ＭＳ Ｐゴシック" w:eastAsia="ＭＳ Ｐゴシック" w:hAnsi="ＭＳ Ｐゴシック" w:hint="eastAsia"/>
          <w:sz w:val="28"/>
        </w:rPr>
        <w:t>4</w:t>
      </w:r>
      <w:r w:rsidR="0006229C">
        <w:rPr>
          <w:rFonts w:ascii="ＭＳ Ｐゴシック" w:eastAsia="ＭＳ Ｐゴシック" w:hAnsi="ＭＳ Ｐゴシック" w:hint="eastAsia"/>
          <w:sz w:val="28"/>
        </w:rPr>
        <w:t xml:space="preserve">　</w:t>
      </w:r>
      <w:r w:rsidR="009C2145" w:rsidRPr="009C2145">
        <w:rPr>
          <w:rFonts w:ascii="ＭＳ Ｐゴシック" w:eastAsia="ＭＳ Ｐゴシック" w:hAnsi="ＭＳ Ｐゴシック" w:hint="eastAsia"/>
          <w:sz w:val="28"/>
        </w:rPr>
        <w:t>ダイアモンド・ブラックファン貧血</w:t>
      </w:r>
    </w:p>
    <w:p w14:paraId="4093911D"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7832D0D6" w14:textId="77777777" w:rsidR="009261C9" w:rsidRPr="00CC64BB" w:rsidRDefault="009261C9" w:rsidP="009261C9">
      <w:pPr>
        <w:ind w:leftChars="100" w:left="210"/>
        <w:rPr>
          <w:rFonts w:ascii="ＭＳ Ｐゴシック" w:eastAsia="ＭＳ Ｐゴシック" w:hAnsi="ＭＳ Ｐゴシック"/>
        </w:rPr>
      </w:pPr>
    </w:p>
    <w:p w14:paraId="508290A3" w14:textId="530A7820"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概要</w:t>
      </w:r>
    </w:p>
    <w:p w14:paraId="3BF39076" w14:textId="77777777" w:rsidR="008C343D" w:rsidRPr="008C343D" w:rsidRDefault="008C343D" w:rsidP="008C343D">
      <w:pPr>
        <w:ind w:leftChars="200" w:left="420"/>
        <w:rPr>
          <w:rFonts w:ascii="ＭＳ Ｐゴシック" w:eastAsia="ＭＳ Ｐゴシック" w:hAnsi="ＭＳ Ｐゴシック"/>
          <w:color w:val="000000"/>
          <w:szCs w:val="21"/>
        </w:rPr>
      </w:pPr>
      <w:r>
        <w:rPr>
          <w:rFonts w:ascii="ＭＳ Ｐゴシック" w:eastAsia="ＭＳ Ｐゴシック" w:hAnsi="ＭＳ Ｐゴシック" w:hint="eastAsia"/>
        </w:rPr>
        <w:t xml:space="preserve">　</w:t>
      </w:r>
      <w:r w:rsidRPr="008C343D">
        <w:rPr>
          <w:rFonts w:ascii="ＭＳ Ｐゴシック" w:eastAsia="ＭＳ Ｐゴシック" w:hAnsi="ＭＳ Ｐゴシック" w:hint="eastAsia"/>
          <w:color w:val="000000"/>
          <w:szCs w:val="21"/>
        </w:rPr>
        <w:t>赤血球造血のみが障害される先天性の造血不全症</w:t>
      </w:r>
      <w:r>
        <w:rPr>
          <w:rFonts w:ascii="ＭＳ Ｐゴシック" w:eastAsia="ＭＳ Ｐゴシック" w:hAnsi="ＭＳ Ｐゴシック" w:hint="eastAsia"/>
          <w:color w:val="000000"/>
          <w:szCs w:val="21"/>
        </w:rPr>
        <w:t>である</w:t>
      </w:r>
      <w:r w:rsidRPr="008C343D">
        <w:rPr>
          <w:rFonts w:ascii="ＭＳ Ｐゴシック" w:eastAsia="ＭＳ Ｐゴシック" w:hAnsi="ＭＳ Ｐゴシック" w:hint="eastAsia"/>
          <w:color w:val="000000"/>
          <w:szCs w:val="21"/>
        </w:rPr>
        <w:t>。骨髄は赤血球系細胞のみが</w:t>
      </w:r>
      <w:r>
        <w:rPr>
          <w:rFonts w:ascii="ＭＳ Ｐゴシック" w:eastAsia="ＭＳ Ｐゴシック" w:hAnsi="ＭＳ Ｐゴシック" w:hint="eastAsia"/>
          <w:color w:val="000000"/>
          <w:szCs w:val="21"/>
        </w:rPr>
        <w:t>著減し、末梢血では網赤血球が減少し、大球性正色素性貧血を呈する</w:t>
      </w:r>
      <w:r w:rsidRPr="008C343D">
        <w:rPr>
          <w:rFonts w:ascii="ＭＳ Ｐゴシック" w:eastAsia="ＭＳ Ｐゴシック" w:hAnsi="ＭＳ Ｐゴシック" w:hint="eastAsia"/>
          <w:color w:val="000000"/>
          <w:szCs w:val="21"/>
        </w:rPr>
        <w:t>。ほとんどが乳</w:t>
      </w:r>
      <w:r>
        <w:rPr>
          <w:rFonts w:ascii="ＭＳ Ｐゴシック" w:eastAsia="ＭＳ Ｐゴシック" w:hAnsi="ＭＳ Ｐゴシック" w:hint="eastAsia"/>
          <w:color w:val="000000"/>
          <w:szCs w:val="21"/>
        </w:rPr>
        <w:t>児期に発症し、約半数に種々の奇形や発育障害がみられる</w:t>
      </w:r>
      <w:r w:rsidR="000824CD">
        <w:rPr>
          <w:rFonts w:ascii="ＭＳ Ｐゴシック" w:eastAsia="ＭＳ Ｐゴシック" w:hAnsi="ＭＳ Ｐゴシック" w:hint="eastAsia"/>
          <w:color w:val="000000"/>
          <w:szCs w:val="21"/>
        </w:rPr>
        <w:t>。悪性腫瘍の合併もみられる。</w:t>
      </w:r>
    </w:p>
    <w:p w14:paraId="09F9D124" w14:textId="77777777" w:rsidR="009261C9" w:rsidRPr="00A25F79" w:rsidRDefault="009261C9" w:rsidP="009261C9">
      <w:pPr>
        <w:ind w:leftChars="200" w:left="420"/>
        <w:rPr>
          <w:rFonts w:ascii="ＭＳ Ｐゴシック" w:eastAsia="ＭＳ Ｐゴシック" w:hAnsi="ＭＳ Ｐゴシック"/>
        </w:rPr>
      </w:pPr>
    </w:p>
    <w:p w14:paraId="4FD9167D"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56408D07" w14:textId="53AF43FB" w:rsidR="000824CD" w:rsidRDefault="009261C9" w:rsidP="009261C9">
      <w:pPr>
        <w:ind w:leftChars="200" w:left="420"/>
        <w:rPr>
          <w:rFonts w:ascii="ＭＳ Ｐゴシック" w:eastAsia="ＭＳ Ｐゴシック" w:hAnsi="ＭＳ Ｐゴシック"/>
          <w:color w:val="000000"/>
          <w:szCs w:val="21"/>
        </w:rPr>
      </w:pPr>
      <w:r w:rsidRPr="00CC64BB">
        <w:rPr>
          <w:rFonts w:ascii="ＭＳ Ｐゴシック" w:eastAsia="ＭＳ Ｐゴシック" w:hAnsi="ＭＳ Ｐゴシック" w:hint="eastAsia"/>
        </w:rPr>
        <w:t xml:space="preserve">　</w:t>
      </w:r>
      <w:r w:rsidR="009C2145" w:rsidRPr="009C2145">
        <w:rPr>
          <w:rFonts w:ascii="ＭＳ Ｐゴシック" w:eastAsia="ＭＳ Ｐゴシック" w:hAnsi="ＭＳ Ｐゴシック" w:hint="eastAsia"/>
          <w:color w:val="000000"/>
          <w:szCs w:val="21"/>
        </w:rPr>
        <w:t>リボソームの機能障害が、貧血を引き起こす中心的なメ</w:t>
      </w:r>
      <w:r w:rsidR="009C2145">
        <w:rPr>
          <w:rFonts w:ascii="ＭＳ Ｐゴシック" w:eastAsia="ＭＳ Ｐゴシック" w:hAnsi="ＭＳ Ｐゴシック" w:hint="eastAsia"/>
          <w:color w:val="000000"/>
          <w:szCs w:val="21"/>
        </w:rPr>
        <w:t>カニズムであると考えられている</w:t>
      </w:r>
      <w:r w:rsidR="009C2145" w:rsidRPr="009C2145">
        <w:rPr>
          <w:rFonts w:ascii="ＭＳ Ｐゴシック" w:eastAsia="ＭＳ Ｐゴシック" w:hAnsi="ＭＳ Ｐゴシック" w:hint="eastAsia"/>
          <w:color w:val="000000"/>
          <w:szCs w:val="21"/>
        </w:rPr>
        <w:t>。</w:t>
      </w:r>
      <w:r w:rsidR="009C2145" w:rsidRPr="009C2145">
        <w:rPr>
          <w:rFonts w:ascii="ＭＳ Ｐゴシック" w:eastAsia="ＭＳ Ｐゴシック" w:hAnsi="ＭＳ Ｐゴシック"/>
          <w:color w:val="000000"/>
          <w:szCs w:val="21"/>
        </w:rPr>
        <w:t>GATA1</w:t>
      </w:r>
      <w:r w:rsidR="009C2145" w:rsidRPr="009C2145">
        <w:rPr>
          <w:rFonts w:ascii="ＭＳ Ｐゴシック" w:eastAsia="ＭＳ Ｐゴシック" w:hAnsi="ＭＳ Ｐゴシック" w:hint="eastAsia"/>
          <w:color w:val="000000"/>
          <w:szCs w:val="21"/>
        </w:rPr>
        <w:t>転写因子の遺伝子変異以外は、これまで見つかっている</w:t>
      </w:r>
      <w:r w:rsidR="009C2145" w:rsidRPr="009C2145">
        <w:rPr>
          <w:rFonts w:ascii="ＭＳ Ｐゴシック" w:eastAsia="ＭＳ Ｐゴシック" w:hAnsi="ＭＳ Ｐゴシック" w:hint="eastAsia"/>
        </w:rPr>
        <w:t>ダイアモンド・ブラックファン貧血の原因となる遺伝子変異は</w:t>
      </w:r>
      <w:r w:rsidR="00F6781F">
        <w:rPr>
          <w:rFonts w:ascii="ＭＳ Ｐゴシック" w:eastAsia="ＭＳ Ｐゴシック" w:hAnsi="ＭＳ Ｐゴシック" w:hint="eastAsia"/>
        </w:rPr>
        <w:t>全て</w:t>
      </w:r>
      <w:r w:rsidR="000824CD">
        <w:rPr>
          <w:rFonts w:ascii="ＭＳ Ｐゴシック" w:eastAsia="ＭＳ Ｐゴシック" w:hAnsi="ＭＳ Ｐゴシック" w:hint="eastAsia"/>
          <w:color w:val="000000"/>
          <w:szCs w:val="21"/>
        </w:rPr>
        <w:t>リボソームタンパク遺伝子の変異である</w:t>
      </w:r>
      <w:r w:rsidR="009C2145" w:rsidRPr="009C2145">
        <w:rPr>
          <w:rFonts w:ascii="ＭＳ Ｐゴシック" w:eastAsia="ＭＳ Ｐゴシック" w:hAnsi="ＭＳ Ｐゴシック" w:hint="eastAsia"/>
          <w:color w:val="000000"/>
          <w:szCs w:val="21"/>
        </w:rPr>
        <w:t>。</w:t>
      </w:r>
      <w:r w:rsidR="00761797">
        <w:rPr>
          <w:rFonts w:ascii="ＭＳ Ｐゴシック" w:eastAsia="ＭＳ Ｐゴシック" w:hAnsi="ＭＳ Ｐゴシック" w:hint="eastAsia"/>
          <w:color w:val="000000"/>
          <w:szCs w:val="21"/>
        </w:rPr>
        <w:t>本邦では約半数にリボソームタンパク遺伝子の変異が同定されている。</w:t>
      </w:r>
    </w:p>
    <w:p w14:paraId="056F3AA9" w14:textId="77777777" w:rsidR="009261C9" w:rsidRPr="009C2145" w:rsidRDefault="009261C9" w:rsidP="009261C9">
      <w:pPr>
        <w:ind w:leftChars="200" w:left="420"/>
        <w:rPr>
          <w:rFonts w:ascii="ＭＳ Ｐゴシック" w:eastAsia="ＭＳ Ｐゴシック" w:hAnsi="ＭＳ Ｐゴシック"/>
        </w:rPr>
      </w:pPr>
    </w:p>
    <w:p w14:paraId="172A153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447C1B05" w14:textId="1383A6CC" w:rsidR="00B53443" w:rsidRDefault="009261C9" w:rsidP="009261C9">
      <w:pPr>
        <w:ind w:leftChars="200" w:left="420"/>
        <w:rPr>
          <w:rFonts w:ascii="ＭＳ Ｐゴシック" w:eastAsia="ＭＳ Ｐゴシック" w:hAnsi="ＭＳ Ｐゴシック"/>
          <w:color w:val="000000"/>
          <w:szCs w:val="21"/>
        </w:rPr>
      </w:pPr>
      <w:r w:rsidRPr="00CC64BB">
        <w:rPr>
          <w:rFonts w:ascii="ＭＳ Ｐゴシック" w:eastAsia="ＭＳ Ｐゴシック" w:hAnsi="ＭＳ Ｐゴシック" w:hint="eastAsia"/>
        </w:rPr>
        <w:t xml:space="preserve">　</w:t>
      </w:r>
      <w:r w:rsidR="00B53443" w:rsidRPr="00B53443">
        <w:rPr>
          <w:rFonts w:ascii="ＭＳ Ｐゴシック" w:eastAsia="ＭＳ Ｐゴシック" w:hAnsi="ＭＳ Ｐゴシック" w:hint="eastAsia"/>
          <w:color w:val="000000"/>
          <w:szCs w:val="21"/>
        </w:rPr>
        <w:t>新生児期から顔色不良で発見されることが多</w:t>
      </w:r>
      <w:r w:rsidR="00B53443" w:rsidRPr="00307377">
        <w:rPr>
          <w:rFonts w:ascii="ＭＳ Ｐゴシック" w:eastAsia="ＭＳ Ｐゴシック" w:hAnsi="ＭＳ Ｐゴシック" w:hint="eastAsia"/>
          <w:szCs w:val="21"/>
        </w:rPr>
        <w:t>く、</w:t>
      </w:r>
      <w:r w:rsidR="0033340C" w:rsidRPr="00307377">
        <w:rPr>
          <w:rFonts w:ascii="ＭＳ Ｐゴシック" w:eastAsia="ＭＳ Ｐゴシック" w:hAnsi="ＭＳ Ｐゴシック" w:hint="eastAsia"/>
          <w:szCs w:val="21"/>
        </w:rPr>
        <w:t>１</w:t>
      </w:r>
      <w:r w:rsidR="00B53443" w:rsidRPr="00307377">
        <w:rPr>
          <w:rFonts w:ascii="ＭＳ Ｐゴシック" w:eastAsia="ＭＳ Ｐゴシック" w:hAnsi="ＭＳ Ｐゴシック" w:hint="eastAsia"/>
          <w:szCs w:val="21"/>
        </w:rPr>
        <w:t>歳までに</w:t>
      </w:r>
      <w:r w:rsidR="00B53443" w:rsidRPr="00307377">
        <w:rPr>
          <w:rFonts w:ascii="ＭＳ Ｐゴシック" w:eastAsia="ＭＳ Ｐゴシック" w:hAnsi="ＭＳ Ｐゴシック"/>
          <w:szCs w:val="21"/>
        </w:rPr>
        <w:t>90</w:t>
      </w:r>
      <w:r w:rsidR="00BA410C" w:rsidRPr="00307377">
        <w:rPr>
          <w:rFonts w:ascii="ＭＳ Ｐゴシック" w:eastAsia="ＭＳ Ｐゴシック" w:hAnsi="ＭＳ Ｐゴシック" w:hint="eastAsia"/>
          <w:szCs w:val="21"/>
        </w:rPr>
        <w:t>％</w:t>
      </w:r>
      <w:r w:rsidR="00B53443" w:rsidRPr="00307377">
        <w:rPr>
          <w:rFonts w:ascii="ＭＳ Ｐゴシック" w:eastAsia="ＭＳ Ｐゴシック" w:hAnsi="ＭＳ Ｐゴシック" w:hint="eastAsia"/>
          <w:szCs w:val="21"/>
        </w:rPr>
        <w:t>が発症する。</w:t>
      </w:r>
      <w:r w:rsidR="00356FAF" w:rsidRPr="00307377">
        <w:rPr>
          <w:rFonts w:ascii="ＭＳ Ｐゴシック" w:eastAsia="ＭＳ Ｐゴシック" w:hAnsi="ＭＳ Ｐゴシック" w:hint="eastAsia"/>
          <w:szCs w:val="21"/>
        </w:rPr>
        <w:t>貧</w:t>
      </w:r>
      <w:r w:rsidR="00B53443" w:rsidRPr="00307377">
        <w:rPr>
          <w:rFonts w:ascii="ＭＳ Ｐゴシック" w:eastAsia="ＭＳ Ｐゴシック" w:hAnsi="ＭＳ Ｐゴシック" w:hint="eastAsia"/>
          <w:szCs w:val="21"/>
        </w:rPr>
        <w:t>血の症状としては、息切れ、動悸、めまい、易疲労感、頭痛がある</w:t>
      </w:r>
      <w:r w:rsidR="00356FAF" w:rsidRPr="00307377">
        <w:rPr>
          <w:rFonts w:ascii="ＭＳ Ｐゴシック" w:eastAsia="ＭＳ Ｐゴシック" w:hAnsi="ＭＳ Ｐゴシック" w:hint="eastAsia"/>
          <w:szCs w:val="21"/>
        </w:rPr>
        <w:t>。約</w:t>
      </w:r>
      <w:r w:rsidR="00356FAF" w:rsidRPr="00307377">
        <w:rPr>
          <w:rFonts w:ascii="ＭＳ Ｐゴシック" w:eastAsia="ＭＳ Ｐゴシック" w:hAnsi="ＭＳ Ｐゴシック"/>
          <w:szCs w:val="21"/>
        </w:rPr>
        <w:t>50</w:t>
      </w:r>
      <w:r w:rsidR="00BA410C" w:rsidRPr="00307377">
        <w:rPr>
          <w:rFonts w:ascii="ＭＳ Ｐゴシック" w:eastAsia="ＭＳ Ｐゴシック" w:hAnsi="ＭＳ Ｐゴシック" w:hint="eastAsia"/>
          <w:szCs w:val="21"/>
        </w:rPr>
        <w:t>％</w:t>
      </w:r>
      <w:r w:rsidR="00356FAF" w:rsidRPr="00307377">
        <w:rPr>
          <w:rFonts w:ascii="ＭＳ Ｐゴシック" w:eastAsia="ＭＳ Ｐゴシック" w:hAnsi="ＭＳ Ｐゴシック" w:hint="eastAsia"/>
          <w:szCs w:val="21"/>
        </w:rPr>
        <w:t>は種々の奇形</w:t>
      </w:r>
      <w:r w:rsidR="00B53443">
        <w:rPr>
          <w:rFonts w:ascii="ＭＳ Ｐゴシック" w:eastAsia="ＭＳ Ｐゴシック" w:hAnsi="ＭＳ Ｐゴシック" w:hint="eastAsia"/>
          <w:color w:val="000000"/>
          <w:szCs w:val="21"/>
        </w:rPr>
        <w:t>や</w:t>
      </w:r>
      <w:r w:rsidR="00B53443" w:rsidRPr="00356FAF">
        <w:rPr>
          <w:rFonts w:ascii="ＭＳ Ｐゴシック" w:eastAsia="ＭＳ Ｐゴシック" w:hAnsi="ＭＳ Ｐゴシック" w:hint="eastAsia"/>
          <w:color w:val="000000"/>
          <w:szCs w:val="21"/>
        </w:rPr>
        <w:t>低身長</w:t>
      </w:r>
      <w:r w:rsidR="00B53443">
        <w:rPr>
          <w:rFonts w:ascii="ＭＳ Ｐゴシック" w:eastAsia="ＭＳ Ｐゴシック" w:hAnsi="ＭＳ Ｐゴシック" w:hint="eastAsia"/>
          <w:color w:val="000000"/>
          <w:szCs w:val="21"/>
        </w:rPr>
        <w:t>を合併する</w:t>
      </w:r>
      <w:r w:rsidR="00356FAF" w:rsidRPr="00356FAF">
        <w:rPr>
          <w:rFonts w:ascii="ＭＳ Ｐゴシック" w:eastAsia="ＭＳ Ｐゴシック" w:hAnsi="ＭＳ Ｐゴシック" w:hint="eastAsia"/>
          <w:color w:val="000000"/>
          <w:szCs w:val="21"/>
        </w:rPr>
        <w:t>。</w:t>
      </w:r>
    </w:p>
    <w:p w14:paraId="68257252" w14:textId="77777777" w:rsidR="009261C9" w:rsidRPr="00CC64BB" w:rsidRDefault="009261C9" w:rsidP="009261C9">
      <w:pPr>
        <w:ind w:leftChars="200" w:left="420"/>
        <w:rPr>
          <w:rFonts w:ascii="ＭＳ Ｐゴシック" w:eastAsia="ＭＳ Ｐゴシック" w:hAnsi="ＭＳ Ｐゴシック"/>
        </w:rPr>
      </w:pPr>
    </w:p>
    <w:p w14:paraId="7F9F960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284B1CAD" w14:textId="77777777" w:rsidR="00164121" w:rsidRDefault="009261C9" w:rsidP="009261C9">
      <w:pPr>
        <w:ind w:leftChars="200" w:left="420"/>
        <w:rPr>
          <w:rFonts w:ascii="ＭＳ Ｐゴシック" w:eastAsia="ＭＳ Ｐゴシック" w:hAnsi="ＭＳ Ｐゴシック"/>
          <w:color w:val="000000"/>
          <w:szCs w:val="21"/>
        </w:rPr>
      </w:pPr>
      <w:r w:rsidRPr="00CC64BB">
        <w:rPr>
          <w:rFonts w:ascii="ＭＳ Ｐゴシック" w:eastAsia="ＭＳ Ｐゴシック" w:hAnsi="ＭＳ Ｐゴシック" w:hint="eastAsia"/>
        </w:rPr>
        <w:t xml:space="preserve">　</w:t>
      </w:r>
      <w:r w:rsidR="00164121">
        <w:rPr>
          <w:rFonts w:ascii="ＭＳ Ｐゴシック" w:eastAsia="ＭＳ Ｐゴシック" w:hAnsi="ＭＳ Ｐゴシック" w:hint="eastAsia"/>
          <w:color w:val="000000"/>
          <w:szCs w:val="21"/>
        </w:rPr>
        <w:t>輸血とステロイド療法が基本である</w:t>
      </w:r>
      <w:r w:rsidR="00B53443" w:rsidRPr="00B53443">
        <w:rPr>
          <w:rFonts w:ascii="ＭＳ Ｐゴシック" w:eastAsia="ＭＳ Ｐゴシック" w:hAnsi="ＭＳ Ｐゴシック" w:hint="eastAsia"/>
          <w:color w:val="000000"/>
          <w:szCs w:val="21"/>
        </w:rPr>
        <w:t>。</w:t>
      </w:r>
      <w:r w:rsidR="00164121">
        <w:rPr>
          <w:rFonts w:ascii="ＭＳ Ｐゴシック" w:eastAsia="ＭＳ Ｐゴシック" w:hAnsi="ＭＳ Ｐゴシック" w:hint="eastAsia"/>
          <w:color w:val="000000"/>
          <w:szCs w:val="21"/>
        </w:rPr>
        <w:t>治療抵抗例では、同種骨髄移植の適応がある</w:t>
      </w:r>
      <w:r w:rsidR="00B53443" w:rsidRPr="00B53443">
        <w:rPr>
          <w:rFonts w:ascii="ＭＳ Ｐゴシック" w:eastAsia="ＭＳ Ｐゴシック" w:hAnsi="ＭＳ Ｐゴシック" w:hint="eastAsia"/>
          <w:color w:val="000000"/>
          <w:szCs w:val="21"/>
        </w:rPr>
        <w:t>。</w:t>
      </w:r>
    </w:p>
    <w:p w14:paraId="6497F130" w14:textId="77777777" w:rsidR="009261C9" w:rsidRPr="00B53443" w:rsidRDefault="009261C9" w:rsidP="009261C9">
      <w:pPr>
        <w:ind w:leftChars="200" w:left="420"/>
        <w:rPr>
          <w:rFonts w:ascii="ＭＳ Ｐゴシック" w:eastAsia="ＭＳ Ｐゴシック" w:hAnsi="ＭＳ Ｐゴシック"/>
        </w:rPr>
      </w:pPr>
    </w:p>
    <w:p w14:paraId="340C9E3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631DC33F" w14:textId="47298EF4" w:rsidR="00164121"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64121" w:rsidRPr="00164121">
        <w:rPr>
          <w:rFonts w:ascii="ＭＳ Ｐゴシック" w:eastAsia="ＭＳ Ｐゴシック" w:hAnsi="ＭＳ Ｐゴシック" w:hint="eastAsia"/>
        </w:rPr>
        <w:t>生命予後は</w:t>
      </w:r>
      <w:r w:rsidR="00C40CAC">
        <w:rPr>
          <w:rFonts w:ascii="ＭＳ Ｐゴシック" w:eastAsia="ＭＳ Ｐゴシック" w:hAnsi="ＭＳ Ｐゴシック" w:hint="eastAsia"/>
        </w:rPr>
        <w:t>一般的に良好であるが、</w:t>
      </w:r>
      <w:r w:rsidR="00164121" w:rsidRPr="00164121">
        <w:rPr>
          <w:rFonts w:ascii="ＭＳ Ｐゴシック" w:eastAsia="ＭＳ Ｐゴシック" w:hAnsi="ＭＳ Ｐゴシック" w:hint="eastAsia"/>
        </w:rPr>
        <w:t>ステロイド療法</w:t>
      </w:r>
      <w:r w:rsidR="00F6781F">
        <w:rPr>
          <w:rFonts w:ascii="ＭＳ Ｐゴシック" w:eastAsia="ＭＳ Ｐゴシック" w:hAnsi="ＭＳ Ｐゴシック" w:hint="eastAsia"/>
        </w:rPr>
        <w:t>及び</w:t>
      </w:r>
      <w:r w:rsidR="00164121" w:rsidRPr="00164121">
        <w:rPr>
          <w:rFonts w:ascii="ＭＳ Ｐゴシック" w:eastAsia="ＭＳ Ｐゴシック" w:hAnsi="ＭＳ Ｐゴシック" w:hint="eastAsia"/>
        </w:rPr>
        <w:t>輸血依存症例が約40％ずつ存在しており、</w:t>
      </w:r>
      <w:r w:rsidR="00C40CAC">
        <w:rPr>
          <w:rFonts w:ascii="ＭＳ Ｐゴシック" w:eastAsia="ＭＳ Ｐゴシック" w:hAnsi="ＭＳ Ｐゴシック" w:hint="eastAsia"/>
        </w:rPr>
        <w:t>その</w:t>
      </w:r>
      <w:r w:rsidR="00164121" w:rsidRPr="00164121">
        <w:rPr>
          <w:rFonts w:ascii="ＭＳ Ｐゴシック" w:eastAsia="ＭＳ Ｐゴシック" w:hAnsi="ＭＳ Ｐゴシック" w:hint="eastAsia"/>
        </w:rPr>
        <w:t>副作用</w:t>
      </w:r>
      <w:r w:rsidR="00F6781F">
        <w:rPr>
          <w:rFonts w:ascii="ＭＳ Ｐゴシック" w:eastAsia="ＭＳ Ｐゴシック" w:hAnsi="ＭＳ Ｐゴシック" w:hint="eastAsia"/>
        </w:rPr>
        <w:t>及び</w:t>
      </w:r>
      <w:r w:rsidR="00164121" w:rsidRPr="00164121">
        <w:rPr>
          <w:rFonts w:ascii="ＭＳ Ｐゴシック" w:eastAsia="ＭＳ Ｐゴシック" w:hAnsi="ＭＳ Ｐゴシック" w:hint="eastAsia"/>
        </w:rPr>
        <w:t>合併症のために、長期にわたり悩まされ、生活の質として高いと</w:t>
      </w:r>
      <w:r w:rsidR="00C40CAC">
        <w:rPr>
          <w:rFonts w:ascii="ＭＳ Ｐゴシック" w:eastAsia="ＭＳ Ｐゴシック" w:hAnsi="ＭＳ Ｐゴシック" w:hint="eastAsia"/>
        </w:rPr>
        <w:t>言えない。</w:t>
      </w:r>
      <w:r w:rsidR="00164121" w:rsidRPr="00164121">
        <w:rPr>
          <w:rFonts w:ascii="ＭＳ Ｐゴシック" w:eastAsia="ＭＳ Ｐゴシック" w:hAnsi="ＭＳ Ｐゴシック" w:hint="eastAsia"/>
        </w:rPr>
        <w:t>また、</w:t>
      </w:r>
      <w:r w:rsidR="00761797">
        <w:rPr>
          <w:rFonts w:ascii="ＭＳ Ｐゴシック" w:eastAsia="ＭＳ Ｐゴシック" w:hAnsi="ＭＳ Ｐゴシック" w:hint="eastAsia"/>
        </w:rPr>
        <w:t>ファンコニ</w:t>
      </w:r>
      <w:r w:rsidR="00164121" w:rsidRPr="00164121">
        <w:rPr>
          <w:rFonts w:ascii="ＭＳ Ｐゴシック" w:eastAsia="ＭＳ Ｐゴシック" w:hAnsi="ＭＳ Ｐゴシック" w:hint="eastAsia"/>
        </w:rPr>
        <w:t>貧血より頻度は低いが、悪性疾患を合併しやすい。</w:t>
      </w:r>
    </w:p>
    <w:p w14:paraId="07D834FC" w14:textId="77777777" w:rsidR="00334A15" w:rsidRDefault="00334A15" w:rsidP="00CC64BB">
      <w:pPr>
        <w:rPr>
          <w:rFonts w:ascii="ＭＳ Ｐゴシック" w:eastAsia="ＭＳ Ｐゴシック" w:hAnsi="ＭＳ Ｐゴシック"/>
          <w:bdr w:val="single" w:sz="4" w:space="0" w:color="auto"/>
        </w:rPr>
      </w:pPr>
    </w:p>
    <w:p w14:paraId="0C756D02" w14:textId="77777777" w:rsidR="00A25F79" w:rsidRDefault="00A25F7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FE3A7D1"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BA9B858"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911E362" w14:textId="77777777" w:rsidR="00334A15" w:rsidRPr="00CC64BB" w:rsidRDefault="008B1DB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約200</w:t>
      </w:r>
      <w:r w:rsidR="00334A15">
        <w:rPr>
          <w:rFonts w:ascii="ＭＳ Ｐゴシック" w:eastAsia="ＭＳ Ｐゴシック" w:hAnsi="ＭＳ Ｐゴシック" w:hint="eastAsia"/>
        </w:rPr>
        <w:t>人</w:t>
      </w:r>
    </w:p>
    <w:p w14:paraId="2E4CF12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8CC5B1B" w14:textId="77777777" w:rsidR="00334A15" w:rsidRPr="00761797" w:rsidRDefault="00761797" w:rsidP="008B1DB3">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不明（原因遺伝子の同定にいたらない症例が存在する</w:t>
      </w:r>
      <w:r w:rsidR="00A30C3C">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2CFF0E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E599C71" w14:textId="205DFD0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43229D">
        <w:rPr>
          <w:rFonts w:ascii="ＭＳ Ｐゴシック" w:eastAsia="ＭＳ Ｐゴシック" w:hAnsi="ＭＳ Ｐゴシック" w:hint="eastAsia"/>
        </w:rPr>
        <w:t>ステロイド不応性あるいは依存性症例に対する薬物療法は未確立</w:t>
      </w:r>
      <w:r>
        <w:rPr>
          <w:rFonts w:ascii="ＭＳ Ｐゴシック" w:eastAsia="ＭＳ Ｐゴシック" w:hAnsi="ＭＳ Ｐゴシック" w:hint="eastAsia"/>
        </w:rPr>
        <w:t>）</w:t>
      </w:r>
    </w:p>
    <w:p w14:paraId="7ED382A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34908C8" w14:textId="77777777" w:rsidR="00334A15" w:rsidRPr="00761797" w:rsidRDefault="00334A15" w:rsidP="0076179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73E2A3B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8AF931F" w14:textId="77777777" w:rsidR="00334A15" w:rsidRPr="00CE5979" w:rsidRDefault="0043229D" w:rsidP="00CC64BB">
      <w:pPr>
        <w:pStyle w:val="a5"/>
        <w:ind w:leftChars="0" w:left="570"/>
        <w:rPr>
          <w:rFonts w:ascii="ＭＳ Ｐゴシック" w:eastAsia="ＭＳ Ｐゴシック" w:hAnsi="ＭＳ Ｐゴシック"/>
          <w:szCs w:val="21"/>
        </w:rPr>
      </w:pPr>
      <w:r w:rsidRPr="00CE5979">
        <w:rPr>
          <w:rFonts w:ascii="ＭＳ Ｐゴシック" w:eastAsia="ＭＳ Ｐゴシック" w:hAnsi="ＭＳ Ｐゴシック" w:hint="eastAsia"/>
          <w:szCs w:val="21"/>
        </w:rPr>
        <w:t>あり</w:t>
      </w:r>
      <w:r w:rsidR="00B21DA2" w:rsidRPr="00CE5979">
        <w:rPr>
          <w:rFonts w:ascii="ＭＳ Ｐゴシック" w:eastAsia="ＭＳ Ｐゴシック" w:hAnsi="ＭＳ Ｐゴシック" w:hint="eastAsia"/>
          <w:szCs w:val="21"/>
        </w:rPr>
        <w:t>（</w:t>
      </w:r>
      <w:r w:rsidR="00B21DA2" w:rsidRPr="00307377">
        <w:rPr>
          <w:rFonts w:ascii="ＭＳ Ｐゴシック" w:eastAsia="ＭＳ Ｐゴシック" w:hAnsi="ＭＳ Ｐゴシック" w:cs="Times New Roman"/>
          <w:szCs w:val="21"/>
        </w:rPr>
        <w:t>研究</w:t>
      </w:r>
      <w:r w:rsidR="00B21DA2" w:rsidRPr="00307377">
        <w:rPr>
          <w:rFonts w:ascii="ＭＳ Ｐゴシック" w:eastAsia="ＭＳ Ｐゴシック" w:hAnsi="ＭＳ Ｐゴシック" w:hint="eastAsia"/>
          <w:szCs w:val="21"/>
        </w:rPr>
        <w:t>班作成の診断基準</w:t>
      </w:r>
      <w:r w:rsidR="00141AE2" w:rsidRPr="00307377">
        <w:rPr>
          <w:rFonts w:ascii="ＭＳ Ｐゴシック" w:eastAsia="ＭＳ Ｐゴシック" w:hAnsi="ＭＳ Ｐゴシック" w:hint="eastAsia"/>
          <w:szCs w:val="21"/>
        </w:rPr>
        <w:t>あり</w:t>
      </w:r>
      <w:r w:rsidR="00A30C3C" w:rsidRPr="00307377">
        <w:rPr>
          <w:rFonts w:ascii="ＭＳ Ｐゴシック" w:eastAsia="ＭＳ Ｐゴシック" w:hAnsi="ＭＳ Ｐゴシック" w:hint="eastAsia"/>
          <w:szCs w:val="21"/>
        </w:rPr>
        <w:t>。</w:t>
      </w:r>
      <w:r w:rsidR="00B21DA2" w:rsidRPr="00307377">
        <w:rPr>
          <w:rFonts w:ascii="ＭＳ Ｐゴシック" w:eastAsia="ＭＳ Ｐゴシック" w:hAnsi="ＭＳ Ｐゴシック" w:hint="eastAsia"/>
          <w:szCs w:val="21"/>
        </w:rPr>
        <w:t>）</w:t>
      </w:r>
    </w:p>
    <w:p w14:paraId="62ABFEFA"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B619A2D" w14:textId="50C1064E" w:rsidR="00334A15" w:rsidRPr="00BA410C" w:rsidRDefault="00265A6B" w:rsidP="00CC64BB">
      <w:pPr>
        <w:pStyle w:val="a5"/>
        <w:ind w:leftChars="0" w:left="570"/>
        <w:rPr>
          <w:rFonts w:ascii="ＭＳ Ｐゴシック" w:eastAsia="ＭＳ Ｐゴシック" w:hAnsi="ＭＳ Ｐゴシック"/>
        </w:rPr>
      </w:pPr>
      <w:r w:rsidRPr="00307377">
        <w:rPr>
          <w:rFonts w:ascii="ＭＳ Ｐゴシック" w:eastAsia="ＭＳ Ｐゴシック" w:hAnsi="ＭＳ Ｐゴシック"/>
        </w:rPr>
        <w:t>Stage</w:t>
      </w:r>
      <w:r w:rsidR="0056316A" w:rsidRPr="00307377">
        <w:rPr>
          <w:rFonts w:ascii="ＭＳ Ｐゴシック" w:eastAsia="ＭＳ Ｐゴシック" w:hAnsi="ＭＳ Ｐゴシック"/>
        </w:rPr>
        <w:t xml:space="preserve"> </w:t>
      </w:r>
      <w:r w:rsidR="00D21A50">
        <w:rPr>
          <w:rFonts w:ascii="ＭＳ Ｐゴシック" w:eastAsia="ＭＳ Ｐゴシック" w:hAnsi="ＭＳ Ｐゴシック" w:hint="eastAsia"/>
        </w:rPr>
        <w:t>２</w:t>
      </w:r>
      <w:r w:rsidRPr="00307377">
        <w:rPr>
          <w:rFonts w:ascii="ＭＳ Ｐゴシック" w:eastAsia="ＭＳ Ｐゴシック" w:hAnsi="ＭＳ Ｐゴシック" w:hint="eastAsia"/>
        </w:rPr>
        <w:t>以上を対象とする。</w:t>
      </w:r>
    </w:p>
    <w:p w14:paraId="6A64BCFC" w14:textId="77777777" w:rsidR="009261C9" w:rsidRPr="00CC64BB" w:rsidRDefault="009261C9" w:rsidP="009261C9">
      <w:pPr>
        <w:rPr>
          <w:rFonts w:ascii="ＭＳ Ｐゴシック" w:eastAsia="ＭＳ Ｐゴシック" w:hAnsi="ＭＳ Ｐゴシック"/>
        </w:rPr>
      </w:pPr>
    </w:p>
    <w:p w14:paraId="35B30D81"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119CE4E" w14:textId="77777777" w:rsidR="009261C9" w:rsidRPr="00CE5979" w:rsidRDefault="009261C9" w:rsidP="009261C9">
      <w:pPr>
        <w:ind w:leftChars="100" w:left="1680" w:hangingChars="700" w:hanging="1470"/>
        <w:rPr>
          <w:rFonts w:ascii="ＭＳ Ｐゴシック" w:eastAsia="ＭＳ Ｐゴシック" w:hAnsi="ＭＳ Ｐゴシック"/>
          <w:szCs w:val="21"/>
        </w:rPr>
      </w:pPr>
      <w:r w:rsidRPr="00CE5979">
        <w:rPr>
          <w:rFonts w:ascii="ＭＳ Ｐゴシック" w:eastAsia="ＭＳ Ｐゴシック" w:hAnsi="ＭＳ Ｐゴシック" w:hint="eastAsia"/>
          <w:szCs w:val="21"/>
        </w:rPr>
        <w:t>「</w:t>
      </w:r>
      <w:r w:rsidR="00B21DA2" w:rsidRPr="00307377">
        <w:rPr>
          <w:rFonts w:ascii="ＭＳ Ｐゴシック" w:eastAsia="ＭＳ Ｐゴシック" w:hAnsi="ＭＳ Ｐゴシック" w:cs="Times New Roman"/>
          <w:szCs w:val="21"/>
        </w:rPr>
        <w:t>遺伝性貧血の病態解明と診断法の確立に関する研究</w:t>
      </w:r>
      <w:r w:rsidR="00B21DA2" w:rsidRPr="00307377">
        <w:rPr>
          <w:rFonts w:ascii="ＭＳ Ｐゴシック" w:eastAsia="ＭＳ Ｐゴシック" w:hAnsi="ＭＳ Ｐゴシック" w:hint="eastAsia"/>
          <w:szCs w:val="21"/>
        </w:rPr>
        <w:t>班</w:t>
      </w:r>
      <w:r w:rsidRPr="00CE5979">
        <w:rPr>
          <w:rFonts w:ascii="ＭＳ Ｐゴシック" w:eastAsia="ＭＳ Ｐゴシック" w:hAnsi="ＭＳ Ｐゴシック"/>
          <w:szCs w:val="21"/>
        </w:rPr>
        <w:t>」</w:t>
      </w:r>
    </w:p>
    <w:p w14:paraId="460C41E7" w14:textId="77777777" w:rsidR="009261C9" w:rsidRPr="00CE5979" w:rsidRDefault="009261C9" w:rsidP="00CC64BB">
      <w:pPr>
        <w:ind w:firstLineChars="100" w:firstLine="210"/>
        <w:rPr>
          <w:rFonts w:ascii="ＭＳ Ｐゴシック" w:eastAsia="ＭＳ Ｐゴシック" w:hAnsi="ＭＳ Ｐゴシック"/>
          <w:szCs w:val="21"/>
        </w:rPr>
      </w:pPr>
      <w:r w:rsidRPr="00CE5979">
        <w:rPr>
          <w:rFonts w:ascii="ＭＳ Ｐゴシック" w:eastAsia="ＭＳ Ｐゴシック" w:hAnsi="ＭＳ Ｐゴシック" w:hint="eastAsia"/>
          <w:szCs w:val="21"/>
        </w:rPr>
        <w:t xml:space="preserve">研究代表者　</w:t>
      </w:r>
      <w:r w:rsidR="00B21DA2" w:rsidRPr="00CE5979">
        <w:rPr>
          <w:rFonts w:ascii="ＭＳ Ｐゴシック" w:eastAsia="ＭＳ Ｐゴシック" w:hAnsi="ＭＳ Ｐゴシック" w:hint="eastAsia"/>
          <w:szCs w:val="21"/>
        </w:rPr>
        <w:t>弘前大学大学院医学研究科</w:t>
      </w:r>
      <w:r w:rsidRPr="00CE5979">
        <w:rPr>
          <w:rFonts w:ascii="ＭＳ Ｐゴシック" w:eastAsia="ＭＳ Ｐゴシック" w:hAnsi="ＭＳ Ｐゴシック" w:hint="eastAsia"/>
          <w:szCs w:val="21"/>
        </w:rPr>
        <w:t xml:space="preserve">　</w:t>
      </w:r>
      <w:r w:rsidR="00B21DA2" w:rsidRPr="00CE5979">
        <w:rPr>
          <w:rFonts w:ascii="ＭＳ Ｐゴシック" w:eastAsia="ＭＳ Ｐゴシック" w:hAnsi="ＭＳ Ｐゴシック" w:hint="eastAsia"/>
          <w:szCs w:val="21"/>
        </w:rPr>
        <w:t>教授</w:t>
      </w:r>
      <w:r w:rsidRPr="00CE5979">
        <w:rPr>
          <w:rFonts w:ascii="ＭＳ Ｐゴシック" w:eastAsia="ＭＳ Ｐゴシック" w:hAnsi="ＭＳ Ｐゴシック" w:hint="eastAsia"/>
          <w:szCs w:val="21"/>
        </w:rPr>
        <w:t xml:space="preserve">　</w:t>
      </w:r>
      <w:r w:rsidR="00B21DA2" w:rsidRPr="00CE5979">
        <w:rPr>
          <w:rFonts w:ascii="ＭＳ Ｐゴシック" w:eastAsia="ＭＳ Ｐゴシック" w:hAnsi="ＭＳ Ｐゴシック" w:hint="eastAsia"/>
          <w:szCs w:val="21"/>
        </w:rPr>
        <w:t>伊藤悦朗</w:t>
      </w:r>
    </w:p>
    <w:p w14:paraId="5F492444"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14012D62"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C36B291" w14:textId="77777777" w:rsidR="00DE4C90" w:rsidRDefault="00053CE1"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296D0D5D" w14:textId="77777777" w:rsidR="00053CE1" w:rsidRPr="00941442" w:rsidRDefault="00053CE1" w:rsidP="009261C9">
      <w:pPr>
        <w:jc w:val="left"/>
        <w:rPr>
          <w:rFonts w:ascii="ＭＳ Ｐゴシック" w:eastAsia="ＭＳ Ｐゴシック" w:hAnsi="ＭＳ Ｐゴシック"/>
        </w:rPr>
      </w:pPr>
    </w:p>
    <w:p w14:paraId="57A67476" w14:textId="77777777" w:rsidR="003F35DB" w:rsidRPr="00CE5979" w:rsidRDefault="00941442">
      <w:pPr>
        <w:widowControl/>
        <w:jc w:val="left"/>
        <w:rPr>
          <w:rFonts w:ascii="ＭＳ Ｐゴシック" w:eastAsia="ＭＳ Ｐゴシック" w:hAnsi="ＭＳ Ｐゴシック"/>
          <w:szCs w:val="21"/>
        </w:rPr>
      </w:pPr>
      <w:r w:rsidRPr="00307377">
        <w:rPr>
          <w:rFonts w:ascii="ＭＳ Ｐゴシック" w:eastAsia="ＭＳ Ｐゴシック" w:hAnsi="ＭＳ Ｐゴシック" w:cs="Times New Roman"/>
          <w:szCs w:val="21"/>
        </w:rPr>
        <w:t>遺伝性貧血の病態解明と診断法の確立に関する研究</w:t>
      </w:r>
      <w:r w:rsidRPr="00307377">
        <w:rPr>
          <w:rFonts w:ascii="ＭＳ Ｐゴシック" w:eastAsia="ＭＳ Ｐゴシック" w:hAnsi="ＭＳ Ｐゴシック" w:hint="eastAsia"/>
          <w:szCs w:val="21"/>
        </w:rPr>
        <w:t>班作成の診断基準</w:t>
      </w:r>
    </w:p>
    <w:p w14:paraId="27CEBE3E" w14:textId="77777777" w:rsidR="00C7489E" w:rsidRPr="00941442" w:rsidRDefault="00C7489E">
      <w:pPr>
        <w:widowControl/>
        <w:jc w:val="left"/>
        <w:rPr>
          <w:rFonts w:ascii="ＭＳ Ｐゴシック" w:eastAsia="ＭＳ Ｐゴシック" w:hAnsi="ＭＳ Ｐゴシック"/>
        </w:rPr>
      </w:pPr>
    </w:p>
    <w:p w14:paraId="41650F2A" w14:textId="181BB57B" w:rsidR="003F35DB" w:rsidRPr="00941442" w:rsidRDefault="006C1138">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EE7FAB">
        <w:rPr>
          <w:rFonts w:ascii="ＭＳ Ｐゴシック" w:eastAsia="ＭＳ Ｐゴシック" w:hAnsi="ＭＳ Ｐゴシック" w:hint="eastAsia"/>
        </w:rPr>
        <w:t>．</w:t>
      </w:r>
      <w:r w:rsidR="00941442" w:rsidRPr="00941442">
        <w:rPr>
          <w:rFonts w:ascii="ＭＳ Ｐゴシック" w:eastAsia="ＭＳ Ｐゴシック" w:hAnsi="ＭＳ Ｐゴシック" w:hint="eastAsia"/>
          <w:bCs/>
        </w:rPr>
        <w:t>診断基準</w:t>
      </w:r>
    </w:p>
    <w:p w14:paraId="5D039267" w14:textId="7A0DECAC" w:rsidR="003F35DB" w:rsidRPr="00941442" w:rsidRDefault="0033340C" w:rsidP="00307377">
      <w:pPr>
        <w:pStyle w:val="a5"/>
        <w:widowControl/>
        <w:numPr>
          <w:ilvl w:val="0"/>
          <w:numId w:val="2"/>
        </w:numPr>
        <w:ind w:leftChars="100" w:left="210" w:firstLine="0"/>
        <w:jc w:val="left"/>
        <w:rPr>
          <w:rFonts w:ascii="ＭＳ Ｐゴシック" w:eastAsia="ＭＳ Ｐゴシック" w:hAnsi="ＭＳ Ｐゴシック"/>
        </w:rPr>
      </w:pPr>
      <w:r>
        <w:rPr>
          <w:rFonts w:ascii="ＭＳ Ｐゴシック" w:eastAsia="ＭＳ Ｐゴシック" w:hAnsi="ＭＳ Ｐゴシック" w:hint="eastAsia"/>
          <w:bCs/>
        </w:rPr>
        <w:t>１</w:t>
      </w:r>
      <w:r w:rsidR="00EE7FAB">
        <w:rPr>
          <w:rFonts w:ascii="ＭＳ Ｐゴシック" w:eastAsia="ＭＳ Ｐゴシック" w:hAnsi="ＭＳ Ｐゴシック" w:hint="eastAsia"/>
          <w:bCs/>
        </w:rPr>
        <w:t>歳</w:t>
      </w:r>
      <w:r w:rsidR="00941442" w:rsidRPr="00941442">
        <w:rPr>
          <w:rFonts w:ascii="ＭＳ Ｐゴシック" w:eastAsia="ＭＳ Ｐゴシック" w:hAnsi="ＭＳ Ｐゴシック" w:hint="eastAsia"/>
          <w:bCs/>
        </w:rPr>
        <w:t>未満</w:t>
      </w:r>
      <w:r w:rsidR="00053CE1">
        <w:rPr>
          <w:rFonts w:ascii="ＭＳ Ｐゴシック" w:eastAsia="ＭＳ Ｐゴシック" w:hAnsi="ＭＳ Ｐゴシック" w:hint="eastAsia"/>
          <w:bCs/>
        </w:rPr>
        <w:t>発症</w:t>
      </w:r>
      <w:r w:rsidR="00941442" w:rsidRPr="00941442">
        <w:rPr>
          <w:rFonts w:ascii="ＭＳ Ｐゴシック" w:eastAsia="ＭＳ Ｐゴシック" w:hAnsi="ＭＳ Ｐゴシック" w:hint="eastAsia"/>
          <w:bCs/>
        </w:rPr>
        <w:t>である。</w:t>
      </w:r>
    </w:p>
    <w:p w14:paraId="6D145295" w14:textId="77777777" w:rsidR="003F35DB" w:rsidRPr="00941442" w:rsidRDefault="00941442" w:rsidP="00307377">
      <w:pPr>
        <w:pStyle w:val="a5"/>
        <w:widowControl/>
        <w:numPr>
          <w:ilvl w:val="0"/>
          <w:numId w:val="2"/>
        </w:numPr>
        <w:ind w:leftChars="100" w:left="210" w:firstLine="0"/>
        <w:jc w:val="left"/>
        <w:rPr>
          <w:rFonts w:ascii="ＭＳ Ｐゴシック" w:eastAsia="ＭＳ Ｐゴシック" w:hAnsi="ＭＳ Ｐゴシック"/>
        </w:rPr>
      </w:pPr>
      <w:r w:rsidRPr="00941442">
        <w:rPr>
          <w:rFonts w:ascii="ＭＳ Ｐゴシック" w:eastAsia="ＭＳ Ｐゴシック" w:hAnsi="ＭＳ Ｐゴシック" w:hint="eastAsia"/>
          <w:bCs/>
        </w:rPr>
        <w:t>大球性貧血（あるいは正球性貧血）で他の</w:t>
      </w:r>
      <w:r w:rsidR="0033340C">
        <w:rPr>
          <w:rFonts w:ascii="ＭＳ Ｐゴシック" w:eastAsia="ＭＳ Ｐゴシック" w:hAnsi="ＭＳ Ｐゴシック" w:hint="eastAsia"/>
          <w:bCs/>
        </w:rPr>
        <w:t>２</w:t>
      </w:r>
      <w:r w:rsidRPr="00941442">
        <w:rPr>
          <w:rFonts w:ascii="ＭＳ Ｐゴシック" w:eastAsia="ＭＳ Ｐゴシック" w:hAnsi="ＭＳ Ｐゴシック" w:hint="eastAsia"/>
          <w:bCs/>
        </w:rPr>
        <w:t>系の血球減少を認めない。</w:t>
      </w:r>
    </w:p>
    <w:p w14:paraId="3FB0FDD0" w14:textId="77777777" w:rsidR="003F35DB" w:rsidRPr="00941442" w:rsidRDefault="00941442" w:rsidP="00307377">
      <w:pPr>
        <w:pStyle w:val="a5"/>
        <w:widowControl/>
        <w:numPr>
          <w:ilvl w:val="0"/>
          <w:numId w:val="2"/>
        </w:numPr>
        <w:ind w:leftChars="100" w:left="210" w:firstLine="0"/>
        <w:jc w:val="left"/>
        <w:rPr>
          <w:rFonts w:ascii="ＭＳ Ｐゴシック" w:eastAsia="ＭＳ Ｐゴシック" w:hAnsi="ＭＳ Ｐゴシック"/>
        </w:rPr>
      </w:pPr>
      <w:r w:rsidRPr="00941442">
        <w:rPr>
          <w:rFonts w:ascii="ＭＳ Ｐゴシック" w:eastAsia="ＭＳ Ｐゴシック" w:hAnsi="ＭＳ Ｐゴシック" w:hint="eastAsia"/>
          <w:bCs/>
        </w:rPr>
        <w:t>網状赤血球減少を認める。</w:t>
      </w:r>
    </w:p>
    <w:p w14:paraId="0405ECC2" w14:textId="77777777" w:rsidR="003F35DB" w:rsidRPr="00941442" w:rsidRDefault="00941442" w:rsidP="00307377">
      <w:pPr>
        <w:pStyle w:val="a5"/>
        <w:widowControl/>
        <w:numPr>
          <w:ilvl w:val="0"/>
          <w:numId w:val="2"/>
        </w:numPr>
        <w:ind w:leftChars="100" w:left="210" w:firstLine="0"/>
        <w:jc w:val="left"/>
        <w:rPr>
          <w:rFonts w:ascii="ＭＳ Ｐゴシック" w:eastAsia="ＭＳ Ｐゴシック" w:hAnsi="ＭＳ Ｐゴシック"/>
        </w:rPr>
      </w:pPr>
      <w:r w:rsidRPr="00941442">
        <w:rPr>
          <w:rFonts w:ascii="ＭＳ Ｐゴシック" w:eastAsia="ＭＳ Ｐゴシック" w:hAnsi="ＭＳ Ｐゴシック" w:hint="eastAsia"/>
          <w:bCs/>
        </w:rPr>
        <w:t>赤芽球前駆細胞の消失を伴う正形成骨髄所見を有する。</w:t>
      </w:r>
    </w:p>
    <w:p w14:paraId="725879EF" w14:textId="77777777" w:rsidR="003F35DB" w:rsidRPr="00941442" w:rsidRDefault="003F35DB">
      <w:pPr>
        <w:widowControl/>
        <w:jc w:val="left"/>
        <w:rPr>
          <w:rFonts w:ascii="ＭＳ Ｐゴシック" w:eastAsia="ＭＳ Ｐゴシック" w:hAnsi="ＭＳ Ｐゴシック"/>
        </w:rPr>
      </w:pPr>
    </w:p>
    <w:p w14:paraId="474AAD26" w14:textId="033D7D25" w:rsidR="00941442" w:rsidRPr="00941442" w:rsidRDefault="006C1138">
      <w:pPr>
        <w:widowControl/>
        <w:jc w:val="left"/>
        <w:rPr>
          <w:rFonts w:ascii="ＭＳ Ｐゴシック" w:eastAsia="ＭＳ Ｐゴシック" w:hAnsi="ＭＳ Ｐゴシック"/>
          <w:bCs/>
        </w:rPr>
      </w:pPr>
      <w:r>
        <w:rPr>
          <w:rFonts w:ascii="ＭＳ Ｐゴシック" w:eastAsia="ＭＳ Ｐゴシック" w:hAnsi="ＭＳ Ｐゴシック" w:hint="eastAsia"/>
        </w:rPr>
        <w:t>Ｂ</w:t>
      </w:r>
      <w:r w:rsidR="00EE7FAB">
        <w:rPr>
          <w:rFonts w:ascii="ＭＳ Ｐゴシック" w:eastAsia="ＭＳ Ｐゴシック" w:hAnsi="ＭＳ Ｐゴシック" w:hint="eastAsia"/>
        </w:rPr>
        <w:t>．</w:t>
      </w:r>
      <w:r w:rsidR="00941442" w:rsidRPr="00941442">
        <w:rPr>
          <w:rFonts w:ascii="ＭＳ Ｐゴシック" w:eastAsia="ＭＳ Ｐゴシック" w:hAnsi="ＭＳ Ｐゴシック" w:hint="eastAsia"/>
          <w:bCs/>
        </w:rPr>
        <w:t>診断を支持する基準</w:t>
      </w:r>
    </w:p>
    <w:p w14:paraId="16E1773B" w14:textId="77777777" w:rsidR="003F35DB" w:rsidRPr="00941442" w:rsidRDefault="00941442" w:rsidP="00307377">
      <w:pPr>
        <w:ind w:leftChars="100" w:left="210"/>
        <w:rPr>
          <w:rFonts w:ascii="ＭＳ Ｐゴシック" w:eastAsia="ＭＳ Ｐゴシック" w:hAnsi="ＭＳ Ｐゴシック"/>
          <w:bCs/>
        </w:rPr>
      </w:pPr>
      <w:r w:rsidRPr="00941442">
        <w:rPr>
          <w:rFonts w:ascii="ＭＳ Ｐゴシック" w:eastAsia="ＭＳ Ｐゴシック" w:hAnsi="ＭＳ Ｐゴシック" w:hint="eastAsia"/>
          <w:bCs/>
        </w:rPr>
        <w:t>大支持基準</w:t>
      </w:r>
    </w:p>
    <w:p w14:paraId="62A7BF8A" w14:textId="77777777" w:rsidR="00941442" w:rsidRPr="004E5554" w:rsidRDefault="00941442" w:rsidP="00307377">
      <w:pPr>
        <w:pStyle w:val="a5"/>
        <w:widowControl/>
        <w:numPr>
          <w:ilvl w:val="0"/>
          <w:numId w:val="3"/>
        </w:numPr>
        <w:ind w:leftChars="100" w:left="210" w:firstLine="227"/>
        <w:jc w:val="left"/>
        <w:rPr>
          <w:rFonts w:ascii="ＭＳ Ｐゴシック" w:eastAsia="ＭＳ Ｐゴシック" w:hAnsi="ＭＳ Ｐゴシック"/>
        </w:rPr>
      </w:pPr>
      <w:r w:rsidRPr="004E5554">
        <w:rPr>
          <w:rFonts w:ascii="ＭＳ Ｐゴシック" w:eastAsia="ＭＳ Ｐゴシック" w:hAnsi="ＭＳ Ｐゴシック" w:hint="eastAsia"/>
          <w:bCs/>
        </w:rPr>
        <w:t>古典的</w:t>
      </w:r>
      <w:r w:rsidRPr="004E5554">
        <w:rPr>
          <w:rFonts w:ascii="ＭＳ Ｐゴシック" w:eastAsia="ＭＳ Ｐゴシック" w:hAnsi="ＭＳ Ｐゴシック" w:hint="eastAsia"/>
        </w:rPr>
        <w:t>ダイアモンド・ブラックファン貧血</w:t>
      </w:r>
      <w:r w:rsidRPr="004E5554">
        <w:rPr>
          <w:rFonts w:ascii="ＭＳ Ｐゴシック" w:eastAsia="ＭＳ Ｐゴシック" w:hAnsi="ＭＳ Ｐゴシック" w:hint="eastAsia"/>
          <w:bCs/>
        </w:rPr>
        <w:t>に見られた遺伝子変異を有する。</w:t>
      </w:r>
    </w:p>
    <w:p w14:paraId="586BF84F" w14:textId="1BBDE072" w:rsidR="00941442" w:rsidRPr="006C1138" w:rsidRDefault="006C1138" w:rsidP="00307377">
      <w:pPr>
        <w:pStyle w:val="a5"/>
        <w:widowControl/>
        <w:ind w:leftChars="0" w:left="420"/>
        <w:jc w:val="left"/>
        <w:rPr>
          <w:rFonts w:ascii="ＭＳ Ｐゴシック" w:eastAsia="ＭＳ Ｐゴシック" w:hAnsi="ＭＳ Ｐゴシック"/>
        </w:rPr>
      </w:pPr>
      <w:r w:rsidRPr="00307377">
        <w:rPr>
          <w:rFonts w:ascii="ＭＳ Ｐゴシック" w:eastAsia="ＭＳ Ｐゴシック" w:hAnsi="ＭＳ Ｐゴシック" w:hint="eastAsia"/>
        </w:rPr>
        <w:t>２．</w:t>
      </w:r>
      <w:r w:rsidR="00941442" w:rsidRPr="006C1138">
        <w:rPr>
          <w:rFonts w:ascii="ＭＳ Ｐゴシック" w:eastAsia="ＭＳ Ｐゴシック" w:hAnsi="ＭＳ Ｐゴシック" w:hint="eastAsia"/>
          <w:bCs/>
        </w:rPr>
        <w:t>家族歴を有する。</w:t>
      </w:r>
    </w:p>
    <w:p w14:paraId="4121CD1C" w14:textId="77777777" w:rsidR="00941442" w:rsidRPr="004E5554" w:rsidRDefault="00941442" w:rsidP="00307377">
      <w:pPr>
        <w:ind w:leftChars="100" w:left="210"/>
        <w:rPr>
          <w:rFonts w:ascii="ＭＳ Ｐゴシック" w:eastAsia="ＭＳ Ｐゴシック" w:hAnsi="ＭＳ Ｐゴシック"/>
          <w:bCs/>
        </w:rPr>
      </w:pPr>
      <w:r w:rsidRPr="004E5554">
        <w:rPr>
          <w:rFonts w:ascii="ＭＳ Ｐゴシック" w:eastAsia="ＭＳ Ｐゴシック" w:hAnsi="ＭＳ Ｐゴシック" w:hint="eastAsia"/>
          <w:bCs/>
        </w:rPr>
        <w:t>小支持基準</w:t>
      </w:r>
    </w:p>
    <w:p w14:paraId="48C67FEA" w14:textId="68F6B541" w:rsidR="004E5554" w:rsidRPr="004E5554" w:rsidRDefault="00941442" w:rsidP="00307377">
      <w:pPr>
        <w:pStyle w:val="a5"/>
        <w:widowControl/>
        <w:numPr>
          <w:ilvl w:val="0"/>
          <w:numId w:val="9"/>
        </w:numPr>
        <w:ind w:leftChars="100" w:left="210" w:firstLine="227"/>
        <w:jc w:val="left"/>
        <w:rPr>
          <w:rFonts w:ascii="ＭＳ Ｐゴシック" w:eastAsia="ＭＳ Ｐゴシック" w:hAnsi="ＭＳ Ｐゴシック"/>
        </w:rPr>
      </w:pPr>
      <w:r w:rsidRPr="004E5554">
        <w:rPr>
          <w:rFonts w:ascii="ＭＳ Ｐゴシック" w:eastAsia="ＭＳ Ｐゴシック" w:hAnsi="ＭＳ Ｐゴシック"/>
          <w:szCs w:val="21"/>
        </w:rPr>
        <w:t>赤血球アデノシンデアミナーゼ活性（eADA）と還元型グルタチオン（eGSH）の</w:t>
      </w:r>
      <w:r w:rsidR="00747015">
        <w:rPr>
          <w:rFonts w:ascii="ＭＳ Ｐゴシック" w:eastAsia="ＭＳ Ｐゴシック" w:hAnsi="ＭＳ Ｐゴシック" w:cs="ＭＳ Ｐゴシック" w:hint="eastAsia"/>
          <w:kern w:val="0"/>
          <w:szCs w:val="21"/>
        </w:rPr>
        <w:t>高</w:t>
      </w:r>
      <w:r w:rsidRPr="004E5554">
        <w:rPr>
          <w:rFonts w:ascii="ＭＳ Ｐゴシック" w:eastAsia="ＭＳ Ｐゴシック" w:hAnsi="ＭＳ Ｐゴシック"/>
          <w:szCs w:val="21"/>
        </w:rPr>
        <w:t>値</w:t>
      </w:r>
      <w:r w:rsidR="0033340C">
        <w:rPr>
          <w:rFonts w:ascii="ＭＳ Ｐゴシック" w:eastAsia="ＭＳ Ｐゴシック" w:hAnsi="ＭＳ Ｐゴシック" w:hint="eastAsia"/>
          <w:szCs w:val="21"/>
        </w:rPr>
        <w:t>。</w:t>
      </w:r>
    </w:p>
    <w:p w14:paraId="02261E8F" w14:textId="77777777" w:rsidR="004E5554" w:rsidRPr="004E5554" w:rsidRDefault="004E5554" w:rsidP="00307377">
      <w:pPr>
        <w:pStyle w:val="a5"/>
        <w:widowControl/>
        <w:numPr>
          <w:ilvl w:val="0"/>
          <w:numId w:val="9"/>
        </w:numPr>
        <w:ind w:leftChars="100" w:left="210" w:firstLine="227"/>
        <w:jc w:val="left"/>
        <w:rPr>
          <w:rFonts w:ascii="ＭＳ Ｐゴシック" w:eastAsia="ＭＳ Ｐゴシック" w:hAnsi="ＭＳ Ｐゴシック"/>
        </w:rPr>
      </w:pPr>
      <w:r w:rsidRPr="004E5554">
        <w:rPr>
          <w:rFonts w:ascii="ＭＳ Ｐゴシック" w:eastAsia="ＭＳ Ｐゴシック" w:hAnsi="ＭＳ Ｐゴシック" w:hint="eastAsia"/>
          <w:bCs/>
        </w:rPr>
        <w:t>古典的</w:t>
      </w:r>
      <w:r w:rsidRPr="004E5554">
        <w:rPr>
          <w:rFonts w:ascii="ＭＳ Ｐゴシック" w:eastAsia="ＭＳ Ｐゴシック" w:hAnsi="ＭＳ Ｐゴシック" w:hint="eastAsia"/>
        </w:rPr>
        <w:t>ダイアモンド・ブラックファン貧血</w:t>
      </w:r>
      <w:r w:rsidRPr="004E5554">
        <w:rPr>
          <w:rFonts w:ascii="ＭＳ Ｐゴシック" w:eastAsia="ＭＳ Ｐゴシック" w:hAnsi="ＭＳ Ｐゴシック" w:hint="eastAsia"/>
          <w:bCs/>
        </w:rPr>
        <w:t>にみられる先天奇形を有する。</w:t>
      </w:r>
      <w:r w:rsidR="00BD332A">
        <w:rPr>
          <w:rFonts w:ascii="ＭＳ Ｐゴシック" w:eastAsia="ＭＳ Ｐゴシック" w:hAnsi="ＭＳ Ｐゴシック" w:hint="eastAsia"/>
        </w:rPr>
        <w:t>（表１）</w:t>
      </w:r>
    </w:p>
    <w:p w14:paraId="0B6F12AB" w14:textId="77777777" w:rsidR="004E5554" w:rsidRPr="004E5554" w:rsidRDefault="004E5554" w:rsidP="00307377">
      <w:pPr>
        <w:pStyle w:val="a5"/>
        <w:widowControl/>
        <w:numPr>
          <w:ilvl w:val="0"/>
          <w:numId w:val="9"/>
        </w:numPr>
        <w:ind w:leftChars="100" w:left="210" w:firstLine="227"/>
        <w:jc w:val="left"/>
        <w:rPr>
          <w:rFonts w:ascii="ＭＳ Ｐゴシック" w:eastAsia="ＭＳ Ｐゴシック" w:hAnsi="ＭＳ Ｐゴシック"/>
        </w:rPr>
      </w:pPr>
      <w:r w:rsidRPr="004E5554">
        <w:rPr>
          <w:rFonts w:ascii="ＭＳ Ｐゴシック" w:eastAsia="ＭＳ Ｐゴシック" w:hAnsi="ＭＳ Ｐゴシック" w:hint="eastAsia"/>
          <w:bCs/>
        </w:rPr>
        <w:t>HbFの上昇。</w:t>
      </w:r>
    </w:p>
    <w:p w14:paraId="3F2BDEE0" w14:textId="77777777" w:rsidR="007F1C0B" w:rsidRPr="004E5554" w:rsidRDefault="004E5554" w:rsidP="00307377">
      <w:pPr>
        <w:pStyle w:val="a5"/>
        <w:widowControl/>
        <w:numPr>
          <w:ilvl w:val="0"/>
          <w:numId w:val="9"/>
        </w:numPr>
        <w:ind w:leftChars="100" w:left="210" w:firstLine="227"/>
        <w:jc w:val="left"/>
        <w:rPr>
          <w:rFonts w:ascii="ＭＳ Ｐゴシック" w:eastAsia="ＭＳ Ｐゴシック" w:hAnsi="ＭＳ Ｐゴシック"/>
        </w:rPr>
      </w:pPr>
      <w:r w:rsidRPr="004E5554">
        <w:rPr>
          <w:rFonts w:ascii="ＭＳ Ｐゴシック" w:eastAsia="ＭＳ Ｐゴシック" w:hAnsi="ＭＳ Ｐゴシック" w:hint="eastAsia"/>
          <w:bCs/>
        </w:rPr>
        <w:t>他の先天性骨髄不全症候群の証拠がない。</w:t>
      </w:r>
    </w:p>
    <w:p w14:paraId="1111FD0D" w14:textId="77777777" w:rsidR="003F35DB" w:rsidRPr="00941442" w:rsidRDefault="003F35DB">
      <w:pPr>
        <w:widowControl/>
        <w:jc w:val="left"/>
        <w:rPr>
          <w:rFonts w:ascii="ＭＳ Ｐゴシック" w:eastAsia="ＭＳ Ｐゴシック" w:hAnsi="ＭＳ Ｐゴシック"/>
        </w:rPr>
      </w:pPr>
    </w:p>
    <w:p w14:paraId="7A25A36D" w14:textId="5B945D06" w:rsidR="008B7208" w:rsidRPr="00941442" w:rsidRDefault="006C1138"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B8561C">
        <w:rPr>
          <w:rFonts w:ascii="ＭＳ Ｐゴシック" w:eastAsia="ＭＳ Ｐゴシック" w:hAnsi="ＭＳ Ｐゴシック" w:hint="eastAsia"/>
          <w:color w:val="000000"/>
        </w:rPr>
        <w:t>．</w:t>
      </w:r>
      <w:r w:rsidR="007F1C0B" w:rsidRPr="00941442">
        <w:rPr>
          <w:rFonts w:ascii="ＭＳ Ｐゴシック" w:eastAsia="ＭＳ Ｐゴシック" w:hAnsi="ＭＳ Ｐゴシック" w:hint="eastAsia"/>
        </w:rPr>
        <w:t>鑑別診断</w:t>
      </w:r>
    </w:p>
    <w:p w14:paraId="10FB8649" w14:textId="77777777" w:rsidR="008B7208" w:rsidRPr="004E5554" w:rsidRDefault="00DE4C90" w:rsidP="00307377">
      <w:pPr>
        <w:widowControl/>
        <w:ind w:leftChars="100" w:left="210"/>
        <w:jc w:val="left"/>
        <w:rPr>
          <w:rFonts w:ascii="ＭＳ Ｐゴシック" w:eastAsia="ＭＳ Ｐゴシック" w:hAnsi="ＭＳ Ｐゴシック"/>
        </w:rPr>
      </w:pPr>
      <w:r w:rsidRPr="004E5554">
        <w:rPr>
          <w:rFonts w:ascii="ＭＳ Ｐゴシック" w:eastAsia="ＭＳ Ｐゴシック" w:hAnsi="ＭＳ Ｐゴシック" w:hint="eastAsia"/>
        </w:rPr>
        <w:t>以下の疾患を鑑別</w:t>
      </w:r>
      <w:r w:rsidR="008B7208" w:rsidRPr="004E5554">
        <w:rPr>
          <w:rFonts w:ascii="ＭＳ Ｐゴシック" w:eastAsia="ＭＳ Ｐゴシック" w:hAnsi="ＭＳ Ｐゴシック" w:hint="eastAsia"/>
        </w:rPr>
        <w:t>する。</w:t>
      </w:r>
    </w:p>
    <w:p w14:paraId="1C5B5166" w14:textId="77777777" w:rsidR="004E5554" w:rsidRPr="004E5554" w:rsidRDefault="004E5554" w:rsidP="00307377">
      <w:pPr>
        <w:widowControl/>
        <w:ind w:leftChars="100" w:left="210"/>
        <w:jc w:val="left"/>
        <w:rPr>
          <w:rFonts w:ascii="ＭＳ Ｐゴシック" w:eastAsia="ＭＳ Ｐゴシック" w:hAnsi="ＭＳ Ｐゴシック"/>
        </w:rPr>
      </w:pPr>
      <w:r w:rsidRPr="004E5554">
        <w:rPr>
          <w:rFonts w:ascii="ＭＳ Ｐゴシック" w:eastAsia="ＭＳ Ｐゴシック" w:hAnsi="ＭＳ Ｐゴシック"/>
        </w:rPr>
        <w:t>T</w:t>
      </w:r>
      <w:r w:rsidRPr="004E5554">
        <w:rPr>
          <w:rFonts w:ascii="ＭＳ Ｐゴシック" w:eastAsia="ＭＳ Ｐゴシック" w:hAnsi="ＭＳ Ｐゴシック" w:hint="eastAsia"/>
        </w:rPr>
        <w:t>ransient erythroblastopenia of childhood（TEC）、先天性角化不全症</w:t>
      </w:r>
      <w:r w:rsidR="0033340C">
        <w:rPr>
          <w:rFonts w:ascii="ＭＳ Ｐゴシック" w:eastAsia="ＭＳ Ｐゴシック" w:hAnsi="ＭＳ Ｐゴシック" w:hint="eastAsia"/>
        </w:rPr>
        <w:t>、</w:t>
      </w:r>
      <w:r w:rsidRPr="004E5554">
        <w:rPr>
          <w:rFonts w:ascii="ＭＳ Ｐゴシック" w:eastAsia="ＭＳ Ｐゴシック" w:hAnsi="ＭＳ Ｐゴシック" w:hint="eastAsia"/>
        </w:rPr>
        <w:t>シュワッハマン・ダイアモンド症候群、</w:t>
      </w:r>
      <w:r w:rsidR="001A7A82">
        <w:rPr>
          <w:rFonts w:ascii="ＭＳ Ｐゴシック" w:eastAsia="ＭＳ Ｐゴシック" w:hAnsi="ＭＳ Ｐゴシック" w:hint="eastAsia"/>
        </w:rPr>
        <w:t xml:space="preserve">　</w:t>
      </w:r>
      <w:r w:rsidRPr="001A7A82">
        <w:rPr>
          <w:rFonts w:ascii="ＭＳ Ｐゴシック" w:eastAsia="ＭＳ Ｐゴシック" w:hAnsi="ＭＳ Ｐゴシック"/>
        </w:rPr>
        <w:t>先天性無巨核球性血小板減少症</w:t>
      </w:r>
      <w:r w:rsidR="0033340C">
        <w:rPr>
          <w:rFonts w:ascii="ＭＳ Ｐゴシック" w:eastAsia="ＭＳ Ｐゴシック" w:hAnsi="ＭＳ Ｐゴシック" w:hint="eastAsia"/>
        </w:rPr>
        <w:t>、</w:t>
      </w:r>
      <w:r w:rsidRPr="004E5554">
        <w:rPr>
          <w:rFonts w:ascii="ＭＳ Ｐゴシック" w:eastAsia="ＭＳ Ｐゴシック" w:hAnsi="ＭＳ Ｐゴシック" w:hint="eastAsia"/>
        </w:rPr>
        <w:t>ピアソン症候群</w:t>
      </w:r>
    </w:p>
    <w:p w14:paraId="764E7657" w14:textId="77777777" w:rsidR="008B7208" w:rsidRDefault="008B7208" w:rsidP="008B7208">
      <w:pPr>
        <w:widowControl/>
        <w:jc w:val="left"/>
        <w:rPr>
          <w:rFonts w:ascii="ＭＳ Ｐゴシック" w:eastAsia="ＭＳ Ｐゴシック" w:hAnsi="ＭＳ Ｐゴシック"/>
        </w:rPr>
      </w:pPr>
    </w:p>
    <w:p w14:paraId="3B1EE1F7" w14:textId="4F615794" w:rsidR="007F1C0B" w:rsidRDefault="006C1138"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B8561C">
        <w:rPr>
          <w:rFonts w:ascii="ＭＳ Ｐゴシック" w:eastAsia="ＭＳ Ｐゴシック" w:hAnsi="ＭＳ Ｐゴシック" w:hint="eastAsia"/>
          <w:color w:val="000000"/>
        </w:rPr>
        <w:t>．</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14:paraId="2ACF8C09" w14:textId="6469AEAB" w:rsidR="007F1C0B" w:rsidRPr="00CC64BB" w:rsidRDefault="007F1C0B" w:rsidP="00307377">
      <w:pPr>
        <w:widowControl/>
        <w:ind w:leftChars="100" w:left="210"/>
        <w:jc w:val="left"/>
        <w:rPr>
          <w:rFonts w:ascii="ＭＳ Ｐゴシック" w:eastAsia="ＭＳ Ｐゴシック" w:hAnsi="ＭＳ Ｐゴシック"/>
        </w:rPr>
      </w:pPr>
      <w:r w:rsidRPr="00CC64BB">
        <w:rPr>
          <w:rFonts w:ascii="ＭＳ Ｐゴシック" w:eastAsia="ＭＳ Ｐゴシック" w:hAnsi="ＭＳ Ｐゴシック" w:hint="eastAsia"/>
        </w:rPr>
        <w:t>遺伝子の変異</w:t>
      </w:r>
    </w:p>
    <w:p w14:paraId="773BFDCC" w14:textId="79518CAD" w:rsidR="007004E3" w:rsidRPr="00307377" w:rsidRDefault="007004E3" w:rsidP="00307377">
      <w:pPr>
        <w:widowControl/>
        <w:ind w:leftChars="100" w:left="210"/>
        <w:jc w:val="left"/>
        <w:rPr>
          <w:rFonts w:ascii="ＭＳ Ｐゴシック" w:eastAsia="ＭＳ Ｐゴシック" w:hAnsi="ＭＳ Ｐゴシック" w:cs="Times New Roman"/>
        </w:rPr>
      </w:pPr>
      <w:r w:rsidRPr="00307377">
        <w:rPr>
          <w:rFonts w:ascii="ＭＳ Ｐゴシック" w:eastAsia="ＭＳ Ｐゴシック" w:hAnsi="ＭＳ Ｐゴシック" w:cs="Times New Roman"/>
          <w:i/>
        </w:rPr>
        <w:t>RPS7</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RPS10</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RPS17</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RPS19</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RPS24</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RPS26</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RPS27</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RPS29</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RPL5</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RPL11</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RPL26</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RPL27</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RPL35A</w:t>
      </w:r>
      <w:r w:rsidR="00B8561C" w:rsidRPr="00B8561C">
        <w:rPr>
          <w:rFonts w:ascii="ＭＳ Ｐゴシック" w:eastAsia="ＭＳ Ｐゴシック" w:hAnsi="ＭＳ Ｐゴシック" w:cs="Times New Roman"/>
        </w:rPr>
        <w:t>、</w:t>
      </w:r>
      <w:r w:rsidRPr="00307377">
        <w:rPr>
          <w:rFonts w:ascii="ＭＳ Ｐゴシック" w:eastAsia="ＭＳ Ｐゴシック" w:hAnsi="ＭＳ Ｐゴシック" w:cs="Times New Roman"/>
          <w:i/>
        </w:rPr>
        <w:t>GATA1</w:t>
      </w:r>
      <w:r w:rsidRPr="00307377">
        <w:rPr>
          <w:rFonts w:ascii="ＭＳ Ｐゴシック" w:eastAsia="ＭＳ Ｐゴシック" w:hAnsi="ＭＳ Ｐゴシック" w:cs="Times New Roman"/>
        </w:rPr>
        <w:t xml:space="preserve"> </w:t>
      </w:r>
    </w:p>
    <w:p w14:paraId="538474B8" w14:textId="77777777" w:rsidR="007F1C0B" w:rsidRDefault="007F1C0B" w:rsidP="008B7208">
      <w:pPr>
        <w:widowControl/>
        <w:jc w:val="left"/>
        <w:rPr>
          <w:rFonts w:ascii="ＭＳ Ｐゴシック" w:eastAsia="ＭＳ Ｐゴシック" w:hAnsi="ＭＳ Ｐゴシック"/>
        </w:rPr>
      </w:pPr>
    </w:p>
    <w:p w14:paraId="1B7E8931"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6061E82D" w14:textId="488EB15F" w:rsidR="007C3FC8" w:rsidRDefault="007C3FC8"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C7489E">
        <w:rPr>
          <w:rFonts w:ascii="ＭＳ Ｐゴシック" w:eastAsia="ＭＳ Ｐゴシック" w:hAnsi="ＭＳ Ｐゴシック" w:hint="eastAsia"/>
        </w:rPr>
        <w:t>：</w:t>
      </w:r>
      <w:r w:rsidR="007004E3">
        <w:rPr>
          <w:rFonts w:ascii="ＭＳ Ｐゴシック" w:eastAsia="ＭＳ Ｐゴシック" w:hAnsi="ＭＳ Ｐゴシック" w:hint="eastAsia"/>
        </w:rPr>
        <w:t>Ａの</w:t>
      </w:r>
      <w:r w:rsidR="0033340C">
        <w:rPr>
          <w:rFonts w:ascii="ＭＳ Ｐゴシック" w:eastAsia="ＭＳ Ｐゴシック" w:hAnsi="ＭＳ Ｐゴシック" w:hint="eastAsia"/>
        </w:rPr>
        <w:t>４</w:t>
      </w:r>
      <w:r w:rsidR="007004E3">
        <w:rPr>
          <w:rFonts w:ascii="ＭＳ Ｐゴシック" w:eastAsia="ＭＳ Ｐゴシック" w:hAnsi="ＭＳ Ｐゴシック" w:hint="eastAsia"/>
        </w:rPr>
        <w:t>項目を</w:t>
      </w:r>
      <w:r w:rsidR="00F6781F">
        <w:rPr>
          <w:rFonts w:ascii="ＭＳ Ｐゴシック" w:eastAsia="ＭＳ Ｐゴシック" w:hAnsi="ＭＳ Ｐゴシック" w:hint="eastAsia"/>
        </w:rPr>
        <w:t>全て</w:t>
      </w:r>
      <w:r w:rsidR="007004E3">
        <w:rPr>
          <w:rFonts w:ascii="ＭＳ Ｐゴシック" w:eastAsia="ＭＳ Ｐゴシック" w:hAnsi="ＭＳ Ｐゴシック" w:hint="eastAsia"/>
        </w:rPr>
        <w:t>満たす。</w:t>
      </w:r>
    </w:p>
    <w:p w14:paraId="2714FC36" w14:textId="77777777" w:rsidR="007004E3" w:rsidRDefault="007C3FC8"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Probable：①から③のいずれかを満たす。</w:t>
      </w:r>
    </w:p>
    <w:p w14:paraId="6B1C72BD" w14:textId="047B7816" w:rsidR="007C3FC8" w:rsidRDefault="00C7489E" w:rsidP="007C3FC8">
      <w:pPr>
        <w:pStyle w:val="a5"/>
        <w:widowControl/>
        <w:numPr>
          <w:ilvl w:val="0"/>
          <w:numId w:val="10"/>
        </w:numPr>
        <w:ind w:leftChars="0"/>
        <w:jc w:val="left"/>
        <w:rPr>
          <w:rFonts w:ascii="ＭＳ Ｐゴシック" w:eastAsia="ＭＳ Ｐゴシック" w:hAnsi="ＭＳ Ｐゴシック"/>
        </w:rPr>
      </w:pPr>
      <w:r w:rsidRPr="007C3FC8">
        <w:rPr>
          <w:rFonts w:ascii="ＭＳ Ｐゴシック" w:eastAsia="ＭＳ Ｐゴシック" w:hAnsi="ＭＳ Ｐゴシック" w:hint="eastAsia"/>
        </w:rPr>
        <w:t>Ａのうち</w:t>
      </w:r>
      <w:r w:rsidR="007C3FC8" w:rsidRPr="007C3FC8">
        <w:rPr>
          <w:rFonts w:ascii="ＭＳ Ｐゴシック" w:eastAsia="ＭＳ Ｐゴシック" w:hAnsi="ＭＳ Ｐゴシック" w:hint="eastAsia"/>
        </w:rPr>
        <w:t>３</w:t>
      </w:r>
      <w:r w:rsidR="007C3FC8">
        <w:rPr>
          <w:rFonts w:ascii="ＭＳ Ｐゴシック" w:eastAsia="ＭＳ Ｐゴシック" w:hAnsi="ＭＳ Ｐゴシック" w:hint="eastAsia"/>
        </w:rPr>
        <w:t>項目</w:t>
      </w:r>
      <w:r w:rsidRPr="007C3FC8">
        <w:rPr>
          <w:rFonts w:ascii="ＭＳ Ｐゴシック" w:eastAsia="ＭＳ Ｐゴシック" w:hAnsi="ＭＳ Ｐゴシック" w:hint="eastAsia"/>
        </w:rPr>
        <w:t>＋Ｂのうち</w:t>
      </w:r>
      <w:r w:rsidR="007C3FC8" w:rsidRPr="007C3FC8">
        <w:rPr>
          <w:rFonts w:ascii="ＭＳ Ｐゴシック" w:eastAsia="ＭＳ Ｐゴシック" w:hAnsi="ＭＳ Ｐゴシック" w:hint="eastAsia"/>
        </w:rPr>
        <w:t>１つの大あるいは２つ</w:t>
      </w:r>
      <w:r w:rsidR="00E14C56">
        <w:rPr>
          <w:rFonts w:ascii="ＭＳ Ｐゴシック" w:eastAsia="ＭＳ Ｐゴシック" w:hAnsi="ＭＳ Ｐゴシック" w:hint="eastAsia"/>
        </w:rPr>
        <w:t>の</w:t>
      </w:r>
      <w:r w:rsidR="007C3FC8" w:rsidRPr="007C3FC8">
        <w:rPr>
          <w:rFonts w:ascii="ＭＳ Ｐゴシック" w:eastAsia="ＭＳ Ｐゴシック" w:hAnsi="ＭＳ Ｐゴシック" w:hint="eastAsia"/>
        </w:rPr>
        <w:t>小支持基準</w:t>
      </w:r>
      <w:r w:rsidR="00A30C3C">
        <w:rPr>
          <w:rFonts w:ascii="ＭＳ Ｐゴシック" w:eastAsia="ＭＳ Ｐゴシック" w:hAnsi="ＭＳ Ｐゴシック" w:hint="eastAsia"/>
        </w:rPr>
        <w:t>。</w:t>
      </w:r>
    </w:p>
    <w:p w14:paraId="3D6AB5AB" w14:textId="77777777" w:rsidR="007C3FC8" w:rsidRPr="007C3FC8" w:rsidRDefault="007C3FC8" w:rsidP="007C3FC8">
      <w:pPr>
        <w:pStyle w:val="a5"/>
        <w:widowControl/>
        <w:numPr>
          <w:ilvl w:val="0"/>
          <w:numId w:val="10"/>
        </w:numPr>
        <w:ind w:leftChars="0"/>
        <w:jc w:val="left"/>
        <w:rPr>
          <w:rFonts w:ascii="ＭＳ Ｐゴシック" w:eastAsia="ＭＳ Ｐゴシック" w:hAnsi="ＭＳ Ｐゴシック"/>
        </w:rPr>
      </w:pPr>
      <w:r w:rsidRPr="007C3FC8">
        <w:rPr>
          <w:rFonts w:ascii="ＭＳ Ｐゴシック" w:eastAsia="ＭＳ Ｐゴシック" w:hAnsi="ＭＳ Ｐゴシック" w:hint="eastAsia"/>
        </w:rPr>
        <w:t>Ａのうち２項目＋Ｂのうち２つの大あるいは３つの小支持基準</w:t>
      </w:r>
      <w:r w:rsidR="00A30C3C">
        <w:rPr>
          <w:rFonts w:ascii="ＭＳ Ｐゴシック" w:eastAsia="ＭＳ Ｐゴシック" w:hAnsi="ＭＳ Ｐゴシック" w:hint="eastAsia"/>
        </w:rPr>
        <w:t>。</w:t>
      </w:r>
    </w:p>
    <w:p w14:paraId="41C84873" w14:textId="7F8815C7" w:rsidR="007C3FC8" w:rsidRDefault="00E14C56" w:rsidP="007C3FC8">
      <w:pPr>
        <w:pStyle w:val="a5"/>
        <w:numPr>
          <w:ilvl w:val="0"/>
          <w:numId w:val="10"/>
        </w:numPr>
        <w:ind w:leftChars="0"/>
        <w:rPr>
          <w:rFonts w:ascii="ＭＳ Ｐゴシック" w:eastAsia="ＭＳ Ｐゴシック" w:hAnsi="ＭＳ Ｐゴシック"/>
        </w:rPr>
      </w:pPr>
      <w:r w:rsidRPr="007C3FC8">
        <w:rPr>
          <w:rFonts w:ascii="ＭＳ Ｐゴシック" w:eastAsia="ＭＳ Ｐゴシック" w:hAnsi="ＭＳ Ｐゴシック" w:hint="eastAsia"/>
        </w:rPr>
        <w:t>Ｂのうち</w:t>
      </w:r>
      <w:r w:rsidR="007C3FC8" w:rsidRPr="007C3FC8">
        <w:rPr>
          <w:rFonts w:ascii="ＭＳ Ｐゴシック" w:eastAsia="ＭＳ Ｐゴシック" w:hAnsi="ＭＳ Ｐゴシック" w:hint="eastAsia"/>
        </w:rPr>
        <w:t>２つの大支持基準</w:t>
      </w:r>
      <w:r w:rsidR="00A30C3C">
        <w:rPr>
          <w:rFonts w:ascii="ＭＳ Ｐゴシック" w:eastAsia="ＭＳ Ｐゴシック" w:hAnsi="ＭＳ Ｐゴシック" w:hint="eastAsia"/>
        </w:rPr>
        <w:t>。</w:t>
      </w:r>
    </w:p>
    <w:p w14:paraId="3B9029C3" w14:textId="77777777" w:rsidR="008B1DB3" w:rsidRDefault="008B1DB3" w:rsidP="008B1DB3">
      <w:pPr>
        <w:pStyle w:val="a5"/>
        <w:ind w:leftChars="0" w:left="760"/>
        <w:rPr>
          <w:rFonts w:ascii="ＭＳ Ｐゴシック" w:eastAsia="ＭＳ Ｐゴシック" w:hAnsi="ＭＳ Ｐゴシック"/>
        </w:rPr>
      </w:pPr>
    </w:p>
    <w:p w14:paraId="249EEA58" w14:textId="77777777" w:rsidR="00BA410C" w:rsidRPr="00E14C56" w:rsidRDefault="00BA410C" w:rsidP="008B1DB3">
      <w:pPr>
        <w:pStyle w:val="a5"/>
        <w:ind w:leftChars="0" w:left="760"/>
        <w:rPr>
          <w:rFonts w:ascii="ＭＳ Ｐゴシック" w:eastAsia="ＭＳ Ｐゴシック" w:hAnsi="ＭＳ Ｐゴシック"/>
        </w:rPr>
      </w:pPr>
    </w:p>
    <w:p w14:paraId="7F90F6E6" w14:textId="25377257" w:rsidR="00BD332A" w:rsidRDefault="00BD332A" w:rsidP="004518A0">
      <w:pPr>
        <w:widowControl/>
        <w:jc w:val="left"/>
        <w:rPr>
          <w:rFonts w:ascii="ＭＳ Ｐゴシック" w:eastAsia="ＭＳ Ｐゴシック" w:hAnsi="ＭＳ Ｐゴシック"/>
        </w:rPr>
      </w:pPr>
      <w:r>
        <w:rPr>
          <w:rFonts w:ascii="ＭＳ Ｐゴシック" w:eastAsia="ＭＳ Ｐゴシック" w:hAnsi="ＭＳ Ｐゴシック" w:hint="eastAsia"/>
        </w:rPr>
        <w:t>表１</w:t>
      </w:r>
      <w:r w:rsidR="00B8561C">
        <w:rPr>
          <w:rFonts w:ascii="ＭＳ Ｐゴシック" w:eastAsia="ＭＳ Ｐゴシック" w:hAnsi="ＭＳ Ｐゴシック" w:hint="eastAsia"/>
        </w:rPr>
        <w:t>．</w:t>
      </w:r>
      <w:r w:rsidR="006A01C2">
        <w:rPr>
          <w:rFonts w:ascii="ＭＳ Ｐゴシック" w:eastAsia="ＭＳ Ｐゴシック" w:hAnsi="ＭＳ Ｐゴシック" w:hint="eastAsia"/>
        </w:rPr>
        <w:t>ダイアモンド・ブラックファン（</w:t>
      </w:r>
      <w:r w:rsidRPr="00CE5979">
        <w:rPr>
          <w:rFonts w:ascii="ＭＳ Ｐゴシック" w:eastAsia="ＭＳ Ｐゴシック" w:hAnsi="ＭＳ Ｐゴシック"/>
        </w:rPr>
        <w:t>D</w:t>
      </w:r>
      <w:r w:rsidRPr="00307377">
        <w:rPr>
          <w:rFonts w:ascii="ＭＳ Ｐゴシック" w:eastAsia="ＭＳ Ｐゴシック" w:hAnsi="ＭＳ Ｐゴシック"/>
        </w:rPr>
        <w:t>iamond-Blackfan</w:t>
      </w:r>
      <w:r w:rsidR="006A01C2">
        <w:rPr>
          <w:rFonts w:ascii="ＭＳ Ｐゴシック" w:eastAsia="ＭＳ Ｐゴシック" w:hAnsi="ＭＳ Ｐゴシック" w:hint="eastAsia"/>
        </w:rPr>
        <w:t>）</w:t>
      </w:r>
      <w:r w:rsidRPr="00307377">
        <w:rPr>
          <w:rFonts w:ascii="ＭＳ Ｐゴシック" w:eastAsia="ＭＳ Ｐゴシック" w:hAnsi="ＭＳ Ｐゴシック" w:hint="eastAsia"/>
        </w:rPr>
        <w:t>貧血にみられる合併奇形</w:t>
      </w:r>
    </w:p>
    <w:p w14:paraId="5CA75014" w14:textId="77777777" w:rsidR="0085785B" w:rsidRPr="004518A0" w:rsidRDefault="0085785B" w:rsidP="004518A0">
      <w:pPr>
        <w:widowControl/>
        <w:jc w:val="left"/>
        <w:rPr>
          <w:rFonts w:ascii="ＭＳ Ｐゴシック" w:eastAsia="ＭＳ Ｐゴシック" w:hAnsi="ＭＳ Ｐゴシック"/>
        </w:rPr>
      </w:pPr>
    </w:p>
    <w:p w14:paraId="775CD9F3"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頭部、顔面、口蓋</w:t>
      </w:r>
      <w:r w:rsidRPr="00307377">
        <w:rPr>
          <w:rFonts w:ascii="ＭＳ Ｐゴシック" w:eastAsia="ＭＳ Ｐゴシック" w:hAnsi="ＭＳ Ｐゴシック"/>
        </w:rPr>
        <w:t xml:space="preserve">      </w:t>
      </w:r>
      <w:r w:rsidRPr="00307377">
        <w:rPr>
          <w:rFonts w:ascii="ＭＳ Ｐゴシック" w:eastAsia="ＭＳ Ｐゴシック" w:hAnsi="ＭＳ Ｐゴシック" w:hint="eastAsia"/>
        </w:rPr>
        <w:t>両眼隔離症、口蓋裂、高口蓋、小頭症、小顎症、小耳症、耳低位、</w:t>
      </w:r>
    </w:p>
    <w:p w14:paraId="40223DFB" w14:textId="37943784"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 xml:space="preserve">　　　　　　　　　　　</w:t>
      </w:r>
      <w:r w:rsidR="00B8561C">
        <w:rPr>
          <w:rFonts w:ascii="ＭＳ Ｐゴシック" w:eastAsia="ＭＳ Ｐゴシック" w:hAnsi="ＭＳ Ｐゴシック" w:hint="eastAsia"/>
        </w:rPr>
        <w:t xml:space="preserve">　　　　　</w:t>
      </w:r>
      <w:r w:rsidRPr="00307377">
        <w:rPr>
          <w:rFonts w:ascii="ＭＳ Ｐゴシック" w:eastAsia="ＭＳ Ｐゴシック" w:hAnsi="ＭＳ Ｐゴシック" w:hint="eastAsia"/>
        </w:rPr>
        <w:t>内眼角ぜい皮、眼瞼下垂など</w:t>
      </w:r>
    </w:p>
    <w:p w14:paraId="7CB0A603"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上肢</w:t>
      </w:r>
      <w:r w:rsidRPr="00307377">
        <w:rPr>
          <w:rFonts w:ascii="ＭＳ Ｐゴシック" w:eastAsia="ＭＳ Ｐゴシック" w:hAnsi="ＭＳ Ｐゴシック"/>
        </w:rPr>
        <w:t xml:space="preserve">                  </w:t>
      </w:r>
      <w:r w:rsidRPr="00307377">
        <w:rPr>
          <w:rFonts w:ascii="ＭＳ Ｐゴシック" w:eastAsia="ＭＳ Ｐゴシック" w:hAnsi="ＭＳ Ｐゴシック" w:hint="eastAsia"/>
        </w:rPr>
        <w:t>拇指骨数過多症、重複拇指、拇指低形成</w:t>
      </w:r>
      <w:r w:rsidR="0033340C" w:rsidRPr="00307377">
        <w:rPr>
          <w:rFonts w:ascii="ＭＳ Ｐゴシック" w:eastAsia="ＭＳ Ｐゴシック" w:hAnsi="ＭＳ Ｐゴシック" w:hint="eastAsia"/>
        </w:rPr>
        <w:t>、</w:t>
      </w:r>
      <w:r w:rsidRPr="00307377">
        <w:rPr>
          <w:rFonts w:ascii="ＭＳ Ｐゴシック" w:eastAsia="ＭＳ Ｐゴシック" w:hAnsi="ＭＳ Ｐゴシック"/>
        </w:rPr>
        <w:t>平坦拇指球、合指症、</w:t>
      </w:r>
    </w:p>
    <w:p w14:paraId="1FDDCD82"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rPr>
        <w:t xml:space="preserve">                      </w:t>
      </w:r>
      <w:r w:rsidRPr="00307377">
        <w:rPr>
          <w:rFonts w:ascii="ＭＳ Ｐゴシック" w:eastAsia="ＭＳ Ｐゴシック" w:hAnsi="ＭＳ Ｐゴシック" w:hint="eastAsia"/>
        </w:rPr>
        <w:t>撓骨動脈欠損</w:t>
      </w:r>
    </w:p>
    <w:p w14:paraId="1B21B6FE"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 xml:space="preserve">腎、泌尿器　　　　　　腎臓欠損、馬蹄腎、腎低形成　　　</w:t>
      </w:r>
    </w:p>
    <w:p w14:paraId="7775DBAD"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心・肺</w:t>
      </w:r>
      <w:r w:rsidRPr="00307377">
        <w:rPr>
          <w:rFonts w:ascii="ＭＳ Ｐゴシック" w:eastAsia="ＭＳ Ｐゴシック" w:hAnsi="ＭＳ Ｐゴシック"/>
        </w:rPr>
        <w:t xml:space="preserve">                </w:t>
      </w:r>
      <w:r w:rsidRPr="00307377">
        <w:rPr>
          <w:rFonts w:ascii="ＭＳ Ｐゴシック" w:eastAsia="ＭＳ Ｐゴシック" w:hAnsi="ＭＳ Ｐゴシック" w:hint="eastAsia"/>
        </w:rPr>
        <w:t>心室中隔欠損、心房中隔欠損、大動脈縮窄、複雑心奇形</w:t>
      </w:r>
    </w:p>
    <w:p w14:paraId="7F797EE5"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その他</w:t>
      </w:r>
    </w:p>
    <w:p w14:paraId="73060B8D"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 xml:space="preserve">　頚部</w:t>
      </w:r>
      <w:r w:rsidRPr="00307377">
        <w:rPr>
          <w:rFonts w:ascii="ＭＳ Ｐゴシック" w:eastAsia="ＭＳ Ｐゴシック" w:hAnsi="ＭＳ Ｐゴシック"/>
        </w:rPr>
        <w:t xml:space="preserve">                短頸、翼状頸　　　　　　　　　　　 </w:t>
      </w:r>
    </w:p>
    <w:p w14:paraId="49F623DF" w14:textId="77777777"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hint="eastAsia"/>
        </w:rPr>
        <w:t xml:space="preserve">　眼</w:t>
      </w:r>
      <w:r w:rsidRPr="00307377">
        <w:rPr>
          <w:rFonts w:ascii="ＭＳ Ｐゴシック" w:eastAsia="ＭＳ Ｐゴシック" w:hAnsi="ＭＳ Ｐゴシック"/>
        </w:rPr>
        <w:t xml:space="preserve">                　先天性緑内障、斜視、先天性白内障   </w:t>
      </w:r>
    </w:p>
    <w:p w14:paraId="02CB0166" w14:textId="5B2A2B80" w:rsidR="00BD332A" w:rsidRPr="00307377" w:rsidRDefault="00BD332A" w:rsidP="00BD332A">
      <w:pPr>
        <w:ind w:firstLine="600"/>
        <w:rPr>
          <w:rFonts w:ascii="ＭＳ Ｐゴシック" w:eastAsia="ＭＳ Ｐゴシック" w:hAnsi="ＭＳ Ｐゴシック"/>
        </w:rPr>
      </w:pPr>
      <w:r w:rsidRPr="00307377">
        <w:rPr>
          <w:rFonts w:ascii="ＭＳ Ｐゴシック" w:eastAsia="ＭＳ Ｐゴシック" w:hAnsi="ＭＳ Ｐゴシック"/>
        </w:rPr>
        <w:t xml:space="preserve"> 神経系              学習障害　　　　　　　　　　　　　 </w:t>
      </w:r>
    </w:p>
    <w:p w14:paraId="4101624C" w14:textId="7BD3BAAB" w:rsidR="00BD332A" w:rsidRPr="00307377" w:rsidRDefault="00BD332A" w:rsidP="004518A0">
      <w:pPr>
        <w:pBdr>
          <w:bottom w:val="single" w:sz="4" w:space="1" w:color="auto"/>
        </w:pBdr>
        <w:ind w:firstLine="600"/>
        <w:rPr>
          <w:rFonts w:ascii="ＭＳ Ｐゴシック" w:eastAsia="ＭＳ Ｐゴシック" w:hAnsi="ＭＳ Ｐゴシック"/>
        </w:rPr>
      </w:pPr>
      <w:r w:rsidRPr="00307377">
        <w:rPr>
          <w:rFonts w:ascii="ＭＳ Ｐゴシック" w:eastAsia="ＭＳ Ｐゴシック" w:hAnsi="ＭＳ Ｐゴシック"/>
        </w:rPr>
        <w:t xml:space="preserve"> 低身長　　　　　　 　                                  </w:t>
      </w:r>
    </w:p>
    <w:p w14:paraId="6D24D8F2" w14:textId="77777777" w:rsidR="00BD332A" w:rsidRDefault="00BD332A" w:rsidP="008B7208">
      <w:pPr>
        <w:widowControl/>
        <w:jc w:val="left"/>
        <w:rPr>
          <w:rFonts w:ascii="ＭＳ 明朝" w:eastAsia="ＭＳ 明朝" w:hAnsi="ＭＳ 明朝"/>
          <w:u w:val="single"/>
        </w:rPr>
      </w:pPr>
    </w:p>
    <w:p w14:paraId="39A3BCDE" w14:textId="77777777" w:rsidR="00BD332A" w:rsidRPr="003E3A5E" w:rsidDel="00BD332A" w:rsidRDefault="00BD332A" w:rsidP="008B7208">
      <w:pPr>
        <w:widowControl/>
        <w:jc w:val="left"/>
        <w:rPr>
          <w:rFonts w:ascii="ＭＳ Ｐゴシック" w:eastAsia="ＭＳ Ｐゴシック" w:hAnsi="ＭＳ Ｐゴシック"/>
        </w:rPr>
      </w:pPr>
    </w:p>
    <w:p w14:paraId="59915B5A" w14:textId="77777777" w:rsidR="00AA25D5" w:rsidRDefault="00AA25D5">
      <w:pPr>
        <w:widowControl/>
        <w:jc w:val="left"/>
        <w:rPr>
          <w:rFonts w:ascii="ＭＳ Ｐゴシック" w:eastAsia="ＭＳ Ｐゴシック" w:hAnsi="ＭＳ Ｐゴシック"/>
        </w:rPr>
      </w:pPr>
    </w:p>
    <w:p w14:paraId="386A6935" w14:textId="77777777" w:rsidR="008B1DB3" w:rsidRDefault="008B1DB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552E41A" w14:textId="77777777" w:rsidR="007C3FC8"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3805AF15" w14:textId="016DE2FA" w:rsidR="003E2514" w:rsidRPr="00307377" w:rsidRDefault="0056316A" w:rsidP="00AA25D5">
      <w:pPr>
        <w:jc w:val="left"/>
        <w:rPr>
          <w:rFonts w:ascii="ＭＳ Ｐゴシック" w:eastAsia="ＭＳ Ｐゴシック" w:hAnsi="ＭＳ Ｐゴシック"/>
        </w:rPr>
      </w:pPr>
      <w:r w:rsidRPr="00307377">
        <w:rPr>
          <w:rFonts w:ascii="ＭＳ Ｐゴシック" w:eastAsia="ＭＳ Ｐゴシック" w:hAnsi="ＭＳ Ｐゴシック"/>
        </w:rPr>
        <w:t>Stage</w:t>
      </w:r>
      <w:r w:rsidR="00D21A50">
        <w:rPr>
          <w:rFonts w:ascii="ＭＳ Ｐゴシック" w:eastAsia="ＭＳ Ｐゴシック" w:hAnsi="ＭＳ Ｐゴシック" w:hint="eastAsia"/>
        </w:rPr>
        <w:t>２</w:t>
      </w:r>
      <w:r w:rsidRPr="00307377">
        <w:rPr>
          <w:rFonts w:ascii="ＭＳ Ｐゴシック" w:eastAsia="ＭＳ Ｐゴシック" w:hAnsi="ＭＳ Ｐゴシック" w:hint="eastAsia"/>
        </w:rPr>
        <w:t>以上を対象とする。</w:t>
      </w:r>
    </w:p>
    <w:p w14:paraId="4D1A9936" w14:textId="7B524FF9" w:rsidR="003E2514" w:rsidRPr="00307377" w:rsidRDefault="003E2514" w:rsidP="003E2514">
      <w:pPr>
        <w:ind w:rightChars="-611" w:right="-1283" w:firstLine="200"/>
        <w:rPr>
          <w:rFonts w:ascii="ＭＳ Ｐゴシック" w:eastAsia="ＭＳ Ｐゴシック" w:hAnsi="ＭＳ Ｐゴシック"/>
        </w:rPr>
      </w:pPr>
      <w:r w:rsidRPr="00307377">
        <w:rPr>
          <w:rFonts w:ascii="ＭＳ Ｐゴシック" w:eastAsia="ＭＳ Ｐゴシック" w:hAnsi="ＭＳ Ｐゴシック" w:hint="eastAsia"/>
        </w:rPr>
        <w:t>表</w:t>
      </w:r>
      <w:r w:rsidR="00EE7FAB">
        <w:rPr>
          <w:rFonts w:ascii="ＭＳ Ｐゴシック" w:eastAsia="ＭＳ Ｐゴシック" w:hAnsi="ＭＳ Ｐゴシック" w:hint="eastAsia"/>
        </w:rPr>
        <w:t>２</w:t>
      </w:r>
      <w:r w:rsidR="00B8561C">
        <w:rPr>
          <w:rFonts w:ascii="ＭＳ Ｐゴシック" w:eastAsia="ＭＳ Ｐゴシック" w:hAnsi="ＭＳ Ｐゴシック" w:hint="eastAsia"/>
        </w:rPr>
        <w:t>．</w:t>
      </w:r>
      <w:r w:rsidRPr="00307377">
        <w:rPr>
          <w:rFonts w:ascii="ＭＳ Ｐゴシック" w:eastAsia="ＭＳ Ｐゴシック" w:hAnsi="ＭＳ Ｐゴシック"/>
        </w:rPr>
        <w:t>重症度分類</w:t>
      </w:r>
      <w:r w:rsidR="006C1138">
        <w:rPr>
          <w:rFonts w:ascii="ＭＳ Ｐゴシック" w:eastAsia="ＭＳ Ｐゴシック" w:hAnsi="ＭＳ Ｐゴシック"/>
        </w:rPr>
        <w:t>（</w:t>
      </w:r>
      <w:r w:rsidRPr="00307377">
        <w:rPr>
          <w:rFonts w:ascii="ＭＳ Ｐゴシック" w:eastAsia="ＭＳ Ｐゴシック" w:hAnsi="ＭＳ Ｐゴシック"/>
        </w:rPr>
        <w:t>平成26年度作成</w:t>
      </w:r>
      <w:r w:rsidR="006C1138">
        <w:rPr>
          <w:rFonts w:ascii="ＭＳ Ｐゴシック" w:eastAsia="ＭＳ Ｐゴシック" w:hAnsi="ＭＳ Ｐゴシック" w:hint="eastAsia"/>
        </w:rPr>
        <w:t>）</w:t>
      </w:r>
    </w:p>
    <w:p w14:paraId="10748BA1" w14:textId="1FD2F101" w:rsidR="003E2514" w:rsidRPr="00307377" w:rsidRDefault="00307377" w:rsidP="003E2514">
      <w:pPr>
        <w:ind w:firstLine="400"/>
        <w:rPr>
          <w:rFonts w:ascii="ＭＳ Ｐゴシック" w:eastAsia="ＭＳ Ｐゴシック" w:hAnsi="ＭＳ Ｐゴシック"/>
          <w:szCs w:val="21"/>
        </w:rPr>
      </w:pPr>
      <w:r>
        <w:rPr>
          <w:rFonts w:ascii="ＭＳ Ｐゴシック" w:eastAsia="ＭＳ Ｐゴシック" w:hAnsi="ＭＳ Ｐゴシック"/>
          <w:noProof/>
          <w:szCs w:val="24"/>
        </w:rPr>
        <w:pict w14:anchorId="02472701">
          <v:line id="_x0000_s1028" style="position:absolute;left:0;text-align:left;z-index:251657216;mso-position-horizontal:absolute;mso-position-vertical:absolute" from="18pt,0" to="420pt,0" strokeweight="1.25pt">
            <v:stroke linestyle="thinThin"/>
          </v:line>
        </w:pict>
      </w:r>
      <w:r w:rsidR="003E2514" w:rsidRPr="00307377">
        <w:rPr>
          <w:rFonts w:ascii="ＭＳ Ｐゴシック" w:eastAsia="ＭＳ Ｐゴシック" w:hAnsi="ＭＳ Ｐゴシック"/>
          <w:szCs w:val="21"/>
        </w:rPr>
        <w:t xml:space="preserve">stage </w:t>
      </w:r>
      <w:r w:rsidR="00D21A50">
        <w:rPr>
          <w:rFonts w:ascii="ＭＳ Ｐゴシック" w:eastAsia="ＭＳ Ｐゴシック" w:hAnsi="ＭＳ Ｐゴシック" w:hint="eastAsia"/>
          <w:szCs w:val="21"/>
        </w:rPr>
        <w:t>１</w:t>
      </w:r>
      <w:r w:rsidR="003E2514" w:rsidRPr="00307377">
        <w:rPr>
          <w:rFonts w:ascii="ＭＳ Ｐゴシック" w:eastAsia="ＭＳ Ｐゴシック" w:hAnsi="ＭＳ Ｐゴシック"/>
          <w:szCs w:val="21"/>
        </w:rPr>
        <w:t xml:space="preserve">      軽　症　　　 輸血非依存性で薬物療法を必要としない</w:t>
      </w:r>
    </w:p>
    <w:p w14:paraId="621D5F40" w14:textId="77777777" w:rsidR="003E2514" w:rsidRPr="00307377" w:rsidRDefault="003E2514" w:rsidP="003E2514">
      <w:pPr>
        <w:ind w:firstLine="400"/>
        <w:rPr>
          <w:rFonts w:ascii="ＭＳ Ｐゴシック" w:eastAsia="ＭＳ Ｐゴシック" w:hAnsi="ＭＳ Ｐゴシック"/>
          <w:szCs w:val="21"/>
        </w:rPr>
      </w:pPr>
    </w:p>
    <w:p w14:paraId="1BDC0A32" w14:textId="7A747C44" w:rsidR="003E2514" w:rsidRPr="00307377" w:rsidRDefault="003E2514" w:rsidP="003E2514">
      <w:pPr>
        <w:ind w:firstLine="400"/>
        <w:rPr>
          <w:rFonts w:ascii="ＭＳ Ｐゴシック" w:eastAsia="ＭＳ Ｐゴシック" w:hAnsi="ＭＳ Ｐゴシック"/>
          <w:szCs w:val="21"/>
        </w:rPr>
      </w:pPr>
      <w:r w:rsidRPr="00307377">
        <w:rPr>
          <w:rFonts w:ascii="ＭＳ Ｐゴシック" w:eastAsia="ＭＳ Ｐゴシック" w:hAnsi="ＭＳ Ｐゴシック"/>
          <w:szCs w:val="21"/>
        </w:rPr>
        <w:t xml:space="preserve">stage </w:t>
      </w:r>
      <w:r w:rsidR="00D21A50">
        <w:rPr>
          <w:rFonts w:ascii="ＭＳ Ｐゴシック" w:eastAsia="ＭＳ Ｐゴシック" w:hAnsi="ＭＳ Ｐゴシック" w:hint="eastAsia"/>
          <w:szCs w:val="21"/>
        </w:rPr>
        <w:t>２</w:t>
      </w:r>
      <w:r w:rsidRPr="00307377">
        <w:rPr>
          <w:rFonts w:ascii="ＭＳ Ｐゴシック" w:eastAsia="ＭＳ Ｐゴシック" w:hAnsi="ＭＳ Ｐゴシック"/>
          <w:szCs w:val="21"/>
        </w:rPr>
        <w:t xml:space="preserve">      やや軽症　　　輸血非依存性だが、ステロイド以外の薬物療法を必要とする</w:t>
      </w:r>
    </w:p>
    <w:p w14:paraId="637FE1E0" w14:textId="77777777" w:rsidR="003E2514" w:rsidRPr="00307377" w:rsidRDefault="003E2514" w:rsidP="003E2514">
      <w:pPr>
        <w:ind w:firstLine="400"/>
        <w:rPr>
          <w:rFonts w:ascii="ＭＳ Ｐゴシック" w:eastAsia="ＭＳ Ｐゴシック" w:hAnsi="ＭＳ Ｐゴシック"/>
          <w:szCs w:val="21"/>
        </w:rPr>
      </w:pPr>
      <w:r w:rsidRPr="00307377">
        <w:rPr>
          <w:rFonts w:ascii="ＭＳ Ｐゴシック" w:eastAsia="ＭＳ Ｐゴシック" w:hAnsi="ＭＳ Ｐゴシック" w:hint="eastAsia"/>
          <w:szCs w:val="21"/>
        </w:rPr>
        <w:t xml:space="preserve">　　　　　　　　　　　　　</w:t>
      </w:r>
    </w:p>
    <w:p w14:paraId="3C0933AE" w14:textId="61D032CA" w:rsidR="003E2514" w:rsidRPr="00307377" w:rsidRDefault="003E2514" w:rsidP="003E2514">
      <w:pPr>
        <w:ind w:firstLine="400"/>
        <w:rPr>
          <w:rFonts w:ascii="ＭＳ Ｐゴシック" w:eastAsia="ＭＳ Ｐゴシック" w:hAnsi="ＭＳ Ｐゴシック"/>
          <w:szCs w:val="21"/>
        </w:rPr>
      </w:pPr>
      <w:r w:rsidRPr="00307377">
        <w:rPr>
          <w:rFonts w:ascii="ＭＳ Ｐゴシック" w:eastAsia="ＭＳ Ｐゴシック" w:hAnsi="ＭＳ Ｐゴシック"/>
          <w:szCs w:val="21"/>
        </w:rPr>
        <w:t xml:space="preserve">stage </w:t>
      </w:r>
      <w:r w:rsidR="00D21A50">
        <w:rPr>
          <w:rFonts w:ascii="ＭＳ Ｐゴシック" w:eastAsia="ＭＳ Ｐゴシック" w:hAnsi="ＭＳ Ｐゴシック" w:hint="eastAsia"/>
          <w:szCs w:val="21"/>
        </w:rPr>
        <w:t>３</w:t>
      </w:r>
      <w:r w:rsidRPr="00307377">
        <w:rPr>
          <w:rFonts w:ascii="ＭＳ Ｐゴシック" w:eastAsia="ＭＳ Ｐゴシック" w:hAnsi="ＭＳ Ｐゴシック"/>
          <w:szCs w:val="21"/>
        </w:rPr>
        <w:t xml:space="preserve">      中等症　　　 ステロイド依存性</w:t>
      </w:r>
    </w:p>
    <w:p w14:paraId="481063DE" w14:textId="77777777" w:rsidR="003E2514" w:rsidRPr="00307377" w:rsidRDefault="003E2514" w:rsidP="003E2514">
      <w:pPr>
        <w:ind w:firstLine="400"/>
        <w:rPr>
          <w:rFonts w:ascii="ＭＳ Ｐゴシック" w:eastAsia="ＭＳ Ｐゴシック" w:hAnsi="ＭＳ Ｐゴシック"/>
          <w:szCs w:val="21"/>
        </w:rPr>
      </w:pPr>
    </w:p>
    <w:p w14:paraId="37D40454" w14:textId="0B39536A" w:rsidR="003E2514" w:rsidRPr="00307377" w:rsidRDefault="003E2514" w:rsidP="003E2514">
      <w:pPr>
        <w:ind w:firstLine="400"/>
        <w:rPr>
          <w:rFonts w:ascii="ＭＳ Ｐゴシック" w:eastAsia="ＭＳ Ｐゴシック" w:hAnsi="ＭＳ Ｐゴシック"/>
          <w:szCs w:val="21"/>
        </w:rPr>
      </w:pPr>
      <w:r w:rsidRPr="00307377">
        <w:rPr>
          <w:rFonts w:ascii="ＭＳ Ｐゴシック" w:eastAsia="ＭＳ Ｐゴシック" w:hAnsi="ＭＳ Ｐゴシック"/>
          <w:szCs w:val="21"/>
        </w:rPr>
        <w:t xml:space="preserve">stage </w:t>
      </w:r>
      <w:r w:rsidR="00D21A50">
        <w:rPr>
          <w:rFonts w:ascii="ＭＳ Ｐゴシック" w:eastAsia="ＭＳ Ｐゴシック" w:hAnsi="ＭＳ Ｐゴシック" w:hint="eastAsia"/>
          <w:szCs w:val="21"/>
        </w:rPr>
        <w:t>４</w:t>
      </w:r>
      <w:r w:rsidRPr="00307377">
        <w:rPr>
          <w:rFonts w:ascii="ＭＳ Ｐゴシック" w:eastAsia="ＭＳ Ｐゴシック" w:hAnsi="ＭＳ Ｐゴシック"/>
          <w:szCs w:val="21"/>
        </w:rPr>
        <w:t xml:space="preserve">   　　重　症　　　 定期的な赤血球輸血を必要とする　　　　　　　　　　　　</w:t>
      </w:r>
    </w:p>
    <w:p w14:paraId="5BB6EBB2" w14:textId="77777777" w:rsidR="003E2514" w:rsidRPr="00307377" w:rsidRDefault="00307377" w:rsidP="003E2514">
      <w:pPr>
        <w:ind w:firstLine="400"/>
        <w:rPr>
          <w:rFonts w:ascii="ＭＳ Ｐゴシック" w:eastAsia="ＭＳ Ｐゴシック" w:hAnsi="ＭＳ Ｐゴシック"/>
          <w:szCs w:val="21"/>
        </w:rPr>
      </w:pPr>
      <w:r>
        <w:rPr>
          <w:rFonts w:ascii="ＭＳ Ｐゴシック" w:eastAsia="ＭＳ Ｐゴシック" w:hAnsi="ＭＳ Ｐゴシック"/>
          <w:noProof/>
          <w:szCs w:val="24"/>
        </w:rPr>
        <w:pict w14:anchorId="7EB00D3A">
          <v:line id="_x0000_s1029" style="position:absolute;left:0;text-align:left;z-index:251658240" from="20pt,5.8pt" to="422pt,5.8pt" strokeweight="1.25pt">
            <v:stroke linestyle="thinThin"/>
          </v:line>
        </w:pict>
      </w:r>
    </w:p>
    <w:p w14:paraId="137CFC0F" w14:textId="77777777" w:rsidR="003E2514" w:rsidRPr="00307377" w:rsidRDefault="003E2514" w:rsidP="003E2514">
      <w:pPr>
        <w:numPr>
          <w:ilvl w:val="1"/>
          <w:numId w:val="11"/>
        </w:numPr>
        <w:ind w:hanging="660"/>
        <w:rPr>
          <w:rFonts w:ascii="ＭＳ Ｐゴシック" w:eastAsia="ＭＳ Ｐゴシック" w:hAnsi="ＭＳ Ｐゴシック"/>
          <w:szCs w:val="21"/>
        </w:rPr>
      </w:pPr>
      <w:r w:rsidRPr="00307377">
        <w:rPr>
          <w:rFonts w:ascii="ＭＳ Ｐゴシック" w:eastAsia="ＭＳ Ｐゴシック" w:hAnsi="ＭＳ Ｐゴシック" w:hint="eastAsia"/>
          <w:szCs w:val="21"/>
        </w:rPr>
        <w:t>薬物療法とは、ステロイドの他サイクロスポリンなどを指す。</w:t>
      </w:r>
    </w:p>
    <w:p w14:paraId="3CDE909C" w14:textId="1605CD4B" w:rsidR="003E2514" w:rsidRPr="00307377" w:rsidRDefault="003E2514" w:rsidP="003E2514">
      <w:pPr>
        <w:numPr>
          <w:ilvl w:val="1"/>
          <w:numId w:val="11"/>
        </w:numPr>
        <w:ind w:hanging="660"/>
        <w:rPr>
          <w:rFonts w:ascii="ＭＳ Ｐゴシック" w:eastAsia="ＭＳ Ｐゴシック" w:hAnsi="ＭＳ Ｐゴシック"/>
          <w:szCs w:val="21"/>
        </w:rPr>
      </w:pPr>
      <w:r w:rsidRPr="00307377">
        <w:rPr>
          <w:rFonts w:ascii="ＭＳ Ｐゴシック" w:eastAsia="ＭＳ Ｐゴシック" w:hAnsi="ＭＳ Ｐゴシック" w:hint="eastAsia"/>
          <w:szCs w:val="21"/>
        </w:rPr>
        <w:t>ステロイド依存性とは、</w:t>
      </w:r>
      <w:r w:rsidRPr="00307377">
        <w:rPr>
          <w:rFonts w:ascii="ＭＳ Ｐゴシック" w:eastAsia="ＭＳ Ｐゴシック" w:hAnsi="ＭＳ Ｐゴシック" w:hint="eastAsia"/>
        </w:rPr>
        <w:t>ヘモグロビン濃度</w:t>
      </w:r>
      <w:r w:rsidRPr="00307377">
        <w:rPr>
          <w:rFonts w:ascii="ＭＳ Ｐゴシック" w:eastAsia="ＭＳ Ｐゴシック" w:hAnsi="ＭＳ Ｐゴシック"/>
        </w:rPr>
        <w:t>8.0</w:t>
      </w:r>
      <w:r w:rsidR="00BA410C">
        <w:rPr>
          <w:rFonts w:ascii="ＭＳ Ｐゴシック" w:eastAsia="ＭＳ Ｐゴシック" w:hAnsi="ＭＳ Ｐゴシック" w:hint="eastAsia"/>
        </w:rPr>
        <w:t>～</w:t>
      </w:r>
      <w:r w:rsidRPr="00307377">
        <w:rPr>
          <w:rFonts w:ascii="ＭＳ Ｐゴシック" w:eastAsia="ＭＳ Ｐゴシック" w:hAnsi="ＭＳ Ｐゴシック"/>
        </w:rPr>
        <w:t>10.0g/dL</w:t>
      </w:r>
      <w:r w:rsidRPr="00307377">
        <w:rPr>
          <w:rFonts w:ascii="ＭＳ Ｐゴシック" w:eastAsia="ＭＳ Ｐゴシック" w:hAnsi="ＭＳ Ｐゴシック" w:hint="eastAsia"/>
        </w:rPr>
        <w:t>を維持するのにステロイドの連日あるいは隔日投与が必要なときを指す。</w:t>
      </w:r>
    </w:p>
    <w:p w14:paraId="415E7D40" w14:textId="073C260E" w:rsidR="003E2514" w:rsidRPr="00307377" w:rsidRDefault="003E2514" w:rsidP="003E2514">
      <w:pPr>
        <w:numPr>
          <w:ilvl w:val="1"/>
          <w:numId w:val="11"/>
        </w:numPr>
        <w:ind w:hanging="660"/>
        <w:rPr>
          <w:rFonts w:ascii="ＭＳ Ｐゴシック" w:eastAsia="ＭＳ Ｐゴシック" w:hAnsi="ＭＳ Ｐゴシック"/>
          <w:szCs w:val="21"/>
        </w:rPr>
      </w:pPr>
      <w:r w:rsidRPr="00307377">
        <w:rPr>
          <w:rFonts w:ascii="ＭＳ Ｐゴシック" w:eastAsia="ＭＳ Ｐゴシック" w:hAnsi="ＭＳ Ｐゴシック" w:hint="eastAsia"/>
          <w:szCs w:val="21"/>
        </w:rPr>
        <w:t>定期的な赤血球輸血とは、</w:t>
      </w:r>
      <w:r w:rsidRPr="00307377">
        <w:rPr>
          <w:rFonts w:ascii="ＭＳ Ｐゴシック" w:eastAsia="ＭＳ Ｐゴシック" w:hAnsi="ＭＳ Ｐゴシック" w:hint="eastAsia"/>
        </w:rPr>
        <w:t>ヘモグロビン濃度</w:t>
      </w:r>
      <w:r w:rsidRPr="00307377">
        <w:rPr>
          <w:rFonts w:ascii="ＭＳ Ｐゴシック" w:eastAsia="ＭＳ Ｐゴシック" w:hAnsi="ＭＳ Ｐゴシック"/>
        </w:rPr>
        <w:t>8.0g/dL</w:t>
      </w:r>
      <w:r w:rsidRPr="00307377">
        <w:rPr>
          <w:rFonts w:ascii="ＭＳ Ｐゴシック" w:eastAsia="ＭＳ Ｐゴシック" w:hAnsi="ＭＳ Ｐゴシック" w:hint="eastAsia"/>
        </w:rPr>
        <w:t>を維持するのに</w:t>
      </w:r>
      <w:r w:rsidRPr="00307377">
        <w:rPr>
          <w:rFonts w:ascii="ＭＳ Ｐゴシック" w:eastAsia="ＭＳ Ｐゴシック" w:hAnsi="ＭＳ Ｐゴシック" w:hint="eastAsia"/>
          <w:szCs w:val="21"/>
        </w:rPr>
        <w:t>２</w:t>
      </w:r>
      <w:r w:rsidR="00EE7FAB">
        <w:rPr>
          <w:rFonts w:ascii="ＭＳ Ｐゴシック" w:eastAsia="ＭＳ Ｐゴシック" w:hAnsi="ＭＳ Ｐゴシック" w:hint="eastAsia"/>
          <w:szCs w:val="21"/>
        </w:rPr>
        <w:t>～</w:t>
      </w:r>
      <w:r w:rsidRPr="00307377">
        <w:rPr>
          <w:rFonts w:ascii="ＭＳ Ｐゴシック" w:eastAsia="ＭＳ Ｐゴシック" w:hAnsi="ＭＳ Ｐゴシック" w:hint="eastAsia"/>
          <w:szCs w:val="21"/>
        </w:rPr>
        <w:t>８週毎の輸血が必要なときを指す。</w:t>
      </w:r>
    </w:p>
    <w:p w14:paraId="60F7CC27" w14:textId="77777777" w:rsidR="00A8694B" w:rsidRDefault="00A8694B" w:rsidP="008B1DB3">
      <w:pPr>
        <w:widowControl/>
        <w:jc w:val="left"/>
        <w:rPr>
          <w:rFonts w:asciiTheme="majorEastAsia" w:eastAsiaTheme="majorEastAsia" w:hAnsiTheme="majorEastAsia"/>
          <w:kern w:val="0"/>
        </w:rPr>
      </w:pPr>
    </w:p>
    <w:p w14:paraId="1D5FCE16" w14:textId="77777777" w:rsidR="008B1DB3" w:rsidRDefault="008B1DB3" w:rsidP="008B1DB3">
      <w:pPr>
        <w:widowControl/>
        <w:jc w:val="left"/>
        <w:rPr>
          <w:rFonts w:asciiTheme="majorEastAsia" w:eastAsiaTheme="majorEastAsia" w:hAnsiTheme="majorEastAsia"/>
          <w:kern w:val="0"/>
        </w:rPr>
      </w:pPr>
    </w:p>
    <w:p w14:paraId="7F71D444" w14:textId="77777777" w:rsidR="00086F9D" w:rsidRDefault="00086F9D" w:rsidP="00086F9D">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4CE93056" w14:textId="5BEA1E3B" w:rsidR="00086F9D" w:rsidRDefault="00086F9D" w:rsidP="00086F9D">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20B9A">
        <w:rPr>
          <w:rFonts w:ascii="ＭＳ 明朝" w:hAnsi="ＭＳ 明朝" w:hint="eastAsia"/>
          <w:szCs w:val="21"/>
        </w:rPr>
        <w:t>。</w:t>
      </w:r>
      <w:r>
        <w:rPr>
          <w:rFonts w:ascii="ＭＳ 明朝" w:hAnsi="ＭＳ 明朝" w:hint="eastAsia"/>
          <w:szCs w:val="21"/>
        </w:rPr>
        <w:t>）</w:t>
      </w:r>
      <w:r w:rsidR="0033340C">
        <w:rPr>
          <w:rFonts w:ascii="ＭＳ 明朝" w:hAnsi="ＭＳ 明朝" w:hint="eastAsia"/>
          <w:szCs w:val="21"/>
        </w:rPr>
        <w:t>。</w:t>
      </w:r>
    </w:p>
    <w:p w14:paraId="28F021FE" w14:textId="298C93D2" w:rsidR="00086F9D" w:rsidRDefault="00086F9D" w:rsidP="00086F9D">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F20B9A">
        <w:rPr>
          <w:rFonts w:ascii="ＭＳ 明朝" w:hAnsi="ＭＳ 明朝" w:hint="eastAsia"/>
          <w:szCs w:val="21"/>
        </w:rPr>
        <w:t>あって</w:t>
      </w:r>
      <w:r>
        <w:rPr>
          <w:rFonts w:ascii="ＭＳ 明朝" w:hAnsi="ＭＳ 明朝" w:hint="eastAsia"/>
          <w:szCs w:val="21"/>
        </w:rPr>
        <w:t>、直近６</w:t>
      </w:r>
      <w:r w:rsidR="00EE7FAB">
        <w:rPr>
          <w:rFonts w:ascii="ＭＳ 明朝" w:hAnsi="ＭＳ 明朝" w:hint="eastAsia"/>
          <w:szCs w:val="21"/>
        </w:rPr>
        <w:t>か月</w:t>
      </w:r>
      <w:r>
        <w:rPr>
          <w:rFonts w:ascii="ＭＳ 明朝" w:hAnsi="ＭＳ 明朝" w:hint="eastAsia"/>
          <w:szCs w:val="21"/>
        </w:rPr>
        <w:t>間で最も悪い状態を医師が判断することとする。</w:t>
      </w:r>
    </w:p>
    <w:p w14:paraId="1F54E371" w14:textId="110FA3A0" w:rsidR="00086F9D" w:rsidRDefault="00086F9D" w:rsidP="00086F9D">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F20B9A">
        <w:rPr>
          <w:rFonts w:hint="eastAsia"/>
          <w:kern w:val="0"/>
          <w:szCs w:val="21"/>
        </w:rPr>
        <w:t>もの</w:t>
      </w:r>
      <w:r>
        <w:rPr>
          <w:rFonts w:hint="eastAsia"/>
          <w:kern w:val="0"/>
          <w:szCs w:val="21"/>
        </w:rPr>
        <w:t>については、医療費助成の対象とする。</w:t>
      </w:r>
    </w:p>
    <w:p w14:paraId="16A63B8C" w14:textId="77777777" w:rsidR="003755BD" w:rsidRPr="00086F9D" w:rsidRDefault="003755BD">
      <w:pPr>
        <w:rPr>
          <w:rFonts w:asciiTheme="majorEastAsia" w:eastAsiaTheme="majorEastAsia" w:hAnsiTheme="majorEastAsia"/>
          <w:b/>
        </w:rPr>
      </w:pPr>
    </w:p>
    <w:sectPr w:rsidR="003755BD" w:rsidRPr="00086F9D"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0E63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50FA9" w14:textId="77777777" w:rsidR="0056316A" w:rsidRDefault="0056316A" w:rsidP="005C0141">
      <w:r>
        <w:separator/>
      </w:r>
    </w:p>
  </w:endnote>
  <w:endnote w:type="continuationSeparator" w:id="0">
    <w:p w14:paraId="709F6681" w14:textId="77777777" w:rsidR="0056316A" w:rsidRDefault="0056316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01DF0" w14:textId="77777777" w:rsidR="0056316A" w:rsidRDefault="0056316A" w:rsidP="005C0141">
      <w:r>
        <w:separator/>
      </w:r>
    </w:p>
  </w:footnote>
  <w:footnote w:type="continuationSeparator" w:id="0">
    <w:p w14:paraId="00795419" w14:textId="77777777" w:rsidR="0056316A" w:rsidRDefault="0056316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E44"/>
    <w:multiLevelType w:val="hybridMultilevel"/>
    <w:tmpl w:val="BAC81668"/>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45239A6"/>
    <w:multiLevelType w:val="hybridMultilevel"/>
    <w:tmpl w:val="00C6EF12"/>
    <w:lvl w:ilvl="0" w:tplc="05ACE52A">
      <w:start w:val="1"/>
      <w:numFmt w:val="decimalEnclosedCircle"/>
      <w:suff w:val="space"/>
      <w:lvlText w:val="%1"/>
      <w:lvlJc w:val="left"/>
      <w:pPr>
        <w:ind w:left="760" w:hanging="340"/>
      </w:pPr>
      <w:rPr>
        <w:rFonts w:ascii="ＭＳ Ｐゴシック" w:eastAsia="ＭＳ Ｐゴシック" w:hAnsi="ＭＳ Ｐゴシック"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5916D9F"/>
    <w:multiLevelType w:val="hybridMultilevel"/>
    <w:tmpl w:val="178CC398"/>
    <w:lvl w:ilvl="0" w:tplc="9F949B7C">
      <w:start w:val="1"/>
      <w:numFmt w:val="decimalFullWidth"/>
      <w:lvlText w:val="%1）"/>
      <w:lvlJc w:val="left"/>
      <w:pPr>
        <w:tabs>
          <w:tab w:val="num" w:pos="840"/>
        </w:tabs>
        <w:ind w:left="840" w:hanging="420"/>
      </w:pPr>
      <w:rPr>
        <w:rFonts w:hint="default"/>
        <w:lang w:val="en-US"/>
      </w:rPr>
    </w:lvl>
    <w:lvl w:ilvl="1" w:tplc="BE6CCBE2">
      <w:start w:val="1"/>
      <w:numFmt w:val="decimalFullWidth"/>
      <w:lvlText w:val="注%2"/>
      <w:lvlJc w:val="left"/>
      <w:pPr>
        <w:tabs>
          <w:tab w:val="num" w:pos="1287"/>
        </w:tabs>
        <w:ind w:left="1287" w:hanging="720"/>
      </w:pPr>
      <w:rPr>
        <w:rFonts w:hint="default"/>
      </w:r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24C1BCC"/>
    <w:multiLevelType w:val="multilevel"/>
    <w:tmpl w:val="21CABFF0"/>
    <w:lvl w:ilvl="0">
      <w:start w:val="1"/>
      <w:numFmt w:val="decimalFullWidth"/>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num w:numId="1">
    <w:abstractNumId w:val="3"/>
  </w:num>
  <w:num w:numId="2">
    <w:abstractNumId w:val="7"/>
  </w:num>
  <w:num w:numId="3">
    <w:abstractNumId w:val="8"/>
  </w:num>
  <w:num w:numId="4">
    <w:abstractNumId w:val="9"/>
  </w:num>
  <w:num w:numId="5">
    <w:abstractNumId w:val="1"/>
  </w:num>
  <w:num w:numId="6">
    <w:abstractNumId w:val="5"/>
  </w:num>
  <w:num w:numId="7">
    <w:abstractNumId w:val="6"/>
  </w:num>
  <w:num w:numId="8">
    <w:abstractNumId w:val="10"/>
  </w:num>
  <w:num w:numId="9">
    <w:abstractNumId w:val="0"/>
  </w:num>
  <w:num w:numId="10">
    <w:abstractNumId w:val="2"/>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26BD2"/>
    <w:rsid w:val="000322F9"/>
    <w:rsid w:val="00052C64"/>
    <w:rsid w:val="00053CE1"/>
    <w:rsid w:val="0005720E"/>
    <w:rsid w:val="00057D0A"/>
    <w:rsid w:val="0006229C"/>
    <w:rsid w:val="000824CD"/>
    <w:rsid w:val="00086F9D"/>
    <w:rsid w:val="000955F1"/>
    <w:rsid w:val="000B47D6"/>
    <w:rsid w:val="000C362D"/>
    <w:rsid w:val="000F5A25"/>
    <w:rsid w:val="00134ECA"/>
    <w:rsid w:val="00137F5B"/>
    <w:rsid w:val="00141AE2"/>
    <w:rsid w:val="00164121"/>
    <w:rsid w:val="001676A2"/>
    <w:rsid w:val="00185CB1"/>
    <w:rsid w:val="001A0B38"/>
    <w:rsid w:val="001A7A82"/>
    <w:rsid w:val="001D59F4"/>
    <w:rsid w:val="00242FAC"/>
    <w:rsid w:val="002514D1"/>
    <w:rsid w:val="00256A2A"/>
    <w:rsid w:val="00265A6B"/>
    <w:rsid w:val="0029074B"/>
    <w:rsid w:val="002B7DAA"/>
    <w:rsid w:val="002C000C"/>
    <w:rsid w:val="002D5610"/>
    <w:rsid w:val="002F51F8"/>
    <w:rsid w:val="00307377"/>
    <w:rsid w:val="00307DA3"/>
    <w:rsid w:val="003319A4"/>
    <w:rsid w:val="0033340C"/>
    <w:rsid w:val="00334A15"/>
    <w:rsid w:val="00337528"/>
    <w:rsid w:val="00350417"/>
    <w:rsid w:val="003522F6"/>
    <w:rsid w:val="00353128"/>
    <w:rsid w:val="00356FAF"/>
    <w:rsid w:val="003755BD"/>
    <w:rsid w:val="00377D88"/>
    <w:rsid w:val="00381EA3"/>
    <w:rsid w:val="003E1B96"/>
    <w:rsid w:val="003E2514"/>
    <w:rsid w:val="003E3A5E"/>
    <w:rsid w:val="003F35DB"/>
    <w:rsid w:val="00401FD2"/>
    <w:rsid w:val="004227BE"/>
    <w:rsid w:val="0043229D"/>
    <w:rsid w:val="00447C54"/>
    <w:rsid w:val="004518A0"/>
    <w:rsid w:val="004D2C37"/>
    <w:rsid w:val="004E5554"/>
    <w:rsid w:val="004F3191"/>
    <w:rsid w:val="005008AF"/>
    <w:rsid w:val="00506685"/>
    <w:rsid w:val="00523298"/>
    <w:rsid w:val="00544105"/>
    <w:rsid w:val="00554573"/>
    <w:rsid w:val="005625B8"/>
    <w:rsid w:val="0056316A"/>
    <w:rsid w:val="00565952"/>
    <w:rsid w:val="005934B8"/>
    <w:rsid w:val="005C0141"/>
    <w:rsid w:val="005D2DBA"/>
    <w:rsid w:val="00613421"/>
    <w:rsid w:val="00614936"/>
    <w:rsid w:val="00617725"/>
    <w:rsid w:val="0063044F"/>
    <w:rsid w:val="00647253"/>
    <w:rsid w:val="006A01C2"/>
    <w:rsid w:val="006C1138"/>
    <w:rsid w:val="006C5EA7"/>
    <w:rsid w:val="006D756F"/>
    <w:rsid w:val="006E4E0A"/>
    <w:rsid w:val="006F34A6"/>
    <w:rsid w:val="007004E3"/>
    <w:rsid w:val="007136CF"/>
    <w:rsid w:val="00730BA5"/>
    <w:rsid w:val="007414C9"/>
    <w:rsid w:val="00747015"/>
    <w:rsid w:val="0074777A"/>
    <w:rsid w:val="00750061"/>
    <w:rsid w:val="007559F1"/>
    <w:rsid w:val="00761797"/>
    <w:rsid w:val="007639DC"/>
    <w:rsid w:val="00771659"/>
    <w:rsid w:val="007C3FC8"/>
    <w:rsid w:val="007D7BE1"/>
    <w:rsid w:val="007E4A30"/>
    <w:rsid w:val="007F1C0B"/>
    <w:rsid w:val="00830105"/>
    <w:rsid w:val="0085785B"/>
    <w:rsid w:val="0088344F"/>
    <w:rsid w:val="008B1DB3"/>
    <w:rsid w:val="008B7208"/>
    <w:rsid w:val="008C343D"/>
    <w:rsid w:val="00911F63"/>
    <w:rsid w:val="0091373E"/>
    <w:rsid w:val="00914A9B"/>
    <w:rsid w:val="00923FD1"/>
    <w:rsid w:val="00924ABA"/>
    <w:rsid w:val="009261C9"/>
    <w:rsid w:val="00941442"/>
    <w:rsid w:val="00955232"/>
    <w:rsid w:val="009566E9"/>
    <w:rsid w:val="009623E3"/>
    <w:rsid w:val="00964923"/>
    <w:rsid w:val="00965C69"/>
    <w:rsid w:val="00970BDA"/>
    <w:rsid w:val="00983AC3"/>
    <w:rsid w:val="009A0C7E"/>
    <w:rsid w:val="009C2145"/>
    <w:rsid w:val="00A25F79"/>
    <w:rsid w:val="00A277B1"/>
    <w:rsid w:val="00A30C3C"/>
    <w:rsid w:val="00A331A9"/>
    <w:rsid w:val="00A8694B"/>
    <w:rsid w:val="00AA25D5"/>
    <w:rsid w:val="00AF1F4D"/>
    <w:rsid w:val="00AF74B4"/>
    <w:rsid w:val="00B21DA2"/>
    <w:rsid w:val="00B44571"/>
    <w:rsid w:val="00B53443"/>
    <w:rsid w:val="00B55205"/>
    <w:rsid w:val="00B56131"/>
    <w:rsid w:val="00B84BBC"/>
    <w:rsid w:val="00B8561C"/>
    <w:rsid w:val="00B94123"/>
    <w:rsid w:val="00BA410C"/>
    <w:rsid w:val="00BB2306"/>
    <w:rsid w:val="00BD332A"/>
    <w:rsid w:val="00C07B41"/>
    <w:rsid w:val="00C40CAC"/>
    <w:rsid w:val="00C6258D"/>
    <w:rsid w:val="00C7489E"/>
    <w:rsid w:val="00C8319B"/>
    <w:rsid w:val="00CA3BA4"/>
    <w:rsid w:val="00CC64BB"/>
    <w:rsid w:val="00CC7964"/>
    <w:rsid w:val="00CD1578"/>
    <w:rsid w:val="00CE5979"/>
    <w:rsid w:val="00CF2D66"/>
    <w:rsid w:val="00CF7464"/>
    <w:rsid w:val="00D078D2"/>
    <w:rsid w:val="00D21A50"/>
    <w:rsid w:val="00D25D5F"/>
    <w:rsid w:val="00D46C69"/>
    <w:rsid w:val="00D536B9"/>
    <w:rsid w:val="00D92B29"/>
    <w:rsid w:val="00DE4C90"/>
    <w:rsid w:val="00E14C56"/>
    <w:rsid w:val="00E44A8F"/>
    <w:rsid w:val="00E76347"/>
    <w:rsid w:val="00EC1F2A"/>
    <w:rsid w:val="00EE7FAB"/>
    <w:rsid w:val="00F02EAC"/>
    <w:rsid w:val="00F157A8"/>
    <w:rsid w:val="00F20B9A"/>
    <w:rsid w:val="00F327F7"/>
    <w:rsid w:val="00F6781F"/>
    <w:rsid w:val="00F73775"/>
    <w:rsid w:val="00FA0760"/>
    <w:rsid w:val="00FC34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14:docId w14:val="1471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List" w:semiHidden="0" w:unhideWhenUsed="0"/>
    <w:lsdException w:name="List 2" w:semiHidden="0" w:unhideWhenUsed="0"/>
    <w:lsdException w:name="List 3" w:semiHidden="0" w:unhideWhenUsed="0"/>
    <w:lsdException w:name="Title" w:semiHidden="0" w:unhideWhenUsed="0"/>
    <w:lsdException w:name="List Continue 5" w:semiHidden="0" w:unhideWhenUsed="0"/>
    <w:lsdException w:name="Message Header" w:semiHidden="0" w:unhideWhenUsed="0"/>
    <w:lsdException w:name="Subtitle" w:semiHidden="0" w:unhideWhenUsed="0"/>
    <w:lsdException w:name="Salutation" w:semiHidden="0" w:unhideWhenUsed="0"/>
    <w:lsdException w:name="Strong" w:semiHidden="0" w:unhideWhenUsed="0"/>
    <w:lsdException w:name="Emphasis" w:semiHidden="0" w:unhideWhenUsed="0"/>
    <w:lsdException w:name="Normal Table" w:semiHidden="0" w:unhideWhenUsed="0"/>
    <w:lsdException w:name="Table Web 1"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unhideWhenUsed/>
    <w:rsid w:val="00265A6B"/>
    <w:rPr>
      <w:sz w:val="18"/>
      <w:szCs w:val="18"/>
    </w:rPr>
  </w:style>
  <w:style w:type="paragraph" w:styleId="ab">
    <w:name w:val="annotation text"/>
    <w:basedOn w:val="a"/>
    <w:link w:val="ac"/>
    <w:uiPriority w:val="99"/>
    <w:unhideWhenUsed/>
    <w:rsid w:val="00265A6B"/>
    <w:pPr>
      <w:jc w:val="left"/>
    </w:pPr>
  </w:style>
  <w:style w:type="character" w:customStyle="1" w:styleId="ac">
    <w:name w:val="コメント文字列 (文字)"/>
    <w:basedOn w:val="a0"/>
    <w:link w:val="ab"/>
    <w:uiPriority w:val="99"/>
    <w:rsid w:val="00265A6B"/>
  </w:style>
  <w:style w:type="paragraph" w:styleId="ad">
    <w:name w:val="annotation subject"/>
    <w:basedOn w:val="ab"/>
    <w:next w:val="ab"/>
    <w:link w:val="ae"/>
    <w:rsid w:val="00A331A9"/>
    <w:rPr>
      <w:b/>
      <w:bCs/>
    </w:rPr>
  </w:style>
  <w:style w:type="character" w:customStyle="1" w:styleId="ae">
    <w:name w:val="コメント内容 (文字)"/>
    <w:basedOn w:val="ac"/>
    <w:link w:val="ad"/>
    <w:rsid w:val="00A331A9"/>
    <w:rPr>
      <w:b/>
      <w:bCs/>
    </w:rPr>
  </w:style>
  <w:style w:type="paragraph" w:styleId="af">
    <w:name w:val="Revision"/>
    <w:hidden/>
    <w:rsid w:val="00A33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09624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386</Words>
  <Characters>2206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2016-12-07T01:50:00Z</dcterms:created>
  <dcterms:modified xsi:type="dcterms:W3CDTF">2017-03-21T06:17:00Z</dcterms:modified>
</cp:coreProperties>
</file>