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4A60D" w14:textId="31B5B68A" w:rsidR="009261C9" w:rsidRPr="00153817" w:rsidRDefault="003F0AFC" w:rsidP="00B04026">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126</w:t>
      </w:r>
      <w:r w:rsidR="002B5F60">
        <w:rPr>
          <w:rFonts w:ascii="ＭＳ Ｐゴシック" w:eastAsia="ＭＳ Ｐゴシック" w:hAnsi="ＭＳ Ｐゴシック" w:hint="eastAsia"/>
          <w:sz w:val="28"/>
        </w:rPr>
        <w:t xml:space="preserve">　</w:t>
      </w:r>
      <w:r w:rsidR="004C6478">
        <w:rPr>
          <w:rFonts w:ascii="ＭＳ Ｐゴシック" w:eastAsia="ＭＳ Ｐゴシック" w:hAnsi="ＭＳ Ｐゴシック" w:hint="eastAsia"/>
          <w:sz w:val="28"/>
        </w:rPr>
        <w:t>ペリー</w:t>
      </w:r>
      <w:r w:rsidR="00153817">
        <w:rPr>
          <w:rFonts w:ascii="ＭＳ Ｐゴシック" w:eastAsia="ＭＳ Ｐゴシック" w:hAnsi="ＭＳ Ｐゴシック" w:hint="eastAsia"/>
          <w:sz w:val="28"/>
        </w:rPr>
        <w:t>症候群</w:t>
      </w:r>
    </w:p>
    <w:p w14:paraId="6353085A" w14:textId="77777777" w:rsidR="009261C9"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4F8B520" w14:textId="77777777" w:rsidR="00321DBA" w:rsidRPr="00CC64BB" w:rsidRDefault="00321DBA" w:rsidP="009261C9">
      <w:pPr>
        <w:rPr>
          <w:rFonts w:ascii="ＭＳ Ｐゴシック" w:eastAsia="ＭＳ Ｐゴシック" w:hAnsi="ＭＳ Ｐゴシック"/>
          <w:bdr w:val="single" w:sz="4" w:space="0" w:color="auto"/>
        </w:rPr>
      </w:pPr>
    </w:p>
    <w:p w14:paraId="214A3482" w14:textId="257E6EEE" w:rsidR="009261C9" w:rsidRPr="00153817" w:rsidRDefault="009261C9" w:rsidP="00153817">
      <w:pPr>
        <w:rPr>
          <w:rFonts w:ascii="ＭＳ Ｐゴシック" w:eastAsia="ＭＳ Ｐゴシック" w:hAnsi="ＭＳ Ｐゴシック"/>
          <w:szCs w:val="21"/>
        </w:rPr>
      </w:pPr>
      <w:r w:rsidRPr="00153817">
        <w:rPr>
          <w:rFonts w:ascii="ＭＳ Ｐゴシック" w:eastAsia="ＭＳ Ｐゴシック" w:hAnsi="ＭＳ Ｐゴシック" w:hint="eastAsia"/>
          <w:szCs w:val="21"/>
        </w:rPr>
        <w:t>１．</w:t>
      </w:r>
      <w:r w:rsidRPr="00153817">
        <w:rPr>
          <w:rFonts w:ascii="ＭＳ Ｐゴシック" w:eastAsia="ＭＳ Ｐゴシック" w:hAnsi="ＭＳ Ｐゴシック"/>
          <w:szCs w:val="21"/>
        </w:rPr>
        <w:t xml:space="preserve">概要 </w:t>
      </w:r>
    </w:p>
    <w:p w14:paraId="293CD30E" w14:textId="08A54F54" w:rsidR="00153817" w:rsidRPr="0033748D" w:rsidRDefault="004C6478" w:rsidP="0033748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ペリー（</w:t>
      </w:r>
      <w:r w:rsidR="00153817" w:rsidRPr="0033748D">
        <w:rPr>
          <w:rFonts w:ascii="ＭＳ Ｐゴシック" w:eastAsia="ＭＳ Ｐゴシック" w:hAnsi="ＭＳ Ｐゴシック"/>
        </w:rPr>
        <w:t>Perry</w:t>
      </w:r>
      <w:r>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症候群は非常に</w:t>
      </w:r>
      <w:r w:rsidR="00CD2CD4">
        <w:rPr>
          <w:rFonts w:ascii="ＭＳ Ｐゴシック" w:eastAsia="ＭＳ Ｐゴシック" w:hAnsi="ＭＳ Ｐゴシック" w:hint="eastAsia"/>
        </w:rPr>
        <w:t>まれ</w:t>
      </w:r>
      <w:r w:rsidR="00153817" w:rsidRPr="0033748D">
        <w:rPr>
          <w:rFonts w:ascii="ＭＳ Ｐゴシック" w:eastAsia="ＭＳ Ｐゴシック" w:hAnsi="ＭＳ Ｐゴシック" w:hint="eastAsia"/>
        </w:rPr>
        <w:t>な常染色体優性遺伝性の神経変性疾患である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本疾患は</w:t>
      </w:r>
      <w:r w:rsidR="00153817" w:rsidRPr="0033748D">
        <w:rPr>
          <w:rFonts w:ascii="ＭＳ Ｐゴシック" w:eastAsia="ＭＳ Ｐゴシック" w:hAnsi="ＭＳ Ｐゴシック"/>
        </w:rPr>
        <w:t>1975</w:t>
      </w:r>
      <w:r w:rsidR="00153817" w:rsidRPr="0033748D">
        <w:rPr>
          <w:rFonts w:ascii="ＭＳ Ｐゴシック" w:eastAsia="ＭＳ Ｐゴシック" w:hAnsi="ＭＳ Ｐゴシック" w:hint="eastAsia"/>
        </w:rPr>
        <w:t>年に</w:t>
      </w:r>
      <w:r w:rsidR="00153817" w:rsidRPr="0033748D">
        <w:rPr>
          <w:rFonts w:ascii="ＭＳ Ｐゴシック" w:eastAsia="ＭＳ Ｐゴシック" w:hAnsi="ＭＳ Ｐゴシック"/>
        </w:rPr>
        <w:t>Perry</w:t>
      </w:r>
      <w:r w:rsidR="00153817" w:rsidRPr="0033748D">
        <w:rPr>
          <w:rFonts w:ascii="ＭＳ Ｐゴシック" w:eastAsia="ＭＳ Ｐゴシック" w:hAnsi="ＭＳ Ｐゴシック" w:hint="eastAsia"/>
        </w:rPr>
        <w:t>らにより家族性のうつ症状</w:t>
      </w:r>
      <w:r w:rsidR="00CD2CD4">
        <w:rPr>
          <w:rFonts w:ascii="ＭＳ Ｐゴシック" w:eastAsia="ＭＳ Ｐゴシック" w:hAnsi="ＭＳ Ｐゴシック" w:hint="eastAsia"/>
        </w:rPr>
        <w:t>及</w:t>
      </w:r>
      <w:r w:rsidR="00153817" w:rsidRPr="0033748D">
        <w:rPr>
          <w:rFonts w:ascii="ＭＳ Ｐゴシック" w:eastAsia="ＭＳ Ｐゴシック" w:hAnsi="ＭＳ Ｐゴシック" w:hint="eastAsia"/>
        </w:rPr>
        <w:t>びパーキンソニズムを伴う常染色体優性遺伝性疾患として報告され</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現在まで欧米諸国や本邦から同様の家系が報告されている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臨床症状としては平均</w:t>
      </w:r>
      <w:r w:rsidR="00153817" w:rsidRPr="0033748D">
        <w:rPr>
          <w:rFonts w:ascii="ＭＳ Ｐゴシック" w:eastAsia="ＭＳ Ｐゴシック" w:hAnsi="ＭＳ Ｐゴシック"/>
        </w:rPr>
        <w:t>48</w:t>
      </w:r>
      <w:r w:rsidR="00153817" w:rsidRPr="0033748D">
        <w:rPr>
          <w:rFonts w:ascii="ＭＳ Ｐゴシック" w:eastAsia="ＭＳ Ｐゴシック" w:hAnsi="ＭＳ Ｐゴシック" w:hint="eastAsia"/>
        </w:rPr>
        <w:t>歳発症と若年で発症し</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比較的急速に進行するパーキンソニズムと体重減少に加えて</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うつ症状</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アパ</w:t>
      </w:r>
      <w:r w:rsidR="00D04872" w:rsidRPr="0033748D">
        <w:rPr>
          <w:rFonts w:ascii="ＭＳ Ｐゴシック" w:eastAsia="ＭＳ Ｐゴシック" w:hAnsi="ＭＳ Ｐゴシック" w:hint="eastAsia"/>
        </w:rPr>
        <w:t>シー</w:t>
      </w:r>
      <w:r w:rsidR="0033748D">
        <w:rPr>
          <w:rFonts w:ascii="ＭＳ Ｐゴシック" w:eastAsia="ＭＳ Ｐゴシック" w:hAnsi="ＭＳ Ｐゴシック" w:hint="eastAsia"/>
        </w:rPr>
        <w:t>、</w:t>
      </w:r>
      <w:r w:rsidR="00D04872" w:rsidRPr="0033748D">
        <w:rPr>
          <w:rFonts w:ascii="ＭＳ Ｐゴシック" w:eastAsia="ＭＳ Ｐゴシック" w:hAnsi="ＭＳ Ｐゴシック" w:hint="eastAsia"/>
        </w:rPr>
        <w:t>脱抑制</w:t>
      </w:r>
      <w:r w:rsidR="0033748D">
        <w:rPr>
          <w:rFonts w:ascii="ＭＳ Ｐゴシック" w:eastAsia="ＭＳ Ｐゴシック" w:hAnsi="ＭＳ Ｐゴシック" w:hint="eastAsia"/>
        </w:rPr>
        <w:t>、</w:t>
      </w:r>
      <w:r w:rsidR="00D04872" w:rsidRPr="0033748D">
        <w:rPr>
          <w:rFonts w:ascii="ＭＳ Ｐゴシック" w:eastAsia="ＭＳ Ｐゴシック" w:hAnsi="ＭＳ Ｐゴシック" w:hint="eastAsia"/>
        </w:rPr>
        <w:t>引きこもりといった精神症状を認める。</w:t>
      </w:r>
      <w:r w:rsidR="00153817" w:rsidRPr="0033748D">
        <w:rPr>
          <w:rFonts w:ascii="ＭＳ Ｐゴシック" w:eastAsia="ＭＳ Ｐゴシック" w:hAnsi="ＭＳ Ｐゴシック" w:hint="eastAsia"/>
        </w:rPr>
        <w:t>また</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特徴的な症状として中枢性の低換気がある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治療法としてはパーキンソニズム</w:t>
      </w:r>
      <w:r w:rsidR="00D04872" w:rsidRPr="0033748D">
        <w:rPr>
          <w:rFonts w:ascii="ＭＳ Ｐゴシック" w:eastAsia="ＭＳ Ｐゴシック" w:hAnsi="ＭＳ Ｐゴシック" w:hint="eastAsia"/>
        </w:rPr>
        <w:t>に対してL</w:t>
      </w:r>
      <w:r w:rsidR="00321DBA">
        <w:rPr>
          <w:rFonts w:ascii="ＭＳ Ｐゴシック" w:eastAsia="ＭＳ Ｐゴシック" w:hAnsi="ＭＳ Ｐゴシック" w:hint="eastAsia"/>
        </w:rPr>
        <w:t>-</w:t>
      </w:r>
      <w:r w:rsidR="00D04872" w:rsidRPr="0033748D">
        <w:rPr>
          <w:rFonts w:ascii="ＭＳ Ｐゴシック" w:eastAsia="ＭＳ Ｐゴシック" w:hAnsi="ＭＳ Ｐゴシック" w:hint="eastAsia"/>
        </w:rPr>
        <w:t>ドパ製剤などのパーキンソン病治療薬</w:t>
      </w:r>
      <w:r w:rsidR="00153817" w:rsidRPr="0033748D">
        <w:rPr>
          <w:rFonts w:ascii="ＭＳ Ｐゴシック" w:eastAsia="ＭＳ Ｐゴシック" w:hAnsi="ＭＳ Ｐゴシック" w:hint="eastAsia"/>
        </w:rPr>
        <w:t>や抗うつ薬</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低換気に対して人工呼吸器による呼吸管理など対症療法しかなく</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根治療法はない</w:t>
      </w:r>
      <w:r w:rsidR="0033748D">
        <w:rPr>
          <w:rFonts w:ascii="ＭＳ Ｐゴシック" w:eastAsia="ＭＳ Ｐゴシック" w:hAnsi="ＭＳ Ｐゴシック" w:hint="eastAsia"/>
        </w:rPr>
        <w:t>。</w:t>
      </w:r>
    </w:p>
    <w:p w14:paraId="47097069" w14:textId="77777777" w:rsidR="00B04026" w:rsidRPr="00153817" w:rsidRDefault="00B04026" w:rsidP="00153817">
      <w:pPr>
        <w:widowControl/>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ＭＳ Ｐゴシック" w:eastAsia="ＭＳ Ｐゴシック" w:hAnsi="ＭＳ Ｐゴシック" w:cs="ヒラギノ角ゴ ProN W3"/>
          <w:kern w:val="0"/>
          <w:szCs w:val="21"/>
        </w:rPr>
      </w:pPr>
    </w:p>
    <w:p w14:paraId="3D9BCA0D" w14:textId="259A16E0" w:rsidR="009261C9" w:rsidRPr="00153817" w:rsidRDefault="009261C9" w:rsidP="001538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ＭＳ Ｐゴシック" w:eastAsia="ＭＳ Ｐゴシック" w:hAnsi="ＭＳ Ｐゴシック" w:cs="ヒラギノ角ゴ ProN W3"/>
          <w:kern w:val="0"/>
          <w:szCs w:val="21"/>
        </w:rPr>
      </w:pPr>
      <w:r w:rsidRPr="00153817">
        <w:rPr>
          <w:rFonts w:ascii="ＭＳ Ｐゴシック" w:eastAsia="ＭＳ Ｐゴシック" w:hAnsi="ＭＳ Ｐゴシック" w:hint="eastAsia"/>
          <w:szCs w:val="21"/>
        </w:rPr>
        <w:t>２</w:t>
      </w:r>
      <w:r w:rsidR="0033748D">
        <w:rPr>
          <w:rFonts w:ascii="ＭＳ Ｐゴシック" w:eastAsia="ＭＳ Ｐゴシック" w:hAnsi="ＭＳ Ｐゴシック" w:hint="eastAsia"/>
          <w:szCs w:val="21"/>
        </w:rPr>
        <w:t>．</w:t>
      </w:r>
      <w:r w:rsidRPr="00153817">
        <w:rPr>
          <w:rFonts w:ascii="ＭＳ Ｐゴシック" w:eastAsia="ＭＳ Ｐゴシック" w:hAnsi="ＭＳ Ｐゴシック" w:hint="eastAsia"/>
          <w:szCs w:val="21"/>
        </w:rPr>
        <w:t>原因</w:t>
      </w:r>
      <w:r w:rsidRPr="00153817">
        <w:rPr>
          <w:rFonts w:ascii="ＭＳ Ｐゴシック" w:eastAsia="ＭＳ Ｐゴシック" w:hAnsi="ＭＳ Ｐゴシック"/>
          <w:szCs w:val="21"/>
        </w:rPr>
        <w:t xml:space="preserve"> </w:t>
      </w:r>
    </w:p>
    <w:p w14:paraId="7A4AF9FC" w14:textId="48E10BD4" w:rsidR="00153817" w:rsidRPr="0033748D" w:rsidRDefault="00823ED5" w:rsidP="0033748D">
      <w:pPr>
        <w:ind w:leftChars="200" w:left="420" w:firstLineChars="100" w:firstLine="210"/>
        <w:rPr>
          <w:rFonts w:ascii="ＭＳ Ｐゴシック" w:eastAsia="ＭＳ Ｐゴシック" w:hAnsi="ＭＳ Ｐゴシック"/>
        </w:rPr>
      </w:pPr>
      <w:r w:rsidRPr="0033748D">
        <w:rPr>
          <w:rFonts w:ascii="ＭＳ Ｐゴシック" w:eastAsia="ＭＳ Ｐゴシック" w:hAnsi="ＭＳ Ｐゴシック" w:hint="eastAsia"/>
        </w:rPr>
        <w:t>原因遺伝子として、</w:t>
      </w:r>
      <w:r w:rsidRPr="0033748D">
        <w:rPr>
          <w:rFonts w:ascii="ＭＳ Ｐゴシック" w:eastAsia="ＭＳ Ｐゴシック" w:hAnsi="ＭＳ Ｐゴシック"/>
        </w:rPr>
        <w:t>2009</w:t>
      </w:r>
      <w:r w:rsidRPr="0033748D">
        <w:rPr>
          <w:rFonts w:ascii="ＭＳ Ｐゴシック" w:eastAsia="ＭＳ Ｐゴシック" w:hAnsi="ＭＳ Ｐゴシック" w:hint="eastAsia"/>
        </w:rPr>
        <w:t>年に</w:t>
      </w:r>
      <w:proofErr w:type="spellStart"/>
      <w:r w:rsidRPr="0033748D">
        <w:rPr>
          <w:rFonts w:ascii="ＭＳ Ｐゴシック" w:eastAsia="ＭＳ Ｐゴシック" w:hAnsi="ＭＳ Ｐゴシック"/>
        </w:rPr>
        <w:t>Farrer</w:t>
      </w:r>
      <w:proofErr w:type="spellEnd"/>
      <w:r w:rsidRPr="0033748D">
        <w:rPr>
          <w:rFonts w:ascii="ＭＳ Ｐゴシック" w:eastAsia="ＭＳ Ｐゴシック" w:hAnsi="ＭＳ Ｐゴシック" w:hint="eastAsia"/>
        </w:rPr>
        <w:t>らによって</w:t>
      </w:r>
      <w:r w:rsidRPr="0033748D">
        <w:rPr>
          <w:rFonts w:ascii="ＭＳ Ｐゴシック" w:eastAsia="ＭＳ Ｐゴシック" w:hAnsi="ＭＳ Ｐゴシック"/>
        </w:rPr>
        <w:t>dynactin</w:t>
      </w:r>
      <w:r w:rsidRPr="0033748D">
        <w:rPr>
          <w:rFonts w:ascii="ＭＳ Ｐゴシック" w:eastAsia="ＭＳ Ｐゴシック" w:hAnsi="ＭＳ Ｐゴシック" w:hint="eastAsia"/>
        </w:rPr>
        <w:t>タンパクをコードする</w:t>
      </w:r>
      <w:r w:rsidRPr="005C650A">
        <w:rPr>
          <w:rFonts w:ascii="ＭＳ Ｐゴシック" w:eastAsia="ＭＳ Ｐゴシック" w:hAnsi="ＭＳ Ｐゴシック"/>
          <w:i/>
        </w:rPr>
        <w:t>DCTN1</w:t>
      </w:r>
      <w:r w:rsidRPr="0033748D">
        <w:rPr>
          <w:rFonts w:ascii="ＭＳ Ｐゴシック" w:eastAsia="ＭＳ Ｐゴシック" w:hAnsi="ＭＳ Ｐゴシック" w:hint="eastAsia"/>
        </w:rPr>
        <w:t>の</w:t>
      </w:r>
      <w:r w:rsidRPr="0033748D">
        <w:rPr>
          <w:rFonts w:ascii="ＭＳ Ｐゴシック" w:eastAsia="ＭＳ Ｐゴシック" w:hAnsi="ＭＳ Ｐゴシック"/>
        </w:rPr>
        <w:t>exon 2</w:t>
      </w:r>
      <w:r w:rsidRPr="0033748D">
        <w:rPr>
          <w:rFonts w:ascii="ＭＳ Ｐゴシック" w:eastAsia="ＭＳ Ｐゴシック" w:hAnsi="ＭＳ Ｐゴシック" w:hint="eastAsia"/>
        </w:rPr>
        <w:t>に変異があることが突き止められており</w:t>
      </w:r>
      <w:r>
        <w:rPr>
          <w:rFonts w:ascii="ＭＳ Ｐゴシック" w:eastAsia="ＭＳ Ｐゴシック" w:hAnsi="ＭＳ Ｐゴシック" w:hint="eastAsia"/>
        </w:rPr>
        <w:t>、</w:t>
      </w:r>
      <w:r w:rsidRPr="0033748D">
        <w:rPr>
          <w:rFonts w:ascii="ＭＳ Ｐゴシック" w:eastAsia="ＭＳ Ｐゴシック" w:hAnsi="ＭＳ Ｐゴシック" w:hint="eastAsia"/>
        </w:rPr>
        <w:t>この遺伝子異常により本疾患が発症する事が明らかになっている</w:t>
      </w:r>
      <w:r>
        <w:rPr>
          <w:rFonts w:ascii="ＭＳ Ｐゴシック" w:eastAsia="ＭＳ Ｐゴシック" w:hAnsi="ＭＳ Ｐゴシック" w:hint="eastAsia"/>
        </w:rPr>
        <w:t>。</w:t>
      </w:r>
      <w:r w:rsidRPr="0033748D">
        <w:rPr>
          <w:rFonts w:ascii="ＭＳ Ｐゴシック" w:eastAsia="ＭＳ Ｐゴシック" w:hAnsi="ＭＳ Ｐゴシック" w:hint="eastAsia"/>
        </w:rPr>
        <w:t>しかし</w:t>
      </w:r>
      <w:r>
        <w:rPr>
          <w:rFonts w:ascii="ＭＳ Ｐゴシック" w:eastAsia="ＭＳ Ｐゴシック" w:hAnsi="ＭＳ Ｐゴシック" w:hint="eastAsia"/>
        </w:rPr>
        <w:t>、</w:t>
      </w:r>
      <w:r w:rsidR="00CD2CD4">
        <w:rPr>
          <w:rFonts w:ascii="ＭＳ Ｐゴシック" w:eastAsia="ＭＳ Ｐゴシック" w:hAnsi="ＭＳ Ｐゴシック" w:hint="eastAsia"/>
        </w:rPr>
        <w:t>なぜ</w:t>
      </w:r>
      <w:r w:rsidRPr="0033748D">
        <w:rPr>
          <w:rFonts w:ascii="ＭＳ Ｐゴシック" w:eastAsia="ＭＳ Ｐゴシック" w:hAnsi="ＭＳ Ｐゴシック"/>
        </w:rPr>
        <w:t>dynactin</w:t>
      </w:r>
      <w:r w:rsidRPr="0033748D">
        <w:rPr>
          <w:rFonts w:ascii="ＭＳ Ｐゴシック" w:eastAsia="ＭＳ Ｐゴシック" w:hAnsi="ＭＳ Ｐゴシック" w:hint="eastAsia"/>
        </w:rPr>
        <w:t>の異常で本疾患が発症するかは不明な点が多い</w:t>
      </w:r>
      <w:r>
        <w:rPr>
          <w:rFonts w:ascii="ＭＳ Ｐゴシック" w:eastAsia="ＭＳ Ｐゴシック" w:hAnsi="ＭＳ Ｐゴシック" w:hint="eastAsia"/>
        </w:rPr>
        <w:t>。</w:t>
      </w:r>
    </w:p>
    <w:p w14:paraId="502A343A" w14:textId="77777777" w:rsidR="00B04026" w:rsidRPr="00CD2CD4" w:rsidRDefault="00B04026" w:rsidP="00153817">
      <w:pPr>
        <w:ind w:firstLine="567"/>
        <w:rPr>
          <w:rFonts w:ascii="ＭＳ Ｐゴシック" w:eastAsia="ＭＳ Ｐゴシック" w:hAnsi="ＭＳ Ｐゴシック" w:cs="ヒラギノ角ゴ ProN W3"/>
          <w:kern w:val="0"/>
          <w:szCs w:val="21"/>
        </w:rPr>
      </w:pPr>
    </w:p>
    <w:p w14:paraId="7DE04200" w14:textId="77777777" w:rsidR="009261C9" w:rsidRPr="00153817" w:rsidRDefault="009261C9" w:rsidP="00153817">
      <w:pPr>
        <w:rPr>
          <w:rFonts w:ascii="ＭＳ Ｐゴシック" w:eastAsia="ＭＳ Ｐゴシック" w:hAnsi="ＭＳ Ｐゴシック"/>
          <w:szCs w:val="21"/>
        </w:rPr>
      </w:pPr>
      <w:r w:rsidRPr="00153817">
        <w:rPr>
          <w:rFonts w:ascii="ＭＳ Ｐゴシック" w:eastAsia="ＭＳ Ｐゴシック" w:hAnsi="ＭＳ Ｐゴシック" w:hint="eastAsia"/>
          <w:szCs w:val="21"/>
        </w:rPr>
        <w:t>３．症状</w:t>
      </w:r>
      <w:r w:rsidRPr="00153817">
        <w:rPr>
          <w:rFonts w:ascii="ＭＳ Ｐゴシック" w:eastAsia="ＭＳ Ｐゴシック" w:hAnsi="ＭＳ Ｐゴシック"/>
          <w:szCs w:val="21"/>
        </w:rPr>
        <w:t xml:space="preserve"> </w:t>
      </w:r>
    </w:p>
    <w:p w14:paraId="6EFDEB2F" w14:textId="0298A4CA" w:rsidR="00153817" w:rsidRDefault="00C13D5D" w:rsidP="0033748D">
      <w:pPr>
        <w:ind w:leftChars="200" w:left="420" w:firstLineChars="100" w:firstLine="210"/>
        <w:rPr>
          <w:rFonts w:ascii="ＭＳ Ｐゴシック" w:eastAsia="ＭＳ Ｐゴシック" w:hAnsi="ＭＳ Ｐゴシック" w:cs="ヒラギノ角ゴ ProN W3"/>
          <w:kern w:val="0"/>
          <w:szCs w:val="21"/>
        </w:rPr>
      </w:pPr>
      <w:r w:rsidRPr="005C650A">
        <w:rPr>
          <w:rFonts w:ascii="ＭＳ Ｐゴシック" w:eastAsia="ＭＳ Ｐゴシック" w:hAnsi="ＭＳ Ｐゴシック" w:hint="eastAsia"/>
          <w:color w:val="FF0000"/>
        </w:rPr>
        <w:t>ペリー（</w:t>
      </w:r>
      <w:r w:rsidRPr="0033748D">
        <w:rPr>
          <w:rFonts w:ascii="ＭＳ Ｐゴシック" w:eastAsia="ＭＳ Ｐゴシック" w:hAnsi="ＭＳ Ｐゴシック"/>
        </w:rPr>
        <w:t>Perry</w:t>
      </w:r>
      <w:r w:rsidRPr="005C650A">
        <w:rPr>
          <w:rFonts w:ascii="ＭＳ Ｐゴシック" w:eastAsia="ＭＳ Ｐゴシック" w:hAnsi="ＭＳ Ｐゴシック" w:hint="eastAsia"/>
          <w:color w:val="FF0000"/>
        </w:rPr>
        <w:t>）</w:t>
      </w:r>
      <w:r w:rsidR="00153817" w:rsidRPr="0033748D">
        <w:rPr>
          <w:rFonts w:ascii="ＭＳ Ｐゴシック" w:eastAsia="ＭＳ Ｐゴシック" w:hAnsi="ＭＳ Ｐゴシック" w:hint="eastAsia"/>
        </w:rPr>
        <w:t>症候群は非常にまれであるが</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世界的に広い地域から報告されている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なかでも本邦からは</w:t>
      </w:r>
      <w:r w:rsidR="007A15AF">
        <w:rPr>
          <w:rFonts w:ascii="ＭＳ Ｐゴシック" w:eastAsia="ＭＳ Ｐゴシック" w:hAnsi="ＭＳ Ｐゴシック" w:hint="eastAsia"/>
        </w:rPr>
        <w:t>６</w:t>
      </w:r>
      <w:r w:rsidR="00153817" w:rsidRPr="0033748D">
        <w:rPr>
          <w:rFonts w:ascii="ＭＳ Ｐゴシック" w:eastAsia="ＭＳ Ｐゴシック" w:hAnsi="ＭＳ Ｐゴシック" w:hint="eastAsia"/>
        </w:rPr>
        <w:t>家系と比較的多い</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また</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そのうち</w:t>
      </w:r>
      <w:r w:rsidR="007A15AF">
        <w:rPr>
          <w:rFonts w:ascii="ＭＳ Ｐゴシック" w:eastAsia="ＭＳ Ｐゴシック" w:hAnsi="ＭＳ Ｐゴシック" w:hint="eastAsia"/>
        </w:rPr>
        <w:t>５</w:t>
      </w:r>
      <w:r w:rsidR="00153817" w:rsidRPr="0033748D">
        <w:rPr>
          <w:rFonts w:ascii="ＭＳ Ｐゴシック" w:eastAsia="ＭＳ Ｐゴシック" w:hAnsi="ＭＳ Ｐゴシック" w:hint="eastAsia"/>
        </w:rPr>
        <w:t>家系は九州地方からの報告である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九州地方の家系はいずれも創始者効果は認められておらず</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独立して発症した家系である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どの家系も</w:t>
      </w:r>
      <w:r w:rsidR="00CD2CD4">
        <w:rPr>
          <w:rFonts w:ascii="ＭＳ Ｐゴシック" w:eastAsia="ＭＳ Ｐゴシック" w:hAnsi="ＭＳ Ｐゴシック" w:hint="eastAsia"/>
        </w:rPr>
        <w:t>おおむ</w:t>
      </w:r>
      <w:r w:rsidR="00153817" w:rsidRPr="0033748D">
        <w:rPr>
          <w:rFonts w:ascii="ＭＳ Ｐゴシック" w:eastAsia="ＭＳ Ｐゴシック" w:hAnsi="ＭＳ Ｐゴシック" w:hint="eastAsia"/>
        </w:rPr>
        <w:t>ね</w:t>
      </w:r>
      <w:r w:rsidR="00153817" w:rsidRPr="0033748D">
        <w:rPr>
          <w:rFonts w:ascii="ＭＳ Ｐゴシック" w:eastAsia="ＭＳ Ｐゴシック" w:hAnsi="ＭＳ Ｐゴシック"/>
        </w:rPr>
        <w:t>40</w:t>
      </w:r>
      <w:r w:rsidR="00153817" w:rsidRPr="0033748D">
        <w:rPr>
          <w:rFonts w:ascii="ＭＳ Ｐゴシック" w:eastAsia="ＭＳ Ｐゴシック" w:hAnsi="ＭＳ Ｐゴシック" w:hint="eastAsia"/>
        </w:rPr>
        <w:t>代から</w:t>
      </w:r>
      <w:r w:rsidR="00153817" w:rsidRPr="0033748D">
        <w:rPr>
          <w:rFonts w:ascii="ＭＳ Ｐゴシック" w:eastAsia="ＭＳ Ｐゴシック" w:hAnsi="ＭＳ Ｐゴシック"/>
        </w:rPr>
        <w:t>50</w:t>
      </w:r>
      <w:r w:rsidR="00153817" w:rsidRPr="0033748D">
        <w:rPr>
          <w:rFonts w:ascii="ＭＳ Ｐゴシック" w:eastAsia="ＭＳ Ｐゴシック" w:hAnsi="ＭＳ Ｐゴシック" w:hint="eastAsia"/>
        </w:rPr>
        <w:t>代前半にパーキンソニズム</w:t>
      </w:r>
      <w:r w:rsidR="00CD2CD4">
        <w:rPr>
          <w:rFonts w:ascii="ＭＳ Ｐゴシック" w:eastAsia="ＭＳ Ｐゴシック" w:hAnsi="ＭＳ Ｐゴシック" w:hint="eastAsia"/>
        </w:rPr>
        <w:t>又</w:t>
      </w:r>
      <w:r w:rsidR="00153817" w:rsidRPr="0033748D">
        <w:rPr>
          <w:rFonts w:ascii="ＭＳ Ｐゴシック" w:eastAsia="ＭＳ Ｐゴシック" w:hAnsi="ＭＳ Ｐゴシック" w:hint="eastAsia"/>
        </w:rPr>
        <w:t>はうつ症状や無気力などの精神症状で発症する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パーキンソニズムに対しては</w:t>
      </w:r>
      <w:r w:rsidR="00153817" w:rsidRPr="0033748D">
        <w:rPr>
          <w:rFonts w:ascii="ＭＳ Ｐゴシック" w:eastAsia="ＭＳ Ｐゴシック" w:hAnsi="ＭＳ Ｐゴシック"/>
        </w:rPr>
        <w:t>L</w:t>
      </w:r>
      <w:r w:rsidR="00321DBA">
        <w:rPr>
          <w:rFonts w:ascii="ＭＳ Ｐゴシック" w:eastAsia="ＭＳ Ｐゴシック" w:hAnsi="ＭＳ Ｐゴシック" w:hint="eastAsia"/>
        </w:rPr>
        <w:t>-</w:t>
      </w:r>
      <w:r w:rsidR="00C861AE" w:rsidRPr="0033748D">
        <w:rPr>
          <w:rFonts w:ascii="ＭＳ Ｐゴシック" w:eastAsia="ＭＳ Ｐゴシック" w:hAnsi="ＭＳ Ｐゴシック" w:hint="eastAsia"/>
        </w:rPr>
        <w:t>ドパ製剤が</w:t>
      </w:r>
      <w:r w:rsidR="00153817" w:rsidRPr="0033748D">
        <w:rPr>
          <w:rFonts w:ascii="ＭＳ Ｐゴシック" w:eastAsia="ＭＳ Ｐゴシック" w:hAnsi="ＭＳ Ｐゴシック" w:hint="eastAsia"/>
        </w:rPr>
        <w:t>有効であること</w:t>
      </w:r>
      <w:r w:rsidR="00C861AE" w:rsidRPr="0033748D">
        <w:rPr>
          <w:rFonts w:ascii="ＭＳ Ｐゴシック" w:eastAsia="ＭＳ Ｐゴシック" w:hAnsi="ＭＳ Ｐゴシック" w:hint="eastAsia"/>
        </w:rPr>
        <w:t>も</w:t>
      </w:r>
      <w:r w:rsidR="00153817" w:rsidRPr="0033748D">
        <w:rPr>
          <w:rFonts w:ascii="ＭＳ Ｐゴシック" w:eastAsia="ＭＳ Ｐゴシック" w:hAnsi="ＭＳ Ｐゴシック" w:hint="eastAsia"/>
        </w:rPr>
        <w:t>多く</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rPr>
        <w:t>L</w:t>
      </w:r>
      <w:r w:rsidR="00321DBA">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ドパ誘発性ジスキネジアやウェアリングオフの合併をみとめる症例も報告されている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抗精神病薬に対する副作用も強く</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孤発性パーキンソン病と区別することが時に困難なこともある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しかし</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発症早期より体重減少がみられ</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さらには呼吸障害が出現する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この呼吸障害は中枢性の低換気であり</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頻呼吸</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睡眠中の不規則呼吸</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呼吸停止などが出現する</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呼吸障害に対する治療薬はなく</w:t>
      </w:r>
      <w:r w:rsidR="0033748D">
        <w:rPr>
          <w:rFonts w:ascii="ＭＳ Ｐゴシック" w:eastAsia="ＭＳ Ｐゴシック" w:hAnsi="ＭＳ Ｐゴシック" w:hint="eastAsia"/>
        </w:rPr>
        <w:t>、</w:t>
      </w:r>
      <w:r w:rsidR="00153817" w:rsidRPr="0033748D">
        <w:rPr>
          <w:rFonts w:ascii="ＭＳ Ｐゴシック" w:eastAsia="ＭＳ Ｐゴシック" w:hAnsi="ＭＳ Ｐゴシック" w:hint="eastAsia"/>
        </w:rPr>
        <w:t>持続陽圧呼吸療法による効果も一時的であり人工呼吸器による長期サポートが必要である</w:t>
      </w:r>
      <w:r w:rsidR="0033748D">
        <w:rPr>
          <w:rFonts w:ascii="ＭＳ Ｐゴシック" w:eastAsia="ＭＳ Ｐゴシック" w:hAnsi="ＭＳ Ｐゴシック" w:hint="eastAsia"/>
        </w:rPr>
        <w:t>。</w:t>
      </w:r>
    </w:p>
    <w:p w14:paraId="7E2264DE" w14:textId="77777777" w:rsidR="00B04026" w:rsidRPr="00153817" w:rsidRDefault="00B04026" w:rsidP="001538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ＭＳ Ｐゴシック" w:eastAsia="ＭＳ Ｐゴシック" w:hAnsi="ＭＳ Ｐゴシック" w:cs="ヒラギノ角ゴ ProN W3"/>
          <w:kern w:val="0"/>
          <w:szCs w:val="21"/>
        </w:rPr>
      </w:pPr>
    </w:p>
    <w:p w14:paraId="4E02ACF9" w14:textId="77777777" w:rsidR="009261C9" w:rsidRPr="00153817" w:rsidRDefault="009261C9" w:rsidP="00153817">
      <w:pPr>
        <w:rPr>
          <w:rFonts w:ascii="ＭＳ Ｐゴシック" w:eastAsia="ＭＳ Ｐゴシック" w:hAnsi="ＭＳ Ｐゴシック"/>
          <w:szCs w:val="21"/>
        </w:rPr>
      </w:pPr>
      <w:r w:rsidRPr="00153817">
        <w:rPr>
          <w:rFonts w:ascii="ＭＳ Ｐゴシック" w:eastAsia="ＭＳ Ｐゴシック" w:hAnsi="ＭＳ Ｐゴシック" w:hint="eastAsia"/>
          <w:szCs w:val="21"/>
        </w:rPr>
        <w:t>４．治療法</w:t>
      </w:r>
      <w:r w:rsidRPr="00153817">
        <w:rPr>
          <w:rFonts w:ascii="ＭＳ Ｐゴシック" w:eastAsia="ＭＳ Ｐゴシック" w:hAnsi="ＭＳ Ｐゴシック"/>
          <w:szCs w:val="21"/>
        </w:rPr>
        <w:t xml:space="preserve"> </w:t>
      </w:r>
    </w:p>
    <w:p w14:paraId="1E34688E" w14:textId="7E58252C" w:rsidR="00153817" w:rsidRDefault="00153817" w:rsidP="0033748D">
      <w:pPr>
        <w:ind w:leftChars="200" w:left="420" w:firstLineChars="100" w:firstLine="210"/>
        <w:rPr>
          <w:rFonts w:ascii="ＭＳ Ｐゴシック" w:eastAsia="ＭＳ Ｐゴシック" w:hAnsi="ＭＳ Ｐゴシック" w:cs="ヒラギノ角ゴ ProN W3"/>
          <w:kern w:val="0"/>
          <w:szCs w:val="21"/>
        </w:rPr>
      </w:pPr>
      <w:r w:rsidRPr="0033748D">
        <w:rPr>
          <w:rFonts w:ascii="ＭＳ Ｐゴシック" w:eastAsia="ＭＳ Ｐゴシック" w:hAnsi="ＭＳ Ｐゴシック" w:hint="eastAsia"/>
        </w:rPr>
        <w:t>運動症状については症例によって初期は</w:t>
      </w:r>
      <w:r w:rsidRPr="0033748D">
        <w:rPr>
          <w:rFonts w:ascii="ＭＳ Ｐゴシック" w:eastAsia="ＭＳ Ｐゴシック" w:hAnsi="ＭＳ Ｐゴシック"/>
        </w:rPr>
        <w:t>L</w:t>
      </w:r>
      <w:r w:rsidR="00321DBA">
        <w:rPr>
          <w:rFonts w:ascii="ＭＳ Ｐゴシック" w:eastAsia="ＭＳ Ｐゴシック" w:hAnsi="ＭＳ Ｐゴシック" w:hint="eastAsia"/>
        </w:rPr>
        <w:t>-</w:t>
      </w:r>
      <w:r w:rsidRPr="0033748D">
        <w:rPr>
          <w:rFonts w:ascii="ＭＳ Ｐゴシック" w:eastAsia="ＭＳ Ｐゴシック" w:hAnsi="ＭＳ Ｐゴシック" w:hint="eastAsia"/>
        </w:rPr>
        <w:t>ドパによる対症療法が有効である</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しかし</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有効性を認めない症例もあり</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効果があっても症状の進行が早く一時的で不十分である</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呼吸障害に対しては人工呼吸器による長期サポートが必要であり気管切開が必要となる</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根治療法は現在のところ報告されていない</w:t>
      </w:r>
      <w:r w:rsidR="0033748D">
        <w:rPr>
          <w:rFonts w:ascii="ＭＳ Ｐゴシック" w:eastAsia="ＭＳ Ｐゴシック" w:hAnsi="ＭＳ Ｐゴシック" w:hint="eastAsia"/>
        </w:rPr>
        <w:t>。</w:t>
      </w:r>
    </w:p>
    <w:p w14:paraId="088483A6" w14:textId="77777777" w:rsidR="00B04026" w:rsidRPr="00153817" w:rsidRDefault="00B04026" w:rsidP="00153817">
      <w:pPr>
        <w:ind w:firstLine="567"/>
        <w:rPr>
          <w:rFonts w:ascii="ＭＳ Ｐゴシック" w:eastAsia="ＭＳ Ｐゴシック" w:hAnsi="ＭＳ Ｐゴシック"/>
          <w:szCs w:val="21"/>
        </w:rPr>
      </w:pPr>
    </w:p>
    <w:p w14:paraId="5EFA3C20" w14:textId="77777777" w:rsidR="009261C9" w:rsidRPr="00153817" w:rsidRDefault="009261C9" w:rsidP="00153817">
      <w:pPr>
        <w:rPr>
          <w:rFonts w:ascii="ＭＳ Ｐゴシック" w:eastAsia="ＭＳ Ｐゴシック" w:hAnsi="ＭＳ Ｐゴシック"/>
          <w:szCs w:val="21"/>
        </w:rPr>
      </w:pPr>
      <w:r w:rsidRPr="00153817">
        <w:rPr>
          <w:rFonts w:ascii="ＭＳ Ｐゴシック" w:eastAsia="ＭＳ Ｐゴシック" w:hAnsi="ＭＳ Ｐゴシック" w:hint="eastAsia"/>
          <w:szCs w:val="21"/>
        </w:rPr>
        <w:t>５．予後</w:t>
      </w:r>
    </w:p>
    <w:p w14:paraId="140079E4" w14:textId="6F72DD85" w:rsidR="00153817" w:rsidRPr="0033748D" w:rsidRDefault="00153817" w:rsidP="0033748D">
      <w:pPr>
        <w:ind w:leftChars="200" w:left="420" w:firstLineChars="100" w:firstLine="210"/>
        <w:rPr>
          <w:rFonts w:ascii="ＭＳ Ｐゴシック" w:eastAsia="ＭＳ Ｐゴシック" w:hAnsi="ＭＳ Ｐゴシック"/>
        </w:rPr>
      </w:pPr>
      <w:r w:rsidRPr="0033748D">
        <w:rPr>
          <w:rFonts w:ascii="ＭＳ Ｐゴシック" w:eastAsia="ＭＳ Ｐゴシック" w:hAnsi="ＭＳ Ｐゴシック" w:hint="eastAsia"/>
        </w:rPr>
        <w:t>予後は</w:t>
      </w:r>
      <w:r w:rsidR="00321DBA">
        <w:rPr>
          <w:rFonts w:ascii="ＭＳ Ｐゴシック" w:eastAsia="ＭＳ Ｐゴシック" w:hAnsi="ＭＳ Ｐゴシック" w:hint="eastAsia"/>
        </w:rPr>
        <w:t>２年</w:t>
      </w:r>
      <w:r w:rsidRPr="0033748D">
        <w:rPr>
          <w:rFonts w:ascii="ＭＳ Ｐゴシック" w:eastAsia="ＭＳ Ｐゴシック" w:hAnsi="ＭＳ Ｐゴシック" w:hint="eastAsia"/>
        </w:rPr>
        <w:t>から</w:t>
      </w:r>
      <w:r w:rsidRPr="0033748D">
        <w:rPr>
          <w:rFonts w:ascii="ＭＳ Ｐゴシック" w:eastAsia="ＭＳ Ｐゴシック" w:hAnsi="ＭＳ Ｐゴシック"/>
        </w:rPr>
        <w:t>14</w:t>
      </w:r>
      <w:r w:rsidRPr="0033748D">
        <w:rPr>
          <w:rFonts w:ascii="ＭＳ Ｐゴシック" w:eastAsia="ＭＳ Ｐゴシック" w:hAnsi="ＭＳ Ｐゴシック" w:hint="eastAsia"/>
        </w:rPr>
        <w:t>年と症例によってばらつきはあるが</w:t>
      </w:r>
      <w:r w:rsidR="0033748D">
        <w:rPr>
          <w:rFonts w:ascii="ＭＳ Ｐゴシック" w:eastAsia="ＭＳ Ｐゴシック" w:hAnsi="ＭＳ Ｐゴシック" w:hint="eastAsia"/>
        </w:rPr>
        <w:t>、</w:t>
      </w:r>
      <w:r w:rsidR="00CD2CD4">
        <w:rPr>
          <w:rFonts w:ascii="ＭＳ Ｐゴシック" w:eastAsia="ＭＳ Ｐゴシック" w:hAnsi="ＭＳ Ｐゴシック" w:hint="eastAsia"/>
        </w:rPr>
        <w:t>おおむ</w:t>
      </w:r>
      <w:r w:rsidRPr="0033748D">
        <w:rPr>
          <w:rFonts w:ascii="ＭＳ Ｐゴシック" w:eastAsia="ＭＳ Ｐゴシック" w:hAnsi="ＭＳ Ｐゴシック" w:hint="eastAsia"/>
        </w:rPr>
        <w:t>ね</w:t>
      </w:r>
      <w:r w:rsidR="00321DBA">
        <w:rPr>
          <w:rFonts w:ascii="ＭＳ Ｐゴシック" w:eastAsia="ＭＳ Ｐゴシック" w:hAnsi="ＭＳ Ｐゴシック" w:hint="eastAsia"/>
        </w:rPr>
        <w:t>３年</w:t>
      </w:r>
      <w:r w:rsidRPr="0033748D">
        <w:rPr>
          <w:rFonts w:ascii="ＭＳ Ｐゴシック" w:eastAsia="ＭＳ Ｐゴシック" w:hAnsi="ＭＳ Ｐゴシック" w:hint="eastAsia"/>
        </w:rPr>
        <w:t>から</w:t>
      </w:r>
      <w:r w:rsidR="00321DBA">
        <w:rPr>
          <w:rFonts w:ascii="ＭＳ Ｐゴシック" w:eastAsia="ＭＳ Ｐゴシック" w:hAnsi="ＭＳ Ｐゴシック" w:hint="eastAsia"/>
        </w:rPr>
        <w:t>５</w:t>
      </w:r>
      <w:r w:rsidRPr="0033748D">
        <w:rPr>
          <w:rFonts w:ascii="ＭＳ Ｐゴシック" w:eastAsia="ＭＳ Ｐゴシック" w:hAnsi="ＭＳ Ｐゴシック" w:hint="eastAsia"/>
        </w:rPr>
        <w:t>年で肺炎などの合併症によ</w:t>
      </w:r>
      <w:r w:rsidR="00321DBA">
        <w:rPr>
          <w:rFonts w:ascii="ＭＳ Ｐゴシック" w:eastAsia="ＭＳ Ｐゴシック" w:hAnsi="ＭＳ Ｐゴシック" w:hint="eastAsia"/>
        </w:rPr>
        <w:t>り死亡す</w:t>
      </w:r>
      <w:r w:rsidRPr="0033748D">
        <w:rPr>
          <w:rFonts w:ascii="ＭＳ Ｐゴシック" w:eastAsia="ＭＳ Ｐゴシック" w:hAnsi="ＭＳ Ｐゴシック" w:hint="eastAsia"/>
        </w:rPr>
        <w:t>ることが多い</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しかし</w:t>
      </w:r>
      <w:r w:rsidR="0033748D">
        <w:rPr>
          <w:rFonts w:ascii="ＭＳ Ｐゴシック" w:eastAsia="ＭＳ Ｐゴシック" w:hAnsi="ＭＳ Ｐゴシック" w:hint="eastAsia"/>
        </w:rPr>
        <w:t>、</w:t>
      </w:r>
      <w:r w:rsidRPr="0033748D">
        <w:rPr>
          <w:rFonts w:ascii="ＭＳ Ｐゴシック" w:eastAsia="ＭＳ Ｐゴシック" w:hAnsi="ＭＳ Ｐゴシック" w:hint="eastAsia"/>
        </w:rPr>
        <w:t>一部の症例は精神症状による自殺や中枢性呼吸障害に伴う突然死を生じる</w:t>
      </w:r>
      <w:r w:rsidR="00CD2CD4">
        <w:rPr>
          <w:rFonts w:ascii="ＭＳ Ｐゴシック" w:eastAsia="ＭＳ Ｐゴシック" w:hAnsi="ＭＳ Ｐゴシック" w:hint="eastAsia"/>
        </w:rPr>
        <w:t>こと</w:t>
      </w:r>
      <w:r w:rsidRPr="0033748D">
        <w:rPr>
          <w:rFonts w:ascii="ＭＳ Ｐゴシック" w:eastAsia="ＭＳ Ｐゴシック" w:hAnsi="ＭＳ Ｐゴシック" w:hint="eastAsia"/>
        </w:rPr>
        <w:t>がある</w:t>
      </w:r>
      <w:r w:rsidR="0033748D">
        <w:rPr>
          <w:rFonts w:ascii="ＭＳ Ｐゴシック" w:eastAsia="ＭＳ Ｐゴシック" w:hAnsi="ＭＳ Ｐゴシック" w:hint="eastAsia"/>
        </w:rPr>
        <w:t>。</w:t>
      </w:r>
    </w:p>
    <w:p w14:paraId="11709288" w14:textId="77777777" w:rsidR="00823ED5" w:rsidRPr="00CD2CD4" w:rsidRDefault="00823ED5" w:rsidP="00CC64BB">
      <w:pPr>
        <w:rPr>
          <w:rFonts w:ascii="ＭＳ Ｐゴシック" w:eastAsia="ＭＳ Ｐゴシック" w:hAnsi="ＭＳ Ｐゴシック"/>
          <w:szCs w:val="21"/>
          <w:bdr w:val="single" w:sz="4" w:space="0" w:color="auto"/>
        </w:rPr>
      </w:pPr>
    </w:p>
    <w:p w14:paraId="1A1C7043" w14:textId="77777777" w:rsidR="00CF7464" w:rsidRPr="00153817" w:rsidRDefault="00334A15" w:rsidP="00CC64BB">
      <w:pPr>
        <w:rPr>
          <w:rFonts w:ascii="ＭＳ Ｐゴシック" w:eastAsia="ＭＳ Ｐゴシック" w:hAnsi="ＭＳ Ｐゴシック"/>
          <w:szCs w:val="21"/>
        </w:rPr>
      </w:pPr>
      <w:r w:rsidRPr="00153817">
        <w:rPr>
          <w:rFonts w:ascii="ＭＳ Ｐゴシック" w:eastAsia="ＭＳ Ｐゴシック" w:hAnsi="ＭＳ Ｐゴシック" w:hint="eastAsia"/>
          <w:szCs w:val="21"/>
          <w:bdr w:val="single" w:sz="4" w:space="0" w:color="auto"/>
        </w:rPr>
        <w:t>○　要件の判定に必要な事項</w:t>
      </w:r>
    </w:p>
    <w:p w14:paraId="500B717D" w14:textId="77777777" w:rsidR="00CF7464" w:rsidRPr="00153817" w:rsidRDefault="00CF7464" w:rsidP="00CC64BB">
      <w:pPr>
        <w:pStyle w:val="a"/>
        <w:numPr>
          <w:ilvl w:val="0"/>
          <w:numId w:val="5"/>
        </w:numPr>
        <w:rPr>
          <w:szCs w:val="21"/>
        </w:rPr>
      </w:pPr>
      <w:r w:rsidRPr="00153817">
        <w:rPr>
          <w:rFonts w:hint="eastAsia"/>
          <w:szCs w:val="21"/>
        </w:rPr>
        <w:t>患者数</w:t>
      </w:r>
    </w:p>
    <w:p w14:paraId="620D9642" w14:textId="50DA7A0C" w:rsidR="00334A15" w:rsidRDefault="00067EFA" w:rsidP="00B04026">
      <w:pPr>
        <w:pStyle w:val="a"/>
        <w:numPr>
          <w:ilvl w:val="0"/>
          <w:numId w:val="0"/>
        </w:numPr>
        <w:ind w:left="570"/>
        <w:rPr>
          <w:szCs w:val="21"/>
        </w:rPr>
      </w:pPr>
      <w:r w:rsidRPr="00153817">
        <w:rPr>
          <w:rFonts w:hint="eastAsia"/>
          <w:szCs w:val="21"/>
        </w:rPr>
        <w:t>100</w:t>
      </w:r>
      <w:r w:rsidR="00334A15" w:rsidRPr="00153817">
        <w:rPr>
          <w:rFonts w:hint="eastAsia"/>
          <w:szCs w:val="21"/>
        </w:rPr>
        <w:t>人</w:t>
      </w:r>
      <w:r w:rsidRPr="00153817">
        <w:rPr>
          <w:rFonts w:hint="eastAsia"/>
          <w:szCs w:val="21"/>
        </w:rPr>
        <w:t>未満</w:t>
      </w:r>
    </w:p>
    <w:p w14:paraId="3E4A579D" w14:textId="77777777" w:rsidR="00CF7464" w:rsidRPr="00153817" w:rsidRDefault="00CF7464" w:rsidP="00CC64BB">
      <w:pPr>
        <w:pStyle w:val="a"/>
        <w:numPr>
          <w:ilvl w:val="0"/>
          <w:numId w:val="5"/>
        </w:numPr>
        <w:rPr>
          <w:szCs w:val="21"/>
        </w:rPr>
      </w:pPr>
      <w:r w:rsidRPr="00153817">
        <w:rPr>
          <w:rFonts w:hint="eastAsia"/>
          <w:szCs w:val="21"/>
        </w:rPr>
        <w:t>発病の機構</w:t>
      </w:r>
    </w:p>
    <w:p w14:paraId="4510029E" w14:textId="6888F1D4" w:rsidR="00334A15" w:rsidRDefault="00334A15" w:rsidP="00B04026">
      <w:pPr>
        <w:pStyle w:val="a"/>
        <w:numPr>
          <w:ilvl w:val="0"/>
          <w:numId w:val="0"/>
        </w:numPr>
        <w:ind w:left="570"/>
        <w:rPr>
          <w:szCs w:val="21"/>
        </w:rPr>
      </w:pPr>
      <w:r w:rsidRPr="00153817">
        <w:rPr>
          <w:rFonts w:hint="eastAsia"/>
          <w:szCs w:val="21"/>
        </w:rPr>
        <w:t>不明（</w:t>
      </w:r>
      <w:r w:rsidR="00A13932" w:rsidRPr="005C650A">
        <w:rPr>
          <w:i/>
          <w:szCs w:val="21"/>
        </w:rPr>
        <w:t>DNTC1</w:t>
      </w:r>
      <w:r w:rsidR="00A13932" w:rsidRPr="00153817">
        <w:rPr>
          <w:rFonts w:hint="eastAsia"/>
          <w:szCs w:val="21"/>
        </w:rPr>
        <w:t>遺伝子異常による</w:t>
      </w:r>
      <w:r w:rsidR="004F00D5" w:rsidRPr="00153817">
        <w:rPr>
          <w:rFonts w:hint="eastAsia"/>
          <w:szCs w:val="21"/>
        </w:rPr>
        <w:t>が</w:t>
      </w:r>
      <w:r w:rsidR="0033748D">
        <w:rPr>
          <w:rFonts w:hint="eastAsia"/>
          <w:szCs w:val="21"/>
        </w:rPr>
        <w:t>、</w:t>
      </w:r>
      <w:r w:rsidR="00A13932" w:rsidRPr="00153817">
        <w:rPr>
          <w:rFonts w:hint="eastAsia"/>
          <w:szCs w:val="21"/>
        </w:rPr>
        <w:t>この遺伝子異常がどのように発症機序に関わるかは</w:t>
      </w:r>
      <w:r w:rsidR="004F00D5" w:rsidRPr="00153817">
        <w:rPr>
          <w:rFonts w:hint="eastAsia"/>
          <w:szCs w:val="21"/>
        </w:rPr>
        <w:t>不明</w:t>
      </w:r>
      <w:r w:rsidR="00F12023">
        <w:rPr>
          <w:rFonts w:hint="eastAsia"/>
          <w:szCs w:val="21"/>
        </w:rPr>
        <w:t>。</w:t>
      </w:r>
      <w:r w:rsidRPr="00153817">
        <w:rPr>
          <w:rFonts w:hint="eastAsia"/>
          <w:szCs w:val="21"/>
        </w:rPr>
        <w:t>）</w:t>
      </w:r>
    </w:p>
    <w:p w14:paraId="12414669" w14:textId="77777777" w:rsidR="00CF7464" w:rsidRPr="00153817" w:rsidRDefault="00CF7464" w:rsidP="00CC64BB">
      <w:pPr>
        <w:pStyle w:val="a"/>
        <w:numPr>
          <w:ilvl w:val="0"/>
          <w:numId w:val="5"/>
        </w:numPr>
        <w:rPr>
          <w:szCs w:val="21"/>
        </w:rPr>
      </w:pPr>
      <w:r w:rsidRPr="00153817">
        <w:rPr>
          <w:rFonts w:hint="eastAsia"/>
          <w:szCs w:val="21"/>
        </w:rPr>
        <w:t>効果的な治療方法</w:t>
      </w:r>
    </w:p>
    <w:p w14:paraId="6D36E9E8" w14:textId="1848EB37" w:rsidR="00334A15" w:rsidRDefault="00334A15" w:rsidP="00B04026">
      <w:pPr>
        <w:pStyle w:val="a"/>
        <w:numPr>
          <w:ilvl w:val="0"/>
          <w:numId w:val="0"/>
        </w:numPr>
        <w:ind w:left="570"/>
        <w:rPr>
          <w:szCs w:val="21"/>
        </w:rPr>
      </w:pPr>
      <w:r w:rsidRPr="00153817">
        <w:rPr>
          <w:rFonts w:hint="eastAsia"/>
          <w:szCs w:val="21"/>
        </w:rPr>
        <w:t>未確立（</w:t>
      </w:r>
      <w:r w:rsidR="004F00D5" w:rsidRPr="00153817">
        <w:rPr>
          <w:rFonts w:hint="eastAsia"/>
          <w:szCs w:val="21"/>
        </w:rPr>
        <w:t>対症療法</w:t>
      </w:r>
      <w:r w:rsidR="00823ED5">
        <w:rPr>
          <w:rFonts w:hint="eastAsia"/>
          <w:szCs w:val="21"/>
        </w:rPr>
        <w:t>のみ</w:t>
      </w:r>
      <w:r w:rsidRPr="00153817">
        <w:rPr>
          <w:rFonts w:hint="eastAsia"/>
          <w:szCs w:val="21"/>
        </w:rPr>
        <w:t>）</w:t>
      </w:r>
    </w:p>
    <w:p w14:paraId="6EB85939" w14:textId="77777777" w:rsidR="00CF7464" w:rsidRPr="00153817" w:rsidRDefault="00CF7464" w:rsidP="00CC64BB">
      <w:pPr>
        <w:pStyle w:val="a"/>
        <w:numPr>
          <w:ilvl w:val="0"/>
          <w:numId w:val="5"/>
        </w:numPr>
        <w:rPr>
          <w:szCs w:val="21"/>
        </w:rPr>
      </w:pPr>
      <w:r w:rsidRPr="00153817">
        <w:rPr>
          <w:rFonts w:hint="eastAsia"/>
          <w:szCs w:val="21"/>
        </w:rPr>
        <w:t>長期の療養</w:t>
      </w:r>
    </w:p>
    <w:p w14:paraId="3143C7EF" w14:textId="4576A2D8" w:rsidR="00334A15" w:rsidRDefault="00334A15" w:rsidP="00B04026">
      <w:pPr>
        <w:pStyle w:val="a"/>
        <w:numPr>
          <w:ilvl w:val="0"/>
          <w:numId w:val="0"/>
        </w:numPr>
        <w:ind w:left="570"/>
        <w:rPr>
          <w:szCs w:val="21"/>
        </w:rPr>
      </w:pPr>
      <w:r w:rsidRPr="00153817">
        <w:rPr>
          <w:rFonts w:hint="eastAsia"/>
          <w:szCs w:val="21"/>
        </w:rPr>
        <w:t>必要（</w:t>
      </w:r>
      <w:r w:rsidR="004F00D5" w:rsidRPr="00153817">
        <w:rPr>
          <w:rFonts w:hint="eastAsia"/>
          <w:szCs w:val="21"/>
        </w:rPr>
        <w:t>呼吸不全</w:t>
      </w:r>
      <w:r w:rsidR="0033748D">
        <w:rPr>
          <w:rFonts w:hint="eastAsia"/>
          <w:szCs w:val="21"/>
        </w:rPr>
        <w:t>、</w:t>
      </w:r>
      <w:r w:rsidR="004F00D5" w:rsidRPr="00153817">
        <w:rPr>
          <w:rFonts w:hint="eastAsia"/>
          <w:szCs w:val="21"/>
        </w:rPr>
        <w:t>運動機能障害が認められるため長期の療養が必要</w:t>
      </w:r>
      <w:r w:rsidR="00F12023">
        <w:rPr>
          <w:rFonts w:hint="eastAsia"/>
          <w:szCs w:val="21"/>
        </w:rPr>
        <w:t>。</w:t>
      </w:r>
      <w:r w:rsidRPr="00153817">
        <w:rPr>
          <w:rFonts w:hint="eastAsia"/>
          <w:szCs w:val="21"/>
        </w:rPr>
        <w:t>）</w:t>
      </w:r>
    </w:p>
    <w:p w14:paraId="1059E8C7" w14:textId="77777777" w:rsidR="00CF7464" w:rsidRPr="00153817" w:rsidRDefault="00CF7464" w:rsidP="00CC64BB">
      <w:pPr>
        <w:pStyle w:val="a"/>
        <w:numPr>
          <w:ilvl w:val="0"/>
          <w:numId w:val="5"/>
        </w:numPr>
        <w:rPr>
          <w:szCs w:val="21"/>
        </w:rPr>
      </w:pPr>
      <w:r w:rsidRPr="00153817">
        <w:rPr>
          <w:rFonts w:hint="eastAsia"/>
          <w:szCs w:val="21"/>
        </w:rPr>
        <w:t>診断基準</w:t>
      </w:r>
    </w:p>
    <w:p w14:paraId="6443E2AC" w14:textId="7352100F" w:rsidR="00334A15" w:rsidRPr="00153817" w:rsidRDefault="006236CD" w:rsidP="00B04026">
      <w:pPr>
        <w:pStyle w:val="a"/>
        <w:numPr>
          <w:ilvl w:val="0"/>
          <w:numId w:val="0"/>
        </w:numPr>
        <w:ind w:left="570"/>
        <w:rPr>
          <w:szCs w:val="21"/>
        </w:rPr>
      </w:pPr>
      <w:r>
        <w:rPr>
          <w:rFonts w:hint="eastAsia"/>
          <w:szCs w:val="21"/>
        </w:rPr>
        <w:t>あり</w:t>
      </w:r>
      <w:r w:rsidR="00321DBA">
        <w:rPr>
          <w:rFonts w:hint="eastAsia"/>
          <w:szCs w:val="21"/>
        </w:rPr>
        <w:t>（研究班作成の診断基準あり</w:t>
      </w:r>
      <w:r w:rsidR="00F12023">
        <w:rPr>
          <w:rFonts w:hint="eastAsia"/>
          <w:szCs w:val="21"/>
        </w:rPr>
        <w:t>。</w:t>
      </w:r>
      <w:r w:rsidR="00321DBA">
        <w:rPr>
          <w:rFonts w:hint="eastAsia"/>
          <w:szCs w:val="21"/>
        </w:rPr>
        <w:t>）</w:t>
      </w:r>
    </w:p>
    <w:p w14:paraId="1B5BCC29" w14:textId="77777777" w:rsidR="00334A15" w:rsidRPr="00153817" w:rsidRDefault="00CF7464" w:rsidP="00CC64BB">
      <w:pPr>
        <w:pStyle w:val="a"/>
        <w:numPr>
          <w:ilvl w:val="0"/>
          <w:numId w:val="5"/>
        </w:numPr>
        <w:rPr>
          <w:szCs w:val="21"/>
        </w:rPr>
      </w:pPr>
      <w:r w:rsidRPr="00153817">
        <w:rPr>
          <w:rFonts w:hint="eastAsia"/>
          <w:szCs w:val="21"/>
        </w:rPr>
        <w:t>重症度分類</w:t>
      </w:r>
    </w:p>
    <w:p w14:paraId="2B525F0D" w14:textId="5624F92C" w:rsidR="00321DBA" w:rsidRDefault="00B04026" w:rsidP="00321DBA">
      <w:pPr>
        <w:tabs>
          <w:tab w:val="left" w:pos="9697"/>
        </w:tabs>
        <w:jc w:val="left"/>
        <w:rPr>
          <w:rFonts w:ascii="ＭＳ Ｐゴシック" w:eastAsia="ＭＳ Ｐゴシック" w:hAnsi="ＭＳ Ｐゴシック"/>
        </w:rPr>
      </w:pPr>
      <w:r>
        <w:rPr>
          <w:rFonts w:asciiTheme="majorEastAsia" w:eastAsiaTheme="majorEastAsia" w:hAnsiTheme="majorEastAsia" w:hint="eastAsia"/>
          <w:szCs w:val="21"/>
        </w:rPr>
        <w:t xml:space="preserve">　　</w:t>
      </w:r>
      <w:r w:rsidR="00321DBA">
        <w:rPr>
          <w:rFonts w:asciiTheme="majorEastAsia" w:eastAsiaTheme="majorEastAsia" w:hAnsiTheme="majorEastAsia" w:hint="eastAsia"/>
          <w:szCs w:val="21"/>
        </w:rPr>
        <w:t xml:space="preserve">　</w:t>
      </w:r>
      <w:r w:rsidR="00321DBA">
        <w:rPr>
          <w:rFonts w:ascii="ＭＳ Ｐゴシック" w:eastAsia="ＭＳ Ｐゴシック" w:hAnsi="ＭＳ Ｐゴシック" w:hint="eastAsia"/>
        </w:rPr>
        <w:t>以下のいずれかを満たす場合を対象とする。</w:t>
      </w:r>
    </w:p>
    <w:p w14:paraId="12154779" w14:textId="344C1176" w:rsidR="00321DBA" w:rsidRPr="00FA5201" w:rsidRDefault="00321DBA" w:rsidP="00FA5201">
      <w:pPr>
        <w:pStyle w:val="a"/>
        <w:numPr>
          <w:ilvl w:val="0"/>
          <w:numId w:val="19"/>
        </w:numPr>
        <w:tabs>
          <w:tab w:val="left" w:pos="9697"/>
        </w:tabs>
        <w:rPr>
          <w:color w:val="000000" w:themeColor="text1"/>
          <w:szCs w:val="21"/>
        </w:rPr>
      </w:pPr>
      <w:proofErr w:type="spellStart"/>
      <w:r w:rsidRPr="00FA5201">
        <w:rPr>
          <w:color w:val="000000" w:themeColor="text1"/>
          <w:szCs w:val="21"/>
        </w:rPr>
        <w:t>Hoehn-Yahr</w:t>
      </w:r>
      <w:proofErr w:type="spellEnd"/>
      <w:r w:rsidRPr="00FA5201">
        <w:rPr>
          <w:rFonts w:hint="eastAsia"/>
          <w:color w:val="000000" w:themeColor="text1"/>
          <w:szCs w:val="21"/>
        </w:rPr>
        <w:t>重症度分類を用いて</w:t>
      </w:r>
      <w:r w:rsidR="00F12023" w:rsidRPr="00FA5201">
        <w:rPr>
          <w:rFonts w:hint="eastAsia"/>
          <w:color w:val="000000" w:themeColor="text1"/>
          <w:szCs w:val="21"/>
        </w:rPr>
        <w:t>３</w:t>
      </w:r>
      <w:r w:rsidRPr="00FA5201">
        <w:rPr>
          <w:rFonts w:hint="eastAsia"/>
          <w:color w:val="000000" w:themeColor="text1"/>
          <w:szCs w:val="21"/>
        </w:rPr>
        <w:t>度以上。</w:t>
      </w:r>
    </w:p>
    <w:p w14:paraId="40D9EBF4" w14:textId="770BF1C2" w:rsidR="0001607D" w:rsidRPr="00FA5201" w:rsidRDefault="00321DBA" w:rsidP="00FA5201">
      <w:pPr>
        <w:pStyle w:val="a"/>
        <w:numPr>
          <w:ilvl w:val="0"/>
          <w:numId w:val="19"/>
        </w:numPr>
        <w:tabs>
          <w:tab w:val="left" w:pos="9697"/>
        </w:tabs>
        <w:rPr>
          <w:rFonts w:asciiTheme="majorEastAsia" w:eastAsiaTheme="majorEastAsia" w:hAnsiTheme="majorEastAsia"/>
          <w:color w:val="000000" w:themeColor="text1"/>
          <w:szCs w:val="21"/>
        </w:rPr>
      </w:pPr>
      <w:r w:rsidRPr="00FA5201">
        <w:rPr>
          <w:rFonts w:cs="Tahoma"/>
          <w:color w:val="000000"/>
          <w:szCs w:val="21"/>
        </w:rPr>
        <w:t>modified Rankin Scale</w:t>
      </w:r>
      <w:r w:rsidRPr="00FA5201">
        <w:rPr>
          <w:rFonts w:hint="eastAsia"/>
          <w:color w:val="000000"/>
          <w:szCs w:val="21"/>
        </w:rPr>
        <w:t>（</w:t>
      </w:r>
      <w:proofErr w:type="spellStart"/>
      <w:r w:rsidRPr="00FA5201">
        <w:rPr>
          <w:rFonts w:cs="Tahoma"/>
          <w:color w:val="000000"/>
          <w:szCs w:val="21"/>
        </w:rPr>
        <w:t>mRS</w:t>
      </w:r>
      <w:proofErr w:type="spellEnd"/>
      <w:r w:rsidRPr="00FA5201">
        <w:rPr>
          <w:rFonts w:hint="eastAsia"/>
          <w:color w:val="000000"/>
          <w:szCs w:val="21"/>
        </w:rPr>
        <w:t>）、食事・栄養、呼吸のそれぞれの評価スケールを用いて、いずれかが</w:t>
      </w:r>
      <w:r w:rsidRPr="00FA5201">
        <w:rPr>
          <w:rFonts w:hint="eastAsia"/>
          <w:szCs w:val="21"/>
        </w:rPr>
        <w:t>３以上。</w:t>
      </w:r>
    </w:p>
    <w:p w14:paraId="3FD76478" w14:textId="44C47C1B" w:rsidR="00153817" w:rsidRPr="0001607D" w:rsidRDefault="00153817" w:rsidP="00B04026">
      <w:pPr>
        <w:pStyle w:val="a"/>
        <w:numPr>
          <w:ilvl w:val="0"/>
          <w:numId w:val="0"/>
        </w:numPr>
        <w:ind w:left="570"/>
        <w:rPr>
          <w:rFonts w:asciiTheme="majorEastAsia" w:eastAsiaTheme="majorEastAsia" w:hAnsiTheme="majorEastAsia"/>
          <w:szCs w:val="21"/>
        </w:rPr>
      </w:pPr>
    </w:p>
    <w:p w14:paraId="7ED78060" w14:textId="77777777" w:rsidR="00B242B6" w:rsidRPr="00936627" w:rsidRDefault="00B242B6" w:rsidP="00B04026">
      <w:pPr>
        <w:ind w:left="480" w:hanging="480"/>
        <w:rPr>
          <w:szCs w:val="21"/>
        </w:rPr>
      </w:pPr>
    </w:p>
    <w:p w14:paraId="2AF165D3" w14:textId="09DC2AC5" w:rsidR="00B242B6" w:rsidRDefault="009261C9" w:rsidP="00B242B6">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4989B95" w14:textId="204690FF" w:rsidR="009261C9" w:rsidRPr="00CC64BB" w:rsidRDefault="009261C9" w:rsidP="005E5AC8">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B242B6">
        <w:rPr>
          <w:rFonts w:ascii="ＭＳ Ｐゴシック" w:eastAsia="ＭＳ Ｐゴシック" w:hAnsi="ＭＳ Ｐゴシック" w:hint="eastAsia"/>
        </w:rPr>
        <w:t>順天堂大学神経学講座</w:t>
      </w:r>
      <w:r w:rsidRPr="00CC64BB">
        <w:rPr>
          <w:rFonts w:ascii="ＭＳ Ｐゴシック" w:eastAsia="ＭＳ Ｐゴシック" w:hAnsi="ＭＳ Ｐゴシック" w:hint="eastAsia"/>
        </w:rPr>
        <w:t xml:space="preserve">　</w:t>
      </w:r>
      <w:r w:rsidR="00B242B6">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B242B6">
        <w:rPr>
          <w:rFonts w:ascii="ＭＳ Ｐゴシック" w:eastAsia="ＭＳ Ｐゴシック" w:hAnsi="ＭＳ Ｐゴシック" w:hint="eastAsia"/>
        </w:rPr>
        <w:t>服部信孝</w:t>
      </w:r>
    </w:p>
    <w:p w14:paraId="47E29C97" w14:textId="45AB8457" w:rsidR="00B113D9" w:rsidRPr="00B04026" w:rsidRDefault="009261C9" w:rsidP="00B04026">
      <w:pPr>
        <w:widowControl/>
        <w:jc w:val="left"/>
        <w:rPr>
          <w:rFonts w:ascii="ＭＳ Ｐゴシック" w:eastAsia="ＭＳ Ｐゴシック" w:hAnsi="ＭＳ Ｐゴシック"/>
          <w:szCs w:val="21"/>
        </w:rPr>
      </w:pPr>
      <w:r w:rsidRPr="00CC64BB">
        <w:rPr>
          <w:rFonts w:ascii="ＭＳ Ｐゴシック" w:eastAsia="ＭＳ Ｐゴシック" w:hAnsi="ＭＳ Ｐゴシック"/>
        </w:rPr>
        <w:br w:type="page"/>
      </w:r>
    </w:p>
    <w:p w14:paraId="77931E9C" w14:textId="7EF82073" w:rsidR="001F1572" w:rsidRPr="00A657AA" w:rsidRDefault="009261C9" w:rsidP="009261C9">
      <w:pPr>
        <w:jc w:val="left"/>
        <w:rPr>
          <w:rFonts w:ascii="ＭＳ Ｐゴシック" w:eastAsia="ＭＳ Ｐゴシック" w:hAnsi="ＭＳ Ｐゴシック"/>
        </w:rPr>
      </w:pPr>
      <w:r w:rsidRPr="00A657AA">
        <w:rPr>
          <w:rFonts w:ascii="ＭＳ Ｐゴシック" w:eastAsia="ＭＳ Ｐゴシック" w:hAnsi="ＭＳ Ｐゴシック" w:hint="eastAsia"/>
        </w:rPr>
        <w:lastRenderedPageBreak/>
        <w:t>＜診断基準＞</w:t>
      </w:r>
    </w:p>
    <w:p w14:paraId="52BBCEBA" w14:textId="77777777" w:rsidR="004C6478" w:rsidRPr="00EA75B2" w:rsidRDefault="004C6478">
      <w:pPr>
        <w:widowControl/>
        <w:jc w:val="left"/>
        <w:rPr>
          <w:rFonts w:ascii="ＭＳ Ｐゴシック" w:eastAsia="ＭＳ Ｐゴシック" w:hAnsi="ＭＳ Ｐゴシック"/>
        </w:rPr>
      </w:pPr>
      <w:r w:rsidRPr="00A657AA">
        <w:rPr>
          <w:rFonts w:ascii="ＭＳ Ｐゴシック" w:eastAsia="ＭＳ Ｐゴシック" w:hAnsi="ＭＳ Ｐゴシック" w:hint="eastAsia"/>
        </w:rPr>
        <w:t>ペリー（</w:t>
      </w:r>
      <w:r w:rsidRPr="00EA75B2">
        <w:rPr>
          <w:rFonts w:ascii="ＭＳ Ｐゴシック" w:eastAsia="ＭＳ Ｐゴシック" w:hAnsi="ＭＳ Ｐゴシック"/>
        </w:rPr>
        <w:t>Perry</w:t>
      </w:r>
      <w:r w:rsidRPr="00EA75B2">
        <w:rPr>
          <w:rFonts w:ascii="ＭＳ Ｐゴシック" w:eastAsia="ＭＳ Ｐゴシック" w:hAnsi="ＭＳ Ｐゴシック" w:hint="eastAsia"/>
        </w:rPr>
        <w:t>）症候群の診断基準</w:t>
      </w:r>
    </w:p>
    <w:p w14:paraId="6000E7ED" w14:textId="24A922D7" w:rsidR="00B04026" w:rsidRPr="00EA75B2" w:rsidRDefault="005051D4">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4C6478" w:rsidRPr="00EA75B2">
        <w:rPr>
          <w:rFonts w:ascii="ＭＳ Ｐゴシック" w:eastAsia="ＭＳ Ｐゴシック" w:hAnsi="ＭＳ Ｐゴシック" w:hint="eastAsia"/>
        </w:rPr>
        <w:t>を対象とする。</w:t>
      </w:r>
    </w:p>
    <w:p w14:paraId="1DCE65A3" w14:textId="77777777" w:rsidR="00B04026" w:rsidRPr="00A657AA" w:rsidRDefault="00B04026">
      <w:pPr>
        <w:widowControl/>
        <w:jc w:val="left"/>
        <w:rPr>
          <w:rFonts w:ascii="ＭＳ Ｐゴシック" w:eastAsia="ＭＳ Ｐゴシック" w:hAnsi="ＭＳ Ｐゴシック"/>
        </w:rPr>
      </w:pPr>
    </w:p>
    <w:p w14:paraId="77A4D63B" w14:textId="07AA5EC3" w:rsidR="003F35DB" w:rsidRPr="00A657AA" w:rsidRDefault="00C30F3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sidRPr="00A657AA">
        <w:rPr>
          <w:rFonts w:ascii="ＭＳ Ｐゴシック" w:eastAsia="ＭＳ Ｐゴシック" w:hAnsi="ＭＳ Ｐゴシック" w:hint="eastAsia"/>
        </w:rPr>
        <w:t>症状</w:t>
      </w:r>
      <w:r w:rsidR="007F1C0B" w:rsidRPr="00A657AA">
        <w:rPr>
          <w:rFonts w:ascii="ＭＳ Ｐゴシック" w:eastAsia="ＭＳ Ｐゴシック" w:hAnsi="ＭＳ Ｐゴシック"/>
        </w:rPr>
        <w:t xml:space="preserve"> </w:t>
      </w:r>
    </w:p>
    <w:p w14:paraId="3B07FC7C" w14:textId="5012BD8E" w:rsidR="00C861AE" w:rsidRPr="00A657AA" w:rsidRDefault="00B04026">
      <w:pPr>
        <w:widowControl/>
        <w:jc w:val="left"/>
        <w:rPr>
          <w:rFonts w:ascii="ＭＳ Ｐゴシック" w:eastAsia="ＭＳ Ｐゴシック" w:hAnsi="ＭＳ Ｐゴシック"/>
        </w:rPr>
      </w:pPr>
      <w:r w:rsidRPr="00A657AA">
        <w:rPr>
          <w:rFonts w:ascii="ＭＳ Ｐゴシック" w:eastAsia="ＭＳ Ｐゴシック" w:hAnsi="ＭＳ Ｐゴシック" w:hint="eastAsia"/>
        </w:rPr>
        <w:t>主要</w:t>
      </w:r>
      <w:r w:rsidR="00C861AE" w:rsidRPr="00A657AA">
        <w:rPr>
          <w:rFonts w:ascii="ＭＳ Ｐゴシック" w:eastAsia="ＭＳ Ｐゴシック" w:hAnsi="ＭＳ Ｐゴシック" w:hint="eastAsia"/>
        </w:rPr>
        <w:t>症状</w:t>
      </w:r>
    </w:p>
    <w:p w14:paraId="6306DD4A" w14:textId="385B063D" w:rsidR="00B113D9" w:rsidRPr="00A657AA" w:rsidRDefault="001F1572" w:rsidP="00BA4D63">
      <w:pPr>
        <w:pStyle w:val="a"/>
        <w:numPr>
          <w:ilvl w:val="0"/>
          <w:numId w:val="2"/>
        </w:numPr>
      </w:pPr>
      <w:r w:rsidRPr="00A657AA">
        <w:rPr>
          <w:rFonts w:hint="eastAsia"/>
        </w:rPr>
        <w:t>進行性のパーキンソニズム</w:t>
      </w:r>
      <w:r w:rsidR="00F530A7" w:rsidRPr="00A657AA">
        <w:rPr>
          <w:rFonts w:hint="eastAsia"/>
        </w:rPr>
        <w:t>（左右対称性の事が多く</w:t>
      </w:r>
      <w:r w:rsidR="0033748D" w:rsidRPr="00A657AA">
        <w:rPr>
          <w:rFonts w:hint="eastAsia"/>
        </w:rPr>
        <w:t>、</w:t>
      </w:r>
      <w:r w:rsidR="00F530A7" w:rsidRPr="00A657AA">
        <w:rPr>
          <w:rFonts w:hint="eastAsia"/>
        </w:rPr>
        <w:t>動作緩慢及び固縮に対して</w:t>
      </w:r>
      <w:r w:rsidR="00F530A7" w:rsidRPr="00A657AA">
        <w:t>L</w:t>
      </w:r>
      <w:r w:rsidR="008567CB" w:rsidRPr="00A657AA">
        <w:t>-</w:t>
      </w:r>
      <w:r w:rsidR="00F530A7" w:rsidRPr="00A657AA">
        <w:rPr>
          <w:rFonts w:hint="eastAsia"/>
        </w:rPr>
        <w:t>ドパ</w:t>
      </w:r>
      <w:r w:rsidR="00BA4D63" w:rsidRPr="00A657AA">
        <w:rPr>
          <w:rFonts w:hint="eastAsia"/>
        </w:rPr>
        <w:t>に反応</w:t>
      </w:r>
      <w:r w:rsidR="00AD654F" w:rsidRPr="00A657AA">
        <w:rPr>
          <w:rFonts w:hint="eastAsia"/>
        </w:rPr>
        <w:t>。初発症状は</w:t>
      </w:r>
      <w:r w:rsidR="001B79D2">
        <w:rPr>
          <w:rFonts w:hint="eastAsia"/>
        </w:rPr>
        <w:t>、</w:t>
      </w:r>
      <w:r w:rsidR="00AD654F" w:rsidRPr="00A657AA">
        <w:rPr>
          <w:rFonts w:hint="eastAsia"/>
        </w:rPr>
        <w:t>精神症状かパーキンソニズムでしばしば体重減少を伴う</w:t>
      </w:r>
      <w:r w:rsidR="00BA4D63" w:rsidRPr="00A657AA">
        <w:rPr>
          <w:rFonts w:hint="eastAsia"/>
        </w:rPr>
        <w:t>。</w:t>
      </w:r>
      <w:r w:rsidR="00BA4D63" w:rsidRPr="00A657AA">
        <w:t>L-</w:t>
      </w:r>
      <w:r w:rsidR="00BA4D63" w:rsidRPr="00A657AA">
        <w:rPr>
          <w:rFonts w:hint="eastAsia"/>
        </w:rPr>
        <w:t>ドパの反応性は一時的が多い。無反応もあり。</w:t>
      </w:r>
      <w:r w:rsidR="00AD654F" w:rsidRPr="00A657AA">
        <w:rPr>
          <w:rFonts w:hint="eastAsia"/>
        </w:rPr>
        <w:t>）</w:t>
      </w:r>
    </w:p>
    <w:p w14:paraId="3B6419BA" w14:textId="6A5F0EB2" w:rsidR="00B113D9" w:rsidRPr="00A657AA" w:rsidRDefault="00EA6F5D" w:rsidP="00B113D9">
      <w:pPr>
        <w:pStyle w:val="a"/>
        <w:numPr>
          <w:ilvl w:val="0"/>
          <w:numId w:val="2"/>
        </w:numPr>
      </w:pPr>
      <w:r w:rsidRPr="00A657AA">
        <w:rPr>
          <w:rFonts w:hint="eastAsia"/>
        </w:rPr>
        <w:t>アパ</w:t>
      </w:r>
      <w:r w:rsidR="00930764" w:rsidRPr="00A657AA">
        <w:rPr>
          <w:rFonts w:hint="eastAsia"/>
        </w:rPr>
        <w:t>シ</w:t>
      </w:r>
      <w:r w:rsidRPr="00A657AA">
        <w:rPr>
          <w:rFonts w:hint="eastAsia"/>
        </w:rPr>
        <w:t>ーや</w:t>
      </w:r>
      <w:r w:rsidR="00B04026" w:rsidRPr="00A657AA">
        <w:rPr>
          <w:rFonts w:hint="eastAsia"/>
        </w:rPr>
        <w:t>うつ病などの精神症状</w:t>
      </w:r>
      <w:r w:rsidR="008567CB" w:rsidRPr="00A657AA">
        <w:rPr>
          <w:rFonts w:hint="eastAsia"/>
        </w:rPr>
        <w:t>（自殺で死亡例もあり、パーキンソン病と比較するとうつは重症）</w:t>
      </w:r>
      <w:r w:rsidRPr="00A657AA">
        <w:t xml:space="preserve"> </w:t>
      </w:r>
    </w:p>
    <w:p w14:paraId="44EF6752" w14:textId="0662A41D" w:rsidR="00B113D9" w:rsidRPr="00A657AA" w:rsidRDefault="00EA6F5D" w:rsidP="00B113D9">
      <w:pPr>
        <w:pStyle w:val="a"/>
        <w:numPr>
          <w:ilvl w:val="0"/>
          <w:numId w:val="2"/>
        </w:numPr>
      </w:pPr>
      <w:r w:rsidRPr="00A657AA">
        <w:rPr>
          <w:rFonts w:hint="eastAsia"/>
        </w:rPr>
        <w:t>中枢性呼吸障害</w:t>
      </w:r>
      <w:r w:rsidR="00B113D9" w:rsidRPr="00A657AA">
        <w:rPr>
          <w:rFonts w:hint="eastAsia"/>
        </w:rPr>
        <w:t>あるいは低換気障害（</w:t>
      </w:r>
      <w:r w:rsidR="00AD654F" w:rsidRPr="00A657AA">
        <w:rPr>
          <w:rFonts w:hint="eastAsia"/>
        </w:rPr>
        <w:t>比較的</w:t>
      </w:r>
      <w:r w:rsidR="0018640D" w:rsidRPr="00A657AA">
        <w:rPr>
          <w:rFonts w:hint="eastAsia"/>
        </w:rPr>
        <w:t>進行期に出現</w:t>
      </w:r>
      <w:r w:rsidR="00185BBC" w:rsidRPr="00A657AA">
        <w:rPr>
          <w:rFonts w:hint="eastAsia"/>
        </w:rPr>
        <w:t>することが多く、無呼吸に</w:t>
      </w:r>
      <w:r w:rsidR="00AE29CE" w:rsidRPr="00A657AA">
        <w:rPr>
          <w:rFonts w:hint="eastAsia"/>
        </w:rPr>
        <w:t>至り</w:t>
      </w:r>
      <w:r w:rsidR="00185BBC" w:rsidRPr="00A657AA">
        <w:rPr>
          <w:rFonts w:hint="eastAsia"/>
        </w:rPr>
        <w:t>、この低換気が死に至らせしめる</w:t>
      </w:r>
      <w:r w:rsidR="0018640D" w:rsidRPr="00A657AA">
        <w:rPr>
          <w:rFonts w:hint="eastAsia"/>
        </w:rPr>
        <w:t>。</w:t>
      </w:r>
      <w:r w:rsidR="00185BBC" w:rsidRPr="00A657AA">
        <w:rPr>
          <w:rFonts w:hint="eastAsia"/>
        </w:rPr>
        <w:t>睡眠時無呼吸の原因になる。）</w:t>
      </w:r>
    </w:p>
    <w:p w14:paraId="55C837A1" w14:textId="1F7A2B21" w:rsidR="001F1572" w:rsidRPr="00EA75B2" w:rsidRDefault="00B113D9" w:rsidP="00B113D9">
      <w:pPr>
        <w:pStyle w:val="a"/>
        <w:numPr>
          <w:ilvl w:val="0"/>
          <w:numId w:val="2"/>
        </w:numPr>
      </w:pPr>
      <w:r w:rsidRPr="00A657AA">
        <w:rPr>
          <w:rFonts w:hint="eastAsia"/>
        </w:rPr>
        <w:t>体重減少</w:t>
      </w:r>
      <w:r w:rsidR="008567CB" w:rsidRPr="00A657AA">
        <w:rPr>
          <w:rFonts w:hint="eastAsia"/>
        </w:rPr>
        <w:t>（</w:t>
      </w:r>
      <w:r w:rsidR="007A15AF" w:rsidRPr="00A657AA">
        <w:rPr>
          <w:rFonts w:hint="eastAsia"/>
        </w:rPr>
        <w:t>３</w:t>
      </w:r>
      <w:r w:rsidR="008567CB" w:rsidRPr="00A657AA">
        <w:t>年で10</w:t>
      </w:r>
      <w:r w:rsidR="00EA75B2">
        <w:rPr>
          <w:rFonts w:hint="eastAsia"/>
        </w:rPr>
        <w:t>～</w:t>
      </w:r>
      <w:r w:rsidR="008567CB" w:rsidRPr="00EA75B2">
        <w:t>20kg</w:t>
      </w:r>
      <w:r w:rsidR="008567CB" w:rsidRPr="00EA75B2">
        <w:rPr>
          <w:rFonts w:hint="eastAsia"/>
        </w:rPr>
        <w:t>の減量、１例を除き</w:t>
      </w:r>
      <w:r w:rsidR="007A15AF" w:rsidRPr="00EA75B2">
        <w:rPr>
          <w:rFonts w:hint="eastAsia"/>
        </w:rPr>
        <w:t>３</w:t>
      </w:r>
      <w:r w:rsidR="008567CB" w:rsidRPr="00EA75B2">
        <w:t>年で20kgの体重減少を認める</w:t>
      </w:r>
      <w:r w:rsidR="008567CB" w:rsidRPr="00EA75B2">
        <w:rPr>
          <w:rFonts w:hint="eastAsia"/>
        </w:rPr>
        <w:t>。あるいは早いケースでは</w:t>
      </w:r>
      <w:r w:rsidR="007A15AF" w:rsidRPr="00A657AA">
        <w:rPr>
          <w:rFonts w:hint="eastAsia"/>
        </w:rPr>
        <w:t>２</w:t>
      </w:r>
      <w:r w:rsidR="00EA75B2">
        <w:rPr>
          <w:rFonts w:hint="eastAsia"/>
        </w:rPr>
        <w:t>か月</w:t>
      </w:r>
      <w:r w:rsidR="008567CB" w:rsidRPr="00EA75B2">
        <w:t>で10kgの体重減少を認める。</w:t>
      </w:r>
      <w:r w:rsidR="008567CB" w:rsidRPr="00EA75B2">
        <w:rPr>
          <w:rFonts w:hint="eastAsia"/>
        </w:rPr>
        <w:t>）</w:t>
      </w:r>
    </w:p>
    <w:p w14:paraId="6573140E" w14:textId="77777777" w:rsidR="00B113D9" w:rsidRPr="00A657AA" w:rsidRDefault="00B113D9" w:rsidP="00C861AE">
      <w:pPr>
        <w:widowControl/>
        <w:jc w:val="left"/>
        <w:rPr>
          <w:rFonts w:ascii="ＭＳ Ｐゴシック" w:eastAsia="ＭＳ Ｐゴシック" w:hAnsi="ＭＳ Ｐゴシック"/>
        </w:rPr>
      </w:pPr>
    </w:p>
    <w:p w14:paraId="4EE111D0" w14:textId="2792D8E0" w:rsidR="00C861AE" w:rsidRPr="005051D4" w:rsidRDefault="00F530A7" w:rsidP="00C861AE">
      <w:pPr>
        <w:widowControl/>
        <w:jc w:val="left"/>
        <w:rPr>
          <w:rFonts w:ascii="ＭＳ Ｐゴシック" w:eastAsia="ＭＳ Ｐゴシック" w:hAnsi="ＭＳ Ｐゴシック"/>
          <w:szCs w:val="21"/>
        </w:rPr>
      </w:pPr>
      <w:r w:rsidRPr="00C854FB">
        <w:rPr>
          <w:rFonts w:ascii="ＭＳ Ｐゴシック" w:eastAsia="ＭＳ Ｐゴシック" w:hAnsi="ＭＳ Ｐゴシック" w:hint="eastAsia"/>
          <w:szCs w:val="21"/>
        </w:rPr>
        <w:t>支持</w:t>
      </w:r>
      <w:r w:rsidR="00C861AE" w:rsidRPr="005051D4">
        <w:rPr>
          <w:rFonts w:ascii="ＭＳ Ｐゴシック" w:eastAsia="ＭＳ Ｐゴシック" w:hAnsi="ＭＳ Ｐゴシック" w:hint="eastAsia"/>
          <w:szCs w:val="21"/>
        </w:rPr>
        <w:t>症状</w:t>
      </w:r>
    </w:p>
    <w:p w14:paraId="0AD55859" w14:textId="2E3EF641" w:rsidR="00B113D9" w:rsidRPr="005051D4" w:rsidRDefault="00B113D9" w:rsidP="00F530A7">
      <w:pPr>
        <w:pStyle w:val="a"/>
        <w:numPr>
          <w:ilvl w:val="0"/>
          <w:numId w:val="8"/>
        </w:numPr>
        <w:tabs>
          <w:tab w:val="left" w:pos="426"/>
        </w:tabs>
        <w:ind w:hanging="720"/>
        <w:rPr>
          <w:szCs w:val="21"/>
        </w:rPr>
      </w:pPr>
      <w:r w:rsidRPr="005051D4">
        <w:rPr>
          <w:rFonts w:hint="eastAsia"/>
          <w:szCs w:val="21"/>
        </w:rPr>
        <w:t>パーキンソン症候群、うつ</w:t>
      </w:r>
      <w:r w:rsidR="00930764" w:rsidRPr="005051D4">
        <w:rPr>
          <w:rFonts w:hint="eastAsia"/>
          <w:szCs w:val="21"/>
        </w:rPr>
        <w:t>病などの精神症状</w:t>
      </w:r>
      <w:r w:rsidRPr="005051D4">
        <w:rPr>
          <w:rFonts w:hint="eastAsia"/>
          <w:szCs w:val="21"/>
        </w:rPr>
        <w:t>、あるいは</w:t>
      </w:r>
      <w:r w:rsidR="00930764" w:rsidRPr="005051D4">
        <w:rPr>
          <w:rFonts w:hint="eastAsia"/>
          <w:szCs w:val="21"/>
        </w:rPr>
        <w:t>原因不明の</w:t>
      </w:r>
      <w:r w:rsidRPr="005051D4">
        <w:rPr>
          <w:rFonts w:hint="eastAsia"/>
          <w:szCs w:val="21"/>
        </w:rPr>
        <w:t>突然死の家族歴</w:t>
      </w:r>
      <w:r w:rsidR="00930764" w:rsidRPr="005051D4">
        <w:rPr>
          <w:rFonts w:hint="eastAsia"/>
          <w:szCs w:val="21"/>
        </w:rPr>
        <w:t>がある</w:t>
      </w:r>
      <w:r w:rsidR="00F12023" w:rsidRPr="005051D4">
        <w:rPr>
          <w:rFonts w:hint="eastAsia"/>
          <w:szCs w:val="21"/>
        </w:rPr>
        <w:t>。</w:t>
      </w:r>
    </w:p>
    <w:p w14:paraId="50A04E12" w14:textId="5B20F12B" w:rsidR="00BA4D63" w:rsidRPr="005051D4" w:rsidRDefault="00930764" w:rsidP="00BA4D63">
      <w:pPr>
        <w:pStyle w:val="a"/>
        <w:numPr>
          <w:ilvl w:val="0"/>
          <w:numId w:val="8"/>
        </w:numPr>
        <w:ind w:left="426" w:hanging="426"/>
        <w:rPr>
          <w:szCs w:val="21"/>
        </w:rPr>
      </w:pPr>
      <w:r w:rsidRPr="005051D4">
        <w:rPr>
          <w:rFonts w:hint="eastAsia"/>
          <w:szCs w:val="21"/>
        </w:rPr>
        <w:t>急速な症状の進行を認める</w:t>
      </w:r>
      <w:r w:rsidR="00F12023" w:rsidRPr="005051D4">
        <w:rPr>
          <w:rFonts w:hint="eastAsia"/>
          <w:szCs w:val="21"/>
        </w:rPr>
        <w:t>。</w:t>
      </w:r>
      <w:r w:rsidR="00990575" w:rsidRPr="005051D4">
        <w:rPr>
          <w:rFonts w:hint="eastAsia"/>
          <w:szCs w:val="21"/>
        </w:rPr>
        <w:t>（月から年単位の進行性）</w:t>
      </w:r>
    </w:p>
    <w:p w14:paraId="1DEAB310" w14:textId="1D40E910" w:rsidR="00F530A7" w:rsidRPr="001B79D2" w:rsidRDefault="00F530A7" w:rsidP="00F530A7">
      <w:pPr>
        <w:pStyle w:val="a"/>
        <w:numPr>
          <w:ilvl w:val="0"/>
          <w:numId w:val="8"/>
        </w:numPr>
        <w:tabs>
          <w:tab w:val="left" w:pos="426"/>
        </w:tabs>
        <w:ind w:hanging="720"/>
        <w:rPr>
          <w:szCs w:val="21"/>
        </w:rPr>
      </w:pPr>
      <w:r w:rsidRPr="00CF04C9">
        <w:rPr>
          <w:rFonts w:hint="eastAsia"/>
          <w:szCs w:val="21"/>
        </w:rPr>
        <w:t>発症が</w:t>
      </w:r>
      <w:r w:rsidRPr="00C13D5D">
        <w:rPr>
          <w:szCs w:val="21"/>
        </w:rPr>
        <w:t>50歳以前</w:t>
      </w:r>
      <w:r w:rsidR="00AD654F" w:rsidRPr="00C13D5D">
        <w:rPr>
          <w:rFonts w:hint="eastAsia"/>
          <w:szCs w:val="21"/>
        </w:rPr>
        <w:t>（発症年齢に関しては発症年齢平均</w:t>
      </w:r>
      <w:r w:rsidR="00AD654F" w:rsidRPr="00CD2CD4">
        <w:rPr>
          <w:szCs w:val="21"/>
        </w:rPr>
        <w:t>46</w:t>
      </w:r>
      <w:r w:rsidR="00AD654F" w:rsidRPr="00CD2CD4">
        <w:rPr>
          <w:rFonts w:hint="eastAsia"/>
          <w:szCs w:val="21"/>
        </w:rPr>
        <w:t>±</w:t>
      </w:r>
      <w:r w:rsidR="00AD654F" w:rsidRPr="00EA75B2">
        <w:rPr>
          <w:szCs w:val="21"/>
        </w:rPr>
        <w:t>6.6</w:t>
      </w:r>
      <w:r w:rsidR="00AD654F" w:rsidRPr="00CD2CD4">
        <w:rPr>
          <w:rFonts w:hint="eastAsia"/>
          <w:szCs w:val="21"/>
        </w:rPr>
        <w:t>歳</w:t>
      </w:r>
      <w:r w:rsidR="00F12023" w:rsidRPr="001B79D2">
        <w:rPr>
          <w:rFonts w:hint="eastAsia"/>
          <w:szCs w:val="21"/>
        </w:rPr>
        <w:t>。</w:t>
      </w:r>
      <w:r w:rsidR="00AD654F" w:rsidRPr="001B79D2">
        <w:rPr>
          <w:rFonts w:hint="eastAsia"/>
          <w:szCs w:val="21"/>
        </w:rPr>
        <w:t>）</w:t>
      </w:r>
    </w:p>
    <w:p w14:paraId="4E625056" w14:textId="0C90BC54" w:rsidR="00F530A7" w:rsidRPr="001B79D2" w:rsidRDefault="00F530A7" w:rsidP="00F530A7">
      <w:pPr>
        <w:pStyle w:val="a"/>
        <w:numPr>
          <w:ilvl w:val="0"/>
          <w:numId w:val="8"/>
        </w:numPr>
        <w:ind w:left="426" w:hanging="426"/>
        <w:rPr>
          <w:szCs w:val="21"/>
        </w:rPr>
      </w:pPr>
      <w:r w:rsidRPr="001B79D2">
        <w:rPr>
          <w:rFonts w:hint="eastAsia"/>
          <w:szCs w:val="21"/>
        </w:rPr>
        <w:t>夜間呼吸障害に伴う睡眠障害</w:t>
      </w:r>
      <w:r w:rsidR="001B79D2">
        <w:rPr>
          <w:rFonts w:hint="eastAsia"/>
          <w:szCs w:val="21"/>
        </w:rPr>
        <w:t>（</w:t>
      </w:r>
      <w:r w:rsidR="00BA4D63" w:rsidRPr="001B79D2">
        <w:rPr>
          <w:szCs w:val="21"/>
        </w:rPr>
        <w:t>夜間に限った呼吸障害でそのため睡眠障害を来す。</w:t>
      </w:r>
      <w:r w:rsidR="001B79D2">
        <w:rPr>
          <w:rFonts w:hint="eastAsia"/>
          <w:szCs w:val="21"/>
        </w:rPr>
        <w:t>）</w:t>
      </w:r>
    </w:p>
    <w:p w14:paraId="4C033A0D" w14:textId="23C0E0B1" w:rsidR="00BA4D63" w:rsidRPr="005C650A" w:rsidRDefault="00F530A7" w:rsidP="00BA4D63">
      <w:pPr>
        <w:pStyle w:val="a"/>
        <w:numPr>
          <w:ilvl w:val="0"/>
          <w:numId w:val="8"/>
        </w:numPr>
        <w:ind w:left="426" w:hanging="426"/>
        <w:rPr>
          <w:rFonts w:cs="Times New Roman"/>
          <w:szCs w:val="21"/>
        </w:rPr>
      </w:pPr>
      <w:r w:rsidRPr="001B79D2">
        <w:rPr>
          <w:rFonts w:hint="eastAsia"/>
          <w:szCs w:val="21"/>
        </w:rPr>
        <w:t>日中の過睡眠</w:t>
      </w:r>
      <w:r w:rsidR="00BA4D63" w:rsidRPr="001B79D2">
        <w:rPr>
          <w:rFonts w:hint="eastAsia"/>
          <w:szCs w:val="21"/>
        </w:rPr>
        <w:t>（過度な日中の過睡眠。</w:t>
      </w:r>
      <w:r w:rsidR="00BA4D63" w:rsidRPr="005C650A">
        <w:rPr>
          <w:rFonts w:cs="Times New Roman"/>
          <w:kern w:val="0"/>
          <w:szCs w:val="21"/>
        </w:rPr>
        <w:t>Epworth Sleepiness Scale (ESS)</w:t>
      </w:r>
      <w:r w:rsidR="00BA4D63" w:rsidRPr="005C650A">
        <w:rPr>
          <w:rFonts w:cs="Times New Roman" w:hint="eastAsia"/>
          <w:kern w:val="0"/>
          <w:szCs w:val="21"/>
        </w:rPr>
        <w:t>で</w:t>
      </w:r>
      <w:r w:rsidR="00BA4D63" w:rsidRPr="005C650A">
        <w:rPr>
          <w:rFonts w:cs="Times New Roman"/>
          <w:kern w:val="0"/>
          <w:szCs w:val="21"/>
        </w:rPr>
        <w:t>score</w:t>
      </w:r>
      <w:r w:rsidR="00BA4D63" w:rsidRPr="005C650A">
        <w:rPr>
          <w:rFonts w:cs="Times New Roman" w:hint="eastAsia"/>
          <w:kern w:val="0"/>
          <w:szCs w:val="21"/>
        </w:rPr>
        <w:t>が</w:t>
      </w:r>
      <w:r w:rsidR="00BA4D63" w:rsidRPr="005C650A">
        <w:rPr>
          <w:rFonts w:cs="Times New Roman"/>
          <w:kern w:val="0"/>
          <w:szCs w:val="21"/>
        </w:rPr>
        <w:t>10</w:t>
      </w:r>
      <w:r w:rsidR="00BA4D63" w:rsidRPr="005C650A">
        <w:rPr>
          <w:rFonts w:cs="Times New Roman" w:hint="eastAsia"/>
          <w:kern w:val="0"/>
          <w:szCs w:val="21"/>
        </w:rPr>
        <w:t>ポイント以上）</w:t>
      </w:r>
    </w:p>
    <w:p w14:paraId="488CF291" w14:textId="77777777" w:rsidR="00AE3D81" w:rsidRPr="00EA75B2" w:rsidRDefault="00930764" w:rsidP="00AE3D81">
      <w:pPr>
        <w:pStyle w:val="a"/>
        <w:numPr>
          <w:ilvl w:val="0"/>
          <w:numId w:val="8"/>
        </w:numPr>
        <w:ind w:left="426" w:hanging="426"/>
        <w:rPr>
          <w:szCs w:val="21"/>
        </w:rPr>
      </w:pPr>
      <w:r w:rsidRPr="00EA75B2">
        <w:rPr>
          <w:rFonts w:hint="eastAsia"/>
          <w:szCs w:val="21"/>
        </w:rPr>
        <w:t>自殺念慮、自殺企図</w:t>
      </w:r>
    </w:p>
    <w:p w14:paraId="71927437" w14:textId="5383EC78" w:rsidR="00FA55C8" w:rsidRPr="00EA75B2" w:rsidRDefault="00F530A7" w:rsidP="00FB3C85">
      <w:pPr>
        <w:pStyle w:val="a"/>
        <w:numPr>
          <w:ilvl w:val="0"/>
          <w:numId w:val="8"/>
        </w:numPr>
        <w:ind w:left="426" w:hanging="426"/>
        <w:rPr>
          <w:szCs w:val="21"/>
        </w:rPr>
      </w:pPr>
      <w:r w:rsidRPr="00EA75B2">
        <w:rPr>
          <w:rFonts w:hint="eastAsia"/>
          <w:szCs w:val="21"/>
        </w:rPr>
        <w:t>自律神経障害</w:t>
      </w:r>
      <w:r w:rsidR="00BA4D63" w:rsidRPr="00EA75B2">
        <w:rPr>
          <w:rFonts w:hint="eastAsia"/>
          <w:szCs w:val="21"/>
        </w:rPr>
        <w:t>（起立性低血圧）</w:t>
      </w:r>
    </w:p>
    <w:p w14:paraId="5801C3BC" w14:textId="77777777" w:rsidR="00FB3C85" w:rsidRPr="005C650A" w:rsidRDefault="00FB3C85" w:rsidP="007D3333">
      <w:pPr>
        <w:rPr>
          <w:rFonts w:ascii="ＭＳ Ｐゴシック" w:eastAsia="ＭＳ Ｐゴシック" w:hAnsi="ＭＳ Ｐゴシック"/>
          <w:szCs w:val="21"/>
        </w:rPr>
      </w:pPr>
    </w:p>
    <w:p w14:paraId="3CB570F3" w14:textId="27959C83" w:rsidR="00930764" w:rsidRPr="00EA75B2" w:rsidRDefault="00C30F37" w:rsidP="00930764">
      <w:pPr>
        <w:widowControl/>
        <w:tabs>
          <w:tab w:val="left" w:pos="426"/>
        </w:tabs>
        <w:jc w:val="left"/>
        <w:rPr>
          <w:rFonts w:ascii="ＭＳ Ｐゴシック" w:eastAsia="ＭＳ Ｐゴシック" w:hAnsi="ＭＳ Ｐゴシック"/>
        </w:rPr>
      </w:pPr>
      <w:r>
        <w:rPr>
          <w:rFonts w:ascii="ＭＳ Ｐゴシック" w:eastAsia="ＭＳ Ｐゴシック" w:hAnsi="ＭＳ Ｐゴシック" w:hint="eastAsia"/>
        </w:rPr>
        <w:t>Ｂ．</w:t>
      </w:r>
      <w:r w:rsidR="00930764" w:rsidRPr="00EA75B2">
        <w:rPr>
          <w:rFonts w:ascii="ＭＳ Ｐゴシック" w:eastAsia="ＭＳ Ｐゴシック" w:hAnsi="ＭＳ Ｐゴシック" w:hint="eastAsia"/>
        </w:rPr>
        <w:t>検査項目</w:t>
      </w:r>
      <w:r w:rsidR="009929FC" w:rsidRPr="00EA75B2">
        <w:rPr>
          <w:rFonts w:ascii="ＭＳ Ｐゴシック" w:eastAsia="ＭＳ Ｐゴシック" w:hAnsi="ＭＳ Ｐゴシック" w:hint="eastAsia"/>
        </w:rPr>
        <w:t>（遺伝子変異及び病理所見）</w:t>
      </w:r>
    </w:p>
    <w:p w14:paraId="5214F8EA" w14:textId="6FD893DA" w:rsidR="00930764" w:rsidRPr="00EA75B2" w:rsidRDefault="00EA75B2" w:rsidP="005C650A">
      <w:pPr>
        <w:tabs>
          <w:tab w:val="left" w:pos="426"/>
        </w:tabs>
        <w:ind w:left="480" w:hanging="480"/>
        <w:rPr>
          <w:i/>
        </w:rPr>
      </w:pPr>
      <w:r w:rsidRPr="005C650A">
        <w:rPr>
          <w:rFonts w:ascii="ＭＳ Ｐゴシック" w:eastAsia="ＭＳ Ｐゴシック" w:hAnsi="ＭＳ Ｐゴシック" w:hint="eastAsia"/>
        </w:rPr>
        <w:t>１．</w:t>
      </w:r>
      <w:r w:rsidR="00930764" w:rsidRPr="00EA75B2">
        <w:rPr>
          <w:rFonts w:ascii="ＭＳ Ｐゴシック" w:eastAsia="ＭＳ Ｐゴシック" w:hAnsi="ＭＳ Ｐゴシック"/>
          <w:i/>
        </w:rPr>
        <w:t>DCTN1</w:t>
      </w:r>
      <w:r w:rsidR="00930764" w:rsidRPr="00EA75B2">
        <w:rPr>
          <w:rFonts w:ascii="ＭＳ Ｐゴシック" w:eastAsia="ＭＳ Ｐゴシック" w:hAnsi="ＭＳ Ｐゴシック" w:hint="eastAsia"/>
        </w:rPr>
        <w:t>遺伝子の変異陽性</w:t>
      </w:r>
    </w:p>
    <w:p w14:paraId="20996927" w14:textId="3273D3CB" w:rsidR="00930764" w:rsidRPr="00EA75B2" w:rsidRDefault="00EA75B2" w:rsidP="005C650A">
      <w:pPr>
        <w:ind w:left="284" w:hanging="284"/>
      </w:pPr>
      <w:r w:rsidRPr="00EA75B2">
        <w:rPr>
          <w:rFonts w:ascii="ＭＳ Ｐゴシック" w:eastAsia="ＭＳ Ｐゴシック" w:hAnsi="ＭＳ Ｐゴシック" w:hint="eastAsia"/>
        </w:rPr>
        <w:t>２．</w:t>
      </w:r>
      <w:r w:rsidR="00930764" w:rsidRPr="00EA75B2">
        <w:rPr>
          <w:rFonts w:ascii="ＭＳ Ｐゴシック" w:eastAsia="ＭＳ Ｐゴシック" w:hAnsi="ＭＳ Ｐゴシック" w:hint="eastAsia"/>
        </w:rPr>
        <w:t>神経病理学的検討で黒質の神経細胞死、</w:t>
      </w:r>
      <w:r w:rsidR="00930764" w:rsidRPr="00EA75B2">
        <w:rPr>
          <w:rFonts w:ascii="ＭＳ Ｐゴシック" w:eastAsia="ＭＳ Ｐゴシック" w:hAnsi="ＭＳ Ｐゴシック"/>
        </w:rPr>
        <w:t>TDP-43</w:t>
      </w:r>
      <w:r w:rsidR="00930764" w:rsidRPr="00EA75B2">
        <w:rPr>
          <w:rFonts w:ascii="ＭＳ Ｐゴシック" w:eastAsia="ＭＳ Ｐゴシック" w:hAnsi="ＭＳ Ｐゴシック" w:hint="eastAsia"/>
        </w:rPr>
        <w:t>陽性の細胞質封入体</w:t>
      </w:r>
      <w:r w:rsidR="00AE3D81" w:rsidRPr="00EA75B2">
        <w:rPr>
          <w:rFonts w:ascii="ＭＳ Ｐゴシック" w:eastAsia="ＭＳ Ｐゴシック" w:hAnsi="ＭＳ Ｐゴシック" w:hint="eastAsia"/>
        </w:rPr>
        <w:t>（黒質</w:t>
      </w:r>
      <w:r w:rsidR="0033748D" w:rsidRPr="00EA75B2">
        <w:rPr>
          <w:rFonts w:ascii="ＭＳ Ｐゴシック" w:eastAsia="ＭＳ Ｐゴシック" w:hAnsi="ＭＳ Ｐゴシック" w:hint="eastAsia"/>
        </w:rPr>
        <w:t>、</w:t>
      </w:r>
      <w:r w:rsidR="00AE3D81" w:rsidRPr="00EA75B2">
        <w:rPr>
          <w:rFonts w:ascii="ＭＳ Ｐゴシック" w:eastAsia="ＭＳ Ｐゴシック" w:hAnsi="ＭＳ Ｐゴシック" w:hint="eastAsia"/>
        </w:rPr>
        <w:t>線条体</w:t>
      </w:r>
      <w:r w:rsidR="0033748D" w:rsidRPr="00EA75B2">
        <w:rPr>
          <w:rFonts w:ascii="ＭＳ Ｐゴシック" w:eastAsia="ＭＳ Ｐゴシック" w:hAnsi="ＭＳ Ｐゴシック" w:hint="eastAsia"/>
        </w:rPr>
        <w:t>、</w:t>
      </w:r>
      <w:r w:rsidR="00AE3D81" w:rsidRPr="00EA75B2">
        <w:rPr>
          <w:rFonts w:ascii="ＭＳ Ｐゴシック" w:eastAsia="ＭＳ Ｐゴシック" w:hAnsi="ＭＳ Ｐゴシック" w:hint="eastAsia"/>
        </w:rPr>
        <w:t>青斑核</w:t>
      </w:r>
      <w:r w:rsidR="0033748D" w:rsidRPr="00EA75B2">
        <w:rPr>
          <w:rFonts w:ascii="ＭＳ Ｐゴシック" w:eastAsia="ＭＳ Ｐゴシック" w:hAnsi="ＭＳ Ｐゴシック" w:hint="eastAsia"/>
        </w:rPr>
        <w:t>、</w:t>
      </w:r>
      <w:r w:rsidR="00AE3D81" w:rsidRPr="00EA75B2">
        <w:rPr>
          <w:rFonts w:ascii="ＭＳ Ｐゴシック" w:eastAsia="ＭＳ Ｐゴシック" w:hAnsi="ＭＳ Ｐゴシック" w:hint="eastAsia"/>
        </w:rPr>
        <w:t>縫線</w:t>
      </w:r>
      <w:r w:rsidR="00FA55C8" w:rsidRPr="00EA75B2">
        <w:rPr>
          <w:rFonts w:ascii="ＭＳ Ｐゴシック" w:eastAsia="ＭＳ Ｐゴシック" w:hAnsi="ＭＳ Ｐゴシック" w:hint="eastAsia"/>
        </w:rPr>
        <w:t>などの広範囲な神経細胞の脱落</w:t>
      </w:r>
      <w:r w:rsidR="0033748D" w:rsidRPr="00EA75B2">
        <w:rPr>
          <w:rFonts w:ascii="ＭＳ Ｐゴシック" w:eastAsia="ＭＳ Ｐゴシック" w:hAnsi="ＭＳ Ｐゴシック" w:hint="eastAsia"/>
        </w:rPr>
        <w:t>。</w:t>
      </w:r>
      <w:r w:rsidR="00FA55C8" w:rsidRPr="00EA75B2">
        <w:rPr>
          <w:rFonts w:ascii="ＭＳ Ｐゴシック" w:eastAsia="ＭＳ Ｐゴシック" w:hAnsi="ＭＳ Ｐゴシック" w:hint="eastAsia"/>
        </w:rPr>
        <w:t>抗ユビキチン抗体</w:t>
      </w:r>
      <w:r w:rsidR="001B79D2">
        <w:rPr>
          <w:rFonts w:ascii="ＭＳ Ｐゴシック" w:eastAsia="ＭＳ Ｐゴシック" w:hAnsi="ＭＳ Ｐゴシック" w:hint="eastAsia"/>
        </w:rPr>
        <w:t>及</w:t>
      </w:r>
      <w:r w:rsidR="00FA55C8" w:rsidRPr="00EA75B2">
        <w:rPr>
          <w:rFonts w:ascii="ＭＳ Ｐゴシック" w:eastAsia="ＭＳ Ｐゴシック" w:hAnsi="ＭＳ Ｐゴシック" w:hint="eastAsia"/>
        </w:rPr>
        <w:t>び抗</w:t>
      </w:r>
      <w:r w:rsidR="00FA55C8" w:rsidRPr="00EA75B2">
        <w:rPr>
          <w:rFonts w:ascii="ＭＳ Ｐゴシック" w:eastAsia="ＭＳ Ｐゴシック" w:hAnsi="ＭＳ Ｐゴシック"/>
        </w:rPr>
        <w:t>TDP-43抗体で染色される神経細胞質内に凝集体が認められ</w:t>
      </w:r>
      <w:r w:rsidR="0033748D" w:rsidRPr="00EA75B2">
        <w:rPr>
          <w:rFonts w:ascii="ＭＳ Ｐゴシック" w:eastAsia="ＭＳ Ｐゴシック" w:hAnsi="ＭＳ Ｐゴシック" w:hint="eastAsia"/>
        </w:rPr>
        <w:t>、</w:t>
      </w:r>
      <w:r w:rsidR="00FA55C8" w:rsidRPr="00EA75B2">
        <w:rPr>
          <w:rFonts w:ascii="ＭＳ Ｐゴシック" w:eastAsia="ＭＳ Ｐゴシック" w:hAnsi="ＭＳ Ｐゴシック" w:hint="eastAsia"/>
        </w:rPr>
        <w:t>時に神経細胞核にも抗</w:t>
      </w:r>
      <w:r w:rsidR="00FA55C8" w:rsidRPr="00EA75B2">
        <w:rPr>
          <w:rFonts w:ascii="ＭＳ Ｐゴシック" w:eastAsia="ＭＳ Ｐゴシック" w:hAnsi="ＭＳ Ｐゴシック"/>
        </w:rPr>
        <w:t>TDP-43</w:t>
      </w:r>
      <w:r w:rsidR="00FA55C8" w:rsidRPr="00EA75B2">
        <w:rPr>
          <w:rFonts w:ascii="ＭＳ Ｐゴシック" w:eastAsia="ＭＳ Ｐゴシック" w:hAnsi="ＭＳ Ｐゴシック" w:hint="eastAsia"/>
        </w:rPr>
        <w:t>抗体で染色される凝集体が認められる）</w:t>
      </w:r>
    </w:p>
    <w:p w14:paraId="78F6A2E9" w14:textId="77777777" w:rsidR="00B04026" w:rsidRPr="00EA75B2" w:rsidRDefault="00B04026" w:rsidP="00E2630A">
      <w:pPr>
        <w:pStyle w:val="a"/>
        <w:numPr>
          <w:ilvl w:val="0"/>
          <w:numId w:val="0"/>
        </w:numPr>
        <w:tabs>
          <w:tab w:val="left" w:pos="426"/>
        </w:tabs>
        <w:ind w:left="480"/>
      </w:pPr>
    </w:p>
    <w:p w14:paraId="147449DB" w14:textId="2090DB34" w:rsidR="00AE3D81" w:rsidRPr="00EA75B2" w:rsidRDefault="00C30F37" w:rsidP="00AE3D81">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sidRPr="00EA75B2">
        <w:rPr>
          <w:rFonts w:ascii="ＭＳ Ｐゴシック" w:eastAsia="ＭＳ Ｐゴシック" w:hAnsi="ＭＳ Ｐゴシック" w:hint="eastAsia"/>
        </w:rPr>
        <w:t>検査所見</w:t>
      </w:r>
    </w:p>
    <w:p w14:paraId="0338F6F5" w14:textId="7D819DBD" w:rsidR="00AE3D81" w:rsidRPr="00EA75B2" w:rsidRDefault="00EA75B2" w:rsidP="005C650A">
      <w:pPr>
        <w:ind w:left="480" w:hanging="480"/>
      </w:pPr>
      <w:r w:rsidRPr="00EA75B2">
        <w:rPr>
          <w:rFonts w:ascii="ＭＳ Ｐゴシック" w:eastAsia="ＭＳ Ｐゴシック" w:hAnsi="ＭＳ Ｐゴシック" w:hint="eastAsia"/>
        </w:rPr>
        <w:t>１．</w:t>
      </w:r>
      <w:r w:rsidR="001F1572" w:rsidRPr="00EA75B2">
        <w:rPr>
          <w:rFonts w:ascii="ＭＳ Ｐゴシック" w:eastAsia="ＭＳ Ｐゴシック" w:hAnsi="ＭＳ Ｐゴシック" w:hint="eastAsia"/>
        </w:rPr>
        <w:t>頭部</w:t>
      </w:r>
      <w:r w:rsidR="001F1572" w:rsidRPr="00EA75B2">
        <w:rPr>
          <w:rFonts w:ascii="ＭＳ Ｐゴシック" w:eastAsia="ＭＳ Ｐゴシック" w:hAnsi="ＭＳ Ｐゴシック"/>
        </w:rPr>
        <w:t>MRI</w:t>
      </w:r>
      <w:r w:rsidR="00FA55C8" w:rsidRPr="00EA75B2">
        <w:rPr>
          <w:rFonts w:ascii="ＭＳ Ｐゴシック" w:eastAsia="ＭＳ Ｐゴシック" w:hAnsi="ＭＳ Ｐゴシック"/>
        </w:rPr>
        <w:t>/CT</w:t>
      </w:r>
      <w:r w:rsidR="00FA55C8" w:rsidRPr="00EA75B2">
        <w:rPr>
          <w:rFonts w:ascii="ＭＳ Ｐゴシック" w:eastAsia="ＭＳ Ｐゴシック" w:hAnsi="ＭＳ Ｐゴシック" w:hint="eastAsia"/>
        </w:rPr>
        <w:t>は正常</w:t>
      </w:r>
    </w:p>
    <w:p w14:paraId="0A44262D" w14:textId="7036262A" w:rsidR="00AE3D81" w:rsidRPr="00EA75B2" w:rsidRDefault="00EA75B2" w:rsidP="005C650A">
      <w:pPr>
        <w:ind w:left="480" w:hanging="480"/>
      </w:pPr>
      <w:r w:rsidRPr="00EA75B2">
        <w:rPr>
          <w:rFonts w:ascii="ＭＳ Ｐゴシック" w:eastAsia="ＭＳ Ｐゴシック" w:hAnsi="ＭＳ Ｐゴシック" w:hint="eastAsia"/>
        </w:rPr>
        <w:t>２．</w:t>
      </w:r>
      <w:r w:rsidR="00FA55C8" w:rsidRPr="00EA75B2">
        <w:rPr>
          <w:rFonts w:ascii="ＭＳ Ｐゴシック" w:eastAsia="ＭＳ Ｐゴシック" w:hAnsi="ＭＳ Ｐゴシック" w:hint="eastAsia"/>
        </w:rPr>
        <w:t>ポリソムノグラフィーで中枢性低換気の証明</w:t>
      </w:r>
      <w:r w:rsidR="001B79D2">
        <w:rPr>
          <w:rFonts w:ascii="ＭＳ Ｐゴシック" w:eastAsia="ＭＳ Ｐゴシック" w:hAnsi="ＭＳ Ｐゴシック" w:hint="eastAsia"/>
        </w:rPr>
        <w:t>及</w:t>
      </w:r>
      <w:r w:rsidR="00FA55C8" w:rsidRPr="00EA75B2">
        <w:rPr>
          <w:rFonts w:ascii="ＭＳ Ｐゴシック" w:eastAsia="ＭＳ Ｐゴシック" w:hAnsi="ＭＳ Ｐゴシック" w:hint="eastAsia"/>
        </w:rPr>
        <w:t>び睡眠</w:t>
      </w:r>
      <w:r w:rsidR="00FA55C8" w:rsidRPr="00EA75B2">
        <w:rPr>
          <w:rFonts w:ascii="ＭＳ Ｐゴシック" w:eastAsia="ＭＳ Ｐゴシック" w:hAnsi="ＭＳ Ｐゴシック"/>
        </w:rPr>
        <w:t>stage 3/4</w:t>
      </w:r>
      <w:r w:rsidR="0033748D" w:rsidRPr="00EA75B2">
        <w:rPr>
          <w:rFonts w:ascii="ＭＳ Ｐゴシック" w:eastAsia="ＭＳ Ｐゴシック" w:hAnsi="ＭＳ Ｐゴシック" w:hint="eastAsia"/>
        </w:rPr>
        <w:t>、</w:t>
      </w:r>
      <w:r w:rsidR="00FA55C8" w:rsidRPr="00EA75B2">
        <w:rPr>
          <w:rFonts w:ascii="ＭＳ Ｐゴシック" w:eastAsia="ＭＳ Ｐゴシック" w:hAnsi="ＭＳ Ｐゴシック"/>
        </w:rPr>
        <w:t>REM睡眠の減少</w:t>
      </w:r>
    </w:p>
    <w:p w14:paraId="7C7864D2" w14:textId="5AE4D3AB" w:rsidR="00B35671" w:rsidRPr="00EA75B2" w:rsidRDefault="00EA75B2" w:rsidP="005C650A">
      <w:r w:rsidRPr="00EA75B2">
        <w:rPr>
          <w:rFonts w:ascii="ＭＳ Ｐゴシック" w:eastAsia="ＭＳ Ｐゴシック" w:hAnsi="ＭＳ Ｐゴシック" w:hint="eastAsia"/>
        </w:rPr>
        <w:t>３．</w:t>
      </w:r>
      <w:r w:rsidR="00B35671" w:rsidRPr="00EA75B2">
        <w:rPr>
          <w:rFonts w:ascii="ＭＳ Ｐゴシック" w:eastAsia="ＭＳ Ｐゴシック" w:hAnsi="ＭＳ Ｐゴシック"/>
        </w:rPr>
        <w:t>MIBG心筋シンチグラフィーでMIBGの心筋への取り込み低下</w:t>
      </w:r>
    </w:p>
    <w:p w14:paraId="5FA3BEED" w14:textId="512F1A49" w:rsidR="005E5AC8" w:rsidRPr="00EA75B2" w:rsidRDefault="00EA75B2" w:rsidP="005C650A">
      <w:r w:rsidRPr="00EA75B2">
        <w:rPr>
          <w:rFonts w:ascii="ＭＳ Ｐゴシック" w:eastAsia="ＭＳ Ｐゴシック" w:hAnsi="ＭＳ Ｐゴシック" w:hint="eastAsia"/>
        </w:rPr>
        <w:t>４．</w:t>
      </w:r>
      <w:r w:rsidR="00AE3D81" w:rsidRPr="00EA75B2">
        <w:rPr>
          <w:rFonts w:ascii="ＭＳ Ｐゴシック" w:eastAsia="ＭＳ Ｐゴシック" w:hAnsi="ＭＳ Ｐゴシック" w:hint="eastAsia"/>
        </w:rPr>
        <w:t>脳血流シンチグラフィーで前頭側頭葉の血流低下</w:t>
      </w:r>
    </w:p>
    <w:p w14:paraId="12E4BE68" w14:textId="77777777" w:rsidR="005E5AC8" w:rsidRPr="005C650A" w:rsidRDefault="005E5AC8" w:rsidP="005E5AC8">
      <w:pPr>
        <w:rPr>
          <w:rFonts w:ascii="ＭＳ Ｐゴシック" w:eastAsia="ＭＳ Ｐゴシック" w:hAnsi="ＭＳ Ｐゴシック"/>
        </w:rPr>
      </w:pPr>
    </w:p>
    <w:p w14:paraId="09D89ECD" w14:textId="77777777" w:rsidR="00AF4BA5" w:rsidRPr="005C650A" w:rsidRDefault="00AF4BA5" w:rsidP="005E5AC8">
      <w:pPr>
        <w:rPr>
          <w:rFonts w:ascii="ＭＳ Ｐゴシック" w:eastAsia="ＭＳ Ｐゴシック" w:hAnsi="ＭＳ Ｐゴシック"/>
        </w:rPr>
      </w:pPr>
    </w:p>
    <w:p w14:paraId="6217CC14" w14:textId="77777777" w:rsidR="00321DBA" w:rsidRPr="005C650A" w:rsidRDefault="00321DBA" w:rsidP="005E5AC8">
      <w:pPr>
        <w:rPr>
          <w:rFonts w:ascii="ＭＳ Ｐゴシック" w:eastAsia="ＭＳ Ｐゴシック" w:hAnsi="ＭＳ Ｐゴシック"/>
        </w:rPr>
      </w:pPr>
    </w:p>
    <w:p w14:paraId="72B39786" w14:textId="68631603" w:rsidR="00E2630A" w:rsidRPr="00EA75B2" w:rsidRDefault="00C30F37" w:rsidP="00E2630A">
      <w:pPr>
        <w:rPr>
          <w:rFonts w:ascii="ＭＳ Ｐゴシック" w:eastAsia="ＭＳ Ｐゴシック" w:hAnsi="ＭＳ Ｐゴシック"/>
          <w:szCs w:val="21"/>
        </w:rPr>
      </w:pPr>
      <w:r>
        <w:rPr>
          <w:rFonts w:ascii="ＭＳ Ｐゴシック" w:eastAsia="ＭＳ Ｐゴシック" w:hAnsi="ＭＳ Ｐゴシック" w:hint="eastAsia"/>
          <w:szCs w:val="21"/>
        </w:rPr>
        <w:t>Ｄ．</w:t>
      </w:r>
      <w:r w:rsidR="009929FC" w:rsidRPr="00EA75B2">
        <w:rPr>
          <w:rFonts w:ascii="ＭＳ Ｐゴシック" w:eastAsia="ＭＳ Ｐゴシック" w:hAnsi="ＭＳ Ｐゴシック" w:hint="eastAsia"/>
          <w:szCs w:val="21"/>
        </w:rPr>
        <w:t>診断</w:t>
      </w:r>
      <w:r w:rsidR="0048296C">
        <w:rPr>
          <w:rFonts w:ascii="ＭＳ Ｐゴシック" w:eastAsia="ＭＳ Ｐゴシック" w:hAnsi="ＭＳ Ｐゴシック" w:hint="eastAsia"/>
          <w:szCs w:val="21"/>
        </w:rPr>
        <w:t>のカテゴリー</w:t>
      </w:r>
    </w:p>
    <w:p w14:paraId="228E6CAB" w14:textId="26D2EB78" w:rsidR="007D3333" w:rsidRPr="005C650A" w:rsidRDefault="005051D4" w:rsidP="005C650A">
      <w:pPr>
        <w:ind w:left="632" w:hangingChars="300" w:hanging="632"/>
        <w:rPr>
          <w:rFonts w:ascii="ＭＳ Ｐゴシック" w:eastAsia="ＭＳ Ｐゴシック" w:hAnsi="ＭＳ Ｐゴシック"/>
          <w:iCs/>
          <w:color w:val="000000"/>
          <w:kern w:val="0"/>
          <w:szCs w:val="21"/>
        </w:rPr>
      </w:pPr>
      <w:r>
        <w:rPr>
          <w:rFonts w:ascii="ＭＳ Ｐゴシック" w:eastAsia="ＭＳ Ｐゴシック" w:hAnsi="ＭＳ Ｐゴシック" w:hint="eastAsia"/>
          <w:b/>
          <w:bCs/>
          <w:iCs/>
          <w:color w:val="000000"/>
          <w:kern w:val="0"/>
          <w:szCs w:val="21"/>
          <w:u w:val="single"/>
        </w:rPr>
        <w:t xml:space="preserve">Definite：　</w:t>
      </w:r>
      <w:r w:rsidR="007D3333" w:rsidRPr="005C650A">
        <w:rPr>
          <w:rFonts w:ascii="ＭＳ Ｐゴシック" w:eastAsia="ＭＳ Ｐゴシック" w:hAnsi="ＭＳ Ｐゴシック" w:hint="eastAsia"/>
          <w:iCs/>
          <w:color w:val="000000"/>
          <w:kern w:val="0"/>
          <w:szCs w:val="21"/>
        </w:rPr>
        <w:t>主要症状の</w:t>
      </w:r>
      <w:r w:rsidR="00823ED5" w:rsidRPr="005C650A">
        <w:rPr>
          <w:rFonts w:ascii="ＭＳ Ｐゴシック" w:eastAsia="ＭＳ Ｐゴシック" w:hAnsi="ＭＳ Ｐゴシック" w:hint="eastAsia"/>
          <w:iCs/>
          <w:color w:val="000000"/>
          <w:kern w:val="0"/>
          <w:szCs w:val="21"/>
        </w:rPr>
        <w:t>１）</w:t>
      </w:r>
      <w:r w:rsidR="007D3333" w:rsidRPr="005C650A">
        <w:rPr>
          <w:rFonts w:ascii="ＭＳ Ｐゴシック" w:eastAsia="ＭＳ Ｐゴシック" w:hAnsi="ＭＳ Ｐゴシック" w:hint="eastAsia"/>
          <w:iCs/>
          <w:color w:val="000000"/>
          <w:kern w:val="0"/>
          <w:szCs w:val="21"/>
        </w:rPr>
        <w:t>進行性のパーキンソニズムを</w:t>
      </w:r>
      <w:r w:rsidR="00823ED5" w:rsidRPr="005C650A">
        <w:rPr>
          <w:rFonts w:ascii="ＭＳ Ｐゴシック" w:eastAsia="ＭＳ Ｐゴシック" w:hAnsi="ＭＳ Ｐゴシック" w:hint="eastAsia"/>
          <w:iCs/>
          <w:color w:val="000000"/>
          <w:kern w:val="0"/>
          <w:szCs w:val="21"/>
        </w:rPr>
        <w:t>認め</w:t>
      </w:r>
      <w:r w:rsidR="007D3333" w:rsidRPr="005C650A">
        <w:rPr>
          <w:rFonts w:ascii="ＭＳ Ｐゴシック" w:eastAsia="ＭＳ Ｐゴシック" w:hAnsi="ＭＳ Ｐゴシック" w:hint="eastAsia"/>
          <w:iCs/>
          <w:color w:val="000000"/>
          <w:kern w:val="0"/>
          <w:szCs w:val="21"/>
        </w:rPr>
        <w:t>、主要症状の</w:t>
      </w:r>
      <w:r w:rsidR="007A15AF" w:rsidRPr="005C650A">
        <w:rPr>
          <w:rFonts w:ascii="ＭＳ Ｐゴシック" w:eastAsia="ＭＳ Ｐゴシック" w:hAnsi="ＭＳ Ｐゴシック" w:hint="eastAsia"/>
          <w:iCs/>
          <w:color w:val="000000"/>
          <w:kern w:val="0"/>
          <w:szCs w:val="21"/>
        </w:rPr>
        <w:t>２）</w:t>
      </w:r>
      <w:r w:rsidR="00AC305F">
        <w:rPr>
          <w:rFonts w:ascii="ＭＳ Ｐゴシック" w:eastAsia="ＭＳ Ｐゴシック" w:hAnsi="ＭＳ Ｐゴシック" w:hint="eastAsia"/>
          <w:iCs/>
          <w:color w:val="000000"/>
          <w:kern w:val="0"/>
          <w:szCs w:val="21"/>
        </w:rPr>
        <w:t>～</w:t>
      </w:r>
      <w:r w:rsidR="007A15AF" w:rsidRPr="005C650A">
        <w:rPr>
          <w:rFonts w:ascii="ＭＳ Ｐゴシック" w:eastAsia="ＭＳ Ｐゴシック" w:hAnsi="ＭＳ Ｐゴシック" w:hint="eastAsia"/>
          <w:iCs/>
          <w:color w:val="000000"/>
          <w:kern w:val="0"/>
          <w:szCs w:val="21"/>
        </w:rPr>
        <w:t>４）</w:t>
      </w:r>
      <w:r w:rsidR="007D3333" w:rsidRPr="005C650A">
        <w:rPr>
          <w:rFonts w:ascii="ＭＳ Ｐゴシック" w:eastAsia="ＭＳ Ｐゴシック" w:hAnsi="ＭＳ Ｐゴシック" w:hint="eastAsia"/>
          <w:iCs/>
          <w:color w:val="000000"/>
          <w:kern w:val="0"/>
          <w:szCs w:val="21"/>
        </w:rPr>
        <w:t>のうち</w:t>
      </w:r>
      <w:r w:rsidR="007A15AF" w:rsidRPr="005C650A">
        <w:rPr>
          <w:rFonts w:ascii="ＭＳ Ｐゴシック" w:eastAsia="ＭＳ Ｐゴシック" w:hAnsi="ＭＳ Ｐゴシック" w:hint="eastAsia"/>
          <w:iCs/>
          <w:color w:val="000000"/>
          <w:kern w:val="0"/>
          <w:szCs w:val="21"/>
        </w:rPr>
        <w:t>２</w:t>
      </w:r>
      <w:r w:rsidR="007D3333" w:rsidRPr="005C650A">
        <w:rPr>
          <w:rFonts w:ascii="ＭＳ Ｐゴシック" w:eastAsia="ＭＳ Ｐゴシック" w:hAnsi="ＭＳ Ｐゴシック" w:hint="eastAsia"/>
          <w:iCs/>
          <w:color w:val="000000"/>
          <w:kern w:val="0"/>
          <w:szCs w:val="21"/>
        </w:rPr>
        <w:t>項目を伴い、支持症状のうち</w:t>
      </w:r>
      <w:r w:rsidR="007D3333" w:rsidRPr="005C650A">
        <w:rPr>
          <w:rFonts w:ascii="ＭＳ Ｐゴシック" w:eastAsia="ＭＳ Ｐゴシック" w:hAnsi="ＭＳ Ｐゴシック"/>
          <w:iCs/>
          <w:color w:val="000000"/>
          <w:kern w:val="0"/>
          <w:szCs w:val="21"/>
        </w:rPr>
        <w:t>2</w:t>
      </w:r>
      <w:r w:rsidR="007D3333" w:rsidRPr="005C650A">
        <w:rPr>
          <w:rFonts w:ascii="ＭＳ Ｐゴシック" w:eastAsia="ＭＳ Ｐゴシック" w:hAnsi="ＭＳ Ｐゴシック" w:hint="eastAsia"/>
          <w:iCs/>
          <w:color w:val="000000"/>
          <w:kern w:val="0"/>
          <w:szCs w:val="21"/>
        </w:rPr>
        <w:t>項目以上伴い遺伝子変異を認めるか、神経病理で</w:t>
      </w:r>
      <w:r w:rsidR="00823ED5" w:rsidRPr="005C650A">
        <w:rPr>
          <w:rFonts w:ascii="ＭＳ Ｐゴシック" w:eastAsia="ＭＳ Ｐゴシック" w:hAnsi="ＭＳ Ｐゴシック" w:hint="eastAsia"/>
          <w:iCs/>
          <w:color w:val="000000"/>
          <w:kern w:val="0"/>
          <w:szCs w:val="21"/>
        </w:rPr>
        <w:t>特異的な所見を認め</w:t>
      </w:r>
      <w:r w:rsidR="00E2630A" w:rsidRPr="005C650A">
        <w:rPr>
          <w:rFonts w:ascii="ＭＳ Ｐゴシック" w:eastAsia="ＭＳ Ｐゴシック" w:hAnsi="ＭＳ Ｐゴシック" w:hint="eastAsia"/>
          <w:iCs/>
          <w:color w:val="000000"/>
          <w:kern w:val="0"/>
          <w:szCs w:val="21"/>
        </w:rPr>
        <w:t>ること。</w:t>
      </w:r>
    </w:p>
    <w:p w14:paraId="1D95A148" w14:textId="3D708A76" w:rsidR="00E2630A" w:rsidRPr="005C650A" w:rsidRDefault="005051D4" w:rsidP="005C650A">
      <w:pPr>
        <w:widowControl/>
        <w:ind w:left="843" w:hangingChars="400" w:hanging="843"/>
        <w:jc w:val="left"/>
        <w:rPr>
          <w:rFonts w:ascii="ＭＳ Ｐゴシック" w:eastAsia="ＭＳ Ｐゴシック" w:hAnsi="ＭＳ Ｐゴシック"/>
          <w:iCs/>
          <w:color w:val="000000"/>
          <w:kern w:val="0"/>
          <w:szCs w:val="21"/>
        </w:rPr>
      </w:pPr>
      <w:r>
        <w:rPr>
          <w:rFonts w:ascii="ＭＳ Ｐゴシック" w:eastAsia="ＭＳ Ｐゴシック" w:hAnsi="ＭＳ Ｐゴシック" w:hint="eastAsia"/>
          <w:b/>
          <w:bCs/>
          <w:iCs/>
          <w:color w:val="000000"/>
          <w:kern w:val="0"/>
          <w:szCs w:val="21"/>
          <w:u w:val="single"/>
        </w:rPr>
        <w:t>Probable：</w:t>
      </w:r>
      <w:r w:rsidR="005E5AC8" w:rsidRPr="005C650A">
        <w:rPr>
          <w:rFonts w:ascii="ＭＳ Ｐゴシック" w:eastAsia="ＭＳ Ｐゴシック" w:hAnsi="ＭＳ Ｐゴシック"/>
          <w:i/>
          <w:iCs/>
          <w:color w:val="000000"/>
          <w:kern w:val="0"/>
          <w:szCs w:val="21"/>
        </w:rPr>
        <w:t xml:space="preserve"> </w:t>
      </w:r>
      <w:r w:rsidR="00E2630A" w:rsidRPr="005C650A">
        <w:rPr>
          <w:rFonts w:ascii="ＭＳ Ｐゴシック" w:eastAsia="ＭＳ Ｐゴシック" w:hAnsi="ＭＳ Ｐゴシック" w:hint="eastAsia"/>
          <w:iCs/>
          <w:color w:val="000000"/>
          <w:kern w:val="0"/>
          <w:szCs w:val="21"/>
        </w:rPr>
        <w:t>主要症状の</w:t>
      </w:r>
      <w:r w:rsidR="004C6478" w:rsidRPr="005C650A">
        <w:rPr>
          <w:rFonts w:ascii="ＭＳ Ｐゴシック" w:eastAsia="ＭＳ Ｐゴシック" w:hAnsi="ＭＳ Ｐゴシック" w:hint="eastAsia"/>
          <w:iCs/>
          <w:color w:val="000000"/>
          <w:kern w:val="0"/>
          <w:szCs w:val="21"/>
        </w:rPr>
        <w:t>１）</w:t>
      </w:r>
      <w:r w:rsidR="00E2630A" w:rsidRPr="005C650A">
        <w:rPr>
          <w:rFonts w:ascii="ＭＳ Ｐゴシック" w:eastAsia="ＭＳ Ｐゴシック" w:hAnsi="ＭＳ Ｐゴシック" w:hint="eastAsia"/>
          <w:iCs/>
          <w:color w:val="000000"/>
          <w:kern w:val="0"/>
          <w:szCs w:val="21"/>
        </w:rPr>
        <w:t>進行性のパーキンソニズム</w:t>
      </w:r>
      <w:r w:rsidR="004C6478" w:rsidRPr="005C650A">
        <w:rPr>
          <w:rFonts w:ascii="ＭＳ Ｐゴシック" w:eastAsia="ＭＳ Ｐゴシック" w:hAnsi="ＭＳ Ｐゴシック" w:hint="eastAsia"/>
          <w:iCs/>
          <w:color w:val="000000"/>
          <w:kern w:val="0"/>
          <w:szCs w:val="21"/>
        </w:rPr>
        <w:t>を認め</w:t>
      </w:r>
      <w:r w:rsidR="00B04026" w:rsidRPr="005C650A">
        <w:rPr>
          <w:rFonts w:ascii="ＭＳ Ｐゴシック" w:eastAsia="ＭＳ Ｐゴシック" w:hAnsi="ＭＳ Ｐゴシック" w:hint="eastAsia"/>
          <w:iCs/>
          <w:color w:val="000000"/>
          <w:kern w:val="0"/>
          <w:szCs w:val="21"/>
        </w:rPr>
        <w:t>、</w:t>
      </w:r>
      <w:r w:rsidR="00663A27" w:rsidRPr="005C650A">
        <w:rPr>
          <w:rFonts w:ascii="ＭＳ Ｐゴシック" w:eastAsia="ＭＳ Ｐゴシック" w:hAnsi="ＭＳ Ｐゴシック" w:hint="eastAsia"/>
          <w:iCs/>
          <w:color w:val="000000"/>
          <w:kern w:val="0"/>
          <w:szCs w:val="21"/>
        </w:rPr>
        <w:t>主要症状の</w:t>
      </w:r>
      <w:r w:rsidR="007A15AF" w:rsidRPr="005C650A">
        <w:rPr>
          <w:rFonts w:ascii="ＭＳ Ｐゴシック" w:eastAsia="ＭＳ Ｐゴシック" w:hAnsi="ＭＳ Ｐゴシック" w:hint="eastAsia"/>
          <w:iCs/>
          <w:color w:val="000000"/>
          <w:kern w:val="0"/>
          <w:szCs w:val="21"/>
        </w:rPr>
        <w:t>２）</w:t>
      </w:r>
      <w:r w:rsidR="00AC305F">
        <w:rPr>
          <w:rFonts w:ascii="ＭＳ Ｐゴシック" w:eastAsia="ＭＳ Ｐゴシック" w:hAnsi="ＭＳ Ｐゴシック" w:hint="eastAsia"/>
          <w:iCs/>
          <w:color w:val="000000"/>
          <w:kern w:val="0"/>
          <w:szCs w:val="21"/>
        </w:rPr>
        <w:t>～</w:t>
      </w:r>
      <w:r w:rsidR="007A15AF" w:rsidRPr="005C650A">
        <w:rPr>
          <w:rFonts w:ascii="ＭＳ Ｐゴシック" w:eastAsia="ＭＳ Ｐゴシック" w:hAnsi="ＭＳ Ｐゴシック" w:hint="eastAsia"/>
          <w:iCs/>
          <w:color w:val="000000"/>
          <w:kern w:val="0"/>
          <w:szCs w:val="21"/>
        </w:rPr>
        <w:t>４）</w:t>
      </w:r>
      <w:r w:rsidR="00E2630A" w:rsidRPr="005C650A">
        <w:rPr>
          <w:rFonts w:ascii="ＭＳ Ｐゴシック" w:eastAsia="ＭＳ Ｐゴシック" w:hAnsi="ＭＳ Ｐゴシック" w:hint="eastAsia"/>
          <w:iCs/>
          <w:color w:val="000000"/>
          <w:kern w:val="0"/>
          <w:szCs w:val="21"/>
        </w:rPr>
        <w:t>のうち</w:t>
      </w:r>
      <w:r w:rsidR="007A15AF" w:rsidRPr="005C650A">
        <w:rPr>
          <w:rFonts w:ascii="ＭＳ Ｐゴシック" w:eastAsia="ＭＳ Ｐゴシック" w:hAnsi="ＭＳ Ｐゴシック" w:hint="eastAsia"/>
          <w:iCs/>
          <w:color w:val="000000"/>
          <w:kern w:val="0"/>
          <w:szCs w:val="21"/>
        </w:rPr>
        <w:t>２</w:t>
      </w:r>
      <w:r w:rsidR="00E2630A" w:rsidRPr="005C650A">
        <w:rPr>
          <w:rFonts w:ascii="ＭＳ Ｐゴシック" w:eastAsia="ＭＳ Ｐゴシック" w:hAnsi="ＭＳ Ｐゴシック" w:hint="eastAsia"/>
          <w:iCs/>
          <w:color w:val="000000"/>
          <w:kern w:val="0"/>
          <w:szCs w:val="21"/>
        </w:rPr>
        <w:t>項目を伴い、支持症状のうち</w:t>
      </w:r>
      <w:r w:rsidR="007A15AF" w:rsidRPr="005C650A">
        <w:rPr>
          <w:rFonts w:ascii="ＭＳ Ｐゴシック" w:eastAsia="ＭＳ Ｐゴシック" w:hAnsi="ＭＳ Ｐゴシック" w:hint="eastAsia"/>
          <w:iCs/>
          <w:color w:val="000000"/>
          <w:kern w:val="0"/>
          <w:szCs w:val="21"/>
        </w:rPr>
        <w:t>２</w:t>
      </w:r>
      <w:r w:rsidR="00E2630A" w:rsidRPr="005C650A">
        <w:rPr>
          <w:rFonts w:ascii="ＭＳ Ｐゴシック" w:eastAsia="ＭＳ Ｐゴシック" w:hAnsi="ＭＳ Ｐゴシック" w:hint="eastAsia"/>
          <w:iCs/>
          <w:color w:val="000000"/>
          <w:kern w:val="0"/>
          <w:szCs w:val="21"/>
        </w:rPr>
        <w:t>項目以</w:t>
      </w:r>
      <w:r w:rsidR="004C6478" w:rsidRPr="005C650A">
        <w:rPr>
          <w:rFonts w:ascii="ＭＳ Ｐゴシック" w:eastAsia="ＭＳ Ｐゴシック" w:hAnsi="ＭＳ Ｐゴシック" w:hint="eastAsia"/>
          <w:iCs/>
          <w:color w:val="000000"/>
          <w:kern w:val="0"/>
          <w:szCs w:val="21"/>
        </w:rPr>
        <w:t>上</w:t>
      </w:r>
      <w:r w:rsidR="00E2630A" w:rsidRPr="005C650A">
        <w:rPr>
          <w:rFonts w:ascii="ＭＳ Ｐゴシック" w:eastAsia="ＭＳ Ｐゴシック" w:hAnsi="ＭＳ Ｐゴシック" w:hint="eastAsia"/>
          <w:iCs/>
          <w:color w:val="000000"/>
          <w:kern w:val="0"/>
          <w:szCs w:val="21"/>
        </w:rPr>
        <w:t>伴うこと。</w:t>
      </w:r>
    </w:p>
    <w:p w14:paraId="640E98C0" w14:textId="63763E20" w:rsidR="00E2630A" w:rsidRPr="005C650A" w:rsidRDefault="005051D4" w:rsidP="005C650A">
      <w:pPr>
        <w:widowControl/>
        <w:ind w:left="843" w:hangingChars="400" w:hanging="843"/>
        <w:jc w:val="left"/>
        <w:rPr>
          <w:rFonts w:ascii="ＭＳ Ｐゴシック" w:eastAsia="ＭＳ Ｐゴシック" w:hAnsi="ＭＳ Ｐゴシック"/>
          <w:bCs/>
          <w:color w:val="000000"/>
          <w:kern w:val="0"/>
          <w:szCs w:val="21"/>
        </w:rPr>
      </w:pPr>
      <w:r>
        <w:rPr>
          <w:rFonts w:ascii="ＭＳ Ｐゴシック" w:eastAsia="ＭＳ Ｐゴシック" w:hAnsi="ＭＳ Ｐゴシック" w:hint="eastAsia"/>
          <w:b/>
          <w:bCs/>
          <w:iCs/>
          <w:color w:val="000000"/>
          <w:kern w:val="0"/>
          <w:szCs w:val="21"/>
          <w:u w:val="single"/>
        </w:rPr>
        <w:t>Possible：</w:t>
      </w:r>
      <w:r w:rsidR="005E5AC8" w:rsidRPr="005C650A">
        <w:rPr>
          <w:rFonts w:ascii="ＭＳ Ｐゴシック" w:eastAsia="ＭＳ Ｐゴシック" w:hAnsi="ＭＳ Ｐゴシック"/>
          <w:i/>
          <w:iCs/>
          <w:color w:val="000000"/>
          <w:kern w:val="0"/>
          <w:szCs w:val="21"/>
        </w:rPr>
        <w:t xml:space="preserve"> </w:t>
      </w:r>
      <w:r w:rsidR="00E2630A" w:rsidRPr="005C650A">
        <w:rPr>
          <w:rFonts w:ascii="ＭＳ Ｐゴシック" w:eastAsia="ＭＳ Ｐゴシック" w:hAnsi="ＭＳ Ｐゴシック" w:hint="eastAsia"/>
          <w:iCs/>
          <w:color w:val="000000"/>
          <w:kern w:val="0"/>
          <w:szCs w:val="21"/>
        </w:rPr>
        <w:t>主要症状の</w:t>
      </w:r>
      <w:r w:rsidR="004C6478" w:rsidRPr="005C650A">
        <w:rPr>
          <w:rFonts w:ascii="ＭＳ Ｐゴシック" w:eastAsia="ＭＳ Ｐゴシック" w:hAnsi="ＭＳ Ｐゴシック" w:hint="eastAsia"/>
          <w:iCs/>
          <w:color w:val="000000"/>
          <w:kern w:val="0"/>
          <w:szCs w:val="21"/>
        </w:rPr>
        <w:t>１）</w:t>
      </w:r>
      <w:r w:rsidR="00E2630A" w:rsidRPr="005C650A">
        <w:rPr>
          <w:rFonts w:ascii="ＭＳ Ｐゴシック" w:eastAsia="ＭＳ Ｐゴシック" w:hAnsi="ＭＳ Ｐゴシック" w:hint="eastAsia"/>
          <w:iCs/>
          <w:color w:val="000000"/>
          <w:kern w:val="0"/>
          <w:szCs w:val="21"/>
        </w:rPr>
        <w:t>進行性のパーキンソニズムを</w:t>
      </w:r>
      <w:r w:rsidR="004C6478" w:rsidRPr="005C650A">
        <w:rPr>
          <w:rFonts w:ascii="ＭＳ Ｐゴシック" w:eastAsia="ＭＳ Ｐゴシック" w:hAnsi="ＭＳ Ｐゴシック" w:hint="eastAsia"/>
          <w:iCs/>
          <w:color w:val="000000"/>
          <w:kern w:val="0"/>
          <w:szCs w:val="21"/>
        </w:rPr>
        <w:t>認め</w:t>
      </w:r>
      <w:r w:rsidR="00E2630A" w:rsidRPr="005C650A">
        <w:rPr>
          <w:rFonts w:ascii="ＭＳ Ｐゴシック" w:eastAsia="ＭＳ Ｐゴシック" w:hAnsi="ＭＳ Ｐゴシック" w:hint="eastAsia"/>
          <w:iCs/>
          <w:color w:val="000000"/>
          <w:kern w:val="0"/>
          <w:szCs w:val="21"/>
        </w:rPr>
        <w:t>、主要症状の</w:t>
      </w:r>
      <w:r w:rsidR="007A15AF" w:rsidRPr="005C650A">
        <w:rPr>
          <w:rFonts w:ascii="ＭＳ Ｐゴシック" w:eastAsia="ＭＳ Ｐゴシック" w:hAnsi="ＭＳ Ｐゴシック" w:hint="eastAsia"/>
          <w:iCs/>
          <w:color w:val="000000"/>
          <w:kern w:val="0"/>
          <w:szCs w:val="21"/>
        </w:rPr>
        <w:t>２）</w:t>
      </w:r>
      <w:r w:rsidR="00AC305F">
        <w:rPr>
          <w:rFonts w:ascii="ＭＳ Ｐゴシック" w:eastAsia="ＭＳ Ｐゴシック" w:hAnsi="ＭＳ Ｐゴシック" w:hint="eastAsia"/>
          <w:iCs/>
          <w:color w:val="000000"/>
          <w:kern w:val="0"/>
          <w:szCs w:val="21"/>
        </w:rPr>
        <w:t>～</w:t>
      </w:r>
      <w:r w:rsidR="007A15AF" w:rsidRPr="005C650A">
        <w:rPr>
          <w:rFonts w:ascii="ＭＳ Ｐゴシック" w:eastAsia="ＭＳ Ｐゴシック" w:hAnsi="ＭＳ Ｐゴシック" w:hint="eastAsia"/>
          <w:iCs/>
          <w:color w:val="000000"/>
          <w:kern w:val="0"/>
          <w:szCs w:val="21"/>
        </w:rPr>
        <w:t>４）</w:t>
      </w:r>
      <w:r w:rsidR="00E2630A" w:rsidRPr="005C650A">
        <w:rPr>
          <w:rFonts w:ascii="ＭＳ Ｐゴシック" w:eastAsia="ＭＳ Ｐゴシック" w:hAnsi="ＭＳ Ｐゴシック" w:hint="eastAsia"/>
          <w:iCs/>
          <w:color w:val="000000"/>
          <w:kern w:val="0"/>
          <w:szCs w:val="21"/>
        </w:rPr>
        <w:t>のうち</w:t>
      </w:r>
      <w:r w:rsidR="007A15AF" w:rsidRPr="005C650A">
        <w:rPr>
          <w:rFonts w:ascii="ＭＳ Ｐゴシック" w:eastAsia="ＭＳ Ｐゴシック" w:hAnsi="ＭＳ Ｐゴシック" w:hint="eastAsia"/>
          <w:iCs/>
          <w:color w:val="000000"/>
          <w:kern w:val="0"/>
          <w:szCs w:val="21"/>
        </w:rPr>
        <w:t>１</w:t>
      </w:r>
      <w:r w:rsidR="00E2630A" w:rsidRPr="005C650A">
        <w:rPr>
          <w:rFonts w:ascii="ＭＳ Ｐゴシック" w:eastAsia="ＭＳ Ｐゴシック" w:hAnsi="ＭＳ Ｐゴシック" w:hint="eastAsia"/>
          <w:iCs/>
          <w:color w:val="000000"/>
          <w:kern w:val="0"/>
          <w:szCs w:val="21"/>
        </w:rPr>
        <w:t>項目を伴い、支持症状か検査項目のうち</w:t>
      </w:r>
      <w:r w:rsidR="007A15AF" w:rsidRPr="005C650A">
        <w:rPr>
          <w:rFonts w:ascii="ＭＳ Ｐゴシック" w:eastAsia="ＭＳ Ｐゴシック" w:hAnsi="ＭＳ Ｐゴシック" w:hint="eastAsia"/>
          <w:iCs/>
          <w:color w:val="000000"/>
          <w:kern w:val="0"/>
          <w:szCs w:val="21"/>
        </w:rPr>
        <w:t>３</w:t>
      </w:r>
      <w:r w:rsidR="00E2630A" w:rsidRPr="005C650A">
        <w:rPr>
          <w:rFonts w:ascii="ＭＳ Ｐゴシック" w:eastAsia="ＭＳ Ｐゴシック" w:hAnsi="ＭＳ Ｐゴシック" w:hint="eastAsia"/>
          <w:iCs/>
          <w:color w:val="000000"/>
          <w:kern w:val="0"/>
          <w:szCs w:val="21"/>
        </w:rPr>
        <w:t>項目以上伴うこと。</w:t>
      </w:r>
    </w:p>
    <w:p w14:paraId="291E54A8" w14:textId="77777777" w:rsidR="00B35671" w:rsidRPr="00EA75B2" w:rsidRDefault="00B35671" w:rsidP="00F54E9F">
      <w:pPr>
        <w:widowControl/>
        <w:tabs>
          <w:tab w:val="left" w:pos="9697"/>
        </w:tabs>
        <w:jc w:val="left"/>
        <w:rPr>
          <w:rFonts w:ascii="ＭＳ Ｐゴシック" w:eastAsia="ＭＳ Ｐゴシック" w:hAnsi="ＭＳ Ｐゴシック"/>
          <w:szCs w:val="21"/>
        </w:rPr>
      </w:pPr>
    </w:p>
    <w:p w14:paraId="5E3EFC4F" w14:textId="77777777" w:rsidR="001037FC" w:rsidRPr="00EA75B2" w:rsidRDefault="001037FC">
      <w:pPr>
        <w:widowControl/>
        <w:jc w:val="left"/>
        <w:rPr>
          <w:rFonts w:ascii="ＭＳ Ｐゴシック" w:eastAsia="ＭＳ Ｐゴシック" w:hAnsi="ＭＳ Ｐゴシック"/>
          <w:szCs w:val="21"/>
        </w:rPr>
      </w:pPr>
      <w:r w:rsidRPr="00EA75B2">
        <w:rPr>
          <w:rFonts w:ascii="ＭＳ Ｐゴシック" w:eastAsia="ＭＳ Ｐゴシック" w:hAnsi="ＭＳ Ｐゴシック"/>
          <w:szCs w:val="21"/>
        </w:rPr>
        <w:br w:type="page"/>
      </w:r>
    </w:p>
    <w:p w14:paraId="15EA943B" w14:textId="783682A5" w:rsidR="001F1572" w:rsidRDefault="00AA25D5" w:rsidP="00F54E9F">
      <w:pPr>
        <w:tabs>
          <w:tab w:val="left" w:pos="9697"/>
        </w:tabs>
        <w:jc w:val="left"/>
        <w:rPr>
          <w:rFonts w:ascii="ＭＳ Ｐゴシック" w:eastAsia="ＭＳ Ｐゴシック" w:hAnsi="ＭＳ Ｐゴシック"/>
        </w:rPr>
      </w:pPr>
      <w:r w:rsidRPr="00637254">
        <w:rPr>
          <w:rFonts w:ascii="ＭＳ Ｐゴシック" w:eastAsia="ＭＳ Ｐゴシック" w:hAnsi="ＭＳ Ｐゴシック" w:hint="eastAsia"/>
        </w:rPr>
        <w:t>＜重症度分類＞</w:t>
      </w:r>
    </w:p>
    <w:p w14:paraId="768EFC60" w14:textId="2C676E78" w:rsidR="00AF4BA5" w:rsidRDefault="00AF4BA5" w:rsidP="00F54E9F">
      <w:pPr>
        <w:tabs>
          <w:tab w:val="left" w:pos="9697"/>
        </w:tabs>
        <w:jc w:val="left"/>
        <w:rPr>
          <w:rFonts w:ascii="ＭＳ Ｐゴシック" w:eastAsia="ＭＳ Ｐゴシック" w:hAnsi="ＭＳ Ｐゴシック"/>
        </w:rPr>
      </w:pPr>
      <w:r>
        <w:rPr>
          <w:rFonts w:ascii="ＭＳ Ｐゴシック" w:eastAsia="ＭＳ Ｐゴシック" w:hAnsi="ＭＳ Ｐゴシック" w:hint="eastAsia"/>
        </w:rPr>
        <w:t>以下のいずれかを満たす場合を対象とする。</w:t>
      </w:r>
    </w:p>
    <w:p w14:paraId="16E405DD" w14:textId="5F71487B" w:rsidR="00AF4BA5" w:rsidRPr="005C650A" w:rsidRDefault="00A657AA" w:rsidP="005C650A">
      <w:pPr>
        <w:tabs>
          <w:tab w:val="left" w:pos="9697"/>
        </w:tabs>
        <w:ind w:left="480" w:hanging="480"/>
        <w:rPr>
          <w:color w:val="000000" w:themeColor="text1"/>
          <w:szCs w:val="21"/>
        </w:rPr>
      </w:pPr>
      <w:r w:rsidRPr="005C650A">
        <w:rPr>
          <w:rFonts w:ascii="ＭＳ Ｐゴシック" w:eastAsia="ＭＳ Ｐゴシック" w:hAnsi="ＭＳ Ｐゴシック" w:hint="eastAsia"/>
          <w:color w:val="000000" w:themeColor="text1"/>
          <w:szCs w:val="21"/>
        </w:rPr>
        <w:t>①</w:t>
      </w:r>
      <w:proofErr w:type="spellStart"/>
      <w:r w:rsidR="00AF4BA5" w:rsidRPr="005C650A">
        <w:rPr>
          <w:rFonts w:ascii="ＭＳ Ｐゴシック" w:eastAsia="ＭＳ Ｐゴシック" w:hAnsi="ＭＳ Ｐゴシック"/>
          <w:color w:val="000000" w:themeColor="text1"/>
          <w:szCs w:val="21"/>
        </w:rPr>
        <w:t>Hoehn-Yahr</w:t>
      </w:r>
      <w:proofErr w:type="spellEnd"/>
      <w:r w:rsidR="00AF4BA5" w:rsidRPr="005C650A">
        <w:rPr>
          <w:rFonts w:ascii="ＭＳ Ｐゴシック" w:eastAsia="ＭＳ Ｐゴシック" w:hAnsi="ＭＳ Ｐゴシック" w:hint="eastAsia"/>
          <w:color w:val="000000" w:themeColor="text1"/>
          <w:szCs w:val="21"/>
        </w:rPr>
        <w:t>重症度分類を用いて</w:t>
      </w:r>
      <w:r w:rsidR="007A15AF" w:rsidRPr="005C650A">
        <w:rPr>
          <w:rFonts w:ascii="ＭＳ Ｐゴシック" w:eastAsia="ＭＳ Ｐゴシック" w:hAnsi="ＭＳ Ｐゴシック" w:hint="eastAsia"/>
          <w:color w:val="000000" w:themeColor="text1"/>
          <w:szCs w:val="21"/>
        </w:rPr>
        <w:t>３</w:t>
      </w:r>
      <w:r w:rsidR="00AF4BA5" w:rsidRPr="005C650A">
        <w:rPr>
          <w:rFonts w:ascii="ＭＳ Ｐゴシック" w:eastAsia="ＭＳ Ｐゴシック" w:hAnsi="ＭＳ Ｐゴシック" w:hint="eastAsia"/>
          <w:color w:val="000000" w:themeColor="text1"/>
          <w:szCs w:val="21"/>
        </w:rPr>
        <w:t>度以上。</w:t>
      </w:r>
    </w:p>
    <w:p w14:paraId="557075CB" w14:textId="77777777" w:rsidR="00AF4BA5" w:rsidRPr="00A657AA" w:rsidRDefault="00AF4BA5" w:rsidP="00FA5201">
      <w:pPr>
        <w:tabs>
          <w:tab w:val="left" w:pos="9697"/>
        </w:tabs>
        <w:ind w:left="210" w:hangingChars="100" w:hanging="210"/>
        <w:jc w:val="left"/>
        <w:rPr>
          <w:rFonts w:ascii="ＭＳ Ｐゴシック" w:eastAsia="ＭＳ Ｐゴシック" w:hAnsi="ＭＳ Ｐゴシック"/>
          <w:szCs w:val="21"/>
        </w:rPr>
      </w:pPr>
      <w:r w:rsidRPr="00A657AA">
        <w:rPr>
          <w:rFonts w:ascii="ＭＳ Ｐゴシック" w:eastAsia="ＭＳ Ｐゴシック" w:hAnsi="ＭＳ Ｐゴシック" w:cs="Tahoma" w:hint="eastAsia"/>
          <w:color w:val="000000"/>
          <w:szCs w:val="21"/>
        </w:rPr>
        <w:t>②</w:t>
      </w:r>
      <w:r w:rsidRPr="00A657AA">
        <w:rPr>
          <w:rFonts w:ascii="ＭＳ Ｐゴシック" w:eastAsia="ＭＳ Ｐゴシック" w:hAnsi="ＭＳ Ｐゴシック" w:cs="Tahoma"/>
          <w:color w:val="000000"/>
          <w:szCs w:val="21"/>
        </w:rPr>
        <w:t>modified Rankin Scale</w:t>
      </w:r>
      <w:r w:rsidRPr="00A657AA">
        <w:rPr>
          <w:rFonts w:ascii="ＭＳ Ｐゴシック" w:eastAsia="ＭＳ Ｐゴシック" w:hAnsi="ＭＳ Ｐゴシック" w:hint="eastAsia"/>
          <w:color w:val="000000"/>
          <w:szCs w:val="21"/>
        </w:rPr>
        <w:t>（</w:t>
      </w:r>
      <w:proofErr w:type="spellStart"/>
      <w:r w:rsidRPr="00A657AA">
        <w:rPr>
          <w:rFonts w:ascii="ＭＳ Ｐゴシック" w:eastAsia="ＭＳ Ｐゴシック" w:hAnsi="ＭＳ Ｐゴシック" w:cs="Tahoma"/>
          <w:color w:val="000000"/>
          <w:szCs w:val="21"/>
        </w:rPr>
        <w:t>mRS</w:t>
      </w:r>
      <w:proofErr w:type="spellEnd"/>
      <w:r w:rsidRPr="00A657AA">
        <w:rPr>
          <w:rFonts w:ascii="ＭＳ Ｐゴシック" w:eastAsia="ＭＳ Ｐゴシック" w:hAnsi="ＭＳ Ｐゴシック" w:hint="eastAsia"/>
          <w:color w:val="000000"/>
          <w:szCs w:val="21"/>
        </w:rPr>
        <w:t>）、食事・栄養、呼吸のそれぞれの評価スケールを用いて、いずれかが</w:t>
      </w:r>
      <w:r w:rsidRPr="00A657AA">
        <w:rPr>
          <w:rFonts w:ascii="ＭＳ Ｐゴシック" w:eastAsia="ＭＳ Ｐゴシック" w:hAnsi="ＭＳ Ｐゴシック" w:hint="eastAsia"/>
          <w:szCs w:val="21"/>
        </w:rPr>
        <w:t>３以上。</w:t>
      </w:r>
    </w:p>
    <w:p w14:paraId="3CDDB3F7" w14:textId="46354577" w:rsidR="00B04026" w:rsidRPr="00A657AA" w:rsidRDefault="00A657AA" w:rsidP="00FA5201">
      <w:pPr>
        <w:tabs>
          <w:tab w:val="left" w:pos="9697"/>
        </w:tabs>
        <w:ind w:left="210" w:hangingChars="100" w:hanging="210"/>
        <w:jc w:val="left"/>
        <w:rPr>
          <w:rFonts w:ascii="ＭＳ Ｐゴシック" w:eastAsia="ＭＳ Ｐゴシック" w:hAnsi="ＭＳ Ｐゴシック"/>
        </w:rPr>
      </w:pPr>
      <w:r w:rsidRPr="00B04026">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1AA4A7EE" wp14:editId="4D1ECDA0">
                <wp:simplePos x="0" y="0"/>
                <wp:positionH relativeFrom="column">
                  <wp:posOffset>152400</wp:posOffset>
                </wp:positionH>
                <wp:positionV relativeFrom="paragraph">
                  <wp:posOffset>171450</wp:posOffset>
                </wp:positionV>
                <wp:extent cx="4603750" cy="252285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4603750" cy="2522855"/>
                        </a:xfrm>
                        <a:prstGeom prst="rect">
                          <a:avLst/>
                        </a:prstGeom>
                        <a:noFill/>
                        <a:ln>
                          <a:noFill/>
                        </a:ln>
                        <a:effectLst/>
                      </wps:spPr>
                      <wps:txbx>
                        <w:txbxContent>
                          <w:p w14:paraId="716C2B9B" w14:textId="77777777" w:rsidR="00185BBC" w:rsidRPr="006236CD" w:rsidRDefault="00185BBC" w:rsidP="00B04026">
                            <w:pPr>
                              <w:rPr>
                                <w:rFonts w:ascii="ＭＳ Ｐゴシック" w:eastAsia="ＭＳ Ｐゴシック" w:hAnsi="ＭＳ Ｐゴシック"/>
                                <w:sz w:val="22"/>
                                <w:szCs w:val="21"/>
                              </w:rPr>
                            </w:pPr>
                            <w:proofErr w:type="spellStart"/>
                            <w:r w:rsidRPr="006236CD">
                              <w:rPr>
                                <w:rFonts w:ascii="ＭＳ Ｐゴシック" w:eastAsia="ＭＳ Ｐゴシック" w:hAnsi="ＭＳ Ｐゴシック" w:hint="eastAsia"/>
                                <w:sz w:val="22"/>
                                <w:szCs w:val="21"/>
                              </w:rPr>
                              <w:t>Hoehn-Yahr</w:t>
                            </w:r>
                            <w:proofErr w:type="spellEnd"/>
                            <w:r w:rsidRPr="006236CD">
                              <w:rPr>
                                <w:rFonts w:ascii="ＭＳ Ｐゴシック" w:eastAsia="ＭＳ Ｐゴシック" w:hAnsi="ＭＳ Ｐゴシック" w:hint="eastAsia"/>
                                <w:sz w:val="22"/>
                                <w:szCs w:val="21"/>
                              </w:rPr>
                              <w:t>重症度分類</w:t>
                            </w:r>
                          </w:p>
                          <w:p w14:paraId="5DD1BC96" w14:textId="79186506" w:rsidR="00185BBC" w:rsidRPr="005C650A" w:rsidRDefault="009D4BF7" w:rsidP="00B04026">
                            <w:pPr>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１</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一側性障害のみ</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通常</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機能障害は軽微</w:t>
                            </w:r>
                            <w:r w:rsidR="001B79D2">
                              <w:rPr>
                                <w:rFonts w:ascii="ＭＳ Ｐゴシック" w:eastAsia="ＭＳ Ｐゴシック" w:hAnsi="ＭＳ Ｐゴシック" w:cs="Times" w:hint="eastAsia"/>
                                <w:kern w:val="0"/>
                                <w:szCs w:val="21"/>
                              </w:rPr>
                              <w:t>又</w:t>
                            </w:r>
                            <w:r w:rsidR="00185BBC" w:rsidRPr="005C650A">
                              <w:rPr>
                                <w:rFonts w:ascii="ＭＳ Ｐゴシック" w:eastAsia="ＭＳ Ｐゴシック" w:hAnsi="ＭＳ Ｐゴシック" w:cs="Times"/>
                                <w:kern w:val="0"/>
                                <w:szCs w:val="21"/>
                              </w:rPr>
                              <w:t>はなし</w:t>
                            </w:r>
                            <w:r w:rsidR="00404FEC">
                              <w:rPr>
                                <w:rFonts w:ascii="ＭＳ Ｐゴシック" w:eastAsia="ＭＳ Ｐゴシック" w:hAnsi="ＭＳ Ｐゴシック" w:cs="Times" w:hint="eastAsia"/>
                                <w:kern w:val="0"/>
                                <w:szCs w:val="21"/>
                              </w:rPr>
                              <w:t>。</w:t>
                            </w:r>
                          </w:p>
                          <w:p w14:paraId="523CBA41" w14:textId="06C8A068"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２</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両側性の障害があるが</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姿勢保持の障害はない</w:t>
                            </w:r>
                            <w:r w:rsidR="00404FEC">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日常生活</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就業は多少の障害はあるが行いう</w:t>
                            </w:r>
                            <w:r w:rsidR="00185BBC" w:rsidRPr="005C650A">
                              <w:rPr>
                                <w:rFonts w:ascii="ＭＳ Ｐゴシック" w:eastAsia="ＭＳ Ｐゴシック" w:hAnsi="ＭＳ Ｐゴシック" w:cs="Times" w:hint="eastAsia"/>
                                <w:kern w:val="0"/>
                                <w:szCs w:val="21"/>
                              </w:rPr>
                              <w:t>る</w:t>
                            </w:r>
                            <w:r w:rsidR="00404FEC">
                              <w:rPr>
                                <w:rFonts w:ascii="ＭＳ Ｐゴシック" w:eastAsia="ＭＳ Ｐゴシック" w:hAnsi="ＭＳ Ｐゴシック" w:cs="Times" w:hint="eastAsia"/>
                                <w:kern w:val="0"/>
                                <w:szCs w:val="21"/>
                              </w:rPr>
                              <w:t>。</w:t>
                            </w:r>
                          </w:p>
                          <w:p w14:paraId="7EC241CD" w14:textId="6B629341"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３</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立ち直り反射に障害が見られる</w:t>
                            </w:r>
                            <w:r w:rsidR="00404FEC">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活動はある程度は制限されるが</w:t>
                            </w:r>
                            <w:r w:rsidR="001B79D2">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職種によっては仕事が可能であり</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機能障害は</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軽ないし中程度だがまだ誰にも頼らず一人で生活できる</w:t>
                            </w:r>
                            <w:r w:rsidR="00404FEC">
                              <w:rPr>
                                <w:rFonts w:ascii="ＭＳ Ｐゴシック" w:eastAsia="ＭＳ Ｐゴシック" w:hAnsi="ＭＳ Ｐゴシック" w:cs="Times" w:hint="eastAsia"/>
                                <w:kern w:val="0"/>
                                <w:szCs w:val="21"/>
                              </w:rPr>
                              <w:t>。</w:t>
                            </w:r>
                          </w:p>
                          <w:p w14:paraId="7D634EC7" w14:textId="14E80901"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４</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重篤な機能障害を有し</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自力のみによる生活は困難となるが</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まだ支えなしに立つこと</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歩くことはどうにか可能である</w:t>
                            </w:r>
                            <w:r w:rsidR="00404FEC">
                              <w:rPr>
                                <w:rFonts w:ascii="ＭＳ Ｐゴシック" w:eastAsia="ＭＳ Ｐゴシック" w:hAnsi="ＭＳ Ｐゴシック" w:cs="Times" w:hint="eastAsia"/>
                                <w:kern w:val="0"/>
                                <w:szCs w:val="21"/>
                              </w:rPr>
                              <w:t>。</w:t>
                            </w:r>
                          </w:p>
                          <w:p w14:paraId="65D22B7E" w14:textId="4A20AA67"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５</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立つことも不可能で</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介助なしにはベッドまたは車椅子につききりの生活を強いられる</w:t>
                            </w:r>
                            <w:r w:rsidR="00404FEC">
                              <w:rPr>
                                <w:rFonts w:ascii="ＭＳ Ｐゴシック" w:eastAsia="ＭＳ Ｐゴシック" w:hAnsi="ＭＳ Ｐゴシック" w:cs="Times" w:hint="eastAsia"/>
                                <w:kern w:val="0"/>
                                <w:szCs w:val="21"/>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12pt;margin-top:13.5pt;width:362.5pt;height:19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o1TAIAAGYEAAAOAAAAZHJzL2Uyb0RvYy54bWysVEtu2zAQ3RfoHQjua9lynDiC5cBN4KKA&#10;kQRwiqxpirIESByWpC25yxgIeoheoei659FFOqRkx027Krqh5sfhzHszmlzVZUG2QpscZEwHvT4l&#10;QnJIcrmO6aeH+bsxJcYymbACpIjpThh6NX37ZlKpSISQQZEITTCJNFGlYppZq6IgMDwTJTM9UEKi&#10;MwVdMouqXgeJZhVmL4sg7PfPgwp0ojRwYQxab1onnfr8aSq4vUtTIywpYoq1WX9qf67cGUwnLFpr&#10;prKcd2Wwf6iiZLnER4+pbphlZKPzP1KVOddgILU9DmUAaZpz4XvAbgb9V90sM6aE7wXBMeoIk/l/&#10;afnt9l6TPInpkBLJSqSo2T83T9+bp5/N/itp9t+a/b55+oE6GTq4KmUivLVUeM/W76FG2g92g0aH&#10;Qp3q0n2xP4J+BH53BFvUlnA0np33hxcjdHH0haMwHI9GLk/wcl1pYz8IKIkTYqqRTQ8y2y6MbUMP&#10;Ie41CfO8KDyjhfzNgDlbi/Aj0d12nbQVO8nWq7prbwXJDrvT0I6LUXyeYwULZuw90zgfWDXOvL3D&#10;Iy2giil0EiUZ6C9/s7t4pA29lFQ4bzE1nzdMC0qKjxIJvTgLL0c4oF4Zjy/xCX3qWJ045Ka8Bhzo&#10;Ae6W4l504bY4iKmG8hEXY+beRBeTHF+OqT2I17bdAVwsLmYzH4QDqZhdyKXiLrUD0KH7UD8yrToK&#10;LLJ3C4e5ZNErJtrYFvrZxkKae5ocvC2mSK9TcJg90d3iuW051X3Uy+9h+gsAAP//AwBQSwMEFAAG&#10;AAgAAAAhANXp4d7gAAAACQEAAA8AAABkcnMvZG93bnJldi54bWxMj0FPwzAMhe9I/IfISNxYSlc6&#10;6JpOHRIgcWEMhDimjddWNE7VZFvZr8ec4PRsPev5e/lqsr044Og7RwquZxEIpNqZjhoF728PV7cg&#10;fNBkdO8IFXyjh1VxfpbrzLgjveJhGxrBIeQzraANYcik9HWLVvuZG5DY27nR6sDr2Egz6iOH217G&#10;UZRKqzviD60e8L7F+mu7twpOnS+fNi/rUK1vPh+jzXPqP8pUqcuLqVyCCDiFv2P4xWd0KJipcnsy&#10;XvQK4oSrBNYFK/uL5I6HSkESJ3OQRS7/Nyh+AAAA//8DAFBLAQItABQABgAIAAAAIQC2gziS/gAA&#10;AOEBAAATAAAAAAAAAAAAAAAAAAAAAABbQ29udGVudF9UeXBlc10ueG1sUEsBAi0AFAAGAAgAAAAh&#10;ADj9If/WAAAAlAEAAAsAAAAAAAAAAAAAAAAALwEAAF9yZWxzLy5yZWxzUEsBAi0AFAAGAAgAAAAh&#10;ABAdGjVMAgAAZgQAAA4AAAAAAAAAAAAAAAAALgIAAGRycy9lMm9Eb2MueG1sUEsBAi0AFAAGAAgA&#10;AAAhANXp4d7gAAAACQEAAA8AAAAAAAAAAAAAAAAApgQAAGRycy9kb3ducmV2LnhtbFBLBQYAAAAA&#10;BAAEAPMAAACzBQAAAAA=&#10;" filled="f" stroked="f">
                <v:textbox inset="5.85pt,.7pt,5.85pt,.7pt">
                  <w:txbxContent>
                    <w:p w14:paraId="716C2B9B" w14:textId="77777777" w:rsidR="00185BBC" w:rsidRPr="006236CD" w:rsidRDefault="00185BBC" w:rsidP="00B04026">
                      <w:pPr>
                        <w:rPr>
                          <w:rFonts w:ascii="ＭＳ Ｐゴシック" w:eastAsia="ＭＳ Ｐゴシック" w:hAnsi="ＭＳ Ｐゴシック"/>
                          <w:sz w:val="22"/>
                          <w:szCs w:val="21"/>
                        </w:rPr>
                      </w:pPr>
                      <w:proofErr w:type="spellStart"/>
                      <w:r w:rsidRPr="006236CD">
                        <w:rPr>
                          <w:rFonts w:ascii="ＭＳ Ｐゴシック" w:eastAsia="ＭＳ Ｐゴシック" w:hAnsi="ＭＳ Ｐゴシック" w:hint="eastAsia"/>
                          <w:sz w:val="22"/>
                          <w:szCs w:val="21"/>
                        </w:rPr>
                        <w:t>Hoehn-Yahr</w:t>
                      </w:r>
                      <w:proofErr w:type="spellEnd"/>
                      <w:r w:rsidRPr="006236CD">
                        <w:rPr>
                          <w:rFonts w:ascii="ＭＳ Ｐゴシック" w:eastAsia="ＭＳ Ｐゴシック" w:hAnsi="ＭＳ Ｐゴシック" w:hint="eastAsia"/>
                          <w:sz w:val="22"/>
                          <w:szCs w:val="21"/>
                        </w:rPr>
                        <w:t>重症度分類</w:t>
                      </w:r>
                    </w:p>
                    <w:p w14:paraId="5DD1BC96" w14:textId="79186506" w:rsidR="00185BBC" w:rsidRPr="005C650A" w:rsidRDefault="009D4BF7" w:rsidP="00B04026">
                      <w:pPr>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１</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一側性障害のみ</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通常</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機能障害は軽微</w:t>
                      </w:r>
                      <w:r w:rsidR="001B79D2">
                        <w:rPr>
                          <w:rFonts w:ascii="ＭＳ Ｐゴシック" w:eastAsia="ＭＳ Ｐゴシック" w:hAnsi="ＭＳ Ｐゴシック" w:cs="Times" w:hint="eastAsia"/>
                          <w:kern w:val="0"/>
                          <w:szCs w:val="21"/>
                        </w:rPr>
                        <w:t>又</w:t>
                      </w:r>
                      <w:r w:rsidR="00185BBC" w:rsidRPr="005C650A">
                        <w:rPr>
                          <w:rFonts w:ascii="ＭＳ Ｐゴシック" w:eastAsia="ＭＳ Ｐゴシック" w:hAnsi="ＭＳ Ｐゴシック" w:cs="Times"/>
                          <w:kern w:val="0"/>
                          <w:szCs w:val="21"/>
                        </w:rPr>
                        <w:t>はなし</w:t>
                      </w:r>
                      <w:r w:rsidR="00404FEC">
                        <w:rPr>
                          <w:rFonts w:ascii="ＭＳ Ｐゴシック" w:eastAsia="ＭＳ Ｐゴシック" w:hAnsi="ＭＳ Ｐゴシック" w:cs="Times" w:hint="eastAsia"/>
                          <w:kern w:val="0"/>
                          <w:szCs w:val="21"/>
                        </w:rPr>
                        <w:t>。</w:t>
                      </w:r>
                    </w:p>
                    <w:p w14:paraId="523CBA41" w14:textId="06C8A068"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２</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両側性の障害があるが</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姿勢保持の障害はない</w:t>
                      </w:r>
                      <w:r w:rsidR="00404FEC">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日常生活</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就業は多少の障害はあるが行いう</w:t>
                      </w:r>
                      <w:r w:rsidR="00185BBC" w:rsidRPr="005C650A">
                        <w:rPr>
                          <w:rFonts w:ascii="ＭＳ Ｐゴシック" w:eastAsia="ＭＳ Ｐゴシック" w:hAnsi="ＭＳ Ｐゴシック" w:cs="Times" w:hint="eastAsia"/>
                          <w:kern w:val="0"/>
                          <w:szCs w:val="21"/>
                        </w:rPr>
                        <w:t>る</w:t>
                      </w:r>
                      <w:r w:rsidR="00404FEC">
                        <w:rPr>
                          <w:rFonts w:ascii="ＭＳ Ｐゴシック" w:eastAsia="ＭＳ Ｐゴシック" w:hAnsi="ＭＳ Ｐゴシック" w:cs="Times" w:hint="eastAsia"/>
                          <w:kern w:val="0"/>
                          <w:szCs w:val="21"/>
                        </w:rPr>
                        <w:t>。</w:t>
                      </w:r>
                    </w:p>
                    <w:p w14:paraId="7EC241CD" w14:textId="6B629341"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３</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立ち直り反射に障害が見られる</w:t>
                      </w:r>
                      <w:r w:rsidR="00404FEC">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活動はある程度は制限されるが</w:t>
                      </w:r>
                      <w:r w:rsidR="001B79D2">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職種によっては仕事が可能であり</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機能障害は</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軽ないし中程度だがまだ誰にも頼らず一人で生活できる</w:t>
                      </w:r>
                      <w:r w:rsidR="00404FEC">
                        <w:rPr>
                          <w:rFonts w:ascii="ＭＳ Ｐゴシック" w:eastAsia="ＭＳ Ｐゴシック" w:hAnsi="ＭＳ Ｐゴシック" w:cs="Times" w:hint="eastAsia"/>
                          <w:kern w:val="0"/>
                          <w:szCs w:val="21"/>
                        </w:rPr>
                        <w:t>。</w:t>
                      </w:r>
                    </w:p>
                    <w:p w14:paraId="7D634EC7" w14:textId="14E80901"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４</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重篤な機能障害を有し</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自力のみによる生活は困難となるが</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まだ支えなしに立つこと</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歩くことはどうにか可能である</w:t>
                      </w:r>
                      <w:r w:rsidR="00404FEC">
                        <w:rPr>
                          <w:rFonts w:ascii="ＭＳ Ｐゴシック" w:eastAsia="ＭＳ Ｐゴシック" w:hAnsi="ＭＳ Ｐゴシック" w:cs="Times" w:hint="eastAsia"/>
                          <w:kern w:val="0"/>
                          <w:szCs w:val="21"/>
                        </w:rPr>
                        <w:t>。</w:t>
                      </w:r>
                    </w:p>
                    <w:p w14:paraId="65D22B7E" w14:textId="4A20AA67" w:rsidR="00185BBC" w:rsidRPr="005C650A" w:rsidRDefault="009D4BF7" w:rsidP="00B04026">
                      <w:pPr>
                        <w:ind w:left="956" w:hanging="956"/>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５</w:t>
                      </w:r>
                      <w:r w:rsidR="00185BBC" w:rsidRPr="005C650A">
                        <w:rPr>
                          <w:rFonts w:ascii="ＭＳ Ｐゴシック" w:eastAsia="ＭＳ Ｐゴシック" w:hAnsi="ＭＳ Ｐゴシック" w:cs="Times"/>
                          <w:kern w:val="0"/>
                          <w:szCs w:val="21"/>
                        </w:rPr>
                        <w:t>度</w:t>
                      </w:r>
                      <w:r w:rsidR="00185BBC" w:rsidRPr="005C650A">
                        <w:rPr>
                          <w:rFonts w:ascii="ＭＳ Ｐゴシック" w:eastAsia="ＭＳ Ｐゴシック" w:hAnsi="ＭＳ Ｐゴシック" w:cs="Times"/>
                          <w:kern w:val="0"/>
                          <w:szCs w:val="21"/>
                        </w:rPr>
                        <w:tab/>
                        <w:t>立つことも不可能で</w:t>
                      </w:r>
                      <w:r w:rsidR="00185BBC" w:rsidRPr="005C650A">
                        <w:rPr>
                          <w:rFonts w:ascii="ＭＳ Ｐゴシック" w:eastAsia="ＭＳ Ｐゴシック" w:hAnsi="ＭＳ Ｐゴシック" w:cs="Times" w:hint="eastAsia"/>
                          <w:kern w:val="0"/>
                          <w:szCs w:val="21"/>
                        </w:rPr>
                        <w:t>、</w:t>
                      </w:r>
                      <w:r w:rsidR="00185BBC" w:rsidRPr="005C650A">
                        <w:rPr>
                          <w:rFonts w:ascii="ＭＳ Ｐゴシック" w:eastAsia="ＭＳ Ｐゴシック" w:hAnsi="ＭＳ Ｐゴシック" w:cs="Times"/>
                          <w:kern w:val="0"/>
                          <w:szCs w:val="21"/>
                        </w:rPr>
                        <w:t>介助なしにはベッドまたは車椅子につききりの生活を強いられる</w:t>
                      </w:r>
                      <w:r w:rsidR="00404FEC">
                        <w:rPr>
                          <w:rFonts w:ascii="ＭＳ Ｐゴシック" w:eastAsia="ＭＳ Ｐゴシック" w:hAnsi="ＭＳ Ｐゴシック" w:cs="Times" w:hint="eastAsia"/>
                          <w:kern w:val="0"/>
                          <w:szCs w:val="21"/>
                        </w:rPr>
                        <w:t>。</w:t>
                      </w:r>
                    </w:p>
                  </w:txbxContent>
                </v:textbox>
              </v:shape>
            </w:pict>
          </mc:Fallback>
        </mc:AlternateContent>
      </w:r>
    </w:p>
    <w:p w14:paraId="4ADB5CB6" w14:textId="54867B4E" w:rsidR="00B04026" w:rsidRPr="00B04026" w:rsidRDefault="00AF4BA5" w:rsidP="00B0402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①</w:t>
      </w:r>
    </w:p>
    <w:p w14:paraId="5C808716" w14:textId="77777777" w:rsidR="00B04026" w:rsidRPr="00B04026" w:rsidRDefault="00B04026" w:rsidP="00B04026">
      <w:pPr>
        <w:widowControl/>
        <w:jc w:val="left"/>
        <w:rPr>
          <w:rFonts w:ascii="ＭＳ Ｐゴシック" w:eastAsia="ＭＳ Ｐゴシック" w:hAnsi="ＭＳ Ｐゴシック"/>
          <w:szCs w:val="21"/>
        </w:rPr>
      </w:pPr>
    </w:p>
    <w:p w14:paraId="49CB3015" w14:textId="77777777" w:rsidR="00B04026" w:rsidRPr="00B04026" w:rsidRDefault="00B04026" w:rsidP="00B04026">
      <w:pPr>
        <w:widowControl/>
        <w:jc w:val="left"/>
        <w:rPr>
          <w:rFonts w:ascii="ＭＳ Ｐゴシック" w:eastAsia="ＭＳ Ｐゴシック" w:hAnsi="ＭＳ Ｐゴシック"/>
          <w:szCs w:val="21"/>
        </w:rPr>
      </w:pPr>
    </w:p>
    <w:p w14:paraId="13006E59" w14:textId="77777777" w:rsidR="00B04026" w:rsidRPr="00B04026" w:rsidRDefault="00B04026" w:rsidP="00B04026">
      <w:pPr>
        <w:widowControl/>
        <w:jc w:val="left"/>
        <w:rPr>
          <w:rFonts w:ascii="ＭＳ Ｐゴシック" w:eastAsia="ＭＳ Ｐゴシック" w:hAnsi="ＭＳ Ｐゴシック"/>
          <w:szCs w:val="21"/>
        </w:rPr>
      </w:pPr>
    </w:p>
    <w:p w14:paraId="12960235" w14:textId="77777777" w:rsidR="00B04026" w:rsidRPr="00B04026" w:rsidRDefault="00B04026" w:rsidP="00B04026">
      <w:pPr>
        <w:widowControl/>
        <w:jc w:val="left"/>
        <w:rPr>
          <w:rFonts w:ascii="ＭＳ Ｐゴシック" w:eastAsia="ＭＳ Ｐゴシック" w:hAnsi="ＭＳ Ｐゴシック"/>
          <w:szCs w:val="21"/>
        </w:rPr>
      </w:pPr>
    </w:p>
    <w:p w14:paraId="1FDF75BC" w14:textId="77777777" w:rsidR="00B04026" w:rsidRPr="00B04026" w:rsidRDefault="00B04026" w:rsidP="00B04026">
      <w:pPr>
        <w:widowControl/>
        <w:jc w:val="left"/>
        <w:rPr>
          <w:rFonts w:ascii="ＭＳ Ｐゴシック" w:eastAsia="ＭＳ Ｐゴシック" w:hAnsi="ＭＳ Ｐゴシック"/>
          <w:szCs w:val="21"/>
        </w:rPr>
      </w:pPr>
    </w:p>
    <w:p w14:paraId="5AB475E7" w14:textId="77777777" w:rsidR="00B04026" w:rsidRPr="00B04026" w:rsidRDefault="00B04026" w:rsidP="00B04026">
      <w:pPr>
        <w:widowControl/>
        <w:jc w:val="left"/>
        <w:rPr>
          <w:rFonts w:ascii="ＭＳ Ｐゴシック" w:eastAsia="ＭＳ Ｐゴシック" w:hAnsi="ＭＳ Ｐゴシック"/>
          <w:szCs w:val="21"/>
        </w:rPr>
      </w:pPr>
    </w:p>
    <w:p w14:paraId="581BF921" w14:textId="77777777" w:rsidR="00B04026" w:rsidRPr="00B04026" w:rsidRDefault="00B04026" w:rsidP="00B04026">
      <w:pPr>
        <w:widowControl/>
        <w:jc w:val="left"/>
        <w:rPr>
          <w:rFonts w:ascii="ＭＳ Ｐゴシック" w:eastAsia="ＭＳ Ｐゴシック" w:hAnsi="ＭＳ Ｐゴシック"/>
          <w:szCs w:val="21"/>
        </w:rPr>
      </w:pPr>
    </w:p>
    <w:p w14:paraId="44315B80" w14:textId="77777777" w:rsidR="00B04026" w:rsidRPr="00B04026" w:rsidRDefault="00B04026" w:rsidP="00B04026">
      <w:pPr>
        <w:widowControl/>
        <w:jc w:val="left"/>
        <w:rPr>
          <w:rFonts w:ascii="ＭＳ Ｐゴシック" w:eastAsia="ＭＳ Ｐゴシック" w:hAnsi="ＭＳ Ｐゴシック"/>
          <w:kern w:val="0"/>
          <w:szCs w:val="21"/>
        </w:rPr>
      </w:pPr>
    </w:p>
    <w:p w14:paraId="349028A6" w14:textId="77777777" w:rsidR="00B04026" w:rsidRPr="00B04026" w:rsidRDefault="00B04026" w:rsidP="00B04026">
      <w:pPr>
        <w:widowControl/>
        <w:jc w:val="left"/>
        <w:rPr>
          <w:rFonts w:ascii="ＭＳ Ｐゴシック" w:eastAsia="ＭＳ Ｐゴシック" w:hAnsi="ＭＳ Ｐゴシック"/>
          <w:kern w:val="0"/>
          <w:szCs w:val="21"/>
        </w:rPr>
      </w:pPr>
    </w:p>
    <w:p w14:paraId="31625305" w14:textId="77777777" w:rsidR="001037FC" w:rsidRDefault="001037FC" w:rsidP="00B04026">
      <w:pPr>
        <w:widowControl/>
        <w:jc w:val="left"/>
        <w:rPr>
          <w:rFonts w:ascii="ＭＳ Ｐゴシック" w:eastAsia="ＭＳ Ｐゴシック" w:hAnsi="ＭＳ Ｐゴシック"/>
          <w:szCs w:val="21"/>
        </w:rPr>
      </w:pPr>
    </w:p>
    <w:p w14:paraId="3DCA4318" w14:textId="77777777" w:rsidR="00C854FB" w:rsidRDefault="00C854FB" w:rsidP="00AF4BA5">
      <w:pPr>
        <w:rPr>
          <w:rFonts w:ascii="ＭＳ Ｐゴシック" w:eastAsia="ＭＳ Ｐゴシック" w:hAnsi="ＭＳ Ｐゴシック" w:cs="Tahoma"/>
          <w:color w:val="000000"/>
          <w:szCs w:val="21"/>
        </w:rPr>
      </w:pPr>
    </w:p>
    <w:p w14:paraId="04BF87DC" w14:textId="70210503" w:rsidR="00AF4BA5" w:rsidRPr="00760014" w:rsidRDefault="00AF4BA5" w:rsidP="00AF4BA5">
      <w:pPr>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t>②</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18B4ADCA" w14:textId="7635DA9F" w:rsidR="00AF4BA5" w:rsidRDefault="00AF4BA5" w:rsidP="00AF4BA5">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C854FB" w:rsidRPr="00760014" w14:paraId="59FFC643" w14:textId="77777777" w:rsidTr="006F06A2">
        <w:trPr>
          <w:trHeight w:val="120"/>
          <w:jc w:val="center"/>
        </w:trPr>
        <w:tc>
          <w:tcPr>
            <w:tcW w:w="9039" w:type="dxa"/>
            <w:gridSpan w:val="3"/>
            <w:hideMark/>
          </w:tcPr>
          <w:p w14:paraId="30B2E4C9" w14:textId="77777777" w:rsidR="00C854FB" w:rsidRPr="00033EFE" w:rsidRDefault="00C854FB"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C854FB" w:rsidRPr="00760014" w14:paraId="77508A0D" w14:textId="77777777" w:rsidTr="006F06A2">
        <w:trPr>
          <w:trHeight w:val="103"/>
          <w:jc w:val="center"/>
        </w:trPr>
        <w:tc>
          <w:tcPr>
            <w:tcW w:w="4786" w:type="dxa"/>
            <w:gridSpan w:val="2"/>
            <w:hideMark/>
          </w:tcPr>
          <w:p w14:paraId="4465F0F9" w14:textId="77777777" w:rsidR="00C854FB" w:rsidRPr="00033EFE" w:rsidRDefault="00C854F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15DA6B3C" w14:textId="77777777" w:rsidR="00C854FB" w:rsidRPr="00033EFE" w:rsidRDefault="00C854F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C854FB" w:rsidRPr="00760014" w14:paraId="7706D81B" w14:textId="77777777" w:rsidTr="006F06A2">
        <w:trPr>
          <w:trHeight w:val="102"/>
          <w:jc w:val="center"/>
        </w:trPr>
        <w:tc>
          <w:tcPr>
            <w:tcW w:w="534" w:type="dxa"/>
            <w:hideMark/>
          </w:tcPr>
          <w:p w14:paraId="67CD09D5" w14:textId="3998CCBE"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3FFF2CFC" w14:textId="35F35BFB" w:rsidR="00C854FB" w:rsidRPr="00033EFE" w:rsidRDefault="001B79D2">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C854FB" w:rsidRPr="00033EFE">
              <w:rPr>
                <w:rStyle w:val="A60"/>
                <w:rFonts w:ascii="ＭＳ Ｐゴシック" w:eastAsia="ＭＳ Ｐゴシック" w:hAnsi="ＭＳ Ｐゴシック" w:hint="eastAsia"/>
                <w:kern w:val="2"/>
                <w:sz w:val="21"/>
                <w:szCs w:val="21"/>
              </w:rPr>
              <w:t>く症候がない</w:t>
            </w:r>
          </w:p>
        </w:tc>
        <w:tc>
          <w:tcPr>
            <w:tcW w:w="4253" w:type="dxa"/>
            <w:hideMark/>
          </w:tcPr>
          <w:p w14:paraId="3B6D9C02" w14:textId="656284F2" w:rsidR="00C854FB" w:rsidRPr="00033EFE" w:rsidRDefault="00C854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B79D2">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1B79D2">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C854FB" w:rsidRPr="00760014" w14:paraId="6E6CB851" w14:textId="77777777" w:rsidTr="006F06A2">
        <w:trPr>
          <w:trHeight w:val="194"/>
          <w:jc w:val="center"/>
        </w:trPr>
        <w:tc>
          <w:tcPr>
            <w:tcW w:w="534" w:type="dxa"/>
            <w:hideMark/>
          </w:tcPr>
          <w:p w14:paraId="5C9D8CC7" w14:textId="0F931AD3"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232E89A2"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4B62CF70"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28BCCF62" w14:textId="1978BB24" w:rsidR="00C854FB" w:rsidRPr="00033EFE" w:rsidRDefault="00C854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B79D2">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C854FB" w:rsidRPr="00760014" w14:paraId="2D9115B6" w14:textId="77777777" w:rsidTr="006F06A2">
        <w:trPr>
          <w:trHeight w:val="286"/>
          <w:jc w:val="center"/>
        </w:trPr>
        <w:tc>
          <w:tcPr>
            <w:tcW w:w="534" w:type="dxa"/>
            <w:hideMark/>
          </w:tcPr>
          <w:p w14:paraId="5BE7F3D6" w14:textId="47B0072E"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6C822EAF"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5945D686" w14:textId="471044E8" w:rsidR="00C854FB" w:rsidRPr="00033EFE" w:rsidRDefault="00C854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1B79D2">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14:paraId="6743C2B2"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C854FB" w:rsidRPr="00760014" w14:paraId="2AB4FED3" w14:textId="77777777" w:rsidTr="006F06A2">
        <w:trPr>
          <w:trHeight w:val="285"/>
          <w:jc w:val="center"/>
        </w:trPr>
        <w:tc>
          <w:tcPr>
            <w:tcW w:w="534" w:type="dxa"/>
            <w:hideMark/>
          </w:tcPr>
          <w:p w14:paraId="31FAA1F0" w14:textId="56303FE9"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77233E37"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1E16AF81"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6757B483"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C854FB" w:rsidRPr="00760014" w14:paraId="050717A5" w14:textId="77777777" w:rsidTr="006F06A2">
        <w:trPr>
          <w:trHeight w:val="286"/>
          <w:jc w:val="center"/>
        </w:trPr>
        <w:tc>
          <w:tcPr>
            <w:tcW w:w="534" w:type="dxa"/>
            <w:hideMark/>
          </w:tcPr>
          <w:p w14:paraId="7CA0BA71" w14:textId="1410C05D"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3D1D806E"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FD4CDB6"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11E4791D"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C854FB" w:rsidRPr="00760014" w14:paraId="7389706A" w14:textId="77777777" w:rsidTr="006F06A2">
        <w:trPr>
          <w:trHeight w:val="194"/>
          <w:jc w:val="center"/>
        </w:trPr>
        <w:tc>
          <w:tcPr>
            <w:tcW w:w="534" w:type="dxa"/>
            <w:hideMark/>
          </w:tcPr>
          <w:p w14:paraId="7C22BAB4" w14:textId="61B066C8"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5B617A35"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459A35F8" w14:textId="77777777" w:rsidR="00C854FB" w:rsidRPr="00033EFE" w:rsidRDefault="00C854F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48154874" w14:textId="77777777" w:rsidR="00C854FB" w:rsidRPr="00033EFE" w:rsidRDefault="00C854FB"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C854FB" w:rsidRPr="00760014" w14:paraId="3D55493D" w14:textId="77777777" w:rsidTr="006F06A2">
        <w:trPr>
          <w:trHeight w:val="94"/>
          <w:jc w:val="center"/>
        </w:trPr>
        <w:tc>
          <w:tcPr>
            <w:tcW w:w="534" w:type="dxa"/>
            <w:hideMark/>
          </w:tcPr>
          <w:p w14:paraId="7AAA9062" w14:textId="4763ECEF" w:rsidR="00C854FB" w:rsidRPr="00033EFE" w:rsidRDefault="009D4BF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7C7205CB" w14:textId="77777777" w:rsidR="00C854FB" w:rsidRPr="00033EFE" w:rsidRDefault="00C854F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0B10F3C3" w14:textId="77777777" w:rsidR="00C854FB" w:rsidRPr="00760014" w:rsidRDefault="00C854FB" w:rsidP="00AF4BA5">
      <w:pPr>
        <w:rPr>
          <w:rFonts w:ascii="ＭＳ Ｐゴシック" w:eastAsia="ＭＳ Ｐゴシック" w:hAnsi="ＭＳ Ｐゴシック"/>
        </w:rPr>
      </w:pPr>
    </w:p>
    <w:p w14:paraId="667BD959" w14:textId="77777777" w:rsidR="00AF4BA5" w:rsidRPr="00760014" w:rsidRDefault="00AF4BA5" w:rsidP="00AF4BA5">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29A11BAD" w14:textId="77777777" w:rsidR="00AF4BA5" w:rsidRPr="00760014" w:rsidRDefault="00AF4BA5" w:rsidP="00AF4BA5">
      <w:pPr>
        <w:rPr>
          <w:rFonts w:ascii="ＭＳ Ｐゴシック" w:eastAsia="ＭＳ Ｐゴシック" w:hAnsi="ＭＳ Ｐゴシック"/>
        </w:rPr>
      </w:pPr>
    </w:p>
    <w:p w14:paraId="24AF892D" w14:textId="77777777" w:rsidR="00AF4BA5" w:rsidRPr="005C650A" w:rsidRDefault="00AF4BA5" w:rsidP="00AF4BA5">
      <w:pPr>
        <w:widowControl/>
        <w:autoSpaceDE w:val="0"/>
        <w:autoSpaceDN w:val="0"/>
        <w:adjustRightInd w:val="0"/>
        <w:jc w:val="left"/>
        <w:rPr>
          <w:rFonts w:ascii="ＭＳ Ｐゴシック" w:eastAsia="ＭＳ Ｐゴシック" w:hAnsi="ＭＳ Ｐゴシック" w:cs="ＭＳ Ｐゴシック"/>
          <w:b/>
          <w:kern w:val="0"/>
          <w:szCs w:val="21"/>
        </w:rPr>
      </w:pPr>
      <w:r w:rsidRPr="005C650A">
        <w:rPr>
          <w:rFonts w:ascii="ＭＳ Ｐゴシック" w:eastAsia="ＭＳ Ｐゴシック" w:hAnsi="ＭＳ Ｐゴシック" w:cs="ＭＳ Ｐゴシック" w:hint="eastAsia"/>
          <w:b/>
          <w:kern w:val="0"/>
          <w:szCs w:val="21"/>
        </w:rPr>
        <w:t>食事・栄養</w:t>
      </w:r>
      <w:r w:rsidRPr="005C650A">
        <w:rPr>
          <w:rFonts w:ascii="ＭＳ Ｐゴシック" w:eastAsia="ＭＳ Ｐゴシック" w:hAnsi="ＭＳ Ｐゴシック" w:cs="ＭＳ Ｐゴシック"/>
          <w:b/>
          <w:kern w:val="0"/>
          <w:szCs w:val="21"/>
        </w:rPr>
        <w:t xml:space="preserve"> (N)</w:t>
      </w:r>
    </w:p>
    <w:p w14:paraId="7D2E4834" w14:textId="62ACD7BD"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症候なし。</w:t>
      </w:r>
    </w:p>
    <w:p w14:paraId="7394F051" w14:textId="706ABE49"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33D4562D" w14:textId="6369F19B"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食物形態の工夫や、食事時の道具の工夫を必要とする。</w:t>
      </w:r>
    </w:p>
    <w:p w14:paraId="73FAD4D6" w14:textId="3D560F16"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食事・栄養摂取に何らかの介助を要する。</w:t>
      </w:r>
    </w:p>
    <w:p w14:paraId="78C4036F" w14:textId="1C2152F1"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12C4B688" w14:textId="6179B878" w:rsidR="00AF4BA5" w:rsidRPr="00760014" w:rsidRDefault="002A2CD1" w:rsidP="00AF4BA5">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全面的に非経口的栄養摂取に依存している。</w:t>
      </w:r>
    </w:p>
    <w:p w14:paraId="6DF39567" w14:textId="77777777" w:rsidR="00C854FB" w:rsidRDefault="00C854FB" w:rsidP="00AF4BA5">
      <w:pPr>
        <w:widowControl/>
        <w:autoSpaceDE w:val="0"/>
        <w:autoSpaceDN w:val="0"/>
        <w:adjustRightInd w:val="0"/>
        <w:jc w:val="left"/>
        <w:rPr>
          <w:rFonts w:ascii="ＭＳ Ｐゴシック" w:eastAsia="ＭＳ Ｐゴシック" w:hAnsi="ＭＳ Ｐゴシック" w:cs="ＭＳ Ｐゴシック"/>
          <w:kern w:val="0"/>
          <w:szCs w:val="21"/>
        </w:rPr>
      </w:pPr>
    </w:p>
    <w:p w14:paraId="22FE371E" w14:textId="226092FC" w:rsidR="00AF4BA5" w:rsidRPr="005C650A" w:rsidRDefault="00AF4BA5" w:rsidP="00AF4BA5">
      <w:pPr>
        <w:widowControl/>
        <w:autoSpaceDE w:val="0"/>
        <w:autoSpaceDN w:val="0"/>
        <w:adjustRightInd w:val="0"/>
        <w:jc w:val="left"/>
        <w:rPr>
          <w:rFonts w:ascii="ＭＳ Ｐゴシック" w:eastAsia="ＭＳ Ｐゴシック" w:hAnsi="ＭＳ Ｐゴシック" w:cs="ＭＳ Ｐゴシック"/>
          <w:b/>
          <w:kern w:val="0"/>
          <w:szCs w:val="21"/>
        </w:rPr>
      </w:pPr>
      <w:r w:rsidRPr="005C650A">
        <w:rPr>
          <w:rFonts w:ascii="ＭＳ Ｐゴシック" w:eastAsia="ＭＳ Ｐゴシック" w:hAnsi="ＭＳ Ｐゴシック" w:cs="ＭＳ Ｐゴシック" w:hint="eastAsia"/>
          <w:b/>
          <w:kern w:val="0"/>
          <w:szCs w:val="21"/>
        </w:rPr>
        <w:t>呼吸</w:t>
      </w:r>
      <w:r w:rsidRPr="005C650A">
        <w:rPr>
          <w:rFonts w:ascii="ＭＳ Ｐゴシック" w:eastAsia="ＭＳ Ｐゴシック" w:hAnsi="ＭＳ Ｐゴシック" w:cs="ＭＳ Ｐゴシック"/>
          <w:b/>
          <w:kern w:val="0"/>
          <w:szCs w:val="21"/>
        </w:rPr>
        <w:t xml:space="preserve"> (R)</w:t>
      </w:r>
    </w:p>
    <w:p w14:paraId="0D953505" w14:textId="21652F76"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症候なし。</w:t>
      </w:r>
    </w:p>
    <w:p w14:paraId="301FC05B" w14:textId="198B8B09"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4D233E19" w14:textId="793F09FE"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呼吸障害のために軽度の息切れなどの症状がある。</w:t>
      </w:r>
    </w:p>
    <w:p w14:paraId="5C121328" w14:textId="547F6466"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3C75C9B6" w14:textId="19AF3222" w:rsidR="00AF4BA5" w:rsidRPr="00760014" w:rsidRDefault="002A2CD1" w:rsidP="00AF4BA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喀痰の吸引あるいは間欠的な換気補助装置使用が必要。</w:t>
      </w:r>
    </w:p>
    <w:p w14:paraId="0DC81F57" w14:textId="6F63B4EB" w:rsidR="00AF4BA5" w:rsidRPr="00760014" w:rsidRDefault="002A2CD1" w:rsidP="00AF4BA5">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9D4BF7">
        <w:rPr>
          <w:rFonts w:ascii="ＭＳ Ｐゴシック" w:eastAsia="ＭＳ Ｐゴシック" w:hAnsi="ＭＳ Ｐゴシック" w:cs="ＭＳ ゴシック" w:hint="eastAsia"/>
          <w:kern w:val="0"/>
        </w:rPr>
        <w:t>．</w:t>
      </w:r>
      <w:r w:rsidR="00AF4BA5" w:rsidRPr="00760014">
        <w:rPr>
          <w:rFonts w:ascii="ＭＳ Ｐゴシック" w:eastAsia="ＭＳ Ｐゴシック" w:hAnsi="ＭＳ Ｐゴシック" w:cs="ＭＳ ゴシック" w:hint="eastAsia"/>
          <w:kern w:val="0"/>
        </w:rPr>
        <w:t>気管切開あるいは継続的な換気補助装置使用が必要。</w:t>
      </w:r>
    </w:p>
    <w:p w14:paraId="51670660" w14:textId="77777777" w:rsidR="00AF4BA5" w:rsidRPr="00760014" w:rsidRDefault="00AF4BA5" w:rsidP="00AF4BA5">
      <w:pPr>
        <w:rPr>
          <w:rFonts w:ascii="ＭＳ Ｐゴシック" w:eastAsia="ＭＳ Ｐゴシック" w:hAnsi="ＭＳ Ｐゴシック"/>
        </w:rPr>
      </w:pPr>
    </w:p>
    <w:p w14:paraId="3E6BE3D7" w14:textId="77777777" w:rsidR="006236CD" w:rsidRPr="00B04026" w:rsidRDefault="006236CD" w:rsidP="00FA5201">
      <w:pPr>
        <w:tabs>
          <w:tab w:val="left" w:pos="9697"/>
        </w:tabs>
        <w:jc w:val="left"/>
        <w:rPr>
          <w:rFonts w:ascii="ＭＳ Ｐゴシック" w:eastAsia="ＭＳ Ｐゴシック" w:hAnsi="ＭＳ Ｐゴシック"/>
          <w:color w:val="000000" w:themeColor="text1"/>
          <w:kern w:val="0"/>
          <w:szCs w:val="21"/>
        </w:rPr>
      </w:pPr>
    </w:p>
    <w:p w14:paraId="4A571BD7" w14:textId="77777777" w:rsidR="002B5F60" w:rsidRDefault="002B5F60" w:rsidP="002B5F6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AD3DD94" w14:textId="19506121" w:rsidR="002B5F60" w:rsidRDefault="002B5F60" w:rsidP="002B5F6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B79D2">
        <w:rPr>
          <w:rFonts w:asciiTheme="minorEastAsia" w:hAnsiTheme="minorEastAsia" w:hint="eastAsia"/>
          <w:szCs w:val="21"/>
        </w:rPr>
        <w:t>。</w:t>
      </w:r>
      <w:r>
        <w:rPr>
          <w:rFonts w:asciiTheme="minorEastAsia" w:hAnsiTheme="minorEastAsia" w:hint="eastAsia"/>
          <w:szCs w:val="21"/>
        </w:rPr>
        <w:t>）</w:t>
      </w:r>
      <w:r w:rsidR="00CF50D3">
        <w:rPr>
          <w:rFonts w:asciiTheme="minorEastAsia" w:hAnsiTheme="minorEastAsia" w:hint="eastAsia"/>
          <w:szCs w:val="21"/>
        </w:rPr>
        <w:t>。</w:t>
      </w:r>
    </w:p>
    <w:p w14:paraId="7CE81B67" w14:textId="5F208039" w:rsidR="002B5F60" w:rsidRDefault="002B5F60" w:rsidP="002B5F6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B79D2">
        <w:rPr>
          <w:rFonts w:asciiTheme="minorEastAsia" w:hAnsiTheme="minorEastAsia" w:hint="eastAsia"/>
          <w:szCs w:val="21"/>
        </w:rPr>
        <w:t>あって</w:t>
      </w:r>
      <w:r>
        <w:rPr>
          <w:rFonts w:asciiTheme="minorEastAsia" w:hAnsiTheme="minorEastAsia" w:hint="eastAsia"/>
          <w:szCs w:val="21"/>
        </w:rPr>
        <w:t>、直近６</w:t>
      </w:r>
      <w:r w:rsidR="00A657A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6F7037CD" w14:textId="77777777" w:rsidR="002B5F60" w:rsidRDefault="002B5F60" w:rsidP="002B5F60">
      <w:pPr>
        <w:rPr>
          <w:kern w:val="0"/>
          <w:szCs w:val="21"/>
        </w:rPr>
      </w:pPr>
      <w:r>
        <w:rPr>
          <w:rFonts w:hint="eastAsia"/>
          <w:kern w:val="0"/>
          <w:szCs w:val="21"/>
        </w:rPr>
        <w:t>３．なお、症状の程度が上記の重症度分類等で一定以上に該当しない者であるが、高額な医療を継続す</w:t>
      </w:r>
    </w:p>
    <w:p w14:paraId="633A85A0" w14:textId="7CE3F746" w:rsidR="003755BD" w:rsidRPr="00CD1578" w:rsidRDefault="002B5F60" w:rsidP="00FA5201">
      <w:pPr>
        <w:ind w:firstLineChars="200" w:firstLine="420"/>
        <w:rPr>
          <w:rFonts w:ascii="ＭＳ Ｐゴシック" w:eastAsia="ＭＳ Ｐゴシック" w:hAnsi="ＭＳ Ｐゴシック"/>
          <w:b/>
        </w:rPr>
      </w:pPr>
      <w:r>
        <w:rPr>
          <w:rFonts w:hint="eastAsia"/>
          <w:kern w:val="0"/>
          <w:szCs w:val="21"/>
        </w:rPr>
        <w:t>ることが必要な</w:t>
      </w:r>
      <w:r w:rsidR="001B79D2">
        <w:rPr>
          <w:rFonts w:hint="eastAsia"/>
          <w:kern w:val="0"/>
          <w:szCs w:val="21"/>
        </w:rPr>
        <w:t>もの</w:t>
      </w:r>
      <w:r>
        <w:rPr>
          <w:rFonts w:hint="eastAsia"/>
          <w:kern w:val="0"/>
          <w:szCs w:val="21"/>
        </w:rPr>
        <w:t>については、医療費助成の対象とする。</w:t>
      </w:r>
    </w:p>
    <w:sectPr w:rsidR="003755BD" w:rsidRPr="00CD1578" w:rsidSect="0033748D">
      <w:pgSz w:w="11900" w:h="16820"/>
      <w:pgMar w:top="1440" w:right="1080" w:bottom="1440" w:left="1080" w:header="720" w:footer="720" w:gutter="0"/>
      <w:cols w:space="720"/>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F0A0D" w14:textId="77777777" w:rsidR="003E0C31" w:rsidRDefault="003E0C31" w:rsidP="005C0141">
      <w:r>
        <w:separator/>
      </w:r>
    </w:p>
  </w:endnote>
  <w:endnote w:type="continuationSeparator" w:id="0">
    <w:p w14:paraId="66209B18" w14:textId="77777777" w:rsidR="003E0C31" w:rsidRDefault="003E0C3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ヒラギノ角ゴ ProN W3">
    <w:altName w:val="ＭＳ ゴシック"/>
    <w:charset w:val="4E"/>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9DFAD" w14:textId="77777777" w:rsidR="003E0C31" w:rsidRDefault="003E0C31" w:rsidP="005C0141">
      <w:r>
        <w:separator/>
      </w:r>
    </w:p>
  </w:footnote>
  <w:footnote w:type="continuationSeparator" w:id="0">
    <w:p w14:paraId="34BDA378" w14:textId="77777777" w:rsidR="003E0C31" w:rsidRDefault="003E0C3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FF25090"/>
    <w:multiLevelType w:val="hybridMultilevel"/>
    <w:tmpl w:val="B04CD6A8"/>
    <w:lvl w:ilvl="0" w:tplc="27F40B3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2A4F5CF0"/>
    <w:multiLevelType w:val="hybridMultilevel"/>
    <w:tmpl w:val="5EBA9A84"/>
    <w:lvl w:ilvl="0" w:tplc="600E4CBC">
      <w:start w:val="1"/>
      <w:numFmt w:val="decimal"/>
      <w:lvlText w:val="%1."/>
      <w:lvlJc w:val="left"/>
      <w:pPr>
        <w:ind w:left="480" w:hanging="480"/>
      </w:pPr>
      <w:rPr>
        <w:i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5844DB3"/>
    <w:multiLevelType w:val="hybridMultilevel"/>
    <w:tmpl w:val="11542F46"/>
    <w:lvl w:ilvl="0" w:tplc="F690B9E6">
      <w:start w:val="1"/>
      <w:numFmt w:val="decimal"/>
      <w:pStyle w:val="a"/>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716570"/>
    <w:multiLevelType w:val="hybridMultilevel"/>
    <w:tmpl w:val="0E74CBAC"/>
    <w:lvl w:ilvl="0" w:tplc="CF744DD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49B43EA"/>
    <w:multiLevelType w:val="hybridMultilevel"/>
    <w:tmpl w:val="373C8324"/>
    <w:lvl w:ilvl="0" w:tplc="129678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54560EC"/>
    <w:multiLevelType w:val="hybridMultilevel"/>
    <w:tmpl w:val="1CBEE87E"/>
    <w:lvl w:ilvl="0" w:tplc="231C695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nsid w:val="683C0BEA"/>
    <w:multiLevelType w:val="hybridMultilevel"/>
    <w:tmpl w:val="EA9E7720"/>
    <w:lvl w:ilvl="0" w:tplc="E1D8BD20">
      <w:start w:val="1"/>
      <w:numFmt w:val="decimal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nsid w:val="71E4757D"/>
    <w:multiLevelType w:val="hybridMultilevel"/>
    <w:tmpl w:val="EF0C2DFA"/>
    <w:lvl w:ilvl="0" w:tplc="DDA81B4E">
      <w:start w:val="1"/>
      <w:numFmt w:val="decimal"/>
      <w:lvlText w:val="%1."/>
      <w:lvlJc w:val="left"/>
      <w:pPr>
        <w:ind w:left="420" w:hanging="420"/>
      </w:pPr>
      <w:rPr>
        <w:rFonts w:hint="default"/>
        <w:i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73030E57"/>
    <w:multiLevelType w:val="hybridMultilevel"/>
    <w:tmpl w:val="8B1C4370"/>
    <w:lvl w:ilvl="0" w:tplc="2396B274">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39439B7"/>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5D532C0"/>
    <w:multiLevelType w:val="hybridMultilevel"/>
    <w:tmpl w:val="47D4FB72"/>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7CED6283"/>
    <w:multiLevelType w:val="hybridMultilevel"/>
    <w:tmpl w:val="2E000D8C"/>
    <w:lvl w:ilvl="0" w:tplc="E1D8BD20">
      <w:start w:val="1"/>
      <w:numFmt w:val="decimalFullWidth"/>
      <w:lvlText w:val="%1．"/>
      <w:lvlJc w:val="left"/>
      <w:pPr>
        <w:ind w:left="840" w:hanging="48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
  </w:num>
  <w:num w:numId="2">
    <w:abstractNumId w:val="9"/>
  </w:num>
  <w:num w:numId="3">
    <w:abstractNumId w:val="10"/>
  </w:num>
  <w:num w:numId="4">
    <w:abstractNumId w:val="11"/>
  </w:num>
  <w:num w:numId="5">
    <w:abstractNumId w:val="0"/>
  </w:num>
  <w:num w:numId="6">
    <w:abstractNumId w:val="5"/>
  </w:num>
  <w:num w:numId="7">
    <w:abstractNumId w:val="7"/>
  </w:num>
  <w:num w:numId="8">
    <w:abstractNumId w:val="13"/>
  </w:num>
  <w:num w:numId="9">
    <w:abstractNumId w:val="17"/>
  </w:num>
  <w:num w:numId="10">
    <w:abstractNumId w:val="16"/>
  </w:num>
  <w:num w:numId="11">
    <w:abstractNumId w:val="15"/>
  </w:num>
  <w:num w:numId="12">
    <w:abstractNumId w:val="14"/>
  </w:num>
  <w:num w:numId="13">
    <w:abstractNumId w:val="4"/>
  </w:num>
  <w:num w:numId="14">
    <w:abstractNumId w:val="18"/>
  </w:num>
  <w:num w:numId="15">
    <w:abstractNumId w:val="3"/>
  </w:num>
  <w:num w:numId="16">
    <w:abstractNumId w:val="8"/>
  </w:num>
  <w:num w:numId="17">
    <w:abstractNumId w:val="2"/>
  </w:num>
  <w:num w:numId="18">
    <w:abstractNumId w:val="6"/>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iyuki otsubo">
    <w15:presenceInfo w15:providerId="None" w15:userId="miyuki otsubo"/>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6C8"/>
    <w:rsid w:val="0001607D"/>
    <w:rsid w:val="00026BD2"/>
    <w:rsid w:val="00052C64"/>
    <w:rsid w:val="0005720E"/>
    <w:rsid w:val="00057D0A"/>
    <w:rsid w:val="00067EFA"/>
    <w:rsid w:val="000722C4"/>
    <w:rsid w:val="000955F1"/>
    <w:rsid w:val="000A0F0D"/>
    <w:rsid w:val="000A16CC"/>
    <w:rsid w:val="000B47D6"/>
    <w:rsid w:val="000E4AFB"/>
    <w:rsid w:val="001037FC"/>
    <w:rsid w:val="00134ECA"/>
    <w:rsid w:val="00137F5B"/>
    <w:rsid w:val="001426DF"/>
    <w:rsid w:val="001521BE"/>
    <w:rsid w:val="00153817"/>
    <w:rsid w:val="001676A2"/>
    <w:rsid w:val="00176D46"/>
    <w:rsid w:val="00185BBC"/>
    <w:rsid w:val="0018640D"/>
    <w:rsid w:val="001A0B38"/>
    <w:rsid w:val="001B79D2"/>
    <w:rsid w:val="001D59F4"/>
    <w:rsid w:val="001F1572"/>
    <w:rsid w:val="002514D1"/>
    <w:rsid w:val="00256A2A"/>
    <w:rsid w:val="00283F78"/>
    <w:rsid w:val="002A2CD1"/>
    <w:rsid w:val="002B5F60"/>
    <w:rsid w:val="002B7DAA"/>
    <w:rsid w:val="002C000C"/>
    <w:rsid w:val="002D5610"/>
    <w:rsid w:val="00307DA3"/>
    <w:rsid w:val="00311C0D"/>
    <w:rsid w:val="00321DBA"/>
    <w:rsid w:val="00331E8A"/>
    <w:rsid w:val="00334A15"/>
    <w:rsid w:val="0033748D"/>
    <w:rsid w:val="00350417"/>
    <w:rsid w:val="00353128"/>
    <w:rsid w:val="003755BD"/>
    <w:rsid w:val="00377D88"/>
    <w:rsid w:val="003E0C31"/>
    <w:rsid w:val="003E1B96"/>
    <w:rsid w:val="003E3A5E"/>
    <w:rsid w:val="003E57EC"/>
    <w:rsid w:val="003F0AFC"/>
    <w:rsid w:val="003F35DB"/>
    <w:rsid w:val="00401FD2"/>
    <w:rsid w:val="00404FEC"/>
    <w:rsid w:val="004227BE"/>
    <w:rsid w:val="00467806"/>
    <w:rsid w:val="0048296C"/>
    <w:rsid w:val="004C6478"/>
    <w:rsid w:val="004D2C37"/>
    <w:rsid w:val="004F00D5"/>
    <w:rsid w:val="004F3191"/>
    <w:rsid w:val="005008AF"/>
    <w:rsid w:val="005051D4"/>
    <w:rsid w:val="00544105"/>
    <w:rsid w:val="00554573"/>
    <w:rsid w:val="005625B8"/>
    <w:rsid w:val="00565952"/>
    <w:rsid w:val="005934B8"/>
    <w:rsid w:val="005C0141"/>
    <w:rsid w:val="005C650A"/>
    <w:rsid w:val="005E5AC8"/>
    <w:rsid w:val="00613421"/>
    <w:rsid w:val="00614936"/>
    <w:rsid w:val="00617725"/>
    <w:rsid w:val="006236CD"/>
    <w:rsid w:val="0063044F"/>
    <w:rsid w:val="00660EC8"/>
    <w:rsid w:val="00663A27"/>
    <w:rsid w:val="006C5EA7"/>
    <w:rsid w:val="006E4E0A"/>
    <w:rsid w:val="006E5718"/>
    <w:rsid w:val="007136CF"/>
    <w:rsid w:val="007237D2"/>
    <w:rsid w:val="007414C9"/>
    <w:rsid w:val="0074777A"/>
    <w:rsid w:val="00750061"/>
    <w:rsid w:val="007559F1"/>
    <w:rsid w:val="007639DC"/>
    <w:rsid w:val="00771659"/>
    <w:rsid w:val="007A15AF"/>
    <w:rsid w:val="007D3333"/>
    <w:rsid w:val="007E4A30"/>
    <w:rsid w:val="007E64A1"/>
    <w:rsid w:val="007F1C0B"/>
    <w:rsid w:val="00823ED5"/>
    <w:rsid w:val="008567CB"/>
    <w:rsid w:val="008B7208"/>
    <w:rsid w:val="0091373E"/>
    <w:rsid w:val="00914A9B"/>
    <w:rsid w:val="00922BD3"/>
    <w:rsid w:val="00923FD1"/>
    <w:rsid w:val="00924ABA"/>
    <w:rsid w:val="009261C9"/>
    <w:rsid w:val="00930764"/>
    <w:rsid w:val="00936627"/>
    <w:rsid w:val="009566E9"/>
    <w:rsid w:val="00964923"/>
    <w:rsid w:val="00965C69"/>
    <w:rsid w:val="00983AC3"/>
    <w:rsid w:val="00990575"/>
    <w:rsid w:val="009929FC"/>
    <w:rsid w:val="009A0C7E"/>
    <w:rsid w:val="009D4BF7"/>
    <w:rsid w:val="00A13932"/>
    <w:rsid w:val="00A217D6"/>
    <w:rsid w:val="00A277B1"/>
    <w:rsid w:val="00A63D79"/>
    <w:rsid w:val="00A657AA"/>
    <w:rsid w:val="00AA25D5"/>
    <w:rsid w:val="00AC305F"/>
    <w:rsid w:val="00AD654F"/>
    <w:rsid w:val="00AE29CE"/>
    <w:rsid w:val="00AE3D81"/>
    <w:rsid w:val="00AF1F4D"/>
    <w:rsid w:val="00AF4BA5"/>
    <w:rsid w:val="00B04026"/>
    <w:rsid w:val="00B113D9"/>
    <w:rsid w:val="00B242B6"/>
    <w:rsid w:val="00B35671"/>
    <w:rsid w:val="00B44571"/>
    <w:rsid w:val="00B55205"/>
    <w:rsid w:val="00B56131"/>
    <w:rsid w:val="00B84BBC"/>
    <w:rsid w:val="00BA4D63"/>
    <w:rsid w:val="00C07B41"/>
    <w:rsid w:val="00C13D5D"/>
    <w:rsid w:val="00C30F37"/>
    <w:rsid w:val="00C579E6"/>
    <w:rsid w:val="00C6258D"/>
    <w:rsid w:val="00C729C6"/>
    <w:rsid w:val="00C7489E"/>
    <w:rsid w:val="00C8319B"/>
    <w:rsid w:val="00C854FB"/>
    <w:rsid w:val="00C861AE"/>
    <w:rsid w:val="00CC64BB"/>
    <w:rsid w:val="00CC7964"/>
    <w:rsid w:val="00CD1578"/>
    <w:rsid w:val="00CD2CD4"/>
    <w:rsid w:val="00CF04C9"/>
    <w:rsid w:val="00CF2D66"/>
    <w:rsid w:val="00CF50D3"/>
    <w:rsid w:val="00CF7464"/>
    <w:rsid w:val="00D03734"/>
    <w:rsid w:val="00D04872"/>
    <w:rsid w:val="00D078D2"/>
    <w:rsid w:val="00D25D5F"/>
    <w:rsid w:val="00D350BE"/>
    <w:rsid w:val="00D46C69"/>
    <w:rsid w:val="00DA318B"/>
    <w:rsid w:val="00DD1641"/>
    <w:rsid w:val="00DE4C90"/>
    <w:rsid w:val="00E17B7A"/>
    <w:rsid w:val="00E2630A"/>
    <w:rsid w:val="00E76347"/>
    <w:rsid w:val="00EA6F5D"/>
    <w:rsid w:val="00EA75B2"/>
    <w:rsid w:val="00EB184D"/>
    <w:rsid w:val="00EC1F2A"/>
    <w:rsid w:val="00F02EAC"/>
    <w:rsid w:val="00F12023"/>
    <w:rsid w:val="00F327F7"/>
    <w:rsid w:val="00F530A7"/>
    <w:rsid w:val="00F54E9F"/>
    <w:rsid w:val="00F60A4A"/>
    <w:rsid w:val="00F64E42"/>
    <w:rsid w:val="00F73775"/>
    <w:rsid w:val="00F9636C"/>
    <w:rsid w:val="00FA0760"/>
    <w:rsid w:val="00FA5201"/>
    <w:rsid w:val="00FA55C8"/>
    <w:rsid w:val="00FB3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1F5C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261C9"/>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B7DAA"/>
    <w:rPr>
      <w:rFonts w:asciiTheme="majorHAnsi" w:eastAsiaTheme="majorEastAsia" w:hAnsiTheme="majorHAnsi" w:cstheme="majorBidi"/>
      <w:sz w:val="18"/>
      <w:szCs w:val="18"/>
    </w:rPr>
  </w:style>
  <w:style w:type="character" w:customStyle="1" w:styleId="a5">
    <w:name w:val="吹き出し (文字)"/>
    <w:basedOn w:val="a1"/>
    <w:link w:val="a4"/>
    <w:uiPriority w:val="99"/>
    <w:semiHidden/>
    <w:rsid w:val="002B7DAA"/>
    <w:rPr>
      <w:rFonts w:asciiTheme="majorHAnsi" w:eastAsiaTheme="majorEastAsia" w:hAnsiTheme="majorHAnsi" w:cstheme="majorBidi"/>
      <w:sz w:val="18"/>
      <w:szCs w:val="18"/>
    </w:rPr>
  </w:style>
  <w:style w:type="paragraph" w:styleId="a">
    <w:name w:val="List Paragraph"/>
    <w:basedOn w:val="a0"/>
    <w:uiPriority w:val="34"/>
    <w:qFormat/>
    <w:rsid w:val="00F54E9F"/>
    <w:pPr>
      <w:widowControl/>
      <w:numPr>
        <w:numId w:val="13"/>
      </w:numPr>
      <w:jc w:val="left"/>
    </w:pPr>
    <w:rPr>
      <w:rFonts w:ascii="ＭＳ Ｐゴシック" w:eastAsia="ＭＳ Ｐゴシック" w:hAnsi="ＭＳ Ｐゴシック"/>
    </w:rPr>
  </w:style>
  <w:style w:type="paragraph" w:styleId="a6">
    <w:name w:val="header"/>
    <w:basedOn w:val="a0"/>
    <w:link w:val="a7"/>
    <w:uiPriority w:val="99"/>
    <w:unhideWhenUsed/>
    <w:rsid w:val="005C0141"/>
    <w:pPr>
      <w:tabs>
        <w:tab w:val="center" w:pos="4252"/>
        <w:tab w:val="right" w:pos="8504"/>
      </w:tabs>
      <w:snapToGrid w:val="0"/>
    </w:pPr>
  </w:style>
  <w:style w:type="character" w:customStyle="1" w:styleId="a7">
    <w:name w:val="ヘッダー (文字)"/>
    <w:basedOn w:val="a1"/>
    <w:link w:val="a6"/>
    <w:uiPriority w:val="99"/>
    <w:rsid w:val="005C0141"/>
  </w:style>
  <w:style w:type="paragraph" w:styleId="a8">
    <w:name w:val="footer"/>
    <w:basedOn w:val="a0"/>
    <w:link w:val="a9"/>
    <w:uiPriority w:val="99"/>
    <w:unhideWhenUsed/>
    <w:rsid w:val="005C0141"/>
    <w:pPr>
      <w:tabs>
        <w:tab w:val="center" w:pos="4252"/>
        <w:tab w:val="right" w:pos="8504"/>
      </w:tabs>
      <w:snapToGrid w:val="0"/>
    </w:pPr>
  </w:style>
  <w:style w:type="character" w:customStyle="1" w:styleId="a9">
    <w:name w:val="フッター (文字)"/>
    <w:basedOn w:val="a1"/>
    <w:link w:val="a8"/>
    <w:uiPriority w:val="99"/>
    <w:rsid w:val="005C0141"/>
  </w:style>
  <w:style w:type="paragraph" w:customStyle="1" w:styleId="Default">
    <w:name w:val="Default"/>
    <w:rsid w:val="006E5718"/>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6E5718"/>
    <w:pPr>
      <w:spacing w:line="185" w:lineRule="atLeast"/>
    </w:pPr>
    <w:rPr>
      <w:rFonts w:cs="Times New Roman"/>
      <w:color w:val="auto"/>
    </w:rPr>
  </w:style>
  <w:style w:type="character" w:customStyle="1" w:styleId="A20">
    <w:name w:val="A2"/>
    <w:uiPriority w:val="99"/>
    <w:rsid w:val="006E5718"/>
    <w:rPr>
      <w:rFonts w:cs="Shin Go"/>
      <w:color w:val="000000"/>
      <w:sz w:val="20"/>
      <w:szCs w:val="20"/>
    </w:rPr>
  </w:style>
  <w:style w:type="paragraph" w:customStyle="1" w:styleId="Pa3">
    <w:name w:val="Pa3"/>
    <w:basedOn w:val="Default"/>
    <w:next w:val="Default"/>
    <w:uiPriority w:val="99"/>
    <w:rsid w:val="006E5718"/>
    <w:pPr>
      <w:spacing w:line="185" w:lineRule="atLeast"/>
    </w:pPr>
    <w:rPr>
      <w:rFonts w:cs="Times New Roman"/>
      <w:color w:val="auto"/>
    </w:rPr>
  </w:style>
  <w:style w:type="character" w:customStyle="1" w:styleId="A50">
    <w:name w:val="A5"/>
    <w:uiPriority w:val="99"/>
    <w:rsid w:val="006E5718"/>
    <w:rPr>
      <w:rFonts w:ascii="Gothic BBB" w:hAnsi="Gothic BBB" w:cs="Gothic BBB"/>
      <w:color w:val="000000"/>
      <w:sz w:val="17"/>
      <w:szCs w:val="17"/>
    </w:rPr>
  </w:style>
  <w:style w:type="character" w:customStyle="1" w:styleId="A60">
    <w:name w:val="A6"/>
    <w:uiPriority w:val="99"/>
    <w:rsid w:val="006E5718"/>
    <w:rPr>
      <w:rFonts w:cs="Shin Go"/>
      <w:color w:val="000000"/>
      <w:sz w:val="15"/>
      <w:szCs w:val="15"/>
    </w:rPr>
  </w:style>
  <w:style w:type="character" w:customStyle="1" w:styleId="A70">
    <w:name w:val="A7"/>
    <w:uiPriority w:val="99"/>
    <w:rsid w:val="006E5718"/>
    <w:rPr>
      <w:rFonts w:ascii="Gothic BBB" w:hAnsi="Gothic BBB" w:cs="Gothic BBB"/>
      <w:color w:val="000000"/>
      <w:sz w:val="9"/>
      <w:szCs w:val="9"/>
    </w:rPr>
  </w:style>
  <w:style w:type="character" w:styleId="aa">
    <w:name w:val="annotation reference"/>
    <w:basedOn w:val="a1"/>
    <w:uiPriority w:val="99"/>
    <w:semiHidden/>
    <w:unhideWhenUsed/>
    <w:rsid w:val="004C6478"/>
    <w:rPr>
      <w:sz w:val="18"/>
      <w:szCs w:val="18"/>
    </w:rPr>
  </w:style>
  <w:style w:type="paragraph" w:styleId="ab">
    <w:name w:val="annotation text"/>
    <w:basedOn w:val="a0"/>
    <w:link w:val="ac"/>
    <w:uiPriority w:val="99"/>
    <w:semiHidden/>
    <w:unhideWhenUsed/>
    <w:rsid w:val="004C6478"/>
    <w:pPr>
      <w:jc w:val="left"/>
    </w:pPr>
  </w:style>
  <w:style w:type="character" w:customStyle="1" w:styleId="ac">
    <w:name w:val="コメント文字列 (文字)"/>
    <w:basedOn w:val="a1"/>
    <w:link w:val="ab"/>
    <w:uiPriority w:val="99"/>
    <w:semiHidden/>
    <w:rsid w:val="004C6478"/>
  </w:style>
  <w:style w:type="paragraph" w:styleId="ad">
    <w:name w:val="annotation subject"/>
    <w:basedOn w:val="ab"/>
    <w:next w:val="ab"/>
    <w:link w:val="ae"/>
    <w:uiPriority w:val="99"/>
    <w:semiHidden/>
    <w:unhideWhenUsed/>
    <w:rsid w:val="004C6478"/>
    <w:rPr>
      <w:b/>
      <w:bCs/>
    </w:rPr>
  </w:style>
  <w:style w:type="character" w:customStyle="1" w:styleId="ae">
    <w:name w:val="コメント内容 (文字)"/>
    <w:basedOn w:val="ac"/>
    <w:link w:val="ad"/>
    <w:uiPriority w:val="99"/>
    <w:semiHidden/>
    <w:rsid w:val="004C6478"/>
    <w:rPr>
      <w:b/>
      <w:bCs/>
    </w:rPr>
  </w:style>
  <w:style w:type="paragraph" w:styleId="af">
    <w:name w:val="Revision"/>
    <w:hidden/>
    <w:uiPriority w:val="99"/>
    <w:semiHidden/>
    <w:rsid w:val="004C6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261C9"/>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B7DAA"/>
    <w:rPr>
      <w:rFonts w:asciiTheme="majorHAnsi" w:eastAsiaTheme="majorEastAsia" w:hAnsiTheme="majorHAnsi" w:cstheme="majorBidi"/>
      <w:sz w:val="18"/>
      <w:szCs w:val="18"/>
    </w:rPr>
  </w:style>
  <w:style w:type="character" w:customStyle="1" w:styleId="a5">
    <w:name w:val="吹き出し (文字)"/>
    <w:basedOn w:val="a1"/>
    <w:link w:val="a4"/>
    <w:uiPriority w:val="99"/>
    <w:semiHidden/>
    <w:rsid w:val="002B7DAA"/>
    <w:rPr>
      <w:rFonts w:asciiTheme="majorHAnsi" w:eastAsiaTheme="majorEastAsia" w:hAnsiTheme="majorHAnsi" w:cstheme="majorBidi"/>
      <w:sz w:val="18"/>
      <w:szCs w:val="18"/>
    </w:rPr>
  </w:style>
  <w:style w:type="paragraph" w:styleId="a">
    <w:name w:val="List Paragraph"/>
    <w:basedOn w:val="a0"/>
    <w:uiPriority w:val="34"/>
    <w:qFormat/>
    <w:rsid w:val="00F54E9F"/>
    <w:pPr>
      <w:widowControl/>
      <w:numPr>
        <w:numId w:val="13"/>
      </w:numPr>
      <w:jc w:val="left"/>
    </w:pPr>
    <w:rPr>
      <w:rFonts w:ascii="ＭＳ Ｐゴシック" w:eastAsia="ＭＳ Ｐゴシック" w:hAnsi="ＭＳ Ｐゴシック"/>
    </w:rPr>
  </w:style>
  <w:style w:type="paragraph" w:styleId="a6">
    <w:name w:val="header"/>
    <w:basedOn w:val="a0"/>
    <w:link w:val="a7"/>
    <w:uiPriority w:val="99"/>
    <w:unhideWhenUsed/>
    <w:rsid w:val="005C0141"/>
    <w:pPr>
      <w:tabs>
        <w:tab w:val="center" w:pos="4252"/>
        <w:tab w:val="right" w:pos="8504"/>
      </w:tabs>
      <w:snapToGrid w:val="0"/>
    </w:pPr>
  </w:style>
  <w:style w:type="character" w:customStyle="1" w:styleId="a7">
    <w:name w:val="ヘッダー (文字)"/>
    <w:basedOn w:val="a1"/>
    <w:link w:val="a6"/>
    <w:uiPriority w:val="99"/>
    <w:rsid w:val="005C0141"/>
  </w:style>
  <w:style w:type="paragraph" w:styleId="a8">
    <w:name w:val="footer"/>
    <w:basedOn w:val="a0"/>
    <w:link w:val="a9"/>
    <w:uiPriority w:val="99"/>
    <w:unhideWhenUsed/>
    <w:rsid w:val="005C0141"/>
    <w:pPr>
      <w:tabs>
        <w:tab w:val="center" w:pos="4252"/>
        <w:tab w:val="right" w:pos="8504"/>
      </w:tabs>
      <w:snapToGrid w:val="0"/>
    </w:pPr>
  </w:style>
  <w:style w:type="character" w:customStyle="1" w:styleId="a9">
    <w:name w:val="フッター (文字)"/>
    <w:basedOn w:val="a1"/>
    <w:link w:val="a8"/>
    <w:uiPriority w:val="99"/>
    <w:rsid w:val="005C0141"/>
  </w:style>
  <w:style w:type="paragraph" w:customStyle="1" w:styleId="Default">
    <w:name w:val="Default"/>
    <w:rsid w:val="006E5718"/>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6E5718"/>
    <w:pPr>
      <w:spacing w:line="185" w:lineRule="atLeast"/>
    </w:pPr>
    <w:rPr>
      <w:rFonts w:cs="Times New Roman"/>
      <w:color w:val="auto"/>
    </w:rPr>
  </w:style>
  <w:style w:type="character" w:customStyle="1" w:styleId="A20">
    <w:name w:val="A2"/>
    <w:uiPriority w:val="99"/>
    <w:rsid w:val="006E5718"/>
    <w:rPr>
      <w:rFonts w:cs="Shin Go"/>
      <w:color w:val="000000"/>
      <w:sz w:val="20"/>
      <w:szCs w:val="20"/>
    </w:rPr>
  </w:style>
  <w:style w:type="paragraph" w:customStyle="1" w:styleId="Pa3">
    <w:name w:val="Pa3"/>
    <w:basedOn w:val="Default"/>
    <w:next w:val="Default"/>
    <w:uiPriority w:val="99"/>
    <w:rsid w:val="006E5718"/>
    <w:pPr>
      <w:spacing w:line="185" w:lineRule="atLeast"/>
    </w:pPr>
    <w:rPr>
      <w:rFonts w:cs="Times New Roman"/>
      <w:color w:val="auto"/>
    </w:rPr>
  </w:style>
  <w:style w:type="character" w:customStyle="1" w:styleId="A50">
    <w:name w:val="A5"/>
    <w:uiPriority w:val="99"/>
    <w:rsid w:val="006E5718"/>
    <w:rPr>
      <w:rFonts w:ascii="Gothic BBB" w:hAnsi="Gothic BBB" w:cs="Gothic BBB"/>
      <w:color w:val="000000"/>
      <w:sz w:val="17"/>
      <w:szCs w:val="17"/>
    </w:rPr>
  </w:style>
  <w:style w:type="character" w:customStyle="1" w:styleId="A60">
    <w:name w:val="A6"/>
    <w:uiPriority w:val="99"/>
    <w:rsid w:val="006E5718"/>
    <w:rPr>
      <w:rFonts w:cs="Shin Go"/>
      <w:color w:val="000000"/>
      <w:sz w:val="15"/>
      <w:szCs w:val="15"/>
    </w:rPr>
  </w:style>
  <w:style w:type="character" w:customStyle="1" w:styleId="A70">
    <w:name w:val="A7"/>
    <w:uiPriority w:val="99"/>
    <w:rsid w:val="006E5718"/>
    <w:rPr>
      <w:rFonts w:ascii="Gothic BBB" w:hAnsi="Gothic BBB" w:cs="Gothic BBB"/>
      <w:color w:val="000000"/>
      <w:sz w:val="9"/>
      <w:szCs w:val="9"/>
    </w:rPr>
  </w:style>
  <w:style w:type="character" w:styleId="aa">
    <w:name w:val="annotation reference"/>
    <w:basedOn w:val="a1"/>
    <w:uiPriority w:val="99"/>
    <w:semiHidden/>
    <w:unhideWhenUsed/>
    <w:rsid w:val="004C6478"/>
    <w:rPr>
      <w:sz w:val="18"/>
      <w:szCs w:val="18"/>
    </w:rPr>
  </w:style>
  <w:style w:type="paragraph" w:styleId="ab">
    <w:name w:val="annotation text"/>
    <w:basedOn w:val="a0"/>
    <w:link w:val="ac"/>
    <w:uiPriority w:val="99"/>
    <w:semiHidden/>
    <w:unhideWhenUsed/>
    <w:rsid w:val="004C6478"/>
    <w:pPr>
      <w:jc w:val="left"/>
    </w:pPr>
  </w:style>
  <w:style w:type="character" w:customStyle="1" w:styleId="ac">
    <w:name w:val="コメント文字列 (文字)"/>
    <w:basedOn w:val="a1"/>
    <w:link w:val="ab"/>
    <w:uiPriority w:val="99"/>
    <w:semiHidden/>
    <w:rsid w:val="004C6478"/>
  </w:style>
  <w:style w:type="paragraph" w:styleId="ad">
    <w:name w:val="annotation subject"/>
    <w:basedOn w:val="ab"/>
    <w:next w:val="ab"/>
    <w:link w:val="ae"/>
    <w:uiPriority w:val="99"/>
    <w:semiHidden/>
    <w:unhideWhenUsed/>
    <w:rsid w:val="004C6478"/>
    <w:rPr>
      <w:b/>
      <w:bCs/>
    </w:rPr>
  </w:style>
  <w:style w:type="character" w:customStyle="1" w:styleId="ae">
    <w:name w:val="コメント内容 (文字)"/>
    <w:basedOn w:val="ac"/>
    <w:link w:val="ad"/>
    <w:uiPriority w:val="99"/>
    <w:semiHidden/>
    <w:rsid w:val="004C6478"/>
    <w:rPr>
      <w:b/>
      <w:bCs/>
    </w:rPr>
  </w:style>
  <w:style w:type="paragraph" w:styleId="af">
    <w:name w:val="Revision"/>
    <w:hidden/>
    <w:uiPriority w:val="99"/>
    <w:semiHidden/>
    <w:rsid w:val="004C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72094361">
      <w:bodyDiv w:val="1"/>
      <w:marLeft w:val="0"/>
      <w:marRight w:val="0"/>
      <w:marTop w:val="0"/>
      <w:marBottom w:val="0"/>
      <w:divBdr>
        <w:top w:val="none" w:sz="0" w:space="0" w:color="auto"/>
        <w:left w:val="none" w:sz="0" w:space="0" w:color="auto"/>
        <w:bottom w:val="none" w:sz="0" w:space="0" w:color="auto"/>
        <w:right w:val="none" w:sz="0" w:space="0" w:color="auto"/>
      </w:divBdr>
    </w:div>
    <w:div w:id="108318465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82327018">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95DEF-5732-4C19-8EEC-EC1040DE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597</Words>
  <Characters>3405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2015-03-17T14:11:00Z</cp:lastPrinted>
  <dcterms:created xsi:type="dcterms:W3CDTF">2016-09-26T07:20:00Z</dcterms:created>
  <dcterms:modified xsi:type="dcterms:W3CDTF">2017-03-21T05:46:00Z</dcterms:modified>
</cp:coreProperties>
</file>