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7F5FB6"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169</w:t>
      </w:r>
      <w:r w:rsidR="000E7B92">
        <w:rPr>
          <w:rFonts w:ascii="ＭＳ Ｐゴシック" w:eastAsia="ＭＳ Ｐゴシック" w:hAnsi="ＭＳ Ｐゴシック" w:hint="eastAsia"/>
          <w:sz w:val="28"/>
        </w:rPr>
        <w:t xml:space="preserve">　</w:t>
      </w:r>
      <w:r w:rsidR="00274C0C">
        <w:rPr>
          <w:rFonts w:ascii="ＭＳ Ｐゴシック" w:eastAsia="ＭＳ Ｐゴシック" w:hAnsi="ＭＳ Ｐゴシック" w:hint="eastAsia"/>
          <w:sz w:val="28"/>
        </w:rPr>
        <w:t>メンケス</w:t>
      </w:r>
      <w:r w:rsidR="005F777C">
        <w:rPr>
          <w:rFonts w:ascii="ＭＳ Ｐゴシック" w:eastAsia="ＭＳ Ｐゴシック" w:hAnsi="ＭＳ Ｐゴシック" w:hint="eastAsia"/>
          <w:sz w:val="28"/>
        </w:rPr>
        <w:t>病</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274C0C" w:rsidRPr="00274C0C">
        <w:rPr>
          <w:rFonts w:ascii="ＭＳ Ｐゴシック" w:eastAsia="ＭＳ Ｐゴシック" w:hAnsi="ＭＳ Ｐゴシック" w:hint="eastAsia"/>
        </w:rPr>
        <w:t>メンケス</w:t>
      </w:r>
      <w:r w:rsidR="00274C0C">
        <w:rPr>
          <w:rFonts w:ascii="ＭＳ Ｐゴシック" w:eastAsia="ＭＳ Ｐゴシック" w:hAnsi="ＭＳ Ｐゴシック" w:hint="eastAsia"/>
        </w:rPr>
        <w:t>（</w:t>
      </w:r>
      <w:proofErr w:type="spellStart"/>
      <w:r w:rsidR="00274C0C" w:rsidRPr="00274C0C">
        <w:rPr>
          <w:rFonts w:ascii="ＭＳ Ｐゴシック" w:eastAsia="ＭＳ Ｐゴシック" w:hAnsi="ＭＳ Ｐゴシック" w:hint="eastAsia"/>
        </w:rPr>
        <w:t>Menkes</w:t>
      </w:r>
      <w:proofErr w:type="spellEnd"/>
      <w:r w:rsidR="00274C0C">
        <w:rPr>
          <w:rFonts w:ascii="ＭＳ Ｐゴシック" w:eastAsia="ＭＳ Ｐゴシック" w:hAnsi="ＭＳ Ｐゴシック" w:hint="eastAsia"/>
        </w:rPr>
        <w:t>）</w:t>
      </w:r>
      <w:r w:rsidR="00274C0C" w:rsidRPr="00274C0C">
        <w:rPr>
          <w:rFonts w:ascii="ＭＳ Ｐゴシック" w:eastAsia="ＭＳ Ｐゴシック" w:hAnsi="ＭＳ Ｐゴシック" w:hint="eastAsia"/>
        </w:rPr>
        <w:t>病</w:t>
      </w:r>
      <w:r w:rsidR="00274C0C">
        <w:rPr>
          <w:rFonts w:ascii="ＭＳ Ｐゴシック" w:eastAsia="ＭＳ Ｐゴシック" w:hAnsi="ＭＳ Ｐゴシック" w:hint="eastAsia"/>
        </w:rPr>
        <w:t>は、</w:t>
      </w:r>
      <w:r w:rsidR="003060B6">
        <w:rPr>
          <w:rFonts w:ascii="ＭＳ Ｐゴシック" w:eastAsia="ＭＳ Ｐゴシック" w:hAnsi="ＭＳ Ｐゴシック" w:hint="eastAsia"/>
        </w:rPr>
        <w:t>銅輸送ATPaseの１つである</w:t>
      </w:r>
      <w:r w:rsidR="003060B6" w:rsidRPr="00073E9F">
        <w:rPr>
          <w:rFonts w:ascii="ＭＳ Ｐゴシック" w:eastAsia="ＭＳ Ｐゴシック" w:hAnsi="ＭＳ Ｐゴシック"/>
          <w:i/>
        </w:rPr>
        <w:t>ATP7A</w:t>
      </w:r>
      <w:r w:rsidR="003060B6">
        <w:rPr>
          <w:rFonts w:ascii="ＭＳ Ｐゴシック" w:eastAsia="ＭＳ Ｐゴシック" w:hAnsi="ＭＳ Ｐゴシック" w:hint="eastAsia"/>
        </w:rPr>
        <w:t>遺伝子異常で、X染色体劣性遺伝性疾患であるので、患者は原則男児である。腸管での銅輸送障害のため、摂取した銅は腸粘膜</w:t>
      </w:r>
      <w:r w:rsidR="00770057">
        <w:rPr>
          <w:rFonts w:ascii="ＭＳ Ｐゴシック" w:eastAsia="ＭＳ Ｐゴシック" w:hAnsi="ＭＳ Ｐゴシック" w:hint="eastAsia"/>
        </w:rPr>
        <w:t>に</w:t>
      </w:r>
      <w:r w:rsidR="003060B6">
        <w:rPr>
          <w:rFonts w:ascii="ＭＳ Ｐゴシック" w:eastAsia="ＭＳ Ｐゴシック" w:hAnsi="ＭＳ Ｐゴシック" w:hint="eastAsia"/>
        </w:rPr>
        <w:t>蓄積し、体内に輸送されない。その結果、重篤な銅欠乏により、銅酵素活性が低下し、重度の中枢神経障害、血管異常・膀胱憩室・骨粗鬆症等の結合織異常、特徴的頭髪異常などが出現する。神経症状は母体由来の銅が消失する生後</w:t>
      </w:r>
      <w:r w:rsidR="00B92841">
        <w:rPr>
          <w:rFonts w:ascii="ＭＳ Ｐゴシック" w:eastAsia="ＭＳ Ｐゴシック" w:hAnsi="ＭＳ Ｐゴシック" w:hint="eastAsia"/>
        </w:rPr>
        <w:t>２</w:t>
      </w:r>
      <w:r w:rsidR="003060B6">
        <w:rPr>
          <w:rFonts w:ascii="ＭＳ Ｐゴシック" w:eastAsia="ＭＳ Ｐゴシック" w:hAnsi="ＭＳ Ｐゴシック" w:hint="eastAsia"/>
        </w:rPr>
        <w:t>～</w:t>
      </w:r>
      <w:r w:rsidR="00B92841">
        <w:rPr>
          <w:rFonts w:ascii="ＭＳ Ｐゴシック" w:eastAsia="ＭＳ Ｐゴシック" w:hAnsi="ＭＳ Ｐゴシック" w:hint="eastAsia"/>
        </w:rPr>
        <w:t>３</w:t>
      </w:r>
      <w:r w:rsidR="003060B6">
        <w:rPr>
          <w:rFonts w:ascii="ＭＳ Ｐゴシック" w:eastAsia="ＭＳ Ｐゴシック" w:hAnsi="ＭＳ Ｐゴシック" w:hint="eastAsia"/>
        </w:rPr>
        <w:t>か月からは発症する。</w:t>
      </w:r>
      <w:r w:rsidR="005F777C">
        <w:rPr>
          <w:rFonts w:ascii="ＭＳ Ｐゴシック" w:eastAsia="ＭＳ Ｐゴシック" w:hAnsi="ＭＳ Ｐゴシック" w:hint="eastAsia"/>
        </w:rPr>
        <w:t>治療としてヒスチジン銅の皮下注射が</w:t>
      </w:r>
      <w:r w:rsidR="00A039EC">
        <w:rPr>
          <w:rFonts w:ascii="ＭＳ Ｐゴシック" w:eastAsia="ＭＳ Ｐゴシック" w:hAnsi="ＭＳ Ｐゴシック" w:hint="eastAsia"/>
        </w:rPr>
        <w:t>行われているが、治療開始が</w:t>
      </w:r>
      <w:r w:rsidR="00C10813">
        <w:rPr>
          <w:rFonts w:ascii="ＭＳ Ｐゴシック" w:eastAsia="ＭＳ Ｐゴシック" w:hAnsi="ＭＳ Ｐゴシック" w:hint="eastAsia"/>
        </w:rPr>
        <w:t>神経</w:t>
      </w:r>
      <w:r w:rsidR="00A039EC">
        <w:rPr>
          <w:rFonts w:ascii="ＭＳ Ｐゴシック" w:eastAsia="ＭＳ Ｐゴシック" w:hAnsi="ＭＳ Ｐゴシック" w:hint="eastAsia"/>
        </w:rPr>
        <w:t>症状出現後では神経障害に対して全く効果がない。</w:t>
      </w:r>
    </w:p>
    <w:p w:rsidR="009261C9" w:rsidRPr="00EB3229"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5F777C" w:rsidRPr="00073E9F">
        <w:rPr>
          <w:rFonts w:ascii="ＭＳ Ｐゴシック" w:eastAsia="ＭＳ Ｐゴシック" w:hAnsi="ＭＳ Ｐゴシック"/>
          <w:i/>
        </w:rPr>
        <w:t>ATP7A</w:t>
      </w:r>
      <w:r w:rsidR="005F777C">
        <w:rPr>
          <w:rFonts w:ascii="ＭＳ Ｐゴシック" w:eastAsia="ＭＳ Ｐゴシック" w:hAnsi="ＭＳ Ｐゴシック" w:hint="eastAsia"/>
        </w:rPr>
        <w:t>遺伝子異常</w:t>
      </w:r>
      <w:r w:rsidR="003B563C">
        <w:rPr>
          <w:rFonts w:ascii="ＭＳ Ｐゴシック" w:eastAsia="ＭＳ Ｐゴシック" w:hAnsi="ＭＳ Ｐゴシック" w:hint="eastAsia"/>
        </w:rPr>
        <w:t>によるものとされているが</w:t>
      </w:r>
      <w:r w:rsidR="00367EF4">
        <w:rPr>
          <w:rFonts w:ascii="ＭＳ Ｐゴシック" w:eastAsia="ＭＳ Ｐゴシック" w:hAnsi="ＭＳ Ｐゴシック" w:hint="eastAsia"/>
        </w:rPr>
        <w:t>病態が</w:t>
      </w:r>
      <w:r w:rsidR="003B563C">
        <w:rPr>
          <w:rFonts w:ascii="ＭＳ Ｐゴシック" w:eastAsia="ＭＳ Ｐゴシック" w:hAnsi="ＭＳ Ｐゴシック" w:hint="eastAsia"/>
        </w:rPr>
        <w:t>不明な点もある。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Default="005F777C" w:rsidP="00050D46">
      <w:pPr>
        <w:ind w:leftChars="200" w:left="420" w:firstLineChars="50" w:firstLine="105"/>
        <w:rPr>
          <w:rFonts w:ascii="ＭＳ Ｐゴシック" w:eastAsia="ＭＳ Ｐゴシック" w:hAnsi="ＭＳ Ｐゴシック"/>
        </w:rPr>
      </w:pPr>
      <w:r>
        <w:rPr>
          <w:rFonts w:ascii="ＭＳ Ｐゴシック" w:eastAsia="ＭＳ Ｐゴシック" w:hAnsi="ＭＳ Ｐゴシック" w:hint="eastAsia"/>
        </w:rPr>
        <w:t>重度の中枢神経障害、血管異常・膀胱憩室・骨粗鬆症・骨折等の結合織異常、血管異常による硬膜下出血、特徴的頭髪異常、繰り返す尿路感染症</w:t>
      </w:r>
      <w:r w:rsidR="00D01FB8">
        <w:rPr>
          <w:rFonts w:ascii="ＭＳ Ｐゴシック" w:eastAsia="ＭＳ Ｐゴシック" w:hAnsi="ＭＳ Ｐゴシック" w:hint="eastAsia"/>
        </w:rPr>
        <w:t>などを認める。</w:t>
      </w:r>
    </w:p>
    <w:p w:rsidR="005F777C" w:rsidRDefault="005F777C" w:rsidP="00050D46">
      <w:pPr>
        <w:ind w:leftChars="200" w:left="420" w:firstLineChars="50" w:firstLine="105"/>
        <w:rPr>
          <w:rFonts w:ascii="ＭＳ Ｐゴシック" w:eastAsia="ＭＳ Ｐゴシック" w:hAnsi="ＭＳ Ｐゴシック"/>
        </w:rPr>
      </w:pPr>
      <w:r>
        <w:rPr>
          <w:rFonts w:ascii="ＭＳ Ｐゴシック" w:eastAsia="ＭＳ Ｐゴシック" w:hAnsi="ＭＳ Ｐゴシック" w:hint="eastAsia"/>
        </w:rPr>
        <w:t>中枢神経障害は、母体由来の銅が消失する生後２～３か月頃から発症する。</w:t>
      </w:r>
    </w:p>
    <w:p w:rsidR="00274C0C" w:rsidRPr="00CC64BB" w:rsidRDefault="00274C0C"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5F777C">
        <w:rPr>
          <w:rFonts w:ascii="ＭＳ Ｐゴシック" w:eastAsia="ＭＳ Ｐゴシック" w:hAnsi="ＭＳ Ｐゴシック" w:hint="eastAsia"/>
        </w:rPr>
        <w:t>現在、ヒスチジン銅の皮下注射が行われている。神経症状が出現する前の新生児期に治療を開始すれば、神経障害は予防ないしは軽減できる。しかし、</w:t>
      </w:r>
      <w:r w:rsidR="00C10813">
        <w:rPr>
          <w:rFonts w:ascii="ＭＳ Ｐゴシック" w:eastAsia="ＭＳ Ｐゴシック" w:hAnsi="ＭＳ Ｐゴシック" w:hint="eastAsia"/>
        </w:rPr>
        <w:t>治療開始が、神経症状発症</w:t>
      </w:r>
      <w:r w:rsidR="003A69D3">
        <w:rPr>
          <w:rFonts w:ascii="ＭＳ Ｐゴシック" w:eastAsia="ＭＳ Ｐゴシック" w:hAnsi="ＭＳ Ｐゴシック" w:hint="eastAsia"/>
        </w:rPr>
        <w:t>後の場合は、神経障害は全く改善しない。</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3A69D3" w:rsidRPr="00CC64BB" w:rsidRDefault="00C6258D" w:rsidP="003A69D3">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3A69D3">
        <w:rPr>
          <w:rFonts w:ascii="ＭＳ Ｐゴシック" w:eastAsia="ＭＳ Ｐゴシック" w:hAnsi="ＭＳ Ｐゴシック" w:hint="eastAsia"/>
        </w:rPr>
        <w:t>神経症状が出現する前の新生児期に治療を開始すれば</w:t>
      </w:r>
      <w:r w:rsidR="00C10813">
        <w:rPr>
          <w:rFonts w:ascii="ＭＳ Ｐゴシック" w:eastAsia="ＭＳ Ｐゴシック" w:hAnsi="ＭＳ Ｐゴシック" w:hint="eastAsia"/>
        </w:rPr>
        <w:t>、神経障害は予防ないしは軽減できる。しかし、治療開始が神経症状発症</w:t>
      </w:r>
      <w:r w:rsidR="003A69D3">
        <w:rPr>
          <w:rFonts w:ascii="ＭＳ Ｐゴシック" w:eastAsia="ＭＳ Ｐゴシック" w:hAnsi="ＭＳ Ｐゴシック" w:hint="eastAsia"/>
        </w:rPr>
        <w:t>後の場合は、神経障害は全く改善せず、難治性痙攣があり寝たきりで発語も見られない。結合織異常はヒスチジン銅の皮下注射では改善しない。血管異常による出血、呼吸器感染による呼吸障害、膀胱憩室破裂などが致命的になる。多くは幼児期に死亡する。</w:t>
      </w:r>
    </w:p>
    <w:p w:rsidR="00334A15" w:rsidRPr="003A69D3" w:rsidRDefault="00334A15" w:rsidP="003A69D3">
      <w:pPr>
        <w:ind w:leftChars="200" w:left="420"/>
        <w:rPr>
          <w:rFonts w:ascii="ＭＳ Ｐゴシック" w:eastAsia="ＭＳ Ｐゴシック" w:hAnsi="ＭＳ Ｐゴシック"/>
          <w:bdr w:val="single" w:sz="4" w:space="0" w:color="auto"/>
        </w:rPr>
      </w:pPr>
    </w:p>
    <w:p w:rsidR="00131BB4" w:rsidRDefault="00131BB4">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CC19D3"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274C0C">
        <w:rPr>
          <w:rFonts w:ascii="ＭＳ Ｐゴシック" w:eastAsia="ＭＳ Ｐゴシック" w:hAnsi="ＭＳ Ｐゴシック" w:hint="eastAsia"/>
        </w:rPr>
        <w:t>人未満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274C0C">
        <w:rPr>
          <w:rFonts w:ascii="ＭＳ Ｐゴシック" w:eastAsia="ＭＳ Ｐゴシック" w:hAnsi="ＭＳ Ｐゴシック" w:hint="eastAsia"/>
        </w:rPr>
        <w:t>遺伝子異常が関与</w:t>
      </w:r>
      <w:r w:rsidR="00EB3229">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274C0C" w:rsidRPr="00274C0C" w:rsidRDefault="00334A15" w:rsidP="00274C0C">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274C0C">
        <w:rPr>
          <w:rFonts w:ascii="ＭＳ Ｐゴシック" w:eastAsia="ＭＳ Ｐゴシック" w:hAnsi="ＭＳ Ｐゴシック" w:hint="eastAsia"/>
        </w:rPr>
        <w:t>ヒスチジン銅の投与でも神経症状が残存することが多い</w:t>
      </w:r>
      <w:r w:rsidR="00EB3229">
        <w:rPr>
          <w:rFonts w:ascii="ＭＳ Ｐゴシック" w:eastAsia="ＭＳ Ｐゴシック" w:hAnsi="ＭＳ Ｐゴシック" w:hint="eastAsia"/>
        </w:rPr>
        <w:t>。</w:t>
      </w:r>
      <w:r>
        <w:rPr>
          <w:rFonts w:ascii="ＭＳ Ｐゴシック" w:eastAsia="ＭＳ Ｐゴシック" w:hAnsi="ＭＳ Ｐゴシック" w:hint="eastAsia"/>
        </w:rPr>
        <w:t>）</w:t>
      </w:r>
    </w:p>
    <w:p w:rsidR="00274C0C" w:rsidRPr="00274C0C" w:rsidRDefault="00274C0C" w:rsidP="00274C0C">
      <w:pPr>
        <w:pStyle w:val="a5"/>
        <w:numPr>
          <w:ilvl w:val="0"/>
          <w:numId w:val="5"/>
        </w:numPr>
        <w:ind w:leftChars="0"/>
        <w:rPr>
          <w:rFonts w:ascii="ＭＳ Ｐゴシック" w:eastAsia="ＭＳ Ｐゴシック" w:hAnsi="ＭＳ Ｐゴシック"/>
        </w:rPr>
      </w:pPr>
      <w:r w:rsidRPr="00274C0C">
        <w:rPr>
          <w:rFonts w:ascii="ＭＳ Ｐゴシック" w:eastAsia="ＭＳ Ｐゴシック" w:hAnsi="ＭＳ Ｐゴシック" w:hint="eastAsia"/>
        </w:rPr>
        <w:t>長期の療養</w:t>
      </w:r>
    </w:p>
    <w:p w:rsidR="00274C0C" w:rsidRPr="00CC19D3" w:rsidRDefault="00274C0C" w:rsidP="00CC19D3">
      <w:pPr>
        <w:pStyle w:val="a5"/>
        <w:ind w:leftChars="0" w:left="570"/>
        <w:rPr>
          <w:rFonts w:ascii="ＭＳ Ｐゴシック" w:eastAsia="ＭＳ Ｐゴシック" w:hAnsi="ＭＳ Ｐゴシック"/>
        </w:rPr>
      </w:pPr>
      <w:r w:rsidRPr="00274C0C">
        <w:rPr>
          <w:rFonts w:ascii="ＭＳ Ｐゴシック" w:eastAsia="ＭＳ Ｐゴシック" w:hAnsi="ＭＳ Ｐゴシック" w:hint="eastAsia"/>
        </w:rPr>
        <w:t>必要（進行性である</w:t>
      </w:r>
      <w:r w:rsidR="00EB3229">
        <w:rPr>
          <w:rFonts w:ascii="ＭＳ Ｐゴシック" w:eastAsia="ＭＳ Ｐゴシック" w:hAnsi="ＭＳ Ｐゴシック" w:hint="eastAsia"/>
        </w:rPr>
        <w:t>。</w:t>
      </w:r>
      <w:r w:rsidRPr="00274C0C">
        <w:rPr>
          <w:rFonts w:ascii="ＭＳ Ｐゴシック" w:eastAsia="ＭＳ Ｐゴシック" w:hAnsi="ＭＳ Ｐゴシック" w:hint="eastAsia"/>
        </w:rPr>
        <w:t>）</w:t>
      </w:r>
    </w:p>
    <w:p w:rsidR="00274C0C" w:rsidRPr="00274C0C" w:rsidRDefault="00274C0C" w:rsidP="00274C0C">
      <w:pPr>
        <w:pStyle w:val="a5"/>
        <w:numPr>
          <w:ilvl w:val="0"/>
          <w:numId w:val="5"/>
        </w:numPr>
        <w:ind w:leftChars="0"/>
        <w:rPr>
          <w:rFonts w:ascii="ＭＳ Ｐゴシック" w:eastAsia="ＭＳ Ｐゴシック" w:hAnsi="ＭＳ Ｐゴシック"/>
        </w:rPr>
      </w:pPr>
      <w:r w:rsidRPr="00274C0C">
        <w:rPr>
          <w:rFonts w:ascii="ＭＳ Ｐゴシック" w:eastAsia="ＭＳ Ｐゴシック" w:hAnsi="ＭＳ Ｐゴシック" w:hint="eastAsia"/>
        </w:rPr>
        <w:t>診断基準</w:t>
      </w:r>
    </w:p>
    <w:p w:rsidR="00274C0C" w:rsidRPr="00CC19D3" w:rsidRDefault="00274C0C" w:rsidP="00CC19D3">
      <w:pPr>
        <w:pStyle w:val="a5"/>
        <w:ind w:leftChars="0" w:left="570"/>
        <w:rPr>
          <w:rFonts w:ascii="ＭＳ Ｐゴシック" w:eastAsia="ＭＳ Ｐゴシック" w:hAnsi="ＭＳ Ｐゴシック"/>
        </w:rPr>
      </w:pPr>
      <w:r w:rsidRPr="00274C0C">
        <w:rPr>
          <w:rFonts w:ascii="ＭＳ Ｐゴシック" w:eastAsia="ＭＳ Ｐゴシック" w:hAnsi="ＭＳ Ｐゴシック" w:hint="eastAsia"/>
        </w:rPr>
        <w:t>あり（研究班作成の診断基準</w:t>
      </w:r>
      <w:r>
        <w:rPr>
          <w:rFonts w:ascii="ＭＳ Ｐゴシック" w:eastAsia="ＭＳ Ｐゴシック" w:hAnsi="ＭＳ Ｐゴシック" w:hint="eastAsia"/>
        </w:rPr>
        <w:t>あり</w:t>
      </w:r>
      <w:r w:rsidR="00EB3229">
        <w:rPr>
          <w:rFonts w:ascii="ＭＳ Ｐゴシック" w:eastAsia="ＭＳ Ｐゴシック" w:hAnsi="ＭＳ Ｐゴシック" w:hint="eastAsia"/>
        </w:rPr>
        <w:t>。</w:t>
      </w:r>
      <w:r w:rsidRPr="00274C0C">
        <w:rPr>
          <w:rFonts w:ascii="ＭＳ Ｐゴシック" w:eastAsia="ＭＳ Ｐゴシック" w:hAnsi="ＭＳ Ｐゴシック" w:hint="eastAsia"/>
        </w:rPr>
        <w:t>）</w:t>
      </w:r>
    </w:p>
    <w:p w:rsidR="00274C0C" w:rsidRPr="00274C0C" w:rsidRDefault="00274C0C" w:rsidP="00274C0C">
      <w:pPr>
        <w:pStyle w:val="a5"/>
        <w:numPr>
          <w:ilvl w:val="0"/>
          <w:numId w:val="5"/>
        </w:numPr>
        <w:ind w:leftChars="0"/>
        <w:rPr>
          <w:rFonts w:ascii="ＭＳ Ｐゴシック" w:eastAsia="ＭＳ Ｐゴシック" w:hAnsi="ＭＳ Ｐゴシック"/>
        </w:rPr>
      </w:pPr>
      <w:r w:rsidRPr="00274C0C">
        <w:rPr>
          <w:rFonts w:ascii="ＭＳ Ｐゴシック" w:eastAsia="ＭＳ Ｐゴシック" w:hAnsi="ＭＳ Ｐゴシック" w:hint="eastAsia"/>
        </w:rPr>
        <w:t>重症度分類</w:t>
      </w:r>
    </w:p>
    <w:p w:rsidR="00274C0C" w:rsidRPr="00274C0C" w:rsidRDefault="006D3962" w:rsidP="00274C0C">
      <w:pPr>
        <w:pStyle w:val="a5"/>
        <w:ind w:leftChars="0" w:left="570"/>
        <w:rPr>
          <w:rFonts w:ascii="ＭＳ Ｐゴシック" w:eastAsia="ＭＳ Ｐゴシック" w:hAnsi="ＭＳ Ｐゴシック"/>
        </w:rPr>
      </w:pPr>
      <w:proofErr w:type="spellStart"/>
      <w:r>
        <w:rPr>
          <w:rFonts w:ascii="ＭＳ Ｐゴシック" w:eastAsia="ＭＳ Ｐゴシック" w:hAnsi="ＭＳ Ｐゴシック" w:hint="eastAsia"/>
          <w:szCs w:val="21"/>
        </w:rPr>
        <w:t>Barthel</w:t>
      </w:r>
      <w:proofErr w:type="spellEnd"/>
      <w:r w:rsidR="00754031" w:rsidRPr="000D3A85">
        <w:rPr>
          <w:rFonts w:ascii="ＭＳ Ｐゴシック" w:eastAsia="ＭＳ Ｐゴシック" w:hAnsi="ＭＳ Ｐゴシック" w:hint="eastAsia"/>
          <w:szCs w:val="21"/>
        </w:rPr>
        <w:t xml:space="preserve">　</w:t>
      </w:r>
      <w:r>
        <w:rPr>
          <w:rFonts w:ascii="ＭＳ Ｐゴシック" w:eastAsia="ＭＳ Ｐゴシック" w:hAnsi="ＭＳ Ｐゴシック" w:hint="eastAsia"/>
          <w:szCs w:val="21"/>
        </w:rPr>
        <w:t>Index</w:t>
      </w:r>
      <w:r w:rsidR="00754031">
        <w:rPr>
          <w:rFonts w:ascii="ＭＳ Ｐゴシック" w:eastAsia="ＭＳ Ｐゴシック" w:hAnsi="ＭＳ Ｐゴシック" w:hint="eastAsia"/>
          <w:szCs w:val="21"/>
        </w:rPr>
        <w:t>で</w:t>
      </w:r>
      <w:r w:rsidR="00754031" w:rsidRPr="00293342">
        <w:rPr>
          <w:rFonts w:ascii="ＭＳ Ｐゴシック" w:eastAsia="ＭＳ Ｐゴシック" w:hAnsi="ＭＳ Ｐゴシック"/>
          <w:szCs w:val="21"/>
        </w:rPr>
        <w:t>85</w:t>
      </w:r>
      <w:r w:rsidR="00754031" w:rsidRPr="00293342">
        <w:rPr>
          <w:rFonts w:ascii="ＭＳ Ｐゴシック" w:eastAsia="ＭＳ Ｐゴシック" w:hAnsi="ＭＳ Ｐゴシック" w:hint="eastAsia"/>
          <w:szCs w:val="21"/>
        </w:rPr>
        <w:t>点以下を対象とする。</w:t>
      </w:r>
    </w:p>
    <w:p w:rsidR="000C0579" w:rsidRPr="00CC64BB" w:rsidRDefault="000C0579" w:rsidP="000C0579">
      <w:pPr>
        <w:rPr>
          <w:rFonts w:ascii="ＭＳ Ｐゴシック" w:eastAsia="ＭＳ Ｐゴシック" w:hAnsi="ＭＳ Ｐゴシック"/>
        </w:rPr>
      </w:pPr>
    </w:p>
    <w:p w:rsidR="000C0579" w:rsidRPr="00CC64BB" w:rsidRDefault="000C0579" w:rsidP="000C057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0C0579" w:rsidRPr="00CC64BB" w:rsidRDefault="000C0579" w:rsidP="000C057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proofErr w:type="spellStart"/>
      <w:r w:rsidRPr="00CD4037">
        <w:rPr>
          <w:rFonts w:ascii="ＭＳ Ｐゴシック" w:eastAsia="ＭＳ Ｐゴシック" w:hAnsi="ＭＳ Ｐゴシック" w:hint="eastAsia"/>
        </w:rPr>
        <w:t>Menkes</w:t>
      </w:r>
      <w:proofErr w:type="spellEnd"/>
      <w:r w:rsidRPr="00CD4037">
        <w:rPr>
          <w:rFonts w:ascii="ＭＳ Ｐゴシック" w:eastAsia="ＭＳ Ｐゴシック" w:hAnsi="ＭＳ Ｐゴシック" w:hint="eastAsia"/>
        </w:rPr>
        <w:t>病・occipital horn症候群の実態調査、早期診断基準確立、治療法開発班研究班</w:t>
      </w:r>
      <w:r w:rsidRPr="00CC64BB">
        <w:rPr>
          <w:rFonts w:ascii="ＭＳ Ｐゴシック" w:eastAsia="ＭＳ Ｐゴシック" w:hAnsi="ＭＳ Ｐゴシック"/>
        </w:rPr>
        <w:t>」</w:t>
      </w:r>
    </w:p>
    <w:p w:rsidR="000C0579" w:rsidRPr="00CC64BB" w:rsidRDefault="000C0579" w:rsidP="000C0579">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研究代表者</w:t>
      </w:r>
      <w:r w:rsidR="0003468E">
        <w:rPr>
          <w:rFonts w:ascii="ＭＳ Ｐゴシック" w:eastAsia="ＭＳ Ｐゴシック" w:hAnsi="ＭＳ Ｐゴシック" w:hint="eastAsia"/>
        </w:rPr>
        <w:t xml:space="preserve">　</w:t>
      </w:r>
      <w:r>
        <w:rPr>
          <w:rFonts w:ascii="ＭＳ Ｐゴシック" w:eastAsia="ＭＳ Ｐゴシック" w:hAnsi="ＭＳ Ｐゴシック" w:hint="eastAsia"/>
        </w:rPr>
        <w:t>帝京大学病院小児科　客員教授　児玉浩子</w:t>
      </w:r>
      <w:r w:rsidRPr="00CC64BB">
        <w:rPr>
          <w:rFonts w:ascii="ＭＳ Ｐゴシック" w:eastAsia="ＭＳ Ｐゴシック" w:hAnsi="ＭＳ Ｐゴシック" w:hint="eastAsia"/>
        </w:rPr>
        <w:t xml:space="preserve">　</w:t>
      </w:r>
    </w:p>
    <w:p w:rsidR="000C0579" w:rsidRPr="000C0579" w:rsidRDefault="000C0579" w:rsidP="00274C0C">
      <w:pPr>
        <w:pStyle w:val="a5"/>
        <w:ind w:leftChars="0" w:left="570"/>
        <w:rPr>
          <w:rFonts w:ascii="ＭＳ Ｐゴシック" w:eastAsia="ＭＳ Ｐゴシック" w:hAnsi="ＭＳ Ｐゴシック"/>
        </w:rPr>
      </w:pPr>
    </w:p>
    <w:p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DE4C90" w:rsidRDefault="00DE4C90"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rsidR="003F35DB" w:rsidRDefault="00274C0C">
      <w:pPr>
        <w:widowControl/>
        <w:jc w:val="left"/>
        <w:rPr>
          <w:rFonts w:ascii="ＭＳ Ｐゴシック" w:eastAsia="ＭＳ Ｐゴシック" w:hAnsi="ＭＳ Ｐゴシック"/>
        </w:rPr>
      </w:pPr>
      <w:r>
        <w:rPr>
          <w:rFonts w:ascii="ＭＳ Ｐゴシック" w:eastAsia="ＭＳ Ｐゴシック" w:hAnsi="ＭＳ Ｐゴシック" w:hint="eastAsia"/>
        </w:rPr>
        <w:t>メンケス（</w:t>
      </w:r>
      <w:proofErr w:type="spellStart"/>
      <w:r w:rsidR="00A039EC">
        <w:rPr>
          <w:rFonts w:ascii="ＭＳ Ｐゴシック" w:eastAsia="ＭＳ Ｐゴシック" w:hAnsi="ＭＳ Ｐゴシック" w:hint="eastAsia"/>
        </w:rPr>
        <w:t>Menkes</w:t>
      </w:r>
      <w:proofErr w:type="spellEnd"/>
      <w:r>
        <w:rPr>
          <w:rFonts w:ascii="ＭＳ Ｐゴシック" w:eastAsia="ＭＳ Ｐゴシック" w:hAnsi="ＭＳ Ｐゴシック" w:hint="eastAsia"/>
        </w:rPr>
        <w:t>）</w:t>
      </w:r>
      <w:r w:rsidR="00A039EC">
        <w:rPr>
          <w:rFonts w:ascii="ＭＳ Ｐゴシック" w:eastAsia="ＭＳ Ｐゴシック" w:hAnsi="ＭＳ Ｐゴシック" w:hint="eastAsia"/>
        </w:rPr>
        <w:t>病</w:t>
      </w:r>
      <w:r w:rsidR="003F35DB">
        <w:rPr>
          <w:rFonts w:ascii="ＭＳ Ｐゴシック" w:eastAsia="ＭＳ Ｐゴシック" w:hAnsi="ＭＳ Ｐゴシック" w:hint="eastAsia"/>
        </w:rPr>
        <w:t>の診断基準</w:t>
      </w:r>
    </w:p>
    <w:p w:rsidR="00C7489E" w:rsidRPr="00C7489E" w:rsidRDefault="00C7489E">
      <w:pPr>
        <w:widowControl/>
        <w:jc w:val="left"/>
        <w:rPr>
          <w:rFonts w:ascii="ＭＳ Ｐゴシック" w:eastAsia="ＭＳ Ｐゴシック" w:hAnsi="ＭＳ Ｐゴシック"/>
        </w:rPr>
      </w:pPr>
    </w:p>
    <w:p w:rsidR="003F35DB" w:rsidRDefault="008F6DB1">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rsidR="0053123F" w:rsidRDefault="0053123F" w:rsidP="00073E9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いずれも乳幼児期から発生する症状であるとする。</w:t>
      </w:r>
    </w:p>
    <w:p w:rsidR="003F35DB" w:rsidRDefault="00A039EC" w:rsidP="00CC64BB">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重度の中枢神経障害（著明な発達遅延）</w:t>
      </w:r>
    </w:p>
    <w:p w:rsidR="003F35DB" w:rsidRDefault="00A039EC" w:rsidP="00CC64BB">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難治性痙攣</w:t>
      </w:r>
    </w:p>
    <w:p w:rsidR="003F35DB" w:rsidRDefault="00A039EC" w:rsidP="00CC64BB">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頭髪異常（少ない毛、縮れ毛、色素減弱）</w:t>
      </w:r>
    </w:p>
    <w:p w:rsidR="003F35DB" w:rsidRDefault="00A039EC" w:rsidP="00CC64BB">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硬膜下</w:t>
      </w:r>
      <w:r w:rsidR="002B13BC">
        <w:rPr>
          <w:rFonts w:ascii="ＭＳ Ｐゴシック" w:eastAsia="ＭＳ Ｐゴシック" w:hAnsi="ＭＳ Ｐゴシック" w:hint="eastAsia"/>
        </w:rPr>
        <w:t>出血</w:t>
      </w:r>
    </w:p>
    <w:p w:rsidR="003F35DB" w:rsidRDefault="00A039EC" w:rsidP="00CC64BB">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骨粗鬆症・骨折</w:t>
      </w:r>
    </w:p>
    <w:p w:rsidR="003F35DB" w:rsidRDefault="00A039EC" w:rsidP="00CC64BB">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繰り返す尿路感染症</w:t>
      </w:r>
    </w:p>
    <w:p w:rsidR="003F35DB" w:rsidRPr="00CC64BB" w:rsidRDefault="00A039EC" w:rsidP="00CC64BB">
      <w:pPr>
        <w:pStyle w:val="a5"/>
        <w:widowControl/>
        <w:numPr>
          <w:ilvl w:val="0"/>
          <w:numId w:val="2"/>
        </w:numPr>
        <w:ind w:leftChars="0"/>
        <w:jc w:val="left"/>
        <w:rPr>
          <w:rFonts w:ascii="ＭＳ Ｐゴシック" w:eastAsia="ＭＳ Ｐゴシック" w:hAnsi="ＭＳ Ｐゴシック"/>
        </w:rPr>
      </w:pPr>
      <w:r>
        <w:rPr>
          <w:rFonts w:ascii="ＭＳ Ｐゴシック" w:eastAsia="ＭＳ Ｐゴシック" w:hAnsi="ＭＳ Ｐゴシック" w:hint="eastAsia"/>
        </w:rPr>
        <w:t>筋力低下</w:t>
      </w:r>
    </w:p>
    <w:p w:rsidR="003F35DB" w:rsidRPr="003F35DB" w:rsidRDefault="003F35DB">
      <w:pPr>
        <w:widowControl/>
        <w:jc w:val="left"/>
        <w:rPr>
          <w:rFonts w:ascii="ＭＳ Ｐゴシック" w:eastAsia="ＭＳ Ｐゴシック" w:hAnsi="ＭＳ Ｐゴシック"/>
        </w:rPr>
      </w:pPr>
    </w:p>
    <w:p w:rsidR="003F35DB" w:rsidRDefault="008F6DB1">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Pr>
          <w:rFonts w:ascii="ＭＳ Ｐゴシック" w:eastAsia="ＭＳ Ｐゴシック" w:hAnsi="ＭＳ Ｐゴシック" w:hint="eastAsia"/>
        </w:rPr>
        <w:t>検査所見</w:t>
      </w:r>
    </w:p>
    <w:p w:rsidR="008B7208" w:rsidRDefault="007F1C0B" w:rsidP="00073E9F">
      <w:pPr>
        <w:pStyle w:val="a5"/>
        <w:widowControl/>
        <w:numPr>
          <w:ilvl w:val="0"/>
          <w:numId w:val="3"/>
        </w:numPr>
        <w:ind w:leftChars="0" w:left="454"/>
        <w:jc w:val="left"/>
        <w:rPr>
          <w:rFonts w:ascii="ＭＳ Ｐゴシック" w:eastAsia="ＭＳ Ｐゴシック" w:hAnsi="ＭＳ Ｐゴシック"/>
        </w:rPr>
      </w:pPr>
      <w:r>
        <w:rPr>
          <w:rFonts w:ascii="ＭＳ Ｐゴシック" w:eastAsia="ＭＳ Ｐゴシック" w:hAnsi="ＭＳ Ｐゴシック" w:hint="eastAsia"/>
        </w:rPr>
        <w:t>血液・生化学的検査所見</w:t>
      </w:r>
    </w:p>
    <w:p w:rsidR="0071112C" w:rsidRDefault="0071112C" w:rsidP="00073E9F">
      <w:pPr>
        <w:pStyle w:val="a5"/>
        <w:widowControl/>
        <w:ind w:leftChars="0" w:left="454"/>
        <w:jc w:val="left"/>
        <w:rPr>
          <w:rFonts w:ascii="ＭＳ Ｐゴシック" w:eastAsia="ＭＳ Ｐゴシック" w:hAnsi="ＭＳ Ｐゴシック"/>
        </w:rPr>
      </w:pPr>
      <w:r>
        <w:rPr>
          <w:rFonts w:ascii="ＭＳ Ｐゴシック" w:eastAsia="ＭＳ Ｐゴシック" w:hAnsi="ＭＳ Ｐゴシック" w:hint="eastAsia"/>
        </w:rPr>
        <w:t>①</w:t>
      </w:r>
      <w:r w:rsidR="006E7BDF">
        <w:rPr>
          <w:rFonts w:ascii="ＭＳ Ｐゴシック" w:eastAsia="ＭＳ Ｐゴシック" w:hAnsi="ＭＳ Ｐゴシック" w:hint="eastAsia"/>
        </w:rPr>
        <w:t>血清銅</w:t>
      </w:r>
      <w:r>
        <w:rPr>
          <w:rFonts w:ascii="ＭＳ Ｐゴシック" w:eastAsia="ＭＳ Ｐゴシック" w:hAnsi="ＭＳ Ｐゴシック" w:hint="eastAsia"/>
        </w:rPr>
        <w:t>値：30</w:t>
      </w:r>
      <w:r w:rsidR="0061605C">
        <w:rPr>
          <w:rFonts w:ascii="ＭＳ Ｐゴシック" w:eastAsia="ＭＳ Ｐゴシック" w:hAnsi="ＭＳ Ｐゴシック" w:hint="eastAsia"/>
        </w:rPr>
        <w:t>µ</w:t>
      </w:r>
      <w:r>
        <w:rPr>
          <w:rFonts w:ascii="ＭＳ Ｐゴシック" w:eastAsia="ＭＳ Ｐゴシック" w:hAnsi="ＭＳ Ｐゴシック" w:hint="eastAsia"/>
        </w:rPr>
        <w:t>g/</w:t>
      </w:r>
      <w:proofErr w:type="spellStart"/>
      <w:r>
        <w:rPr>
          <w:rFonts w:ascii="ＭＳ Ｐゴシック" w:eastAsia="ＭＳ Ｐゴシック" w:hAnsi="ＭＳ Ｐゴシック" w:hint="eastAsia"/>
        </w:rPr>
        <w:t>dL</w:t>
      </w:r>
      <w:proofErr w:type="spellEnd"/>
      <w:r>
        <w:rPr>
          <w:rFonts w:ascii="ＭＳ Ｐゴシック" w:eastAsia="ＭＳ Ｐゴシック" w:hAnsi="ＭＳ Ｐゴシック" w:hint="eastAsia"/>
        </w:rPr>
        <w:t>以下、</w:t>
      </w:r>
      <w:r w:rsidR="006E7BDF">
        <w:rPr>
          <w:rFonts w:ascii="ＭＳ Ｐゴシック" w:eastAsia="ＭＳ Ｐゴシック" w:hAnsi="ＭＳ Ｐゴシック" w:hint="eastAsia"/>
        </w:rPr>
        <w:t>セルロプラスミン値</w:t>
      </w:r>
      <w:r>
        <w:rPr>
          <w:rFonts w:ascii="ＭＳ Ｐゴシック" w:eastAsia="ＭＳ Ｐゴシック" w:hAnsi="ＭＳ Ｐゴシック" w:hint="eastAsia"/>
        </w:rPr>
        <w:t>：15mg/</w:t>
      </w:r>
      <w:proofErr w:type="spellStart"/>
      <w:r>
        <w:rPr>
          <w:rFonts w:ascii="ＭＳ Ｐゴシック" w:eastAsia="ＭＳ Ｐゴシック" w:hAnsi="ＭＳ Ｐゴシック" w:hint="eastAsia"/>
        </w:rPr>
        <w:t>dL</w:t>
      </w:r>
      <w:proofErr w:type="spellEnd"/>
      <w:r>
        <w:rPr>
          <w:rFonts w:ascii="ＭＳ Ｐゴシック" w:eastAsia="ＭＳ Ｐゴシック" w:hAnsi="ＭＳ Ｐゴシック" w:hint="eastAsia"/>
        </w:rPr>
        <w:t>以下</w:t>
      </w:r>
    </w:p>
    <w:p w:rsidR="006E7BDF" w:rsidRPr="003B563C" w:rsidRDefault="0071112C" w:rsidP="00073E9F">
      <w:pPr>
        <w:pStyle w:val="a5"/>
        <w:widowControl/>
        <w:ind w:leftChars="0" w:left="454"/>
        <w:jc w:val="left"/>
        <w:rPr>
          <w:rFonts w:ascii="ＭＳ Ｐゴシック" w:eastAsia="ＭＳ Ｐゴシック" w:hAnsi="ＭＳ Ｐゴシック"/>
        </w:rPr>
      </w:pPr>
      <w:r>
        <w:rPr>
          <w:rFonts w:ascii="ＭＳ Ｐゴシック" w:eastAsia="ＭＳ Ｐゴシック" w:hAnsi="ＭＳ Ｐゴシック" w:hint="eastAsia"/>
        </w:rPr>
        <w:t>②</w:t>
      </w:r>
      <w:r w:rsidR="006E7BDF">
        <w:rPr>
          <w:rFonts w:ascii="ＭＳ Ｐゴシック" w:eastAsia="ＭＳ Ｐゴシック" w:hAnsi="ＭＳ Ｐゴシック" w:hint="eastAsia"/>
        </w:rPr>
        <w:t>血清乳酸・ピルビン酸の上昇</w:t>
      </w:r>
    </w:p>
    <w:p w:rsidR="001B619F" w:rsidRPr="004D2046" w:rsidRDefault="007F1C0B" w:rsidP="00073E9F">
      <w:pPr>
        <w:pStyle w:val="a5"/>
        <w:widowControl/>
        <w:numPr>
          <w:ilvl w:val="0"/>
          <w:numId w:val="3"/>
        </w:numPr>
        <w:ind w:leftChars="0" w:left="454"/>
        <w:jc w:val="left"/>
        <w:rPr>
          <w:rFonts w:ascii="ＭＳ Ｐゴシック" w:eastAsia="ＭＳ Ｐゴシック" w:hAnsi="ＭＳ Ｐゴシック"/>
        </w:rPr>
      </w:pPr>
      <w:r w:rsidRPr="003B563C">
        <w:rPr>
          <w:rFonts w:ascii="ＭＳ Ｐゴシック" w:eastAsia="ＭＳ Ｐゴシック" w:hAnsi="ＭＳ Ｐゴシック" w:hint="eastAsia"/>
        </w:rPr>
        <w:t>画像検査所見</w:t>
      </w:r>
    </w:p>
    <w:p w:rsidR="00561606" w:rsidRDefault="00561606" w:rsidP="00073E9F">
      <w:pPr>
        <w:pStyle w:val="a5"/>
        <w:widowControl/>
        <w:ind w:leftChars="0" w:left="454"/>
        <w:jc w:val="left"/>
        <w:rPr>
          <w:rFonts w:ascii="ＭＳ Ｐゴシック" w:eastAsia="ＭＳ Ｐゴシック" w:hAnsi="ＭＳ Ｐゴシック"/>
        </w:rPr>
      </w:pPr>
      <w:r>
        <w:rPr>
          <w:rFonts w:ascii="ＭＳ Ｐゴシック" w:eastAsia="ＭＳ Ｐゴシック" w:hAnsi="ＭＳ Ｐゴシック" w:hint="eastAsia"/>
        </w:rPr>
        <w:t>①</w:t>
      </w:r>
      <w:r w:rsidR="006E7BDF">
        <w:rPr>
          <w:rFonts w:ascii="ＭＳ Ｐゴシック" w:eastAsia="ＭＳ Ｐゴシック" w:hAnsi="ＭＳ Ｐゴシック" w:hint="eastAsia"/>
        </w:rPr>
        <w:t>MRAで血管蛇行、MRIで脳萎縮、硬膜下出血</w:t>
      </w:r>
      <w:r>
        <w:rPr>
          <w:rFonts w:ascii="ＭＳ Ｐゴシック" w:eastAsia="ＭＳ Ｐゴシック" w:hAnsi="ＭＳ Ｐゴシック" w:hint="eastAsia"/>
        </w:rPr>
        <w:t>のいずれか</w:t>
      </w:r>
    </w:p>
    <w:p w:rsidR="00561606" w:rsidRDefault="00561606" w:rsidP="00073E9F">
      <w:pPr>
        <w:pStyle w:val="a5"/>
        <w:widowControl/>
        <w:ind w:leftChars="0" w:left="454"/>
        <w:jc w:val="left"/>
        <w:rPr>
          <w:rFonts w:ascii="ＭＳ Ｐゴシック" w:eastAsia="ＭＳ Ｐゴシック" w:hAnsi="ＭＳ Ｐゴシック"/>
        </w:rPr>
      </w:pPr>
      <w:r>
        <w:rPr>
          <w:rFonts w:ascii="ＭＳ Ｐゴシック" w:eastAsia="ＭＳ Ｐゴシック" w:hAnsi="ＭＳ Ｐゴシック" w:hint="eastAsia"/>
        </w:rPr>
        <w:t>②</w:t>
      </w:r>
      <w:r w:rsidR="006E7BDF">
        <w:rPr>
          <w:rFonts w:ascii="ＭＳ Ｐゴシック" w:eastAsia="ＭＳ Ｐゴシック" w:hAnsi="ＭＳ Ｐゴシック" w:hint="eastAsia"/>
        </w:rPr>
        <w:t>骨粗鬆症、骨折</w:t>
      </w:r>
      <w:r>
        <w:rPr>
          <w:rFonts w:ascii="ＭＳ Ｐゴシック" w:eastAsia="ＭＳ Ｐゴシック" w:hAnsi="ＭＳ Ｐゴシック" w:hint="eastAsia"/>
        </w:rPr>
        <w:t>のいずれか</w:t>
      </w:r>
    </w:p>
    <w:p w:rsidR="006E7BDF" w:rsidRDefault="00561606" w:rsidP="00073E9F">
      <w:pPr>
        <w:pStyle w:val="a5"/>
        <w:widowControl/>
        <w:ind w:leftChars="0" w:left="454"/>
        <w:jc w:val="left"/>
        <w:rPr>
          <w:rFonts w:ascii="ＭＳ Ｐゴシック" w:eastAsia="ＭＳ Ｐゴシック" w:hAnsi="ＭＳ Ｐゴシック"/>
        </w:rPr>
      </w:pPr>
      <w:r>
        <w:rPr>
          <w:rFonts w:ascii="ＭＳ Ｐゴシック" w:eastAsia="ＭＳ Ｐゴシック" w:hAnsi="ＭＳ Ｐゴシック" w:hint="eastAsia"/>
        </w:rPr>
        <w:t>③</w:t>
      </w:r>
      <w:r w:rsidR="006E7BDF">
        <w:rPr>
          <w:rFonts w:ascii="ＭＳ Ｐゴシック" w:eastAsia="ＭＳ Ｐゴシック" w:hAnsi="ＭＳ Ｐゴシック" w:hint="eastAsia"/>
        </w:rPr>
        <w:t>膀胱憩室</w:t>
      </w:r>
    </w:p>
    <w:p w:rsidR="00561606" w:rsidRDefault="00561606" w:rsidP="006E7BDF">
      <w:pPr>
        <w:pStyle w:val="a5"/>
        <w:widowControl/>
        <w:ind w:leftChars="0" w:left="360"/>
        <w:jc w:val="left"/>
        <w:rPr>
          <w:rFonts w:ascii="ＭＳ Ｐゴシック" w:eastAsia="ＭＳ Ｐゴシック" w:hAnsi="ＭＳ Ｐゴシック"/>
        </w:rPr>
      </w:pPr>
    </w:p>
    <w:p w:rsidR="0071112C" w:rsidRPr="004D2046" w:rsidRDefault="008F6DB1" w:rsidP="004D2046">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1112C">
        <w:rPr>
          <w:rFonts w:ascii="ＭＳ Ｐゴシック" w:eastAsia="ＭＳ Ｐゴシック" w:hAnsi="ＭＳ Ｐゴシック" w:hint="eastAsia"/>
        </w:rPr>
        <w:t>特殊検査</w:t>
      </w:r>
    </w:p>
    <w:p w:rsidR="0008547C" w:rsidRPr="004D2046" w:rsidRDefault="0008547C" w:rsidP="00073E9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培養皮膚</w:t>
      </w:r>
      <w:r w:rsidR="009E0D3F" w:rsidRPr="00162959">
        <w:rPr>
          <w:rFonts w:ascii="ＭＳ Ｐゴシック" w:eastAsia="ＭＳ Ｐゴシック" w:hAnsi="ＭＳ Ｐゴシック" w:hint="eastAsia"/>
        </w:rPr>
        <w:t>線</w:t>
      </w:r>
      <w:r>
        <w:rPr>
          <w:rFonts w:ascii="ＭＳ Ｐゴシック" w:eastAsia="ＭＳ Ｐゴシック" w:hAnsi="ＭＳ Ｐゴシック" w:hint="eastAsia"/>
        </w:rPr>
        <w:t>維芽細胞の銅濃度の高値</w:t>
      </w:r>
    </w:p>
    <w:p w:rsidR="003F35DB" w:rsidRDefault="003F35DB">
      <w:pPr>
        <w:widowControl/>
        <w:jc w:val="left"/>
        <w:rPr>
          <w:rFonts w:ascii="ＭＳ Ｐゴシック" w:eastAsia="ＭＳ Ｐゴシック" w:hAnsi="ＭＳ Ｐゴシック"/>
        </w:rPr>
      </w:pPr>
    </w:p>
    <w:p w:rsidR="008B7208" w:rsidRDefault="008F6DB1"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7F1C0B">
        <w:rPr>
          <w:rFonts w:ascii="ＭＳ Ｐゴシック" w:eastAsia="ＭＳ Ｐゴシック" w:hAnsi="ＭＳ Ｐゴシック" w:hint="eastAsia"/>
        </w:rPr>
        <w:t>鑑別診断</w:t>
      </w:r>
      <w:r w:rsidR="003B563C">
        <w:rPr>
          <w:rFonts w:ascii="ＭＳ Ｐゴシック" w:eastAsia="ＭＳ Ｐゴシック" w:hAnsi="ＭＳ Ｐゴシック" w:hint="eastAsia"/>
        </w:rPr>
        <w:t>：</w:t>
      </w:r>
      <w:r w:rsidR="00DE4C90">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rsidR="006E7BDF" w:rsidRPr="008B7208" w:rsidRDefault="006E7BDF" w:rsidP="00073E9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ミトコンドリア遺伝子異常症</w:t>
      </w:r>
    </w:p>
    <w:p w:rsidR="008B7208" w:rsidRDefault="008B7208" w:rsidP="008B7208">
      <w:pPr>
        <w:widowControl/>
        <w:jc w:val="left"/>
        <w:rPr>
          <w:rFonts w:ascii="ＭＳ Ｐゴシック" w:eastAsia="ＭＳ Ｐゴシック" w:hAnsi="ＭＳ Ｐゴシック"/>
        </w:rPr>
      </w:pPr>
    </w:p>
    <w:p w:rsidR="007F1C0B" w:rsidRDefault="008F6DB1"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Ｅ．</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rsidR="007F1C0B" w:rsidRPr="00CC64BB" w:rsidRDefault="006E7BDF" w:rsidP="00073E9F">
      <w:pPr>
        <w:widowControl/>
        <w:ind w:firstLineChars="100" w:firstLine="210"/>
        <w:jc w:val="left"/>
        <w:rPr>
          <w:rFonts w:ascii="ＭＳ Ｐゴシック" w:eastAsia="ＭＳ Ｐゴシック" w:hAnsi="ＭＳ Ｐゴシック"/>
        </w:rPr>
      </w:pPr>
      <w:r w:rsidRPr="00073E9F">
        <w:rPr>
          <w:rFonts w:ascii="ＭＳ Ｐゴシック" w:eastAsia="ＭＳ Ｐゴシック" w:hAnsi="ＭＳ Ｐゴシック"/>
          <w:i/>
        </w:rPr>
        <w:t>ATP7A</w:t>
      </w:r>
      <w:r w:rsidR="007F1C0B" w:rsidRPr="00CC64BB">
        <w:rPr>
          <w:rFonts w:ascii="ＭＳ Ｐゴシック" w:eastAsia="ＭＳ Ｐゴシック" w:hAnsi="ＭＳ Ｐゴシック" w:hint="eastAsia"/>
        </w:rPr>
        <w:t>遺伝子の変異</w:t>
      </w:r>
    </w:p>
    <w:p w:rsidR="007F1C0B" w:rsidRDefault="007F1C0B" w:rsidP="008B7208">
      <w:pPr>
        <w:widowControl/>
        <w:jc w:val="left"/>
        <w:rPr>
          <w:rFonts w:ascii="ＭＳ Ｐゴシック" w:eastAsia="ＭＳ Ｐゴシック" w:hAnsi="ＭＳ Ｐゴシック"/>
        </w:rPr>
      </w:pPr>
    </w:p>
    <w:p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rsidR="008B7208" w:rsidRPr="00CC64BB" w:rsidRDefault="00C7489E" w:rsidP="00073E9F">
      <w:pPr>
        <w:widowControl/>
        <w:ind w:left="840" w:hangingChars="400" w:hanging="840"/>
        <w:jc w:val="left"/>
        <w:rPr>
          <w:rFonts w:ascii="ＭＳ Ｐゴシック" w:eastAsia="ＭＳ Ｐゴシック" w:hAnsi="ＭＳ Ｐゴシック"/>
        </w:rPr>
      </w:pPr>
      <w:r>
        <w:rPr>
          <w:rFonts w:ascii="ＭＳ Ｐゴシック" w:eastAsia="ＭＳ Ｐゴシック" w:hAnsi="ＭＳ Ｐゴシック" w:hint="eastAsia"/>
        </w:rPr>
        <w:t>Definite：Ａのうち</w:t>
      </w:r>
      <w:r w:rsidR="002B13BC">
        <w:rPr>
          <w:rFonts w:ascii="ＭＳ Ｐゴシック" w:eastAsia="ＭＳ Ｐゴシック" w:hAnsi="ＭＳ Ｐゴシック" w:hint="eastAsia"/>
        </w:rPr>
        <w:t>３を含む２</w:t>
      </w:r>
      <w:r>
        <w:rPr>
          <w:rFonts w:ascii="ＭＳ Ｐゴシック" w:eastAsia="ＭＳ Ｐゴシック" w:hAnsi="ＭＳ Ｐゴシック" w:hint="eastAsia"/>
        </w:rPr>
        <w:t>項目以上＋Ｂのうち</w:t>
      </w:r>
      <w:r w:rsidR="0061605C">
        <w:rPr>
          <w:rFonts w:ascii="ＭＳ Ｐゴシック" w:eastAsia="ＭＳ Ｐゴシック" w:hAnsi="ＭＳ Ｐゴシック" w:hint="eastAsia"/>
        </w:rPr>
        <w:t>１</w:t>
      </w:r>
      <w:r w:rsidR="008F6DB1">
        <w:rPr>
          <w:rFonts w:ascii="ＭＳ Ｐゴシック" w:eastAsia="ＭＳ Ｐゴシック" w:hAnsi="ＭＳ Ｐゴシック" w:hint="eastAsia"/>
        </w:rPr>
        <w:t>の</w:t>
      </w:r>
      <w:r w:rsidR="002B13BC">
        <w:rPr>
          <w:rFonts w:ascii="ＭＳ Ｐゴシック" w:eastAsia="ＭＳ Ｐゴシック" w:hAnsi="ＭＳ Ｐゴシック" w:hint="eastAsia"/>
        </w:rPr>
        <w:t>①を含む</w:t>
      </w:r>
      <w:r w:rsidR="0061605C">
        <w:rPr>
          <w:rFonts w:ascii="ＭＳ Ｐゴシック" w:eastAsia="ＭＳ Ｐゴシック" w:hAnsi="ＭＳ Ｐゴシック" w:hint="eastAsia"/>
        </w:rPr>
        <w:t>２</w:t>
      </w:r>
      <w:r>
        <w:rPr>
          <w:rFonts w:ascii="ＭＳ Ｐゴシック" w:eastAsia="ＭＳ Ｐゴシック" w:hAnsi="ＭＳ Ｐゴシック" w:hint="eastAsia"/>
        </w:rPr>
        <w:t>項目以上</w:t>
      </w:r>
      <w:r w:rsidR="00DE4C90">
        <w:rPr>
          <w:rFonts w:ascii="ＭＳ Ｐゴシック" w:eastAsia="ＭＳ Ｐゴシック" w:hAnsi="ＭＳ Ｐゴシック" w:hint="eastAsia"/>
        </w:rPr>
        <w:t>を満たし</w:t>
      </w:r>
      <w:r w:rsidR="008F6DB1">
        <w:rPr>
          <w:rFonts w:ascii="ＭＳ Ｐゴシック" w:eastAsia="ＭＳ Ｐゴシック" w:hAnsi="ＭＳ Ｐゴシック" w:hint="eastAsia"/>
        </w:rPr>
        <w:t>Ｄ</w:t>
      </w:r>
      <w:r w:rsidR="00DE4C90">
        <w:rPr>
          <w:rFonts w:ascii="ＭＳ Ｐゴシック" w:eastAsia="ＭＳ Ｐゴシック" w:hAnsi="ＭＳ Ｐゴシック" w:hint="eastAsia"/>
        </w:rPr>
        <w:t>の鑑別すべき疾患を除外</w:t>
      </w:r>
      <w:r w:rsidR="003E3A5E">
        <w:rPr>
          <w:rFonts w:ascii="ＭＳ Ｐゴシック" w:eastAsia="ＭＳ Ｐゴシック" w:hAnsi="ＭＳ Ｐゴシック" w:hint="eastAsia"/>
        </w:rPr>
        <w:t>し、</w:t>
      </w:r>
      <w:r w:rsidR="008F6DB1">
        <w:rPr>
          <w:rFonts w:ascii="ＭＳ Ｐゴシック" w:eastAsia="ＭＳ Ｐゴシック" w:hAnsi="ＭＳ Ｐゴシック" w:hint="eastAsia"/>
        </w:rPr>
        <w:t>Ｃ</w:t>
      </w:r>
      <w:r w:rsidR="001C78CC">
        <w:rPr>
          <w:rFonts w:ascii="ＭＳ Ｐゴシック" w:eastAsia="ＭＳ Ｐゴシック" w:hAnsi="ＭＳ Ｐゴシック" w:hint="eastAsia"/>
        </w:rPr>
        <w:t>又は</w:t>
      </w:r>
      <w:r w:rsidR="008F6DB1">
        <w:rPr>
          <w:rFonts w:ascii="ＭＳ Ｐゴシック" w:eastAsia="ＭＳ Ｐゴシック" w:hAnsi="ＭＳ Ｐゴシック" w:hint="eastAsia"/>
        </w:rPr>
        <w:t>Ｅ</w:t>
      </w:r>
      <w:r w:rsidR="003E3A5E">
        <w:rPr>
          <w:rFonts w:ascii="ＭＳ Ｐゴシック" w:eastAsia="ＭＳ Ｐゴシック" w:hAnsi="ＭＳ Ｐゴシック" w:hint="eastAsia"/>
        </w:rPr>
        <w:t>を満たすもの</w:t>
      </w:r>
      <w:r w:rsidR="00EB3229">
        <w:rPr>
          <w:rFonts w:ascii="ＭＳ Ｐゴシック" w:eastAsia="ＭＳ Ｐゴシック" w:hAnsi="ＭＳ Ｐゴシック" w:hint="eastAsia"/>
        </w:rPr>
        <w:t>。</w:t>
      </w:r>
    </w:p>
    <w:p w:rsidR="008B7208" w:rsidRPr="00CC64BB" w:rsidRDefault="003E3A5E" w:rsidP="00073E9F">
      <w:pPr>
        <w:widowControl/>
        <w:ind w:left="840" w:hangingChars="400" w:hanging="840"/>
        <w:jc w:val="left"/>
        <w:rPr>
          <w:rFonts w:ascii="ＭＳ Ｐゴシック" w:eastAsia="ＭＳ Ｐゴシック" w:hAnsi="ＭＳ Ｐゴシック"/>
        </w:rPr>
      </w:pPr>
      <w:r>
        <w:rPr>
          <w:rFonts w:ascii="ＭＳ Ｐゴシック" w:eastAsia="ＭＳ Ｐゴシック" w:hAnsi="ＭＳ Ｐゴシック" w:hint="eastAsia"/>
        </w:rPr>
        <w:t>Probable</w:t>
      </w:r>
      <w:r w:rsidR="00DE4C90">
        <w:rPr>
          <w:rFonts w:ascii="ＭＳ Ｐゴシック" w:eastAsia="ＭＳ Ｐゴシック" w:hAnsi="ＭＳ Ｐゴシック" w:hint="eastAsia"/>
        </w:rPr>
        <w:t>：Ａのうち</w:t>
      </w:r>
      <w:r w:rsidR="002B13BC">
        <w:rPr>
          <w:rFonts w:ascii="ＭＳ Ｐゴシック" w:eastAsia="ＭＳ Ｐゴシック" w:hAnsi="ＭＳ Ｐゴシック" w:hint="eastAsia"/>
        </w:rPr>
        <w:t>３を含む２項目</w:t>
      </w:r>
      <w:r w:rsidR="00DE4C90">
        <w:rPr>
          <w:rFonts w:ascii="ＭＳ Ｐゴシック" w:eastAsia="ＭＳ Ｐゴシック" w:hAnsi="ＭＳ Ｐゴシック" w:hint="eastAsia"/>
        </w:rPr>
        <w:t>以上＋Ｂのうち</w:t>
      </w:r>
      <w:r w:rsidR="0061605C">
        <w:rPr>
          <w:rFonts w:ascii="ＭＳ Ｐゴシック" w:eastAsia="ＭＳ Ｐゴシック" w:hAnsi="ＭＳ Ｐゴシック" w:hint="eastAsia"/>
        </w:rPr>
        <w:t>１</w:t>
      </w:r>
      <w:r w:rsidR="00561606">
        <w:rPr>
          <w:rFonts w:ascii="ＭＳ Ｐゴシック" w:eastAsia="ＭＳ Ｐゴシック" w:hAnsi="ＭＳ Ｐゴシック" w:hint="eastAsia"/>
        </w:rPr>
        <w:t>の双方または、</w:t>
      </w:r>
      <w:r w:rsidR="0061605C">
        <w:rPr>
          <w:rFonts w:ascii="ＭＳ Ｐゴシック" w:eastAsia="ＭＳ Ｐゴシック" w:hAnsi="ＭＳ Ｐゴシック" w:hint="eastAsia"/>
        </w:rPr>
        <w:t>１</w:t>
      </w:r>
      <w:r w:rsidR="00561606">
        <w:rPr>
          <w:rFonts w:ascii="ＭＳ Ｐゴシック" w:eastAsia="ＭＳ Ｐゴシック" w:hAnsi="ＭＳ Ｐゴシック" w:hint="eastAsia"/>
        </w:rPr>
        <w:t>の</w:t>
      </w:r>
      <w:r w:rsidR="002B13BC">
        <w:rPr>
          <w:rFonts w:ascii="ＭＳ Ｐゴシック" w:eastAsia="ＭＳ Ｐゴシック" w:hAnsi="ＭＳ Ｐゴシック" w:hint="eastAsia"/>
        </w:rPr>
        <w:t>①</w:t>
      </w:r>
      <w:r w:rsidR="001C78CC">
        <w:rPr>
          <w:rFonts w:ascii="ＭＳ Ｐゴシック" w:eastAsia="ＭＳ Ｐゴシック" w:hAnsi="ＭＳ Ｐゴシック" w:hint="eastAsia"/>
        </w:rPr>
        <w:t>及び</w:t>
      </w:r>
      <w:r w:rsidR="0061605C">
        <w:rPr>
          <w:rFonts w:ascii="ＭＳ Ｐゴシック" w:eastAsia="ＭＳ Ｐゴシック" w:hAnsi="ＭＳ Ｐゴシック" w:hint="eastAsia"/>
        </w:rPr>
        <w:t>２</w:t>
      </w:r>
      <w:r w:rsidR="00561606">
        <w:rPr>
          <w:rFonts w:ascii="ＭＳ Ｐゴシック" w:eastAsia="ＭＳ Ｐゴシック" w:hAnsi="ＭＳ Ｐゴシック" w:hint="eastAsia"/>
        </w:rPr>
        <w:t>の</w:t>
      </w:r>
      <w:r w:rsidR="0061605C">
        <w:rPr>
          <w:rFonts w:ascii="ＭＳ Ｐゴシック" w:eastAsia="ＭＳ Ｐゴシック" w:hAnsi="ＭＳ Ｐゴシック" w:hint="eastAsia"/>
        </w:rPr>
        <w:t>３</w:t>
      </w:r>
      <w:r w:rsidR="00561606">
        <w:rPr>
          <w:rFonts w:ascii="ＭＳ Ｐゴシック" w:eastAsia="ＭＳ Ｐゴシック" w:hAnsi="ＭＳ Ｐゴシック" w:hint="eastAsia"/>
        </w:rPr>
        <w:t>項目のうち</w:t>
      </w:r>
      <w:r w:rsidR="0061605C">
        <w:rPr>
          <w:rFonts w:ascii="ＭＳ Ｐゴシック" w:eastAsia="ＭＳ Ｐゴシック" w:hAnsi="ＭＳ Ｐゴシック" w:hint="eastAsia"/>
        </w:rPr>
        <w:t>２</w:t>
      </w:r>
      <w:r w:rsidR="002B13BC">
        <w:rPr>
          <w:rFonts w:ascii="ＭＳ Ｐゴシック" w:eastAsia="ＭＳ Ｐゴシック" w:hAnsi="ＭＳ Ｐゴシック" w:hint="eastAsia"/>
        </w:rPr>
        <w:t>項目</w:t>
      </w:r>
      <w:r w:rsidR="00DE4C90">
        <w:rPr>
          <w:rFonts w:ascii="ＭＳ Ｐゴシック" w:eastAsia="ＭＳ Ｐゴシック" w:hAnsi="ＭＳ Ｐゴシック" w:hint="eastAsia"/>
        </w:rPr>
        <w:t>以上を満たし</w:t>
      </w:r>
      <w:r w:rsidR="008F6DB1">
        <w:rPr>
          <w:rFonts w:ascii="ＭＳ Ｐゴシック" w:eastAsia="ＭＳ Ｐゴシック" w:hAnsi="ＭＳ Ｐゴシック" w:hint="eastAsia"/>
        </w:rPr>
        <w:t>Ｄ</w:t>
      </w:r>
      <w:r w:rsidR="00DE4C90">
        <w:rPr>
          <w:rFonts w:ascii="ＭＳ Ｐゴシック" w:eastAsia="ＭＳ Ｐゴシック" w:hAnsi="ＭＳ Ｐゴシック" w:hint="eastAsia"/>
        </w:rPr>
        <w:t>の鑑別すべき疾患を除外</w:t>
      </w:r>
      <w:r>
        <w:rPr>
          <w:rFonts w:ascii="ＭＳ Ｐゴシック" w:eastAsia="ＭＳ Ｐゴシック" w:hAnsi="ＭＳ Ｐゴシック" w:hint="eastAsia"/>
        </w:rPr>
        <w:t>したもの</w:t>
      </w:r>
      <w:r w:rsidR="00EB3229">
        <w:rPr>
          <w:rFonts w:ascii="ＭＳ Ｐゴシック" w:eastAsia="ＭＳ Ｐゴシック" w:hAnsi="ＭＳ Ｐゴシック" w:hint="eastAsia"/>
        </w:rPr>
        <w:t>。</w:t>
      </w:r>
    </w:p>
    <w:p w:rsidR="000C0579" w:rsidRDefault="00DE4C90">
      <w:pPr>
        <w:widowControl/>
        <w:jc w:val="left"/>
        <w:rPr>
          <w:rFonts w:ascii="ＭＳ Ｐゴシック" w:eastAsia="ＭＳ Ｐゴシック" w:hAnsi="ＭＳ Ｐゴシック"/>
        </w:rPr>
      </w:pPr>
      <w:r>
        <w:rPr>
          <w:rFonts w:ascii="ＭＳ Ｐゴシック" w:eastAsia="ＭＳ Ｐゴシック" w:hAnsi="ＭＳ Ｐゴシック" w:hint="eastAsia"/>
        </w:rPr>
        <w:t>Possible：Ａのうち</w:t>
      </w:r>
      <w:r w:rsidR="002B13BC">
        <w:rPr>
          <w:rFonts w:ascii="ＭＳ Ｐゴシック" w:eastAsia="ＭＳ Ｐゴシック" w:hAnsi="ＭＳ Ｐゴシック" w:hint="eastAsia"/>
        </w:rPr>
        <w:t>３を含む２</w:t>
      </w:r>
      <w:r>
        <w:rPr>
          <w:rFonts w:ascii="ＭＳ Ｐゴシック" w:eastAsia="ＭＳ Ｐゴシック" w:hAnsi="ＭＳ Ｐゴシック" w:hint="eastAsia"/>
        </w:rPr>
        <w:t>項目以上＋Ｂのうち</w:t>
      </w:r>
      <w:r w:rsidR="0061605C">
        <w:rPr>
          <w:rFonts w:ascii="ＭＳ Ｐゴシック" w:eastAsia="ＭＳ Ｐゴシック" w:hAnsi="ＭＳ Ｐゴシック" w:hint="eastAsia"/>
        </w:rPr>
        <w:t>１</w:t>
      </w:r>
      <w:r w:rsidR="002B13BC">
        <w:rPr>
          <w:rFonts w:ascii="ＭＳ Ｐゴシック" w:eastAsia="ＭＳ Ｐゴシック" w:hAnsi="ＭＳ Ｐゴシック" w:hint="eastAsia"/>
        </w:rPr>
        <w:t>①を含む２</w:t>
      </w:r>
      <w:r>
        <w:rPr>
          <w:rFonts w:ascii="ＭＳ Ｐゴシック" w:eastAsia="ＭＳ Ｐゴシック" w:hAnsi="ＭＳ Ｐゴシック" w:hint="eastAsia"/>
        </w:rPr>
        <w:t>項目以上</w:t>
      </w:r>
      <w:r w:rsidR="000C0579">
        <w:rPr>
          <w:rFonts w:ascii="ＭＳ Ｐゴシック" w:eastAsia="ＭＳ Ｐゴシック" w:hAnsi="ＭＳ Ｐゴシック"/>
        </w:rPr>
        <w:br w:type="page"/>
      </w:r>
    </w:p>
    <w:p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0C0579" w:rsidRDefault="006D3962" w:rsidP="000C0579">
      <w:pPr>
        <w:widowControl/>
        <w:jc w:val="left"/>
        <w:rPr>
          <w:rFonts w:ascii="ＭＳ Ｐゴシック" w:eastAsia="ＭＳ Ｐゴシック" w:hAnsi="ＭＳ Ｐゴシック"/>
          <w:szCs w:val="21"/>
        </w:rPr>
      </w:pPr>
      <w:proofErr w:type="spellStart"/>
      <w:r>
        <w:rPr>
          <w:rFonts w:ascii="ＭＳ Ｐゴシック" w:eastAsia="ＭＳ Ｐゴシック" w:hAnsi="ＭＳ Ｐゴシック" w:hint="eastAsia"/>
          <w:szCs w:val="21"/>
        </w:rPr>
        <w:t>Barthel</w:t>
      </w:r>
      <w:proofErr w:type="spellEnd"/>
      <w:r w:rsidR="000C0579" w:rsidRPr="000D3A85">
        <w:rPr>
          <w:rFonts w:ascii="ＭＳ Ｐゴシック" w:eastAsia="ＭＳ Ｐゴシック" w:hAnsi="ＭＳ Ｐゴシック" w:hint="eastAsia"/>
          <w:szCs w:val="21"/>
        </w:rPr>
        <w:t xml:space="preserve">　</w:t>
      </w:r>
      <w:r>
        <w:rPr>
          <w:rFonts w:ascii="ＭＳ Ｐゴシック" w:eastAsia="ＭＳ Ｐゴシック" w:hAnsi="ＭＳ Ｐゴシック" w:hint="eastAsia"/>
          <w:szCs w:val="21"/>
        </w:rPr>
        <w:t>Index</w:t>
      </w:r>
      <w:r w:rsidR="000C0579">
        <w:rPr>
          <w:rFonts w:ascii="ＭＳ Ｐゴシック" w:eastAsia="ＭＳ Ｐゴシック" w:hAnsi="ＭＳ Ｐゴシック" w:hint="eastAsia"/>
          <w:szCs w:val="21"/>
        </w:rPr>
        <w:t>で</w:t>
      </w:r>
      <w:r w:rsidR="000C0579" w:rsidRPr="00293342">
        <w:rPr>
          <w:rFonts w:ascii="ＭＳ Ｐゴシック" w:eastAsia="ＭＳ Ｐゴシック" w:hAnsi="ＭＳ Ｐゴシック"/>
          <w:szCs w:val="21"/>
        </w:rPr>
        <w:t>85</w:t>
      </w:r>
      <w:r w:rsidR="000C0579" w:rsidRPr="00293342">
        <w:rPr>
          <w:rFonts w:ascii="ＭＳ Ｐゴシック" w:eastAsia="ＭＳ Ｐゴシック" w:hAnsi="ＭＳ Ｐゴシック" w:hint="eastAsia"/>
          <w:szCs w:val="21"/>
        </w:rPr>
        <w:t>点以下を対象とする。</w:t>
      </w:r>
    </w:p>
    <w:p w:rsidR="000C0579" w:rsidRPr="000D3A85" w:rsidRDefault="000C0579" w:rsidP="000C0579">
      <w:pPr>
        <w:widowControl/>
        <w:jc w:val="left"/>
        <w:rPr>
          <w:rFonts w:ascii="ＭＳ Ｐゴシック" w:eastAsia="ＭＳ Ｐゴシック" w:hAnsi="ＭＳ Ｐゴシック"/>
          <w:szCs w:val="21"/>
        </w:rPr>
      </w:pPr>
    </w:p>
    <w:tbl>
      <w:tblPr>
        <w:tblW w:w="9361" w:type="dxa"/>
        <w:tblInd w:w="94" w:type="dxa"/>
        <w:tblCellMar>
          <w:left w:w="99" w:type="dxa"/>
          <w:right w:w="99" w:type="dxa"/>
        </w:tblCellMar>
        <w:tblLook w:val="04A0" w:firstRow="1" w:lastRow="0" w:firstColumn="1" w:lastColumn="0" w:noHBand="0" w:noVBand="1"/>
      </w:tblPr>
      <w:tblGrid>
        <w:gridCol w:w="408"/>
        <w:gridCol w:w="1157"/>
        <w:gridCol w:w="7087"/>
        <w:gridCol w:w="709"/>
      </w:tblGrid>
      <w:tr w:rsidR="000C0579" w:rsidRPr="00293342" w:rsidTr="001D6288">
        <w:trPr>
          <w:trHeight w:val="270"/>
        </w:trPr>
        <w:tc>
          <w:tcPr>
            <w:tcW w:w="1565"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 xml:space="preserve">　</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質問内容</w:t>
            </w:r>
          </w:p>
        </w:tc>
        <w:tc>
          <w:tcPr>
            <w:tcW w:w="709" w:type="dxa"/>
            <w:tcBorders>
              <w:top w:val="single" w:sz="4" w:space="0" w:color="auto"/>
              <w:left w:val="nil"/>
              <w:bottom w:val="nil"/>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点数</w:t>
            </w:r>
          </w:p>
        </w:tc>
      </w:tr>
      <w:tr w:rsidR="000C0579" w:rsidRPr="00293342" w:rsidTr="001D6288">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C0579" w:rsidRPr="000D3A85" w:rsidRDefault="006D3962" w:rsidP="001D6288">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食事</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自立、自助具などの装着可、標準的時間内に食べ終える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C78CC">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1C78CC">
              <w:rPr>
                <w:rFonts w:ascii="ＭＳ Ｐゴシック" w:eastAsia="ＭＳ Ｐゴシック" w:hAnsi="ＭＳ Ｐゴシック" w:cs="ＭＳ Ｐゴシック" w:hint="eastAsia"/>
                <w:kern w:val="0"/>
                <w:szCs w:val="21"/>
              </w:rPr>
              <w:t>例</w:t>
            </w:r>
            <w:r w:rsidRPr="000D3A85">
              <w:rPr>
                <w:rFonts w:ascii="ＭＳ Ｐゴシック" w:eastAsia="ＭＳ Ｐゴシック" w:hAnsi="ＭＳ Ｐゴシック" w:cs="ＭＳ Ｐゴシック" w:hint="eastAsia"/>
                <w:kern w:val="0"/>
                <w:szCs w:val="21"/>
              </w:rPr>
              <w:t>えば、おかずを切って細かくしてもらう）</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6D3962"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1228F"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C0579" w:rsidRPr="00293342" w:rsidTr="001D6288">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C0579" w:rsidRPr="000D3A85" w:rsidRDefault="006D3962" w:rsidP="001D6288">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車椅子からベッドへの移動</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自立、ブレーキ、フットレストの操作も含む（</w:t>
            </w:r>
            <w:r w:rsidR="009E0D3F" w:rsidRPr="00162959">
              <w:rPr>
                <w:rFonts w:ascii="ＭＳ Ｐゴシック" w:eastAsia="ＭＳ Ｐゴシック" w:hAnsi="ＭＳ Ｐゴシック" w:cs="ＭＳ Ｐゴシック" w:hint="eastAsia"/>
                <w:kern w:val="0"/>
                <w:szCs w:val="21"/>
              </w:rPr>
              <w:t>歩</w:t>
            </w:r>
            <w:r w:rsidRPr="000D3A85">
              <w:rPr>
                <w:rFonts w:ascii="ＭＳ Ｐゴシック" w:eastAsia="ＭＳ Ｐゴシック" w:hAnsi="ＭＳ Ｐゴシック" w:cs="ＭＳ Ｐゴシック" w:hint="eastAsia"/>
                <w:kern w:val="0"/>
                <w:szCs w:val="21"/>
              </w:rPr>
              <w:t>行自立も含む）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15</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軽度の部分介助</w:t>
            </w:r>
            <w:r w:rsidR="001C78CC">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座ることは可能であるがほぼ全介助</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6D3962"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1C78CC">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1228F"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C0579" w:rsidRPr="00293342" w:rsidTr="001D6288">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C0579" w:rsidRPr="000D3A85" w:rsidRDefault="006D3962" w:rsidP="001D6288">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整容</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自立（洗面、整髪、歯磨き、ひげ剃り）</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6D3962"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1C78CC">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1228F"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C0579" w:rsidRPr="00293342" w:rsidTr="001D6288">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C0579" w:rsidRPr="000D3A85" w:rsidRDefault="006D3962" w:rsidP="001D6288">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トイレ動作</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自立（衣服の操作、後始末を含む､ポータブル便器などを使用している場合はその洗浄も含む）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部分介助、体を支える、衣服、後始末に介助を要する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6D3962"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全介助</w:t>
            </w:r>
            <w:r w:rsidR="001C78CC">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1228F"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C0579" w:rsidRPr="00293342" w:rsidTr="001D6288">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C0579" w:rsidRPr="000D3A85" w:rsidRDefault="006D3962" w:rsidP="001D6288">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入浴</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6D3962"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w:t>
            </w:r>
            <w:r w:rsidR="001C78CC">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不可能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1228F"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C0579" w:rsidRPr="00293342" w:rsidTr="001D6288">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C0579" w:rsidRPr="000D3A85" w:rsidRDefault="006D3962" w:rsidP="001D6288">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w:t>
            </w:r>
            <w:r w:rsidR="006D3962">
              <w:rPr>
                <w:rFonts w:ascii="ＭＳ Ｐゴシック" w:eastAsia="ＭＳ Ｐゴシック" w:hAnsi="ＭＳ Ｐゴシック" w:cs="ＭＳ Ｐゴシック" w:hint="eastAsia"/>
                <w:kern w:val="0"/>
                <w:szCs w:val="21"/>
              </w:rPr>
              <w:t>m</w:t>
            </w:r>
            <w:r w:rsidRPr="000D3A85">
              <w:rPr>
                <w:rFonts w:ascii="ＭＳ Ｐゴシック" w:eastAsia="ＭＳ Ｐゴシック" w:hAnsi="ＭＳ Ｐゴシック" w:cs="ＭＳ Ｐゴシック"/>
                <w:kern w:val="0"/>
                <w:szCs w:val="21"/>
              </w:rPr>
              <w:t>以上の歩行、補装具（車椅子、歩行器は除く）の使用の有無は問わず</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15</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45</w:t>
            </w:r>
            <w:r w:rsidR="006D3962">
              <w:rPr>
                <w:rFonts w:ascii="ＭＳ Ｐゴシック" w:eastAsia="ＭＳ Ｐゴシック" w:hAnsi="ＭＳ Ｐゴシック" w:cs="ＭＳ Ｐゴシック" w:hint="eastAsia"/>
                <w:kern w:val="0"/>
                <w:szCs w:val="21"/>
              </w:rPr>
              <w:t>m</w:t>
            </w:r>
            <w:r w:rsidRPr="000D3A85">
              <w:rPr>
                <w:rFonts w:ascii="ＭＳ Ｐゴシック" w:eastAsia="ＭＳ Ｐゴシック" w:hAnsi="ＭＳ Ｐゴシック" w:cs="ＭＳ Ｐゴシック"/>
                <w:kern w:val="0"/>
                <w:szCs w:val="21"/>
              </w:rPr>
              <w:t>以上の介助歩行、歩行器の使用を含む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歩行不能の場合、車椅子にて</w:t>
            </w:r>
            <w:r w:rsidRPr="000D3A85">
              <w:rPr>
                <w:rFonts w:ascii="ＭＳ Ｐゴシック" w:eastAsia="ＭＳ Ｐゴシック" w:hAnsi="ＭＳ Ｐゴシック" w:cs="ＭＳ Ｐゴシック"/>
                <w:kern w:val="0"/>
                <w:szCs w:val="21"/>
              </w:rPr>
              <w:t>45</w:t>
            </w:r>
            <w:r w:rsidR="006D3962">
              <w:rPr>
                <w:rFonts w:ascii="ＭＳ Ｐゴシック" w:eastAsia="ＭＳ Ｐゴシック" w:hAnsi="ＭＳ Ｐゴシック" w:cs="ＭＳ Ｐゴシック" w:hint="eastAsia"/>
                <w:kern w:val="0"/>
                <w:szCs w:val="21"/>
              </w:rPr>
              <w:t>m</w:t>
            </w:r>
            <w:r w:rsidRPr="000D3A85">
              <w:rPr>
                <w:rFonts w:ascii="ＭＳ Ｐゴシック" w:eastAsia="ＭＳ Ｐゴシック" w:hAnsi="ＭＳ Ｐゴシック" w:cs="ＭＳ Ｐゴシック"/>
                <w:kern w:val="0"/>
                <w:szCs w:val="21"/>
              </w:rPr>
              <w:t>以上の操作可能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6D3962"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1228F"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C0579" w:rsidRPr="00293342" w:rsidTr="001D6288">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C0579" w:rsidRPr="000D3A85" w:rsidRDefault="006D3962" w:rsidP="001D6288">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階段昇降</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自立、手すりなどの使用の有無は問わない</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介助</w:t>
            </w:r>
            <w:r w:rsidR="001C78CC">
              <w:rPr>
                <w:rFonts w:ascii="ＭＳ Ｐゴシック" w:eastAsia="ＭＳ Ｐゴシック" w:hAnsi="ＭＳ Ｐゴシック" w:cs="ＭＳ Ｐゴシック" w:hint="eastAsia"/>
                <w:kern w:val="0"/>
                <w:szCs w:val="21"/>
              </w:rPr>
              <w:t>又は</w:t>
            </w:r>
            <w:r w:rsidRPr="000D3A85">
              <w:rPr>
                <w:rFonts w:ascii="ＭＳ Ｐゴシック" w:eastAsia="ＭＳ Ｐゴシック" w:hAnsi="ＭＳ Ｐゴシック" w:cs="ＭＳ Ｐゴシック" w:hint="eastAsia"/>
                <w:kern w:val="0"/>
                <w:szCs w:val="21"/>
              </w:rPr>
              <w:t>監視を要する</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6D3962"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不能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1228F"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C0579" w:rsidRPr="00293342" w:rsidTr="001D6288">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C0579" w:rsidRPr="000D3A85" w:rsidRDefault="006D3962" w:rsidP="001D6288">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８</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着替え</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自立、靴、ファスナー、装具の着脱を含む</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部分介助、標準的な時間内、半分以上は自分で行える</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6D3962"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1228F"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C0579" w:rsidRPr="00293342" w:rsidTr="001D6288">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C0579" w:rsidRPr="000D3A85" w:rsidRDefault="006D3962" w:rsidP="001D6288">
            <w:pPr>
              <w:widowControl/>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失禁なし、浣腸、坐薬の取り扱いも可能</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ときに失禁あり、浣腸、坐薬の取り扱いに介助を要する者も含む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6D3962"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1228F"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r w:rsidR="000C0579" w:rsidRPr="00293342" w:rsidTr="001D6288">
        <w:trPr>
          <w:trHeight w:val="270"/>
        </w:trPr>
        <w:tc>
          <w:tcPr>
            <w:tcW w:w="408" w:type="dxa"/>
            <w:vMerge w:val="restart"/>
            <w:tcBorders>
              <w:top w:val="nil"/>
              <w:left w:val="single" w:sz="4" w:space="0" w:color="auto"/>
              <w:bottom w:val="single" w:sz="4" w:space="0" w:color="000000"/>
              <w:right w:val="nil"/>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c>
          <w:tcPr>
            <w:tcW w:w="1157" w:type="dxa"/>
            <w:vMerge w:val="restart"/>
            <w:tcBorders>
              <w:top w:val="single" w:sz="4" w:space="0" w:color="auto"/>
              <w:left w:val="nil"/>
              <w:bottom w:val="single" w:sz="4" w:space="0" w:color="000000"/>
              <w:right w:val="single" w:sz="4" w:space="0" w:color="000000"/>
            </w:tcBorders>
            <w:shd w:val="clear" w:color="000000" w:fill="FFFFFF"/>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排尿コントロール</w:t>
            </w: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失禁なし、収尿器の取り扱いも可能</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center"/>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kern w:val="0"/>
                <w:szCs w:val="21"/>
              </w:rPr>
              <w:t>10</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ときに失禁あり、収尿器の取り扱いに介助を要する者も含む</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6D3962"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p>
        </w:tc>
      </w:tr>
      <w:tr w:rsidR="000C0579" w:rsidRPr="00293342" w:rsidTr="001D6288">
        <w:trPr>
          <w:trHeight w:val="270"/>
        </w:trPr>
        <w:tc>
          <w:tcPr>
            <w:tcW w:w="408" w:type="dxa"/>
            <w:vMerge/>
            <w:tcBorders>
              <w:top w:val="nil"/>
              <w:left w:val="single" w:sz="4" w:space="0" w:color="auto"/>
              <w:bottom w:val="single" w:sz="4" w:space="0" w:color="000000"/>
              <w:right w:val="nil"/>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1157" w:type="dxa"/>
            <w:vMerge/>
            <w:tcBorders>
              <w:top w:val="single" w:sz="4" w:space="0" w:color="auto"/>
              <w:left w:val="nil"/>
              <w:bottom w:val="single" w:sz="4" w:space="0" w:color="000000"/>
              <w:right w:val="single" w:sz="4" w:space="0" w:color="000000"/>
            </w:tcBorders>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p>
        </w:tc>
        <w:tc>
          <w:tcPr>
            <w:tcW w:w="7087"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C0579" w:rsidP="001D6288">
            <w:pPr>
              <w:widowControl/>
              <w:jc w:val="left"/>
              <w:rPr>
                <w:rFonts w:ascii="ＭＳ Ｐゴシック" w:eastAsia="ＭＳ Ｐゴシック" w:hAnsi="ＭＳ Ｐゴシック" w:cs="ＭＳ Ｐゴシック"/>
                <w:kern w:val="0"/>
                <w:szCs w:val="21"/>
              </w:rPr>
            </w:pPr>
            <w:r w:rsidRPr="000D3A85">
              <w:rPr>
                <w:rFonts w:ascii="ＭＳ Ｐゴシック" w:eastAsia="ＭＳ Ｐゴシック" w:hAnsi="ＭＳ Ｐゴシック" w:cs="ＭＳ Ｐゴシック" w:hint="eastAsia"/>
                <w:kern w:val="0"/>
                <w:szCs w:val="21"/>
              </w:rPr>
              <w:t>上記以外</w:t>
            </w:r>
            <w:r w:rsidRPr="000D3A85">
              <w:rPr>
                <w:rFonts w:ascii="ＭＳ Ｐゴシック" w:eastAsia="ＭＳ Ｐゴシック" w:hAnsi="ＭＳ Ｐゴシック" w:cs="ＭＳ Ｐゴシック"/>
                <w:kern w:val="0"/>
                <w:szCs w:val="21"/>
              </w:rPr>
              <w:t xml:space="preserve"> </w:t>
            </w:r>
          </w:p>
        </w:tc>
        <w:tc>
          <w:tcPr>
            <w:tcW w:w="709" w:type="dxa"/>
            <w:tcBorders>
              <w:top w:val="single" w:sz="4" w:space="0" w:color="auto"/>
              <w:left w:val="nil"/>
              <w:bottom w:val="single" w:sz="4" w:space="0" w:color="auto"/>
              <w:right w:val="single" w:sz="4" w:space="0" w:color="000000"/>
            </w:tcBorders>
            <w:shd w:val="clear" w:color="000000" w:fill="FFFFFF"/>
            <w:noWrap/>
            <w:vAlign w:val="center"/>
            <w:hideMark/>
          </w:tcPr>
          <w:p w:rsidR="000C0579" w:rsidRPr="000D3A85" w:rsidRDefault="0001228F" w:rsidP="001D6288">
            <w:pPr>
              <w:widowControl/>
              <w:jc w:val="center"/>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０</w:t>
            </w:r>
          </w:p>
        </w:tc>
      </w:tr>
    </w:tbl>
    <w:p w:rsidR="000C0579" w:rsidRDefault="000C0579" w:rsidP="000C0579">
      <w:pPr>
        <w:ind w:left="200" w:hangingChars="100" w:hanging="200"/>
        <w:rPr>
          <w:rFonts w:ascii="ＭＳ Ｐゴシック" w:eastAsia="ＭＳ Ｐゴシック" w:hAnsi="ＭＳ Ｐゴシック"/>
          <w:kern w:val="0"/>
          <w:sz w:val="20"/>
        </w:rPr>
      </w:pPr>
    </w:p>
    <w:p w:rsidR="000957AF" w:rsidRDefault="000957AF" w:rsidP="000957AF">
      <w:pPr>
        <w:widowControl/>
        <w:jc w:val="left"/>
        <w:rPr>
          <w:rFonts w:asciiTheme="minorEastAsia" w:hAnsiTheme="minorEastAsia"/>
          <w:kern w:val="0"/>
          <w:szCs w:val="21"/>
        </w:rPr>
      </w:pPr>
    </w:p>
    <w:p w:rsidR="000957AF" w:rsidRDefault="000957AF" w:rsidP="000957AF">
      <w:pPr>
        <w:widowControl/>
        <w:jc w:val="left"/>
        <w:rPr>
          <w:rFonts w:asciiTheme="minorEastAsia" w:hAnsiTheme="minorEastAsia"/>
          <w:kern w:val="0"/>
          <w:szCs w:val="21"/>
        </w:rPr>
      </w:pPr>
    </w:p>
    <w:p w:rsidR="000957AF" w:rsidRDefault="000957AF" w:rsidP="000957AF">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0957AF" w:rsidRDefault="000957AF" w:rsidP="000957A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C3B90">
        <w:rPr>
          <w:rFonts w:asciiTheme="minorEastAsia" w:hAnsiTheme="minorEastAsia" w:hint="eastAsia"/>
          <w:szCs w:val="21"/>
        </w:rPr>
        <w:t>。</w:t>
      </w:r>
      <w:r>
        <w:rPr>
          <w:rFonts w:asciiTheme="minorEastAsia" w:hAnsiTheme="minorEastAsia" w:hint="eastAsia"/>
          <w:szCs w:val="21"/>
        </w:rPr>
        <w:t>）</w:t>
      </w:r>
      <w:r w:rsidR="00B92841">
        <w:rPr>
          <w:rFonts w:asciiTheme="minorEastAsia" w:hAnsiTheme="minorEastAsia" w:hint="eastAsia"/>
          <w:szCs w:val="21"/>
        </w:rPr>
        <w:t>。</w:t>
      </w:r>
    </w:p>
    <w:p w:rsidR="000957AF" w:rsidRDefault="000957AF" w:rsidP="000957A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C3B90">
        <w:rPr>
          <w:rFonts w:asciiTheme="minorEastAsia" w:hAnsiTheme="minorEastAsia" w:hint="eastAsia"/>
          <w:szCs w:val="21"/>
        </w:rPr>
        <w:t>あって</w:t>
      </w:r>
      <w:r>
        <w:rPr>
          <w:rFonts w:asciiTheme="minorEastAsia" w:hAnsiTheme="minorEastAsia" w:hint="eastAsia"/>
          <w:szCs w:val="21"/>
        </w:rPr>
        <w:t>、直近６</w:t>
      </w:r>
      <w:r w:rsidR="0061605C">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0957AF" w:rsidRDefault="000957AF" w:rsidP="000957AF">
      <w:pPr>
        <w:rPr>
          <w:kern w:val="0"/>
          <w:szCs w:val="21"/>
        </w:rPr>
      </w:pPr>
      <w:r>
        <w:rPr>
          <w:rFonts w:hint="eastAsia"/>
          <w:kern w:val="0"/>
          <w:szCs w:val="21"/>
        </w:rPr>
        <w:t>３．なお、症状の程度が上記の重症度分類等で一定以上に該当しない者であるが、高額な医療を継続す</w:t>
      </w:r>
    </w:p>
    <w:p w:rsidR="005008AF" w:rsidRPr="005008AF" w:rsidRDefault="000957AF" w:rsidP="00050D46">
      <w:pPr>
        <w:widowControl/>
        <w:ind w:firstLineChars="200" w:firstLine="420"/>
        <w:jc w:val="left"/>
        <w:rPr>
          <w:rFonts w:ascii="ＭＳ Ｐゴシック" w:eastAsia="ＭＳ Ｐゴシック" w:hAnsi="ＭＳ Ｐゴシック"/>
        </w:rPr>
      </w:pPr>
      <w:r>
        <w:rPr>
          <w:rFonts w:hint="eastAsia"/>
          <w:kern w:val="0"/>
          <w:szCs w:val="21"/>
        </w:rPr>
        <w:t>ることが必要な</w:t>
      </w:r>
      <w:r w:rsidR="00EC3B90">
        <w:rPr>
          <w:rFonts w:hint="eastAsia"/>
          <w:kern w:val="0"/>
          <w:szCs w:val="21"/>
        </w:rPr>
        <w:t>もの</w:t>
      </w:r>
      <w:r>
        <w:rPr>
          <w:rFonts w:hint="eastAsia"/>
          <w:kern w:val="0"/>
          <w:szCs w:val="21"/>
        </w:rPr>
        <w:t>については、医療費助成の対象とする。</w:t>
      </w:r>
    </w:p>
    <w:sectPr w:rsidR="005008AF" w:rsidRPr="005008AF"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E25" w:rsidRDefault="00EC3E25" w:rsidP="005C0141">
      <w:r>
        <w:separator/>
      </w:r>
    </w:p>
  </w:endnote>
  <w:endnote w:type="continuationSeparator" w:id="0">
    <w:p w:rsidR="00EC3E25" w:rsidRDefault="00EC3E25"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E25" w:rsidRDefault="00EC3E25" w:rsidP="005C0141">
      <w:r>
        <w:separator/>
      </w:r>
    </w:p>
  </w:footnote>
  <w:footnote w:type="continuationSeparator" w:id="0">
    <w:p w:rsidR="00EC3E25" w:rsidRDefault="00EC3E25"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502" w:hanging="360"/>
      </w:pPr>
      <w:rPr>
        <w:rFonts w:hint="default"/>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村井英継">
    <w15:presenceInfo w15:providerId="Windows Live" w15:userId="287bc10315401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228F"/>
    <w:rsid w:val="00026BD2"/>
    <w:rsid w:val="0003468E"/>
    <w:rsid w:val="00050D46"/>
    <w:rsid w:val="00052C64"/>
    <w:rsid w:val="0005720E"/>
    <w:rsid w:val="00057D0A"/>
    <w:rsid w:val="00073E9F"/>
    <w:rsid w:val="0008547C"/>
    <w:rsid w:val="000955F1"/>
    <w:rsid w:val="000957AF"/>
    <w:rsid w:val="000B47D6"/>
    <w:rsid w:val="000C0579"/>
    <w:rsid w:val="000E7B92"/>
    <w:rsid w:val="00131BB4"/>
    <w:rsid w:val="00134ECA"/>
    <w:rsid w:val="00137F5B"/>
    <w:rsid w:val="00162959"/>
    <w:rsid w:val="001676A2"/>
    <w:rsid w:val="001A0B38"/>
    <w:rsid w:val="001B2065"/>
    <w:rsid w:val="001B619F"/>
    <w:rsid w:val="001C78CC"/>
    <w:rsid w:val="001D1986"/>
    <w:rsid w:val="001D59F4"/>
    <w:rsid w:val="001F14FB"/>
    <w:rsid w:val="002265C6"/>
    <w:rsid w:val="002514D1"/>
    <w:rsid w:val="00256A2A"/>
    <w:rsid w:val="00274C0C"/>
    <w:rsid w:val="002B13BC"/>
    <w:rsid w:val="002B7DAA"/>
    <w:rsid w:val="002C000C"/>
    <w:rsid w:val="002D5610"/>
    <w:rsid w:val="003060B6"/>
    <w:rsid w:val="00307DA3"/>
    <w:rsid w:val="00314A08"/>
    <w:rsid w:val="00334A15"/>
    <w:rsid w:val="00350417"/>
    <w:rsid w:val="00353128"/>
    <w:rsid w:val="00367EF4"/>
    <w:rsid w:val="003755BD"/>
    <w:rsid w:val="00377D88"/>
    <w:rsid w:val="003A69D3"/>
    <w:rsid w:val="003B563C"/>
    <w:rsid w:val="003B7069"/>
    <w:rsid w:val="003E1B96"/>
    <w:rsid w:val="003E3A5E"/>
    <w:rsid w:val="003F35DB"/>
    <w:rsid w:val="00401FD2"/>
    <w:rsid w:val="004227BE"/>
    <w:rsid w:val="00475187"/>
    <w:rsid w:val="004D2046"/>
    <w:rsid w:val="004D2C37"/>
    <w:rsid w:val="004F3191"/>
    <w:rsid w:val="005008AF"/>
    <w:rsid w:val="0053123F"/>
    <w:rsid w:val="00544105"/>
    <w:rsid w:val="00554573"/>
    <w:rsid w:val="00561606"/>
    <w:rsid w:val="005625B8"/>
    <w:rsid w:val="00565952"/>
    <w:rsid w:val="005934B8"/>
    <w:rsid w:val="005C0141"/>
    <w:rsid w:val="005F777C"/>
    <w:rsid w:val="00613421"/>
    <w:rsid w:val="00614936"/>
    <w:rsid w:val="0061605C"/>
    <w:rsid w:val="00617725"/>
    <w:rsid w:val="0063044F"/>
    <w:rsid w:val="006C5EA7"/>
    <w:rsid w:val="006D3962"/>
    <w:rsid w:val="006E4E0A"/>
    <w:rsid w:val="006E7BDF"/>
    <w:rsid w:val="0071112C"/>
    <w:rsid w:val="007136CF"/>
    <w:rsid w:val="007414C9"/>
    <w:rsid w:val="0074777A"/>
    <w:rsid w:val="00750061"/>
    <w:rsid w:val="00754031"/>
    <w:rsid w:val="007559F1"/>
    <w:rsid w:val="007639DC"/>
    <w:rsid w:val="00770057"/>
    <w:rsid w:val="00771659"/>
    <w:rsid w:val="007D3219"/>
    <w:rsid w:val="007E4A30"/>
    <w:rsid w:val="007F1C0B"/>
    <w:rsid w:val="007F5FB6"/>
    <w:rsid w:val="008B7208"/>
    <w:rsid w:val="008F6DB1"/>
    <w:rsid w:val="0091373E"/>
    <w:rsid w:val="00914A9B"/>
    <w:rsid w:val="00916632"/>
    <w:rsid w:val="00923FD1"/>
    <w:rsid w:val="00924ABA"/>
    <w:rsid w:val="009261C9"/>
    <w:rsid w:val="009566E9"/>
    <w:rsid w:val="00964923"/>
    <w:rsid w:val="00965C69"/>
    <w:rsid w:val="00983AC3"/>
    <w:rsid w:val="009A0C7E"/>
    <w:rsid w:val="009E0D3F"/>
    <w:rsid w:val="00A039EC"/>
    <w:rsid w:val="00A277B1"/>
    <w:rsid w:val="00AA25D5"/>
    <w:rsid w:val="00AF1F4D"/>
    <w:rsid w:val="00B44571"/>
    <w:rsid w:val="00B55205"/>
    <w:rsid w:val="00B56131"/>
    <w:rsid w:val="00B84BBC"/>
    <w:rsid w:val="00B92841"/>
    <w:rsid w:val="00C07B41"/>
    <w:rsid w:val="00C10813"/>
    <w:rsid w:val="00C6258D"/>
    <w:rsid w:val="00C7489E"/>
    <w:rsid w:val="00C8319B"/>
    <w:rsid w:val="00CA74BA"/>
    <w:rsid w:val="00CC19D3"/>
    <w:rsid w:val="00CC64BB"/>
    <w:rsid w:val="00CC7964"/>
    <w:rsid w:val="00CD1578"/>
    <w:rsid w:val="00CD6260"/>
    <w:rsid w:val="00CF2D66"/>
    <w:rsid w:val="00CF7464"/>
    <w:rsid w:val="00D01FB8"/>
    <w:rsid w:val="00D078D2"/>
    <w:rsid w:val="00D25D5F"/>
    <w:rsid w:val="00D46C69"/>
    <w:rsid w:val="00DE4C90"/>
    <w:rsid w:val="00E76347"/>
    <w:rsid w:val="00EB3229"/>
    <w:rsid w:val="00EC1F2A"/>
    <w:rsid w:val="00EC3B90"/>
    <w:rsid w:val="00EC3E25"/>
    <w:rsid w:val="00F02EAC"/>
    <w:rsid w:val="00F327F7"/>
    <w:rsid w:val="00F73775"/>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C0579"/>
    <w:rPr>
      <w:sz w:val="18"/>
      <w:szCs w:val="18"/>
    </w:rPr>
  </w:style>
  <w:style w:type="paragraph" w:styleId="ab">
    <w:name w:val="annotation text"/>
    <w:basedOn w:val="a"/>
    <w:link w:val="ac"/>
    <w:uiPriority w:val="99"/>
    <w:semiHidden/>
    <w:unhideWhenUsed/>
    <w:rsid w:val="000C0579"/>
    <w:pPr>
      <w:jc w:val="left"/>
    </w:pPr>
  </w:style>
  <w:style w:type="character" w:customStyle="1" w:styleId="ac">
    <w:name w:val="コメント文字列 (文字)"/>
    <w:basedOn w:val="a0"/>
    <w:link w:val="ab"/>
    <w:uiPriority w:val="99"/>
    <w:semiHidden/>
    <w:rsid w:val="000C0579"/>
  </w:style>
  <w:style w:type="paragraph" w:styleId="ad">
    <w:name w:val="annotation subject"/>
    <w:basedOn w:val="ab"/>
    <w:next w:val="ab"/>
    <w:link w:val="ae"/>
    <w:uiPriority w:val="99"/>
    <w:semiHidden/>
    <w:unhideWhenUsed/>
    <w:rsid w:val="00561606"/>
    <w:rPr>
      <w:b/>
      <w:bCs/>
    </w:rPr>
  </w:style>
  <w:style w:type="character" w:customStyle="1" w:styleId="ae">
    <w:name w:val="コメント内容 (文字)"/>
    <w:basedOn w:val="ac"/>
    <w:link w:val="ad"/>
    <w:uiPriority w:val="99"/>
    <w:semiHidden/>
    <w:rsid w:val="005616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0C0579"/>
    <w:rPr>
      <w:sz w:val="18"/>
      <w:szCs w:val="18"/>
    </w:rPr>
  </w:style>
  <w:style w:type="paragraph" w:styleId="ab">
    <w:name w:val="annotation text"/>
    <w:basedOn w:val="a"/>
    <w:link w:val="ac"/>
    <w:uiPriority w:val="99"/>
    <w:semiHidden/>
    <w:unhideWhenUsed/>
    <w:rsid w:val="000C0579"/>
    <w:pPr>
      <w:jc w:val="left"/>
    </w:pPr>
  </w:style>
  <w:style w:type="character" w:customStyle="1" w:styleId="ac">
    <w:name w:val="コメント文字列 (文字)"/>
    <w:basedOn w:val="a0"/>
    <w:link w:val="ab"/>
    <w:uiPriority w:val="99"/>
    <w:semiHidden/>
    <w:rsid w:val="000C0579"/>
  </w:style>
  <w:style w:type="paragraph" w:styleId="ad">
    <w:name w:val="annotation subject"/>
    <w:basedOn w:val="ab"/>
    <w:next w:val="ab"/>
    <w:link w:val="ae"/>
    <w:uiPriority w:val="99"/>
    <w:semiHidden/>
    <w:unhideWhenUsed/>
    <w:rsid w:val="00561606"/>
    <w:rPr>
      <w:b/>
      <w:bCs/>
    </w:rPr>
  </w:style>
  <w:style w:type="character" w:customStyle="1" w:styleId="ae">
    <w:name w:val="コメント内容 (文字)"/>
    <w:basedOn w:val="ac"/>
    <w:link w:val="ad"/>
    <w:uiPriority w:val="99"/>
    <w:semiHidden/>
    <w:rsid w:val="00561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74088">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85B92-6E97-49F2-891C-FC62ACA9C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393</Words>
  <Characters>2242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2015-02-07T01:19:00Z</cp:lastPrinted>
  <dcterms:created xsi:type="dcterms:W3CDTF">2016-03-22T03:06:00Z</dcterms:created>
  <dcterms:modified xsi:type="dcterms:W3CDTF">2017-03-21T05:35:00Z</dcterms:modified>
</cp:coreProperties>
</file>