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0EC" w:rsidRPr="006B7FC9" w:rsidRDefault="00E13D59" w:rsidP="00C510EC">
      <w:pPr>
        <w:jc w:val="center"/>
        <w:rPr>
          <w:rFonts w:ascii="ＭＳ Ｐゴシック" w:eastAsia="ＭＳ Ｐゴシック" w:hAnsi="ＭＳ Ｐゴシック"/>
          <w:color w:val="000000" w:themeColor="text1"/>
          <w:sz w:val="24"/>
        </w:rPr>
      </w:pPr>
      <w:bookmarkStart w:id="0" w:name="_GoBack"/>
      <w:bookmarkEnd w:id="0"/>
      <w:r w:rsidRPr="006B7FC9">
        <w:rPr>
          <w:rFonts w:ascii="ＭＳ Ｐゴシック" w:eastAsia="ＭＳ Ｐゴシック" w:hAnsi="ＭＳ Ｐゴシック"/>
          <w:color w:val="000000" w:themeColor="text1"/>
          <w:sz w:val="28"/>
        </w:rPr>
        <w:t>9</w:t>
      </w:r>
      <w:r w:rsidR="00316410">
        <w:rPr>
          <w:rFonts w:ascii="ＭＳ Ｐゴシック" w:eastAsia="ＭＳ Ｐゴシック" w:hAnsi="ＭＳ Ｐゴシック" w:hint="eastAsia"/>
          <w:color w:val="000000" w:themeColor="text1"/>
          <w:sz w:val="28"/>
        </w:rPr>
        <w:t>6</w:t>
      </w:r>
      <w:r w:rsidR="00C510EC" w:rsidRPr="006B7FC9">
        <w:rPr>
          <w:rFonts w:ascii="ＭＳ Ｐゴシック" w:eastAsia="ＭＳ Ｐゴシック" w:hAnsi="ＭＳ Ｐゴシック" w:hint="eastAsia"/>
          <w:color w:val="000000" w:themeColor="text1"/>
          <w:sz w:val="28"/>
        </w:rPr>
        <w:t xml:space="preserve">　クローン病</w:t>
      </w:r>
    </w:p>
    <w:p w:rsidR="00C510EC" w:rsidRPr="000C498D" w:rsidRDefault="00C510EC" w:rsidP="00C510EC">
      <w:pPr>
        <w:rPr>
          <w:rFonts w:ascii="ＭＳ Ｐゴシック" w:eastAsia="ＭＳ Ｐゴシック" w:hAnsi="ＭＳ Ｐゴシック"/>
          <w:color w:val="000000" w:themeColor="text1"/>
          <w:szCs w:val="21"/>
          <w:bdr w:val="single" w:sz="4" w:space="0" w:color="auto"/>
        </w:rPr>
      </w:pPr>
      <w:r w:rsidRPr="000C498D">
        <w:rPr>
          <w:rFonts w:ascii="ＭＳ Ｐゴシック" w:eastAsia="ＭＳ Ｐゴシック" w:hAnsi="ＭＳ Ｐゴシック" w:hint="eastAsia"/>
          <w:color w:val="000000" w:themeColor="text1"/>
          <w:szCs w:val="21"/>
          <w:bdr w:val="single" w:sz="4" w:space="0" w:color="auto"/>
        </w:rPr>
        <w:t>○　概要</w:t>
      </w:r>
    </w:p>
    <w:p w:rsidR="00C510EC" w:rsidRPr="000C498D" w:rsidRDefault="00C510EC" w:rsidP="00C510EC">
      <w:pPr>
        <w:ind w:leftChars="100" w:left="210"/>
        <w:rPr>
          <w:rFonts w:ascii="ＭＳ Ｐゴシック" w:eastAsia="ＭＳ Ｐゴシック" w:hAnsi="ＭＳ Ｐゴシック"/>
          <w:color w:val="000000" w:themeColor="text1"/>
          <w:szCs w:val="21"/>
        </w:rPr>
      </w:pPr>
    </w:p>
    <w:p w:rsidR="00C510EC" w:rsidRPr="000C498D" w:rsidRDefault="00C510EC" w:rsidP="00C510EC">
      <w:pPr>
        <w:ind w:leftChars="100" w:left="210"/>
        <w:rPr>
          <w:rFonts w:ascii="ＭＳ Ｐゴシック" w:eastAsia="ＭＳ Ｐゴシック" w:hAnsi="ＭＳ Ｐゴシック"/>
          <w:color w:val="000000" w:themeColor="text1"/>
          <w:szCs w:val="21"/>
        </w:rPr>
      </w:pPr>
      <w:r w:rsidRPr="000C498D">
        <w:rPr>
          <w:rFonts w:ascii="ＭＳ Ｐゴシック" w:eastAsia="ＭＳ Ｐゴシック" w:hAnsi="ＭＳ Ｐゴシック" w:hint="eastAsia"/>
          <w:color w:val="000000" w:themeColor="text1"/>
          <w:szCs w:val="21"/>
        </w:rPr>
        <w:t>１．</w:t>
      </w:r>
      <w:r w:rsidRPr="000C498D">
        <w:rPr>
          <w:rFonts w:ascii="ＭＳ Ｐゴシック" w:eastAsia="ＭＳ Ｐゴシック" w:hAnsi="ＭＳ Ｐゴシック"/>
          <w:color w:val="000000" w:themeColor="text1"/>
          <w:szCs w:val="21"/>
        </w:rPr>
        <w:t xml:space="preserve">概要 </w:t>
      </w:r>
    </w:p>
    <w:p w:rsidR="00C510EC" w:rsidRPr="000C498D" w:rsidRDefault="00C510EC" w:rsidP="00C510EC">
      <w:pPr>
        <w:ind w:leftChars="200" w:left="420"/>
        <w:rPr>
          <w:rFonts w:ascii="ＭＳ Ｐゴシック" w:eastAsia="ＭＳ Ｐゴシック" w:hAnsi="ＭＳ Ｐゴシック"/>
          <w:color w:val="000000" w:themeColor="text1"/>
          <w:szCs w:val="21"/>
        </w:rPr>
      </w:pPr>
      <w:r w:rsidRPr="000C498D">
        <w:rPr>
          <w:rFonts w:ascii="ＭＳ Ｐゴシック" w:eastAsia="ＭＳ Ｐゴシック" w:hAnsi="ＭＳ Ｐゴシック" w:hint="eastAsia"/>
          <w:color w:val="000000" w:themeColor="text1"/>
          <w:szCs w:val="21"/>
        </w:rPr>
        <w:t xml:space="preserve">　本疾患は原因不明で、主として若年者にみられ、潰瘍や線維化を伴う肉芽腫性炎症性病変からなり、消化管のどの部位にも起こりうる。消化管以外（特に皮膚）にも病変が起こることがある。</w:t>
      </w:r>
      <w:r w:rsidR="004A66A8">
        <w:rPr>
          <w:rFonts w:ascii="ＭＳ Ｐゴシック" w:eastAsia="ＭＳ Ｐゴシック" w:hAnsi="ＭＳ Ｐゴシック" w:hint="eastAsia"/>
          <w:color w:val="000000" w:themeColor="text1"/>
          <w:szCs w:val="21"/>
        </w:rPr>
        <w:t>当初の報告</w:t>
      </w:r>
      <w:r w:rsidRPr="000C498D">
        <w:rPr>
          <w:rFonts w:ascii="ＭＳ Ｐゴシック" w:eastAsia="ＭＳ Ｐゴシック" w:hAnsi="ＭＳ Ｐゴシック" w:hint="eastAsia"/>
          <w:color w:val="000000" w:themeColor="text1"/>
          <w:szCs w:val="21"/>
        </w:rPr>
        <w:t>では回腸末端を侵す（回腸末端炎）と記載されたが、その後口腔から肛門までの消化管のあらゆる部位に起こりうることがわかった。臨床像は病変の部位や範囲によって多彩である。発熱、栄養障害、貧血などの全身症状や関節炎、虹彩炎、肝障害などの全身性合併症が</w:t>
      </w:r>
      <w:r w:rsidR="00A311A6">
        <w:rPr>
          <w:rFonts w:ascii="ＭＳ Ｐゴシック" w:eastAsia="ＭＳ Ｐゴシック" w:hAnsi="ＭＳ Ｐゴシック" w:hint="eastAsia"/>
          <w:color w:val="000000" w:themeColor="text1"/>
          <w:szCs w:val="21"/>
        </w:rPr>
        <w:t>起</w:t>
      </w:r>
      <w:r w:rsidRPr="000C498D">
        <w:rPr>
          <w:rFonts w:ascii="ＭＳ Ｐゴシック" w:eastAsia="ＭＳ Ｐゴシック" w:hAnsi="ＭＳ Ｐゴシック" w:hint="eastAsia"/>
          <w:color w:val="000000" w:themeColor="text1"/>
          <w:szCs w:val="21"/>
        </w:rPr>
        <w:t>こりうる。</w:t>
      </w:r>
    </w:p>
    <w:p w:rsidR="00C510EC" w:rsidRPr="000C498D" w:rsidRDefault="00C510EC" w:rsidP="00C510EC">
      <w:pPr>
        <w:ind w:leftChars="200" w:left="420"/>
        <w:rPr>
          <w:rFonts w:ascii="ＭＳ Ｐゴシック" w:eastAsia="ＭＳ Ｐゴシック" w:hAnsi="ＭＳ Ｐゴシック"/>
          <w:color w:val="000000" w:themeColor="text1"/>
          <w:szCs w:val="21"/>
        </w:rPr>
      </w:pPr>
    </w:p>
    <w:p w:rsidR="00C510EC" w:rsidRPr="000C498D" w:rsidRDefault="00C510EC" w:rsidP="00C510EC">
      <w:pPr>
        <w:ind w:leftChars="100" w:left="210"/>
        <w:rPr>
          <w:rFonts w:ascii="ＭＳ Ｐゴシック" w:eastAsia="ＭＳ Ｐゴシック" w:hAnsi="ＭＳ Ｐゴシック"/>
          <w:color w:val="000000" w:themeColor="text1"/>
          <w:szCs w:val="21"/>
        </w:rPr>
      </w:pPr>
      <w:r w:rsidRPr="000C498D">
        <w:rPr>
          <w:rFonts w:ascii="ＭＳ Ｐゴシック" w:eastAsia="ＭＳ Ｐゴシック" w:hAnsi="ＭＳ Ｐゴシック" w:hint="eastAsia"/>
          <w:color w:val="000000" w:themeColor="text1"/>
          <w:szCs w:val="21"/>
        </w:rPr>
        <w:t>２．原因</w:t>
      </w:r>
      <w:r w:rsidRPr="000C498D">
        <w:rPr>
          <w:rFonts w:ascii="ＭＳ Ｐゴシック" w:eastAsia="ＭＳ Ｐゴシック" w:hAnsi="ＭＳ Ｐゴシック"/>
          <w:color w:val="000000" w:themeColor="text1"/>
          <w:szCs w:val="21"/>
        </w:rPr>
        <w:t xml:space="preserve"> </w:t>
      </w:r>
    </w:p>
    <w:p w:rsidR="00C510EC" w:rsidRPr="000C498D" w:rsidRDefault="00C510EC" w:rsidP="00C510EC">
      <w:pPr>
        <w:ind w:leftChars="200" w:left="420"/>
        <w:rPr>
          <w:rFonts w:ascii="ＭＳ Ｐゴシック" w:eastAsia="ＭＳ Ｐゴシック" w:hAnsi="ＭＳ Ｐゴシック"/>
          <w:color w:val="000000" w:themeColor="text1"/>
          <w:szCs w:val="21"/>
        </w:rPr>
      </w:pPr>
      <w:r w:rsidRPr="000C498D">
        <w:rPr>
          <w:rFonts w:ascii="ＭＳ Ｐゴシック" w:eastAsia="ＭＳ Ｐゴシック" w:hAnsi="ＭＳ Ｐゴシック" w:hint="eastAsia"/>
          <w:color w:val="000000" w:themeColor="text1"/>
          <w:szCs w:val="21"/>
        </w:rPr>
        <w:t xml:space="preserve">　原因は不明。現在のところ遺伝的因子、環境因子（ウイルスや細菌などの微生物感染、腸内細菌叢の変化、食餌性抗原など）などが複雑に関与し、免疫系の異常反応が生じていると考えられている。</w:t>
      </w:r>
    </w:p>
    <w:p w:rsidR="00C510EC" w:rsidRPr="000C498D" w:rsidRDefault="00C510EC" w:rsidP="00C510EC">
      <w:pPr>
        <w:ind w:leftChars="200" w:left="420"/>
        <w:rPr>
          <w:rFonts w:ascii="ＭＳ Ｐゴシック" w:eastAsia="ＭＳ Ｐゴシック" w:hAnsi="ＭＳ Ｐゴシック"/>
          <w:color w:val="000000" w:themeColor="text1"/>
          <w:szCs w:val="21"/>
        </w:rPr>
      </w:pPr>
    </w:p>
    <w:p w:rsidR="00C510EC" w:rsidRPr="000C498D" w:rsidRDefault="00C510EC" w:rsidP="00C510EC">
      <w:pPr>
        <w:ind w:leftChars="100" w:left="210"/>
        <w:rPr>
          <w:rFonts w:ascii="ＭＳ Ｐゴシック" w:eastAsia="ＭＳ Ｐゴシック" w:hAnsi="ＭＳ Ｐゴシック"/>
          <w:color w:val="000000" w:themeColor="text1"/>
          <w:szCs w:val="21"/>
        </w:rPr>
      </w:pPr>
      <w:r w:rsidRPr="000C498D">
        <w:rPr>
          <w:rFonts w:ascii="ＭＳ Ｐゴシック" w:eastAsia="ＭＳ Ｐゴシック" w:hAnsi="ＭＳ Ｐゴシック" w:hint="eastAsia"/>
          <w:color w:val="000000" w:themeColor="text1"/>
          <w:szCs w:val="21"/>
        </w:rPr>
        <w:t>３．症状</w:t>
      </w:r>
      <w:r w:rsidRPr="000C498D">
        <w:rPr>
          <w:rFonts w:ascii="ＭＳ Ｐゴシック" w:eastAsia="ＭＳ Ｐゴシック" w:hAnsi="ＭＳ Ｐゴシック"/>
          <w:color w:val="000000" w:themeColor="text1"/>
          <w:szCs w:val="21"/>
        </w:rPr>
        <w:t xml:space="preserve"> </w:t>
      </w:r>
    </w:p>
    <w:p w:rsidR="00C510EC" w:rsidRPr="000C498D" w:rsidRDefault="00C510EC" w:rsidP="00C510EC">
      <w:pPr>
        <w:ind w:leftChars="200" w:left="420"/>
        <w:rPr>
          <w:rFonts w:ascii="ＭＳ Ｐゴシック" w:eastAsia="ＭＳ Ｐゴシック" w:hAnsi="ＭＳ Ｐゴシック"/>
          <w:color w:val="000000" w:themeColor="text1"/>
          <w:szCs w:val="21"/>
        </w:rPr>
      </w:pPr>
      <w:r w:rsidRPr="000C498D">
        <w:rPr>
          <w:rFonts w:ascii="ＭＳ Ｐゴシック" w:eastAsia="ＭＳ Ｐゴシック" w:hAnsi="ＭＳ Ｐゴシック" w:hint="eastAsia"/>
          <w:color w:val="000000" w:themeColor="text1"/>
          <w:szCs w:val="21"/>
        </w:rPr>
        <w:t xml:space="preserve">　腹痛、下痢、体重減少、発熱、肛門病変などがよくみられる症状である。ときに虫垂炎に類似の症状、腸閉塞、腸穿孔、大出血で発症する。また、腹部症状を欠き、肛門病変や発熱で発症することもある。腸管外合併症として貧</w:t>
      </w:r>
      <w:r w:rsidR="00A17607" w:rsidRPr="000C498D">
        <w:rPr>
          <w:rFonts w:ascii="ＭＳ Ｐゴシック" w:eastAsia="ＭＳ Ｐゴシック" w:hAnsi="ＭＳ Ｐゴシック" w:hint="eastAsia"/>
          <w:color w:val="000000" w:themeColor="text1"/>
          <w:szCs w:val="21"/>
        </w:rPr>
        <w:t>血、末梢関節痛</w:t>
      </w:r>
      <w:r w:rsidRPr="000C498D">
        <w:rPr>
          <w:rFonts w:ascii="ＭＳ Ｐゴシック" w:eastAsia="ＭＳ Ｐゴシック" w:hAnsi="ＭＳ Ｐゴシック" w:hint="eastAsia"/>
          <w:color w:val="000000" w:themeColor="text1"/>
          <w:szCs w:val="21"/>
        </w:rPr>
        <w:t>炎、強直性脊椎炎、口腔内アフタ、皮膚症状（結節性紅斑、壊疽性膿皮症など）、虹彩炎、成長障害などがあり、長期経過例では腸管悪性腫瘍が問題となる。</w:t>
      </w:r>
    </w:p>
    <w:p w:rsidR="00C510EC" w:rsidRPr="000C498D" w:rsidRDefault="00C510EC" w:rsidP="00C510EC">
      <w:pPr>
        <w:ind w:leftChars="200" w:left="420"/>
        <w:rPr>
          <w:rFonts w:ascii="ＭＳ Ｐゴシック" w:eastAsia="ＭＳ Ｐゴシック" w:hAnsi="ＭＳ Ｐゴシック"/>
          <w:color w:val="000000" w:themeColor="text1"/>
          <w:szCs w:val="21"/>
        </w:rPr>
      </w:pPr>
    </w:p>
    <w:p w:rsidR="00C510EC" w:rsidRPr="000C498D" w:rsidRDefault="00C510EC" w:rsidP="00C510EC">
      <w:pPr>
        <w:ind w:leftChars="100" w:left="210"/>
        <w:rPr>
          <w:rFonts w:ascii="ＭＳ Ｐゴシック" w:eastAsia="ＭＳ Ｐゴシック" w:hAnsi="ＭＳ Ｐゴシック"/>
          <w:color w:val="000000" w:themeColor="text1"/>
          <w:szCs w:val="21"/>
        </w:rPr>
      </w:pPr>
      <w:r w:rsidRPr="000C498D">
        <w:rPr>
          <w:rFonts w:ascii="ＭＳ Ｐゴシック" w:eastAsia="ＭＳ Ｐゴシック" w:hAnsi="ＭＳ Ｐゴシック" w:hint="eastAsia"/>
          <w:color w:val="000000" w:themeColor="text1"/>
          <w:szCs w:val="21"/>
        </w:rPr>
        <w:t>４．治療法</w:t>
      </w:r>
      <w:r w:rsidRPr="000C498D">
        <w:rPr>
          <w:rFonts w:ascii="ＭＳ Ｐゴシック" w:eastAsia="ＭＳ Ｐゴシック" w:hAnsi="ＭＳ Ｐゴシック"/>
          <w:color w:val="000000" w:themeColor="text1"/>
          <w:szCs w:val="21"/>
        </w:rPr>
        <w:t xml:space="preserve"> </w:t>
      </w:r>
    </w:p>
    <w:p w:rsidR="00C510EC" w:rsidRPr="000C498D" w:rsidRDefault="00C510EC" w:rsidP="00C510EC">
      <w:pPr>
        <w:ind w:leftChars="200" w:left="420"/>
        <w:rPr>
          <w:rFonts w:ascii="ＭＳ Ｐゴシック" w:eastAsia="ＭＳ Ｐゴシック" w:hAnsi="ＭＳ Ｐゴシック"/>
          <w:color w:val="000000" w:themeColor="text1"/>
          <w:szCs w:val="21"/>
        </w:rPr>
      </w:pPr>
      <w:r w:rsidRPr="000C498D">
        <w:rPr>
          <w:rFonts w:ascii="ＭＳ Ｐゴシック" w:eastAsia="ＭＳ Ｐゴシック" w:hAnsi="ＭＳ Ｐゴシック" w:hint="eastAsia"/>
          <w:color w:val="000000" w:themeColor="text1"/>
          <w:szCs w:val="21"/>
        </w:rPr>
        <w:t xml:space="preserve">　本症を完治させる根本的な治療法は現時点ではない。治療の目的は病気の活動性をコントロールして寛解状態を維持し、患者の</w:t>
      </w:r>
      <w:r w:rsidRPr="000C498D">
        <w:rPr>
          <w:rFonts w:ascii="ＭＳ Ｐゴシック" w:eastAsia="ＭＳ Ｐゴシック" w:hAnsi="ＭＳ Ｐゴシック"/>
          <w:color w:val="000000" w:themeColor="text1"/>
          <w:szCs w:val="21"/>
        </w:rPr>
        <w:t>QOLを高めることである。そのために薬物療法、栄養療法、外科療法を組み合わせて、栄養状態を維持し、症状を抑え、炎症の再燃・再発を予防することにある。治療にあたっては患者にクローン病がどのような病気であるかを良く説明し、患者個々の社会的背景や環境を十分に考慮し、治療法を選択する。</w:t>
      </w:r>
    </w:p>
    <w:p w:rsidR="00C510EC" w:rsidRPr="000C498D" w:rsidRDefault="00C510EC" w:rsidP="00C510EC">
      <w:pPr>
        <w:ind w:leftChars="200" w:left="420"/>
        <w:rPr>
          <w:rFonts w:ascii="ＭＳ Ｐゴシック" w:eastAsia="ＭＳ Ｐゴシック" w:hAnsi="ＭＳ Ｐゴシック"/>
          <w:color w:val="000000" w:themeColor="text1"/>
          <w:szCs w:val="21"/>
        </w:rPr>
      </w:pPr>
      <w:r w:rsidRPr="000C498D">
        <w:rPr>
          <w:rFonts w:ascii="ＭＳ Ｐゴシック" w:eastAsia="ＭＳ Ｐゴシック" w:hAnsi="ＭＳ Ｐゴシック"/>
          <w:color w:val="000000" w:themeColor="text1"/>
          <w:szCs w:val="21"/>
        </w:rPr>
        <w:t>(</w:t>
      </w:r>
      <w:r w:rsidR="001B2D62">
        <w:rPr>
          <w:rFonts w:ascii="ＭＳ Ｐゴシック" w:eastAsia="ＭＳ Ｐゴシック" w:hAnsi="ＭＳ Ｐゴシック" w:hint="eastAsia"/>
          <w:color w:val="000000" w:themeColor="text1"/>
          <w:szCs w:val="21"/>
        </w:rPr>
        <w:t>１</w:t>
      </w:r>
      <w:r w:rsidRPr="000C498D">
        <w:rPr>
          <w:rFonts w:ascii="ＭＳ Ｐゴシック" w:eastAsia="ＭＳ Ｐゴシック" w:hAnsi="ＭＳ Ｐゴシック"/>
          <w:color w:val="000000" w:themeColor="text1"/>
          <w:szCs w:val="21"/>
        </w:rPr>
        <w:t>)内科的治療</w:t>
      </w:r>
    </w:p>
    <w:p w:rsidR="00C510EC" w:rsidRPr="000C498D" w:rsidRDefault="00C510EC" w:rsidP="003D32FA">
      <w:pPr>
        <w:ind w:leftChars="300" w:left="630"/>
        <w:rPr>
          <w:rFonts w:ascii="ＭＳ Ｐゴシック" w:eastAsia="ＭＳ Ｐゴシック" w:hAnsi="ＭＳ Ｐゴシック"/>
          <w:color w:val="000000" w:themeColor="text1"/>
          <w:szCs w:val="21"/>
        </w:rPr>
      </w:pPr>
      <w:r w:rsidRPr="000C498D">
        <w:rPr>
          <w:rFonts w:ascii="ＭＳ Ｐゴシック" w:eastAsia="ＭＳ Ｐゴシック" w:hAnsi="ＭＳ Ｐゴシック" w:hint="eastAsia"/>
          <w:color w:val="000000" w:themeColor="text1"/>
          <w:szCs w:val="21"/>
        </w:rPr>
        <w:t>寛解導入療法</w:t>
      </w:r>
      <w:r w:rsidR="00443155" w:rsidRPr="000C498D">
        <w:rPr>
          <w:rFonts w:ascii="ＭＳ Ｐゴシック" w:eastAsia="ＭＳ Ｐゴシック" w:hAnsi="ＭＳ Ｐゴシック" w:hint="eastAsia"/>
          <w:color w:val="000000" w:themeColor="text1"/>
          <w:szCs w:val="21"/>
        </w:rPr>
        <w:t>…</w:t>
      </w:r>
      <w:r w:rsidRPr="000C498D">
        <w:rPr>
          <w:rFonts w:ascii="ＭＳ Ｐゴシック" w:eastAsia="ＭＳ Ｐゴシック" w:hAnsi="ＭＳ Ｐゴシック" w:hint="eastAsia"/>
          <w:color w:val="000000" w:themeColor="text1"/>
          <w:szCs w:val="21"/>
        </w:rPr>
        <w:t>栄養療法（経腸栄養療法</w:t>
      </w:r>
      <w:r w:rsidR="00A311A6">
        <w:rPr>
          <w:rFonts w:ascii="ＭＳ Ｐゴシック" w:eastAsia="ＭＳ Ｐゴシック" w:hAnsi="ＭＳ Ｐゴシック" w:hint="eastAsia"/>
          <w:color w:val="000000" w:themeColor="text1"/>
          <w:szCs w:val="21"/>
        </w:rPr>
        <w:t>又</w:t>
      </w:r>
      <w:r w:rsidRPr="000C498D">
        <w:rPr>
          <w:rFonts w:ascii="ＭＳ Ｐゴシック" w:eastAsia="ＭＳ Ｐゴシック" w:hAnsi="ＭＳ Ｐゴシック" w:hint="eastAsia"/>
          <w:color w:val="000000" w:themeColor="text1"/>
          <w:szCs w:val="21"/>
        </w:rPr>
        <w:t>は完全静脈栄養）</w:t>
      </w:r>
      <w:r w:rsidR="00A311A6">
        <w:rPr>
          <w:rFonts w:ascii="ＭＳ Ｐゴシック" w:eastAsia="ＭＳ Ｐゴシック" w:hAnsi="ＭＳ Ｐゴシック" w:hint="eastAsia"/>
          <w:color w:val="000000" w:themeColor="text1"/>
          <w:szCs w:val="21"/>
        </w:rPr>
        <w:t>又</w:t>
      </w:r>
      <w:r w:rsidRPr="000C498D">
        <w:rPr>
          <w:rFonts w:ascii="ＭＳ Ｐゴシック" w:eastAsia="ＭＳ Ｐゴシック" w:hAnsi="ＭＳ Ｐゴシック" w:hint="eastAsia"/>
          <w:color w:val="000000" w:themeColor="text1"/>
          <w:szCs w:val="21"/>
        </w:rPr>
        <w:t>は薬物療法を行う。薬物療法としては軽症例では</w:t>
      </w:r>
      <w:r w:rsidR="00014C2F" w:rsidRPr="000C498D">
        <w:rPr>
          <w:rFonts w:ascii="ＭＳ Ｐゴシック" w:eastAsia="ＭＳ Ｐゴシック" w:hAnsi="ＭＳ Ｐゴシック"/>
          <w:color w:val="000000" w:themeColor="text1"/>
          <w:szCs w:val="21"/>
        </w:rPr>
        <w:t>5-ASA製薬(メサラジン)</w:t>
      </w:r>
      <w:r w:rsidRPr="000C498D">
        <w:rPr>
          <w:rFonts w:ascii="ＭＳ Ｐゴシック" w:eastAsia="ＭＳ Ｐゴシック" w:hAnsi="ＭＳ Ｐゴシック" w:hint="eastAsia"/>
          <w:color w:val="000000" w:themeColor="text1"/>
          <w:szCs w:val="21"/>
        </w:rPr>
        <w:t>、また、中等症以上では副腎皮質ステロイド薬が用いられる。難治例では抗</w:t>
      </w:r>
      <w:r w:rsidRPr="000C498D">
        <w:rPr>
          <w:rFonts w:ascii="ＭＳ Ｐゴシック" w:eastAsia="ＭＳ Ｐゴシック" w:hAnsi="ＭＳ Ｐゴシック"/>
          <w:color w:val="000000" w:themeColor="text1"/>
          <w:szCs w:val="21"/>
        </w:rPr>
        <w:t>TNFα受容体拮抗薬（レミケードまたはヒュミラ）が使用される。</w:t>
      </w:r>
      <w:r w:rsidR="00A17607" w:rsidRPr="000C498D">
        <w:rPr>
          <w:rFonts w:ascii="ＭＳ Ｐゴシック" w:eastAsia="ＭＳ Ｐゴシック" w:hAnsi="ＭＳ Ｐゴシック" w:hint="eastAsia"/>
          <w:color w:val="000000" w:themeColor="text1"/>
          <w:szCs w:val="21"/>
        </w:rPr>
        <w:t>抗生剤（</w:t>
      </w:r>
      <w:r w:rsidR="00CA0ADC" w:rsidRPr="000C498D">
        <w:rPr>
          <w:rFonts w:ascii="ＭＳ Ｐゴシック" w:eastAsia="ＭＳ Ｐゴシック" w:hAnsi="ＭＳ Ｐゴシック" w:hint="eastAsia"/>
          <w:color w:val="000000" w:themeColor="text1"/>
          <w:szCs w:val="21"/>
        </w:rPr>
        <w:t>メトロニダゾール、シプロキサン）投与や</w:t>
      </w:r>
      <w:r w:rsidRPr="000C498D">
        <w:rPr>
          <w:rFonts w:ascii="ＭＳ Ｐゴシック" w:eastAsia="ＭＳ Ｐゴシック" w:hAnsi="ＭＳ Ｐゴシック" w:hint="eastAsia"/>
          <w:color w:val="000000" w:themeColor="text1"/>
          <w:szCs w:val="21"/>
        </w:rPr>
        <w:t>血球成分除去療法が行われることもある。</w:t>
      </w:r>
    </w:p>
    <w:p w:rsidR="003A5D5F" w:rsidRDefault="00C510EC" w:rsidP="003D32FA">
      <w:pPr>
        <w:ind w:leftChars="300" w:left="630"/>
        <w:rPr>
          <w:rFonts w:ascii="ＭＳ Ｐゴシック" w:eastAsia="ＭＳ Ｐゴシック" w:hAnsi="ＭＳ Ｐゴシック"/>
          <w:szCs w:val="21"/>
        </w:rPr>
      </w:pPr>
      <w:r w:rsidRPr="000C498D">
        <w:rPr>
          <w:rFonts w:ascii="ＭＳ Ｐゴシック" w:eastAsia="ＭＳ Ｐゴシック" w:hAnsi="ＭＳ Ｐゴシック" w:hint="eastAsia"/>
          <w:color w:val="000000" w:themeColor="text1"/>
          <w:szCs w:val="21"/>
        </w:rPr>
        <w:t>寛解維持療法</w:t>
      </w:r>
      <w:r w:rsidR="00443155" w:rsidRPr="000C498D">
        <w:rPr>
          <w:rFonts w:ascii="ＭＳ Ｐゴシック" w:eastAsia="ＭＳ Ｐゴシック" w:hAnsi="ＭＳ Ｐゴシック" w:hint="eastAsia"/>
          <w:color w:val="000000" w:themeColor="text1"/>
          <w:szCs w:val="21"/>
        </w:rPr>
        <w:t>…</w:t>
      </w:r>
      <w:r w:rsidRPr="000C498D">
        <w:rPr>
          <w:rFonts w:ascii="ＭＳ Ｐゴシック" w:eastAsia="ＭＳ Ｐゴシック" w:hAnsi="ＭＳ Ｐゴシック" w:hint="eastAsia"/>
          <w:color w:val="000000" w:themeColor="text1"/>
          <w:szCs w:val="21"/>
        </w:rPr>
        <w:t>在宅経腸栄養療法や</w:t>
      </w:r>
      <w:r w:rsidR="00014C2F" w:rsidRPr="000C498D">
        <w:rPr>
          <w:rFonts w:ascii="ＭＳ Ｐゴシック" w:eastAsia="ＭＳ Ｐゴシック" w:hAnsi="ＭＳ Ｐゴシック"/>
          <w:color w:val="000000" w:themeColor="text1"/>
          <w:szCs w:val="21"/>
        </w:rPr>
        <w:t>5-ASA製薬(メサラジン)</w:t>
      </w:r>
      <w:r w:rsidRPr="000C498D">
        <w:rPr>
          <w:rFonts w:ascii="ＭＳ Ｐゴシック" w:eastAsia="ＭＳ Ｐゴシック" w:hAnsi="ＭＳ Ｐゴシック" w:hint="eastAsia"/>
          <w:color w:val="000000" w:themeColor="text1"/>
          <w:szCs w:val="21"/>
        </w:rPr>
        <w:t>、また、ステロイド依存例では免疫調節薬がよく使用される。寛解導入に抗</w:t>
      </w:r>
      <w:r w:rsidRPr="000C498D">
        <w:rPr>
          <w:rFonts w:ascii="ＭＳ Ｐゴシック" w:eastAsia="ＭＳ Ｐゴシック" w:hAnsi="ＭＳ Ｐゴシック"/>
          <w:color w:val="000000" w:themeColor="text1"/>
          <w:szCs w:val="21"/>
        </w:rPr>
        <w:t>TNFα受容体拮抗薬（レミケードまたはヒュミラ）が使用</w:t>
      </w:r>
      <w:r w:rsidRPr="000C498D">
        <w:rPr>
          <w:rFonts w:ascii="ＭＳ Ｐゴシック" w:eastAsia="ＭＳ Ｐゴシック" w:hAnsi="ＭＳ Ｐゴシック" w:hint="eastAsia"/>
          <w:color w:val="000000" w:themeColor="text1"/>
          <w:szCs w:val="21"/>
        </w:rPr>
        <w:t>さ</w:t>
      </w:r>
      <w:r w:rsidRPr="000C498D">
        <w:rPr>
          <w:rFonts w:ascii="ＭＳ Ｐゴシック" w:eastAsia="ＭＳ Ｐゴシック" w:hAnsi="ＭＳ Ｐゴシック" w:hint="eastAsia"/>
          <w:szCs w:val="21"/>
        </w:rPr>
        <w:t>れた例では、</w:t>
      </w:r>
    </w:p>
    <w:p w:rsidR="00C510EC" w:rsidRPr="000C498D" w:rsidRDefault="00C510EC" w:rsidP="003D32FA">
      <w:pPr>
        <w:ind w:leftChars="300" w:left="630"/>
        <w:rPr>
          <w:rFonts w:ascii="ＭＳ Ｐゴシック" w:eastAsia="ＭＳ Ｐゴシック" w:hAnsi="ＭＳ Ｐゴシック"/>
          <w:szCs w:val="21"/>
        </w:rPr>
      </w:pPr>
      <w:r w:rsidRPr="000C498D">
        <w:rPr>
          <w:rFonts w:ascii="ＭＳ Ｐゴシック" w:eastAsia="ＭＳ Ｐゴシック" w:hAnsi="ＭＳ Ｐゴシック" w:hint="eastAsia"/>
          <w:szCs w:val="21"/>
        </w:rPr>
        <w:t>計画的維持投与が行われる。</w:t>
      </w:r>
    </w:p>
    <w:p w:rsidR="00C510EC" w:rsidRPr="000C498D" w:rsidRDefault="00C510EC" w:rsidP="003D32FA">
      <w:pPr>
        <w:ind w:leftChars="300" w:left="630"/>
        <w:rPr>
          <w:rFonts w:ascii="ＭＳ Ｐゴシック" w:eastAsia="ＭＳ Ｐゴシック" w:hAnsi="ＭＳ Ｐゴシック"/>
          <w:szCs w:val="21"/>
        </w:rPr>
      </w:pPr>
      <w:r w:rsidRPr="000C498D">
        <w:rPr>
          <w:rFonts w:ascii="ＭＳ Ｐゴシック" w:eastAsia="ＭＳ Ｐゴシック" w:hAnsi="ＭＳ Ｐゴシック" w:hint="eastAsia"/>
          <w:szCs w:val="21"/>
        </w:rPr>
        <w:t>痔瘻に対する治療</w:t>
      </w:r>
      <w:r w:rsidR="00443155" w:rsidRPr="000C498D">
        <w:rPr>
          <w:rFonts w:ascii="ＭＳ Ｐゴシック" w:eastAsia="ＭＳ Ｐゴシック" w:hAnsi="ＭＳ Ｐゴシック" w:hint="eastAsia"/>
          <w:szCs w:val="21"/>
        </w:rPr>
        <w:t>…</w:t>
      </w:r>
      <w:r w:rsidRPr="000C498D">
        <w:rPr>
          <w:rFonts w:ascii="ＭＳ Ｐゴシック" w:eastAsia="ＭＳ Ｐゴシック" w:hAnsi="ＭＳ Ｐゴシック" w:hint="eastAsia"/>
          <w:szCs w:val="21"/>
        </w:rPr>
        <w:t>腸管病変に対する治療と併行して、抗菌薬の投与や、膿瘍に対する切開排膿、シートンドレナージなどの外科的処置が必要となることも多い。</w:t>
      </w:r>
    </w:p>
    <w:p w:rsidR="00210E75" w:rsidRDefault="00210E75" w:rsidP="00C510EC">
      <w:pPr>
        <w:ind w:leftChars="200" w:left="420"/>
        <w:rPr>
          <w:rFonts w:ascii="ＭＳ Ｐゴシック" w:eastAsia="ＭＳ Ｐゴシック" w:hAnsi="ＭＳ Ｐゴシック"/>
          <w:szCs w:val="21"/>
        </w:rPr>
      </w:pPr>
    </w:p>
    <w:p w:rsidR="00C510EC" w:rsidRPr="000C498D" w:rsidRDefault="00C510EC" w:rsidP="00C510EC">
      <w:pPr>
        <w:ind w:leftChars="200" w:left="420"/>
        <w:rPr>
          <w:rFonts w:ascii="ＭＳ Ｐゴシック" w:eastAsia="ＭＳ Ｐゴシック" w:hAnsi="ＭＳ Ｐゴシック"/>
          <w:szCs w:val="21"/>
        </w:rPr>
      </w:pPr>
      <w:r w:rsidRPr="000C498D">
        <w:rPr>
          <w:rFonts w:ascii="ＭＳ Ｐゴシック" w:eastAsia="ＭＳ Ｐゴシック" w:hAnsi="ＭＳ Ｐゴシック"/>
          <w:szCs w:val="21"/>
        </w:rPr>
        <w:lastRenderedPageBreak/>
        <w:t>(</w:t>
      </w:r>
      <w:r w:rsidR="001B2D62">
        <w:rPr>
          <w:rFonts w:ascii="ＭＳ Ｐゴシック" w:eastAsia="ＭＳ Ｐゴシック" w:hAnsi="ＭＳ Ｐゴシック" w:hint="eastAsia"/>
          <w:szCs w:val="21"/>
        </w:rPr>
        <w:t>２</w:t>
      </w:r>
      <w:r w:rsidRPr="000C498D">
        <w:rPr>
          <w:rFonts w:ascii="ＭＳ Ｐゴシック" w:eastAsia="ＭＳ Ｐゴシック" w:hAnsi="ＭＳ Ｐゴシック"/>
          <w:szCs w:val="21"/>
        </w:rPr>
        <w:t>)外科的治療</w:t>
      </w:r>
    </w:p>
    <w:p w:rsidR="00C510EC" w:rsidRPr="000C498D" w:rsidRDefault="00C510EC" w:rsidP="00C8652E">
      <w:pPr>
        <w:ind w:firstLineChars="250" w:firstLine="525"/>
        <w:rPr>
          <w:rFonts w:ascii="ＭＳ Ｐゴシック" w:eastAsia="ＭＳ Ｐゴシック" w:hAnsi="ＭＳ Ｐゴシック"/>
          <w:szCs w:val="21"/>
        </w:rPr>
      </w:pPr>
      <w:r w:rsidRPr="000C498D">
        <w:rPr>
          <w:rFonts w:ascii="ＭＳ Ｐゴシック" w:eastAsia="ＭＳ Ｐゴシック" w:hAnsi="ＭＳ Ｐゴシック" w:hint="eastAsia"/>
          <w:szCs w:val="21"/>
        </w:rPr>
        <w:t>外科治療の目的は、愁訴の原因となる合併症に外科的処置を加え、患者の</w:t>
      </w:r>
      <w:r w:rsidRPr="000C498D">
        <w:rPr>
          <w:rFonts w:ascii="ＭＳ Ｐゴシック" w:eastAsia="ＭＳ Ｐゴシック" w:hAnsi="ＭＳ Ｐゴシック"/>
          <w:szCs w:val="21"/>
        </w:rPr>
        <w:t>QOLを改善することにある。</w:t>
      </w:r>
    </w:p>
    <w:p w:rsidR="00C510EC" w:rsidRPr="000C498D" w:rsidRDefault="00C510EC" w:rsidP="003D32FA">
      <w:pPr>
        <w:ind w:leftChars="300" w:left="630"/>
        <w:rPr>
          <w:rFonts w:ascii="ＭＳ Ｐゴシック" w:eastAsia="ＭＳ Ｐゴシック" w:hAnsi="ＭＳ Ｐゴシック"/>
          <w:szCs w:val="21"/>
        </w:rPr>
      </w:pPr>
      <w:r w:rsidRPr="000C498D">
        <w:rPr>
          <w:rFonts w:ascii="ＭＳ Ｐゴシック" w:eastAsia="ＭＳ Ｐゴシック" w:hAnsi="ＭＳ Ｐゴシック" w:hint="eastAsia"/>
          <w:szCs w:val="21"/>
        </w:rPr>
        <w:t>・絶対的適応：腸閉塞、穿孔、大量出血、中毒性巨大結腸症、癌合併</w:t>
      </w:r>
    </w:p>
    <w:p w:rsidR="00C510EC" w:rsidRPr="000C498D" w:rsidRDefault="00C510EC" w:rsidP="003D32FA">
      <w:pPr>
        <w:ind w:leftChars="300" w:left="630"/>
        <w:rPr>
          <w:rFonts w:ascii="ＭＳ Ｐゴシック" w:eastAsia="ＭＳ Ｐゴシック" w:hAnsi="ＭＳ Ｐゴシック"/>
          <w:szCs w:val="21"/>
        </w:rPr>
      </w:pPr>
      <w:r w:rsidRPr="000C498D">
        <w:rPr>
          <w:rFonts w:ascii="ＭＳ Ｐゴシック" w:eastAsia="ＭＳ Ｐゴシック" w:hAnsi="ＭＳ Ｐゴシック" w:hint="eastAsia"/>
          <w:szCs w:val="21"/>
        </w:rPr>
        <w:t>・相対的適応：症状を伴う狭窄（内視鏡的拡張術が有効な場合もある）、膿瘍、内瘻、外瘻のほか発育障害や内科治療無効例、肛門周囲膿瘍、排膿の多い有痛性痔瘻など</w:t>
      </w:r>
    </w:p>
    <w:p w:rsidR="00C510EC" w:rsidRPr="000C498D" w:rsidRDefault="00C510EC" w:rsidP="00C510EC">
      <w:pPr>
        <w:ind w:leftChars="200" w:left="420"/>
        <w:rPr>
          <w:rFonts w:ascii="ＭＳ Ｐゴシック" w:eastAsia="ＭＳ Ｐゴシック" w:hAnsi="ＭＳ Ｐゴシック"/>
          <w:szCs w:val="21"/>
        </w:rPr>
      </w:pPr>
    </w:p>
    <w:p w:rsidR="00C510EC" w:rsidRPr="000C498D" w:rsidRDefault="00C510EC" w:rsidP="00C510EC">
      <w:pPr>
        <w:ind w:leftChars="100" w:left="210"/>
        <w:rPr>
          <w:rFonts w:ascii="ＭＳ Ｐゴシック" w:eastAsia="ＭＳ Ｐゴシック" w:hAnsi="ＭＳ Ｐゴシック"/>
          <w:szCs w:val="21"/>
        </w:rPr>
      </w:pPr>
      <w:r w:rsidRPr="000C498D">
        <w:rPr>
          <w:rFonts w:ascii="ＭＳ Ｐゴシック" w:eastAsia="ＭＳ Ｐゴシック" w:hAnsi="ＭＳ Ｐゴシック" w:hint="eastAsia"/>
          <w:szCs w:val="21"/>
        </w:rPr>
        <w:t>５．予後</w:t>
      </w:r>
    </w:p>
    <w:p w:rsidR="00C510EC" w:rsidRPr="000C498D" w:rsidRDefault="00C510EC" w:rsidP="00C510EC">
      <w:pPr>
        <w:ind w:leftChars="200" w:left="420"/>
        <w:rPr>
          <w:rFonts w:ascii="ＭＳ Ｐゴシック" w:eastAsia="ＭＳ Ｐゴシック" w:hAnsi="ＭＳ Ｐゴシック"/>
          <w:szCs w:val="21"/>
        </w:rPr>
      </w:pPr>
      <w:r w:rsidRPr="000C498D">
        <w:rPr>
          <w:rFonts w:ascii="ＭＳ Ｐゴシック" w:eastAsia="ＭＳ Ｐゴシック" w:hAnsi="ＭＳ Ｐゴシック" w:hint="eastAsia"/>
          <w:szCs w:val="21"/>
        </w:rPr>
        <w:t xml:space="preserve">　クローン病の手術率は発症後</w:t>
      </w:r>
      <w:r w:rsidR="001B2D62">
        <w:rPr>
          <w:rFonts w:ascii="ＭＳ Ｐゴシック" w:eastAsia="ＭＳ Ｐゴシック" w:hAnsi="ＭＳ Ｐゴシック" w:hint="eastAsia"/>
          <w:szCs w:val="21"/>
        </w:rPr>
        <w:t>５</w:t>
      </w:r>
      <w:r w:rsidRPr="000C498D">
        <w:rPr>
          <w:rFonts w:ascii="ＭＳ Ｐゴシック" w:eastAsia="ＭＳ Ｐゴシック" w:hAnsi="ＭＳ Ｐゴシック"/>
          <w:szCs w:val="21"/>
        </w:rPr>
        <w:t>年で33.3％、10年で70.8％と高く、さらに手術後の再手術率も</w:t>
      </w:r>
      <w:r w:rsidR="001B2D62">
        <w:rPr>
          <w:rFonts w:ascii="ＭＳ Ｐゴシック" w:eastAsia="ＭＳ Ｐゴシック" w:hAnsi="ＭＳ Ｐゴシック" w:hint="eastAsia"/>
          <w:szCs w:val="21"/>
        </w:rPr>
        <w:t>５</w:t>
      </w:r>
      <w:r w:rsidRPr="000C498D">
        <w:rPr>
          <w:rFonts w:ascii="ＭＳ Ｐゴシック" w:eastAsia="ＭＳ Ｐゴシック" w:hAnsi="ＭＳ Ｐゴシック"/>
          <w:szCs w:val="21"/>
        </w:rPr>
        <w:t>年で28％と高率であることから、再燃・再発予防が重要である。診断後10年の累積生存率は96.9</w:t>
      </w:r>
      <w:r w:rsidR="00FF35D8">
        <w:rPr>
          <w:rFonts w:ascii="ＭＳ Ｐゴシック" w:eastAsia="ＭＳ Ｐゴシック" w:hAnsi="ＭＳ Ｐゴシック" w:hint="eastAsia"/>
          <w:szCs w:val="21"/>
        </w:rPr>
        <w:t>％</w:t>
      </w:r>
      <w:r w:rsidRPr="000C498D">
        <w:rPr>
          <w:rFonts w:ascii="ＭＳ Ｐゴシック" w:eastAsia="ＭＳ Ｐゴシック" w:hAnsi="ＭＳ Ｐゴシック"/>
          <w:szCs w:val="21"/>
        </w:rPr>
        <w:t>と生命予後は良好と考えられている。</w:t>
      </w:r>
    </w:p>
    <w:p w:rsidR="00C510EC" w:rsidRPr="000C498D" w:rsidRDefault="00C510EC" w:rsidP="00C510EC">
      <w:pPr>
        <w:ind w:leftChars="200" w:left="420"/>
        <w:rPr>
          <w:rFonts w:ascii="ＭＳ Ｐゴシック" w:eastAsia="ＭＳ Ｐゴシック" w:hAnsi="ＭＳ Ｐゴシック"/>
          <w:szCs w:val="21"/>
        </w:rPr>
      </w:pPr>
      <w:r w:rsidRPr="000C498D">
        <w:rPr>
          <w:rFonts w:ascii="ＭＳ Ｐゴシック" w:eastAsia="ＭＳ Ｐゴシック" w:hAnsi="ＭＳ Ｐゴシック"/>
          <w:szCs w:val="21"/>
        </w:rPr>
        <w:t xml:space="preserve"> </w:t>
      </w:r>
    </w:p>
    <w:p w:rsidR="00C510EC" w:rsidRPr="000C498D" w:rsidRDefault="00C510EC" w:rsidP="00C510EC">
      <w:pPr>
        <w:rPr>
          <w:rFonts w:ascii="ＭＳ Ｐゴシック" w:eastAsia="ＭＳ Ｐゴシック" w:hAnsi="ＭＳ Ｐゴシック"/>
          <w:szCs w:val="21"/>
          <w:bdr w:val="single" w:sz="4" w:space="0" w:color="auto"/>
        </w:rPr>
      </w:pPr>
      <w:r w:rsidRPr="000C498D">
        <w:rPr>
          <w:rFonts w:ascii="ＭＳ Ｐゴシック" w:eastAsia="ＭＳ Ｐゴシック" w:hAnsi="ＭＳ Ｐゴシック" w:hint="eastAsia"/>
          <w:szCs w:val="21"/>
          <w:bdr w:val="single" w:sz="4" w:space="0" w:color="auto"/>
        </w:rPr>
        <w:t>○　要件の判定に必要な事項</w:t>
      </w:r>
    </w:p>
    <w:p w:rsidR="00C510EC" w:rsidRPr="000C498D" w:rsidRDefault="00C510EC" w:rsidP="00C510EC">
      <w:pPr>
        <w:ind w:firstLineChars="100" w:firstLine="210"/>
        <w:rPr>
          <w:rFonts w:ascii="ＭＳ Ｐゴシック" w:eastAsia="ＭＳ Ｐゴシック" w:hAnsi="ＭＳ Ｐゴシック"/>
          <w:szCs w:val="21"/>
        </w:rPr>
      </w:pPr>
      <w:r w:rsidRPr="000C498D">
        <w:rPr>
          <w:rFonts w:ascii="ＭＳ Ｐゴシック" w:eastAsia="ＭＳ Ｐゴシック" w:hAnsi="ＭＳ Ｐゴシック" w:hint="eastAsia"/>
          <w:szCs w:val="21"/>
        </w:rPr>
        <w:t>１．患者数（平成</w:t>
      </w:r>
      <w:r w:rsidRPr="000C498D">
        <w:rPr>
          <w:rFonts w:ascii="ＭＳ Ｐゴシック" w:eastAsia="ＭＳ Ｐゴシック" w:hAnsi="ＭＳ Ｐゴシック"/>
          <w:szCs w:val="21"/>
        </w:rPr>
        <w:t>24年度医療受給者証保持者数）</w:t>
      </w:r>
    </w:p>
    <w:p w:rsidR="00C510EC" w:rsidRPr="000C498D" w:rsidRDefault="00C510EC" w:rsidP="00C510EC">
      <w:pPr>
        <w:ind w:firstLineChars="100" w:firstLine="210"/>
        <w:rPr>
          <w:rFonts w:ascii="ＭＳ Ｐゴシック" w:eastAsia="ＭＳ Ｐゴシック" w:hAnsi="ＭＳ Ｐゴシック"/>
          <w:szCs w:val="21"/>
        </w:rPr>
      </w:pPr>
      <w:r w:rsidRPr="000C498D">
        <w:rPr>
          <w:rFonts w:ascii="ＭＳ Ｐゴシック" w:eastAsia="ＭＳ Ｐゴシック" w:hAnsi="ＭＳ Ｐゴシック" w:hint="eastAsia"/>
          <w:szCs w:val="21"/>
        </w:rPr>
        <w:t xml:space="preserve">　　</w:t>
      </w:r>
      <w:r w:rsidRPr="000C498D">
        <w:rPr>
          <w:rFonts w:ascii="ＭＳ Ｐゴシック" w:eastAsia="ＭＳ Ｐゴシック" w:hAnsi="ＭＳ Ｐゴシック"/>
          <w:szCs w:val="21"/>
        </w:rPr>
        <w:t>36</w:t>
      </w:r>
      <w:r w:rsidR="00E47649" w:rsidRPr="000C498D">
        <w:rPr>
          <w:rFonts w:ascii="ＭＳ Ｐゴシック" w:eastAsia="ＭＳ Ｐゴシック" w:hAnsi="ＭＳ Ｐゴシック"/>
          <w:szCs w:val="21"/>
        </w:rPr>
        <w:t>,</w:t>
      </w:r>
      <w:r w:rsidRPr="000C498D">
        <w:rPr>
          <w:rFonts w:ascii="ＭＳ Ｐゴシック" w:eastAsia="ＭＳ Ｐゴシック" w:hAnsi="ＭＳ Ｐゴシック"/>
          <w:szCs w:val="21"/>
        </w:rPr>
        <w:t>418</w:t>
      </w:r>
      <w:r w:rsidRPr="000C498D">
        <w:rPr>
          <w:rFonts w:ascii="ＭＳ Ｐゴシック" w:eastAsia="ＭＳ Ｐゴシック" w:hAnsi="ＭＳ Ｐゴシック" w:hint="eastAsia"/>
          <w:szCs w:val="21"/>
        </w:rPr>
        <w:t>人</w:t>
      </w:r>
    </w:p>
    <w:p w:rsidR="00C510EC" w:rsidRPr="000C498D" w:rsidRDefault="00C510EC" w:rsidP="00C510EC">
      <w:pPr>
        <w:ind w:firstLineChars="100" w:firstLine="210"/>
        <w:rPr>
          <w:rFonts w:ascii="ＭＳ Ｐゴシック" w:eastAsia="ＭＳ Ｐゴシック" w:hAnsi="ＭＳ Ｐゴシック"/>
          <w:szCs w:val="21"/>
        </w:rPr>
      </w:pPr>
      <w:r w:rsidRPr="000C498D">
        <w:rPr>
          <w:rFonts w:ascii="ＭＳ Ｐゴシック" w:eastAsia="ＭＳ Ｐゴシック" w:hAnsi="ＭＳ Ｐゴシック" w:hint="eastAsia"/>
          <w:szCs w:val="21"/>
        </w:rPr>
        <w:t>２．発病の機構</w:t>
      </w:r>
    </w:p>
    <w:p w:rsidR="00C510EC" w:rsidRPr="000C498D" w:rsidRDefault="00C510EC" w:rsidP="00C510EC">
      <w:pPr>
        <w:ind w:firstLineChars="100" w:firstLine="210"/>
        <w:rPr>
          <w:rFonts w:ascii="ＭＳ Ｐゴシック" w:eastAsia="ＭＳ Ｐゴシック" w:hAnsi="ＭＳ Ｐゴシック"/>
          <w:szCs w:val="21"/>
        </w:rPr>
      </w:pPr>
      <w:r w:rsidRPr="000C498D">
        <w:rPr>
          <w:rFonts w:ascii="ＭＳ Ｐゴシック" w:eastAsia="ＭＳ Ｐゴシック" w:hAnsi="ＭＳ Ｐゴシック" w:hint="eastAsia"/>
          <w:szCs w:val="21"/>
        </w:rPr>
        <w:t xml:space="preserve">　</w:t>
      </w:r>
      <w:r w:rsidR="00D71282" w:rsidRPr="000C498D">
        <w:rPr>
          <w:rFonts w:ascii="ＭＳ Ｐゴシック" w:eastAsia="ＭＳ Ｐゴシック" w:hAnsi="ＭＳ Ｐゴシック" w:hint="eastAsia"/>
          <w:szCs w:val="21"/>
        </w:rPr>
        <w:t xml:space="preserve">　</w:t>
      </w:r>
      <w:r w:rsidRPr="000C498D">
        <w:rPr>
          <w:rFonts w:ascii="ＭＳ Ｐゴシック" w:eastAsia="ＭＳ Ｐゴシック" w:hAnsi="ＭＳ Ｐゴシック" w:hint="eastAsia"/>
          <w:szCs w:val="21"/>
        </w:rPr>
        <w:t>不明</w:t>
      </w:r>
    </w:p>
    <w:p w:rsidR="00C510EC" w:rsidRPr="000C498D" w:rsidRDefault="00C510EC" w:rsidP="00C510EC">
      <w:pPr>
        <w:ind w:firstLineChars="100" w:firstLine="210"/>
        <w:rPr>
          <w:rFonts w:ascii="ＭＳ Ｐゴシック" w:eastAsia="ＭＳ Ｐゴシック" w:hAnsi="ＭＳ Ｐゴシック"/>
          <w:szCs w:val="21"/>
        </w:rPr>
      </w:pPr>
      <w:r w:rsidRPr="000C498D">
        <w:rPr>
          <w:rFonts w:ascii="ＭＳ Ｐゴシック" w:eastAsia="ＭＳ Ｐゴシック" w:hAnsi="ＭＳ Ｐゴシック" w:hint="eastAsia"/>
          <w:szCs w:val="21"/>
        </w:rPr>
        <w:t>３．効果的な治療方法</w:t>
      </w:r>
    </w:p>
    <w:p w:rsidR="00C510EC" w:rsidRPr="000C498D" w:rsidRDefault="00097952" w:rsidP="003D32FA">
      <w:pPr>
        <w:ind w:firstLineChars="250" w:firstLine="525"/>
        <w:rPr>
          <w:rFonts w:ascii="ＭＳ Ｐゴシック" w:eastAsia="ＭＳ Ｐゴシック" w:hAnsi="ＭＳ Ｐゴシック"/>
          <w:szCs w:val="21"/>
        </w:rPr>
      </w:pPr>
      <w:r w:rsidRPr="000C498D">
        <w:rPr>
          <w:rFonts w:ascii="ＭＳ Ｐゴシック" w:eastAsia="ＭＳ Ｐゴシック" w:hAnsi="ＭＳ Ｐゴシック" w:hint="eastAsia"/>
          <w:szCs w:val="21"/>
        </w:rPr>
        <w:t>未確立（</w:t>
      </w:r>
      <w:r w:rsidR="00C510EC" w:rsidRPr="000C498D">
        <w:rPr>
          <w:rFonts w:ascii="ＭＳ Ｐゴシック" w:eastAsia="ＭＳ Ｐゴシック" w:hAnsi="ＭＳ Ｐゴシック" w:hint="eastAsia"/>
          <w:szCs w:val="21"/>
        </w:rPr>
        <w:t>根治療法なし</w:t>
      </w:r>
      <w:r w:rsidR="00A311A6">
        <w:rPr>
          <w:rFonts w:ascii="ＭＳ Ｐゴシック" w:eastAsia="ＭＳ Ｐゴシック" w:hAnsi="ＭＳ Ｐゴシック" w:hint="eastAsia"/>
          <w:szCs w:val="21"/>
        </w:rPr>
        <w:t>。</w:t>
      </w:r>
      <w:r w:rsidRPr="000C498D">
        <w:rPr>
          <w:rFonts w:ascii="ＭＳ Ｐゴシック" w:eastAsia="ＭＳ Ｐゴシック" w:hAnsi="ＭＳ Ｐゴシック" w:hint="eastAsia"/>
          <w:szCs w:val="21"/>
        </w:rPr>
        <w:t>）</w:t>
      </w:r>
    </w:p>
    <w:p w:rsidR="00C510EC" w:rsidRPr="000C498D" w:rsidRDefault="00C510EC" w:rsidP="00C510EC">
      <w:pPr>
        <w:ind w:firstLineChars="100" w:firstLine="210"/>
        <w:rPr>
          <w:rFonts w:ascii="ＭＳ Ｐゴシック" w:eastAsia="ＭＳ Ｐゴシック" w:hAnsi="ＭＳ Ｐゴシック"/>
          <w:szCs w:val="21"/>
        </w:rPr>
      </w:pPr>
      <w:r w:rsidRPr="000C498D">
        <w:rPr>
          <w:rFonts w:ascii="ＭＳ Ｐゴシック" w:eastAsia="ＭＳ Ｐゴシック" w:hAnsi="ＭＳ Ｐゴシック" w:hint="eastAsia"/>
          <w:szCs w:val="21"/>
        </w:rPr>
        <w:t>４．長期の療養</w:t>
      </w:r>
    </w:p>
    <w:p w:rsidR="00C510EC" w:rsidRPr="000C498D" w:rsidRDefault="00C510EC" w:rsidP="003D32FA">
      <w:pPr>
        <w:ind w:firstLineChars="250" w:firstLine="525"/>
        <w:rPr>
          <w:rFonts w:ascii="ＭＳ Ｐゴシック" w:eastAsia="ＭＳ Ｐゴシック" w:hAnsi="ＭＳ Ｐゴシック"/>
          <w:szCs w:val="21"/>
        </w:rPr>
      </w:pPr>
      <w:r w:rsidRPr="000C498D">
        <w:rPr>
          <w:rFonts w:ascii="ＭＳ Ｐゴシック" w:eastAsia="ＭＳ Ｐゴシック" w:hAnsi="ＭＳ Ｐゴシック" w:hint="eastAsia"/>
          <w:szCs w:val="21"/>
        </w:rPr>
        <w:t>必要（手術率は発症後</w:t>
      </w:r>
      <w:r w:rsidR="00FF35D8">
        <w:rPr>
          <w:rFonts w:ascii="ＭＳ Ｐゴシック" w:eastAsia="ＭＳ Ｐゴシック" w:hAnsi="ＭＳ Ｐゴシック" w:hint="eastAsia"/>
          <w:szCs w:val="21"/>
        </w:rPr>
        <w:t>５</w:t>
      </w:r>
      <w:r w:rsidRPr="000C498D">
        <w:rPr>
          <w:rFonts w:ascii="ＭＳ Ｐゴシック" w:eastAsia="ＭＳ Ｐゴシック" w:hAnsi="ＭＳ Ｐゴシック"/>
          <w:szCs w:val="21"/>
        </w:rPr>
        <w:t>年で33.3％、10年で70.8％と高く、さらに手術後の再手術率も</w:t>
      </w:r>
      <w:r w:rsidR="00FF35D8">
        <w:rPr>
          <w:rFonts w:ascii="ＭＳ Ｐゴシック" w:eastAsia="ＭＳ Ｐゴシック" w:hAnsi="ＭＳ Ｐゴシック" w:hint="eastAsia"/>
          <w:szCs w:val="21"/>
        </w:rPr>
        <w:t>５</w:t>
      </w:r>
      <w:r w:rsidRPr="000C498D">
        <w:rPr>
          <w:rFonts w:ascii="ＭＳ Ｐゴシック" w:eastAsia="ＭＳ Ｐゴシック" w:hAnsi="ＭＳ Ｐゴシック"/>
          <w:szCs w:val="21"/>
        </w:rPr>
        <w:t>年で28％と高率）</w:t>
      </w:r>
    </w:p>
    <w:p w:rsidR="00C510EC" w:rsidRPr="000C498D" w:rsidRDefault="00C510EC" w:rsidP="00C510EC">
      <w:pPr>
        <w:ind w:firstLineChars="100" w:firstLine="210"/>
        <w:rPr>
          <w:rFonts w:ascii="ＭＳ Ｐゴシック" w:eastAsia="ＭＳ Ｐゴシック" w:hAnsi="ＭＳ Ｐゴシック"/>
          <w:szCs w:val="21"/>
        </w:rPr>
      </w:pPr>
      <w:r w:rsidRPr="000C498D">
        <w:rPr>
          <w:rFonts w:ascii="ＭＳ Ｐゴシック" w:eastAsia="ＭＳ Ｐゴシック" w:hAnsi="ＭＳ Ｐゴシック" w:hint="eastAsia"/>
          <w:szCs w:val="21"/>
        </w:rPr>
        <w:t>５．診断基準</w:t>
      </w:r>
    </w:p>
    <w:p w:rsidR="00C510EC" w:rsidRPr="000C498D" w:rsidRDefault="00097952" w:rsidP="003D32FA">
      <w:pPr>
        <w:ind w:firstLineChars="250" w:firstLine="525"/>
        <w:rPr>
          <w:rFonts w:ascii="ＭＳ Ｐゴシック" w:eastAsia="ＭＳ Ｐゴシック" w:hAnsi="ＭＳ Ｐゴシック"/>
          <w:szCs w:val="21"/>
        </w:rPr>
      </w:pPr>
      <w:r w:rsidRPr="000C498D">
        <w:rPr>
          <w:rFonts w:ascii="ＭＳ Ｐゴシック" w:eastAsia="ＭＳ Ｐゴシック" w:hAnsi="ＭＳ Ｐゴシック" w:hint="eastAsia"/>
          <w:szCs w:val="21"/>
        </w:rPr>
        <w:t>あり（</w:t>
      </w:r>
      <w:r w:rsidR="000F3E51" w:rsidRPr="000C498D">
        <w:rPr>
          <w:rFonts w:ascii="ＭＳ Ｐゴシック" w:eastAsia="ＭＳ Ｐゴシック" w:hAnsi="ＭＳ Ｐゴシック" w:hint="eastAsia"/>
          <w:szCs w:val="21"/>
        </w:rPr>
        <w:t>現行の特定疾患治療研究事業の診断基準を研究班にて改訂</w:t>
      </w:r>
      <w:r w:rsidRPr="000C498D">
        <w:rPr>
          <w:rFonts w:ascii="ＭＳ Ｐゴシック" w:eastAsia="ＭＳ Ｐゴシック" w:hAnsi="ＭＳ Ｐゴシック" w:hint="eastAsia"/>
          <w:szCs w:val="21"/>
        </w:rPr>
        <w:t>）</w:t>
      </w:r>
    </w:p>
    <w:p w:rsidR="00C510EC" w:rsidRPr="000C498D" w:rsidRDefault="00C510EC" w:rsidP="006B7FC9">
      <w:pPr>
        <w:ind w:firstLineChars="100" w:firstLine="210"/>
        <w:rPr>
          <w:rFonts w:ascii="ＭＳ Ｐゴシック" w:eastAsia="ＭＳ Ｐゴシック" w:hAnsi="ＭＳ Ｐゴシック"/>
          <w:szCs w:val="21"/>
        </w:rPr>
      </w:pPr>
      <w:r w:rsidRPr="000C498D">
        <w:rPr>
          <w:rFonts w:ascii="ＭＳ Ｐゴシック" w:eastAsia="ＭＳ Ｐゴシック" w:hAnsi="ＭＳ Ｐゴシック" w:hint="eastAsia"/>
          <w:szCs w:val="21"/>
        </w:rPr>
        <w:t>６．重症度分類</w:t>
      </w:r>
    </w:p>
    <w:p w:rsidR="00C510EC" w:rsidRPr="000C498D" w:rsidRDefault="00C510EC" w:rsidP="003D32FA">
      <w:pPr>
        <w:ind w:firstLineChars="250" w:firstLine="525"/>
        <w:rPr>
          <w:rFonts w:ascii="ＭＳ Ｐゴシック" w:eastAsia="ＭＳ Ｐゴシック" w:hAnsi="ＭＳ Ｐゴシック"/>
          <w:szCs w:val="21"/>
        </w:rPr>
      </w:pPr>
      <w:r w:rsidRPr="000C498D">
        <w:rPr>
          <w:rFonts w:ascii="ＭＳ Ｐゴシック" w:eastAsia="ＭＳ Ｐゴシック" w:hAnsi="ＭＳ Ｐゴシック"/>
          <w:szCs w:val="21"/>
        </w:rPr>
        <w:t>IOIBDスコア</w:t>
      </w:r>
      <w:r w:rsidR="00DF0A8F" w:rsidRPr="000C498D">
        <w:rPr>
          <w:rFonts w:ascii="ＭＳ Ｐゴシック" w:eastAsia="ＭＳ Ｐゴシック" w:hAnsi="ＭＳ Ｐゴシック" w:hint="eastAsia"/>
          <w:szCs w:val="21"/>
        </w:rPr>
        <w:t>を用いて</w:t>
      </w:r>
      <w:r w:rsidR="00FF35D8">
        <w:rPr>
          <w:rFonts w:ascii="ＭＳ Ｐゴシック" w:eastAsia="ＭＳ Ｐゴシック" w:hAnsi="ＭＳ Ｐゴシック" w:hint="eastAsia"/>
          <w:szCs w:val="21"/>
        </w:rPr>
        <w:t>２</w:t>
      </w:r>
      <w:r w:rsidR="00C47AE7" w:rsidRPr="000C498D">
        <w:rPr>
          <w:rFonts w:ascii="ＭＳ Ｐゴシック" w:eastAsia="ＭＳ Ｐゴシック" w:hAnsi="ＭＳ Ｐゴシック"/>
          <w:szCs w:val="21"/>
        </w:rPr>
        <w:t>点以上を医療費助成の対象とする</w:t>
      </w:r>
      <w:r w:rsidR="00D71282" w:rsidRPr="000C498D">
        <w:rPr>
          <w:rFonts w:ascii="ＭＳ Ｐゴシック" w:eastAsia="ＭＳ Ｐゴシック" w:hAnsi="ＭＳ Ｐゴシック" w:hint="eastAsia"/>
          <w:szCs w:val="21"/>
        </w:rPr>
        <w:t>。</w:t>
      </w:r>
    </w:p>
    <w:p w:rsidR="00C510EC" w:rsidRPr="000C498D" w:rsidRDefault="00C510EC" w:rsidP="00C510EC">
      <w:pPr>
        <w:rPr>
          <w:rFonts w:ascii="ＭＳ Ｐゴシック" w:eastAsia="ＭＳ Ｐゴシック" w:hAnsi="ＭＳ Ｐゴシック"/>
          <w:szCs w:val="21"/>
        </w:rPr>
      </w:pPr>
    </w:p>
    <w:p w:rsidR="00C510EC" w:rsidRPr="000C498D" w:rsidRDefault="00C510EC" w:rsidP="00C510EC">
      <w:pPr>
        <w:rPr>
          <w:rFonts w:ascii="ＭＳ Ｐゴシック" w:eastAsia="ＭＳ Ｐゴシック" w:hAnsi="ＭＳ Ｐゴシック"/>
          <w:szCs w:val="21"/>
        </w:rPr>
      </w:pPr>
      <w:r w:rsidRPr="000C498D">
        <w:rPr>
          <w:rFonts w:ascii="ＭＳ Ｐゴシック" w:eastAsia="ＭＳ Ｐゴシック" w:hAnsi="ＭＳ Ｐゴシック" w:hint="eastAsia"/>
          <w:szCs w:val="21"/>
          <w:bdr w:val="single" w:sz="4" w:space="0" w:color="auto"/>
        </w:rPr>
        <w:t>○　情報提供元</w:t>
      </w:r>
    </w:p>
    <w:p w:rsidR="00C510EC" w:rsidRPr="000C498D" w:rsidRDefault="00C510EC" w:rsidP="003D32FA">
      <w:pPr>
        <w:ind w:leftChars="112" w:left="235"/>
        <w:rPr>
          <w:rFonts w:ascii="ＭＳ Ｐゴシック" w:eastAsia="ＭＳ Ｐゴシック" w:hAnsi="ＭＳ Ｐゴシック"/>
          <w:szCs w:val="21"/>
        </w:rPr>
      </w:pPr>
      <w:r w:rsidRPr="000C498D">
        <w:rPr>
          <w:rFonts w:ascii="ＭＳ Ｐゴシック" w:eastAsia="ＭＳ Ｐゴシック" w:hAnsi="ＭＳ Ｐゴシック" w:hint="eastAsia"/>
          <w:szCs w:val="21"/>
        </w:rPr>
        <w:t>「難治性炎症性腸管障害に関する調査研究班」</w:t>
      </w:r>
    </w:p>
    <w:p w:rsidR="00C510EC" w:rsidRPr="000C498D" w:rsidRDefault="00C510EC" w:rsidP="003D32FA">
      <w:pPr>
        <w:ind w:firstLineChars="150" w:firstLine="315"/>
        <w:rPr>
          <w:rFonts w:ascii="ＭＳ Ｐゴシック" w:eastAsia="ＭＳ Ｐゴシック" w:hAnsi="ＭＳ Ｐゴシック"/>
          <w:color w:val="000000" w:themeColor="text1"/>
          <w:szCs w:val="21"/>
        </w:rPr>
      </w:pPr>
      <w:r w:rsidRPr="000C498D">
        <w:rPr>
          <w:rFonts w:ascii="ＭＳ Ｐゴシック" w:eastAsia="ＭＳ Ｐゴシック" w:hAnsi="ＭＳ Ｐゴシック" w:hint="eastAsia"/>
          <w:color w:val="000000" w:themeColor="text1"/>
          <w:szCs w:val="21"/>
        </w:rPr>
        <w:t xml:space="preserve">研究代表者　</w:t>
      </w:r>
      <w:r w:rsidR="00CA0ADC" w:rsidRPr="000C498D">
        <w:rPr>
          <w:rFonts w:ascii="ＭＳ Ｐゴシック" w:eastAsia="ＭＳ Ｐゴシック" w:hAnsi="ＭＳ Ｐゴシック" w:hint="eastAsia"/>
          <w:color w:val="000000" w:themeColor="text1"/>
          <w:szCs w:val="21"/>
        </w:rPr>
        <w:t>東邦大学医療センター佐倉病院内科</w:t>
      </w:r>
      <w:r w:rsidRPr="000C498D">
        <w:rPr>
          <w:rFonts w:ascii="ＭＳ Ｐゴシック" w:eastAsia="ＭＳ Ｐゴシック" w:hAnsi="ＭＳ Ｐゴシック" w:hint="eastAsia"/>
          <w:color w:val="000000" w:themeColor="text1"/>
          <w:szCs w:val="21"/>
        </w:rPr>
        <w:t xml:space="preserve">　教授　</w:t>
      </w:r>
      <w:r w:rsidR="00CA0ADC" w:rsidRPr="000C498D">
        <w:rPr>
          <w:rFonts w:ascii="ＭＳ Ｐゴシック" w:eastAsia="ＭＳ Ｐゴシック" w:hAnsi="ＭＳ Ｐゴシック" w:hint="eastAsia"/>
          <w:color w:val="000000" w:themeColor="text1"/>
          <w:szCs w:val="21"/>
        </w:rPr>
        <w:t>鈴木康夫</w:t>
      </w:r>
    </w:p>
    <w:p w:rsidR="00C510EC" w:rsidRPr="000C498D" w:rsidRDefault="00C510EC" w:rsidP="00C510EC">
      <w:pPr>
        <w:rPr>
          <w:rFonts w:ascii="ＭＳ Ｐゴシック" w:eastAsia="ＭＳ Ｐゴシック" w:hAnsi="ＭＳ Ｐゴシック"/>
          <w:color w:val="FF0000"/>
          <w:szCs w:val="21"/>
        </w:rPr>
      </w:pPr>
    </w:p>
    <w:p w:rsidR="00C510EC" w:rsidRPr="000C498D" w:rsidRDefault="00C510EC" w:rsidP="00C510EC">
      <w:pPr>
        <w:widowControl/>
        <w:jc w:val="left"/>
        <w:rPr>
          <w:rFonts w:ascii="ＭＳ Ｐゴシック" w:eastAsia="ＭＳ Ｐゴシック" w:hAnsi="ＭＳ Ｐゴシック"/>
          <w:szCs w:val="21"/>
        </w:rPr>
      </w:pPr>
      <w:r w:rsidRPr="000C498D">
        <w:rPr>
          <w:rFonts w:ascii="ＭＳ Ｐゴシック" w:eastAsia="ＭＳ Ｐゴシック" w:hAnsi="ＭＳ Ｐゴシック"/>
          <w:szCs w:val="21"/>
        </w:rPr>
        <w:br w:type="page"/>
      </w:r>
    </w:p>
    <w:p w:rsidR="00C510EC" w:rsidRPr="000C498D" w:rsidRDefault="00C510EC" w:rsidP="00C510EC">
      <w:pPr>
        <w:jc w:val="left"/>
        <w:rPr>
          <w:rFonts w:ascii="ＭＳ Ｐゴシック" w:eastAsia="ＭＳ Ｐゴシック" w:hAnsi="ＭＳ Ｐゴシック"/>
          <w:szCs w:val="21"/>
        </w:rPr>
      </w:pPr>
      <w:r w:rsidRPr="000C498D">
        <w:rPr>
          <w:rFonts w:ascii="ＭＳ Ｐゴシック" w:eastAsia="ＭＳ Ｐゴシック" w:hAnsi="ＭＳ Ｐゴシック" w:hint="eastAsia"/>
          <w:szCs w:val="21"/>
        </w:rPr>
        <w:lastRenderedPageBreak/>
        <w:t>＜診断基準＞</w:t>
      </w:r>
    </w:p>
    <w:p w:rsidR="00717FD5" w:rsidRDefault="003A5D5F" w:rsidP="00C510EC">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Definite</w:t>
      </w:r>
      <w:r w:rsidR="005E5BC9">
        <w:rPr>
          <w:rFonts w:ascii="ＭＳ Ｐゴシック" w:eastAsia="ＭＳ Ｐゴシック" w:hAnsi="ＭＳ Ｐゴシック" w:hint="eastAsia"/>
          <w:szCs w:val="21"/>
        </w:rPr>
        <w:t>（</w:t>
      </w:r>
      <w:r w:rsidRPr="000C498D">
        <w:rPr>
          <w:rFonts w:ascii="ＭＳ Ｐゴシック" w:eastAsia="ＭＳ Ｐゴシック" w:hAnsi="ＭＳ Ｐゴシック" w:hint="eastAsia"/>
          <w:szCs w:val="21"/>
        </w:rPr>
        <w:t>確診例</w:t>
      </w:r>
      <w:r w:rsidR="005E5BC9">
        <w:rPr>
          <w:rFonts w:ascii="ＭＳ Ｐゴシック" w:eastAsia="ＭＳ Ｐゴシック" w:hAnsi="ＭＳ Ｐゴシック" w:hint="eastAsia"/>
          <w:szCs w:val="21"/>
        </w:rPr>
        <w:t>）</w:t>
      </w:r>
      <w:r w:rsidR="00717FD5" w:rsidRPr="000C498D">
        <w:rPr>
          <w:rFonts w:ascii="ＭＳ Ｐゴシック" w:eastAsia="ＭＳ Ｐゴシック" w:hAnsi="ＭＳ Ｐゴシック" w:hint="eastAsia"/>
          <w:szCs w:val="21"/>
        </w:rPr>
        <w:t>・</w:t>
      </w:r>
      <w:r w:rsidR="00E85D12">
        <w:rPr>
          <w:rFonts w:ascii="ＭＳ Ｐゴシック" w:eastAsia="ＭＳ Ｐゴシック" w:hAnsi="ＭＳ Ｐゴシック" w:hint="eastAsia"/>
          <w:szCs w:val="21"/>
        </w:rPr>
        <w:t>Probable</w:t>
      </w:r>
      <w:r w:rsidR="005E5BC9">
        <w:rPr>
          <w:rFonts w:ascii="ＭＳ Ｐゴシック" w:eastAsia="ＭＳ Ｐゴシック" w:hAnsi="ＭＳ Ｐゴシック" w:hint="eastAsia"/>
          <w:szCs w:val="21"/>
        </w:rPr>
        <w:t>（</w:t>
      </w:r>
      <w:r w:rsidRPr="000C498D">
        <w:rPr>
          <w:rFonts w:ascii="ＭＳ Ｐゴシック" w:eastAsia="ＭＳ Ｐゴシック" w:hAnsi="ＭＳ Ｐゴシック" w:hint="eastAsia"/>
          <w:szCs w:val="21"/>
        </w:rPr>
        <w:t>疑診例</w:t>
      </w:r>
      <w:r w:rsidR="005E5BC9">
        <w:rPr>
          <w:rFonts w:ascii="ＭＳ Ｐゴシック" w:eastAsia="ＭＳ Ｐゴシック" w:hAnsi="ＭＳ Ｐゴシック" w:hint="eastAsia"/>
          <w:szCs w:val="21"/>
        </w:rPr>
        <w:t>）</w:t>
      </w:r>
      <w:r w:rsidR="00717FD5" w:rsidRPr="000C498D">
        <w:rPr>
          <w:rFonts w:ascii="ＭＳ Ｐゴシック" w:eastAsia="ＭＳ Ｐゴシック" w:hAnsi="ＭＳ Ｐゴシック" w:hint="eastAsia"/>
          <w:szCs w:val="21"/>
        </w:rPr>
        <w:t>を対象とする</w:t>
      </w:r>
      <w:r w:rsidR="003D05E0">
        <w:rPr>
          <w:rFonts w:ascii="ＭＳ Ｐゴシック" w:eastAsia="ＭＳ Ｐゴシック" w:hAnsi="ＭＳ Ｐゴシック" w:hint="eastAsia"/>
          <w:szCs w:val="21"/>
        </w:rPr>
        <w:t>。</w:t>
      </w:r>
    </w:p>
    <w:p w:rsidR="000C498D" w:rsidRPr="000C498D" w:rsidRDefault="000C498D" w:rsidP="00C510EC">
      <w:pPr>
        <w:jc w:val="left"/>
        <w:rPr>
          <w:rFonts w:ascii="ＭＳ Ｐゴシック" w:eastAsia="ＭＳ Ｐゴシック" w:hAnsi="ＭＳ Ｐゴシック"/>
          <w:szCs w:val="21"/>
        </w:rPr>
      </w:pPr>
    </w:p>
    <w:p w:rsidR="00AA5E6C" w:rsidRPr="000C498D" w:rsidRDefault="00AA5E6C" w:rsidP="00AA5E6C">
      <w:pPr>
        <w:jc w:val="left"/>
        <w:rPr>
          <w:rFonts w:ascii="ＭＳ Ｐゴシック" w:eastAsia="ＭＳ Ｐゴシック" w:hAnsi="ＭＳ Ｐゴシック"/>
          <w:szCs w:val="21"/>
        </w:rPr>
      </w:pPr>
      <w:r w:rsidRPr="000C498D">
        <w:rPr>
          <w:rFonts w:ascii="ＭＳ Ｐゴシック" w:eastAsia="ＭＳ Ｐゴシック" w:hAnsi="ＭＳ Ｐゴシック"/>
          <w:szCs w:val="21"/>
        </w:rPr>
        <w:t>(</w:t>
      </w:r>
      <w:r w:rsidR="001B2D62">
        <w:rPr>
          <w:rFonts w:ascii="ＭＳ Ｐゴシック" w:eastAsia="ＭＳ Ｐゴシック" w:hAnsi="ＭＳ Ｐゴシック" w:hint="eastAsia"/>
          <w:szCs w:val="21"/>
        </w:rPr>
        <w:t>１</w:t>
      </w:r>
      <w:r w:rsidRPr="000C498D">
        <w:rPr>
          <w:rFonts w:ascii="ＭＳ Ｐゴシック" w:eastAsia="ＭＳ Ｐゴシック" w:hAnsi="ＭＳ Ｐゴシック"/>
          <w:szCs w:val="21"/>
        </w:rPr>
        <w:t>)主要所見</w:t>
      </w:r>
    </w:p>
    <w:p w:rsidR="00AA5E6C" w:rsidRPr="000C498D" w:rsidRDefault="009B297A" w:rsidP="00AA5E6C">
      <w:pPr>
        <w:ind w:leftChars="100" w:left="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Ａ</w:t>
      </w:r>
      <w:r>
        <w:rPr>
          <w:rFonts w:ascii="ＭＳ Ｐゴシック" w:eastAsia="ＭＳ Ｐゴシック" w:hAnsi="ＭＳ Ｐゴシック"/>
          <w:szCs w:val="21"/>
        </w:rPr>
        <w:t>．</w:t>
      </w:r>
      <w:r w:rsidR="00AA5E6C" w:rsidRPr="000C498D">
        <w:rPr>
          <w:rFonts w:ascii="ＭＳ Ｐゴシック" w:eastAsia="ＭＳ Ｐゴシック" w:hAnsi="ＭＳ Ｐゴシック"/>
          <w:szCs w:val="21"/>
        </w:rPr>
        <w:t>縦走潰瘍</w:t>
      </w:r>
      <w:r w:rsidR="00AA5E6C" w:rsidRPr="00C8652E">
        <w:rPr>
          <w:rFonts w:ascii="ＭＳ Ｐゴシック" w:eastAsia="ＭＳ Ｐゴシック" w:hAnsi="ＭＳ Ｐゴシック"/>
          <w:szCs w:val="21"/>
          <w:vertAlign w:val="superscript"/>
        </w:rPr>
        <w:t>&lt;</w:t>
      </w:r>
      <w:r w:rsidR="00AA5E6C" w:rsidRPr="00C8652E">
        <w:rPr>
          <w:rFonts w:ascii="ＭＳ Ｐゴシック" w:eastAsia="ＭＳ Ｐゴシック" w:hAnsi="ＭＳ Ｐゴシック" w:hint="eastAsia"/>
          <w:szCs w:val="21"/>
          <w:vertAlign w:val="superscript"/>
        </w:rPr>
        <w:t>注</w:t>
      </w:r>
      <w:r w:rsidR="001B2D62" w:rsidRPr="00C8652E">
        <w:rPr>
          <w:rFonts w:ascii="ＭＳ Ｐゴシック" w:eastAsia="ＭＳ Ｐゴシック" w:hAnsi="ＭＳ Ｐゴシック" w:hint="eastAsia"/>
          <w:szCs w:val="21"/>
          <w:vertAlign w:val="superscript"/>
        </w:rPr>
        <w:t>１</w:t>
      </w:r>
      <w:r w:rsidR="00AA5E6C" w:rsidRPr="00C8652E">
        <w:rPr>
          <w:rFonts w:ascii="ＭＳ Ｐゴシック" w:eastAsia="ＭＳ Ｐゴシック" w:hAnsi="ＭＳ Ｐゴシック"/>
          <w:szCs w:val="21"/>
          <w:vertAlign w:val="superscript"/>
        </w:rPr>
        <w:t>&gt;</w:t>
      </w:r>
    </w:p>
    <w:p w:rsidR="00AA5E6C" w:rsidRPr="000C498D" w:rsidRDefault="009B297A" w:rsidP="00AA5E6C">
      <w:pPr>
        <w:ind w:leftChars="100" w:left="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Ｂ</w:t>
      </w:r>
      <w:r>
        <w:rPr>
          <w:rFonts w:ascii="ＭＳ Ｐゴシック" w:eastAsia="ＭＳ Ｐゴシック" w:hAnsi="ＭＳ Ｐゴシック"/>
          <w:szCs w:val="21"/>
        </w:rPr>
        <w:t>．</w:t>
      </w:r>
      <w:r w:rsidR="00AA5E6C" w:rsidRPr="000C498D">
        <w:rPr>
          <w:rFonts w:ascii="ＭＳ Ｐゴシック" w:eastAsia="ＭＳ Ｐゴシック" w:hAnsi="ＭＳ Ｐゴシック" w:hint="eastAsia"/>
          <w:szCs w:val="21"/>
        </w:rPr>
        <w:t>敷石像</w:t>
      </w:r>
    </w:p>
    <w:p w:rsidR="00AA5E6C" w:rsidRPr="000C498D" w:rsidRDefault="009B297A" w:rsidP="00AA5E6C">
      <w:pPr>
        <w:ind w:leftChars="100" w:left="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Ｃ</w:t>
      </w:r>
      <w:r>
        <w:rPr>
          <w:rFonts w:ascii="ＭＳ Ｐゴシック" w:eastAsia="ＭＳ Ｐゴシック" w:hAnsi="ＭＳ Ｐゴシック"/>
          <w:szCs w:val="21"/>
        </w:rPr>
        <w:t>．</w:t>
      </w:r>
      <w:r w:rsidR="00AA5E6C" w:rsidRPr="000C498D">
        <w:rPr>
          <w:rFonts w:ascii="ＭＳ Ｐゴシック" w:eastAsia="ＭＳ Ｐゴシック" w:hAnsi="ＭＳ Ｐゴシック" w:hint="eastAsia"/>
          <w:szCs w:val="21"/>
        </w:rPr>
        <w:t>非乾酪性類上皮細胞肉芽腫</w:t>
      </w:r>
      <w:r w:rsidR="00AA5E6C" w:rsidRPr="00C8652E">
        <w:rPr>
          <w:rFonts w:ascii="ＭＳ Ｐゴシック" w:eastAsia="ＭＳ Ｐゴシック" w:hAnsi="ＭＳ Ｐゴシック"/>
          <w:szCs w:val="21"/>
          <w:vertAlign w:val="superscript"/>
        </w:rPr>
        <w:t>&lt;</w:t>
      </w:r>
      <w:r w:rsidR="00AA5E6C" w:rsidRPr="00C8652E">
        <w:rPr>
          <w:rFonts w:ascii="ＭＳ Ｐゴシック" w:eastAsia="ＭＳ Ｐゴシック" w:hAnsi="ＭＳ Ｐゴシック" w:hint="eastAsia"/>
          <w:szCs w:val="21"/>
          <w:vertAlign w:val="superscript"/>
        </w:rPr>
        <w:t>注</w:t>
      </w:r>
      <w:r w:rsidR="001B2D62" w:rsidRPr="00C8652E">
        <w:rPr>
          <w:rFonts w:ascii="ＭＳ Ｐゴシック" w:eastAsia="ＭＳ Ｐゴシック" w:hAnsi="ＭＳ Ｐゴシック" w:hint="eastAsia"/>
          <w:szCs w:val="21"/>
          <w:vertAlign w:val="superscript"/>
        </w:rPr>
        <w:t>２</w:t>
      </w:r>
      <w:r w:rsidR="00AA5E6C" w:rsidRPr="00C8652E">
        <w:rPr>
          <w:rFonts w:ascii="ＭＳ Ｐゴシック" w:eastAsia="ＭＳ Ｐゴシック" w:hAnsi="ＭＳ Ｐゴシック"/>
          <w:szCs w:val="21"/>
          <w:vertAlign w:val="superscript"/>
        </w:rPr>
        <w:t>&gt;</w:t>
      </w:r>
    </w:p>
    <w:p w:rsidR="00AA5E6C" w:rsidRPr="000C498D" w:rsidRDefault="00AA5E6C" w:rsidP="00AA5E6C">
      <w:pPr>
        <w:jc w:val="left"/>
        <w:rPr>
          <w:rFonts w:ascii="ＭＳ Ｐゴシック" w:eastAsia="ＭＳ Ｐゴシック" w:hAnsi="ＭＳ Ｐゴシック"/>
          <w:szCs w:val="21"/>
        </w:rPr>
      </w:pPr>
      <w:r w:rsidRPr="000C498D">
        <w:rPr>
          <w:rFonts w:ascii="ＭＳ Ｐゴシック" w:eastAsia="ＭＳ Ｐゴシック" w:hAnsi="ＭＳ Ｐゴシック"/>
          <w:szCs w:val="21"/>
        </w:rPr>
        <w:t>(</w:t>
      </w:r>
      <w:r w:rsidR="001B2D62">
        <w:rPr>
          <w:rFonts w:ascii="ＭＳ Ｐゴシック" w:eastAsia="ＭＳ Ｐゴシック" w:hAnsi="ＭＳ Ｐゴシック" w:hint="eastAsia"/>
          <w:szCs w:val="21"/>
        </w:rPr>
        <w:t>２</w:t>
      </w:r>
      <w:r w:rsidRPr="000C498D">
        <w:rPr>
          <w:rFonts w:ascii="ＭＳ Ｐゴシック" w:eastAsia="ＭＳ Ｐゴシック" w:hAnsi="ＭＳ Ｐゴシック"/>
          <w:szCs w:val="21"/>
        </w:rPr>
        <w:t>)副所見</w:t>
      </w:r>
    </w:p>
    <w:p w:rsidR="00AA5E6C" w:rsidRPr="000C498D" w:rsidRDefault="00AA5E6C" w:rsidP="00AA5E6C">
      <w:pPr>
        <w:ind w:leftChars="100" w:left="210"/>
        <w:jc w:val="left"/>
        <w:rPr>
          <w:rFonts w:ascii="ＭＳ Ｐゴシック" w:eastAsia="ＭＳ Ｐゴシック" w:hAnsi="ＭＳ Ｐゴシック"/>
          <w:szCs w:val="21"/>
        </w:rPr>
      </w:pPr>
      <w:r w:rsidRPr="000C498D">
        <w:rPr>
          <w:rFonts w:ascii="ＭＳ Ｐゴシック" w:eastAsia="ＭＳ Ｐゴシック" w:hAnsi="ＭＳ Ｐゴシック"/>
          <w:szCs w:val="21"/>
        </w:rPr>
        <w:t>a</w:t>
      </w:r>
      <w:r w:rsidR="009B297A">
        <w:rPr>
          <w:rFonts w:ascii="ＭＳ Ｐゴシック" w:eastAsia="ＭＳ Ｐゴシック" w:hAnsi="ＭＳ Ｐゴシック"/>
          <w:szCs w:val="21"/>
        </w:rPr>
        <w:t>．</w:t>
      </w:r>
      <w:r w:rsidRPr="000C498D">
        <w:rPr>
          <w:rFonts w:ascii="ＭＳ Ｐゴシック" w:eastAsia="ＭＳ Ｐゴシック" w:hAnsi="ＭＳ Ｐゴシック" w:hint="eastAsia"/>
          <w:szCs w:val="21"/>
        </w:rPr>
        <w:t>消化管の広範囲に認める不整形</w:t>
      </w:r>
      <w:r w:rsidR="00CB4FED" w:rsidRPr="000C498D">
        <w:rPr>
          <w:rFonts w:ascii="ＭＳ Ｐゴシック" w:eastAsia="ＭＳ Ｐゴシック" w:hAnsi="ＭＳ Ｐゴシック" w:hint="eastAsia"/>
          <w:szCs w:val="21"/>
        </w:rPr>
        <w:t>～</w:t>
      </w:r>
      <w:r w:rsidRPr="000C498D">
        <w:rPr>
          <w:rFonts w:ascii="ＭＳ Ｐゴシック" w:eastAsia="ＭＳ Ｐゴシック" w:hAnsi="ＭＳ Ｐゴシック" w:hint="eastAsia"/>
          <w:szCs w:val="21"/>
        </w:rPr>
        <w:t>類円形潰瘍またはアフタ</w:t>
      </w:r>
      <w:r w:rsidRPr="00C8652E">
        <w:rPr>
          <w:rFonts w:ascii="ＭＳ Ｐゴシック" w:eastAsia="ＭＳ Ｐゴシック" w:hAnsi="ＭＳ Ｐゴシック"/>
          <w:szCs w:val="21"/>
          <w:vertAlign w:val="superscript"/>
        </w:rPr>
        <w:t>&lt;</w:t>
      </w:r>
      <w:r w:rsidRPr="00C8652E">
        <w:rPr>
          <w:rFonts w:ascii="ＭＳ Ｐゴシック" w:eastAsia="ＭＳ Ｐゴシック" w:hAnsi="ＭＳ Ｐゴシック" w:hint="eastAsia"/>
          <w:szCs w:val="21"/>
          <w:vertAlign w:val="superscript"/>
        </w:rPr>
        <w:t>注</w:t>
      </w:r>
      <w:r w:rsidR="001B2D62" w:rsidRPr="00C8652E">
        <w:rPr>
          <w:rFonts w:ascii="ＭＳ Ｐゴシック" w:eastAsia="ＭＳ Ｐゴシック" w:hAnsi="ＭＳ Ｐゴシック" w:hint="eastAsia"/>
          <w:szCs w:val="21"/>
          <w:vertAlign w:val="superscript"/>
        </w:rPr>
        <w:t>３</w:t>
      </w:r>
      <w:r w:rsidRPr="00C8652E">
        <w:rPr>
          <w:rFonts w:ascii="ＭＳ Ｐゴシック" w:eastAsia="ＭＳ Ｐゴシック" w:hAnsi="ＭＳ Ｐゴシック"/>
          <w:szCs w:val="21"/>
          <w:vertAlign w:val="superscript"/>
        </w:rPr>
        <w:t>&gt;</w:t>
      </w:r>
    </w:p>
    <w:p w:rsidR="00AA5E6C" w:rsidRPr="000C498D" w:rsidRDefault="00AA5E6C" w:rsidP="00AA5E6C">
      <w:pPr>
        <w:ind w:leftChars="100" w:left="210"/>
        <w:jc w:val="left"/>
        <w:rPr>
          <w:rFonts w:ascii="ＭＳ Ｐゴシック" w:eastAsia="ＭＳ Ｐゴシック" w:hAnsi="ＭＳ Ｐゴシック"/>
          <w:szCs w:val="21"/>
        </w:rPr>
      </w:pPr>
      <w:r w:rsidRPr="000C498D">
        <w:rPr>
          <w:rFonts w:ascii="ＭＳ Ｐゴシック" w:eastAsia="ＭＳ Ｐゴシック" w:hAnsi="ＭＳ Ｐゴシック"/>
          <w:szCs w:val="21"/>
        </w:rPr>
        <w:t>b</w:t>
      </w:r>
      <w:r w:rsidR="009B297A">
        <w:rPr>
          <w:rFonts w:ascii="ＭＳ Ｐゴシック" w:eastAsia="ＭＳ Ｐゴシック" w:hAnsi="ＭＳ Ｐゴシック"/>
          <w:szCs w:val="21"/>
        </w:rPr>
        <w:t>．</w:t>
      </w:r>
      <w:r w:rsidRPr="000C498D">
        <w:rPr>
          <w:rFonts w:ascii="ＭＳ Ｐゴシック" w:eastAsia="ＭＳ Ｐゴシック" w:hAnsi="ＭＳ Ｐゴシック" w:hint="eastAsia"/>
          <w:szCs w:val="21"/>
        </w:rPr>
        <w:t>特徴的な肛門病変</w:t>
      </w:r>
      <w:r w:rsidRPr="00C8652E">
        <w:rPr>
          <w:rFonts w:ascii="ＭＳ Ｐゴシック" w:eastAsia="ＭＳ Ｐゴシック" w:hAnsi="ＭＳ Ｐゴシック"/>
          <w:szCs w:val="21"/>
          <w:vertAlign w:val="superscript"/>
        </w:rPr>
        <w:t>&lt;</w:t>
      </w:r>
      <w:r w:rsidRPr="00C8652E">
        <w:rPr>
          <w:rFonts w:ascii="ＭＳ Ｐゴシック" w:eastAsia="ＭＳ Ｐゴシック" w:hAnsi="ＭＳ Ｐゴシック" w:hint="eastAsia"/>
          <w:szCs w:val="21"/>
          <w:vertAlign w:val="superscript"/>
        </w:rPr>
        <w:t>注</w:t>
      </w:r>
      <w:r w:rsidR="001B2D62" w:rsidRPr="00C8652E">
        <w:rPr>
          <w:rFonts w:ascii="ＭＳ Ｐゴシック" w:eastAsia="ＭＳ Ｐゴシック" w:hAnsi="ＭＳ Ｐゴシック" w:hint="eastAsia"/>
          <w:szCs w:val="21"/>
          <w:vertAlign w:val="superscript"/>
        </w:rPr>
        <w:t>４</w:t>
      </w:r>
      <w:r w:rsidRPr="00C8652E">
        <w:rPr>
          <w:rFonts w:ascii="ＭＳ Ｐゴシック" w:eastAsia="ＭＳ Ｐゴシック" w:hAnsi="ＭＳ Ｐゴシック"/>
          <w:szCs w:val="21"/>
          <w:vertAlign w:val="superscript"/>
        </w:rPr>
        <w:t>&gt;</w:t>
      </w:r>
    </w:p>
    <w:p w:rsidR="00AA5E6C" w:rsidRPr="000C498D" w:rsidRDefault="00AA5E6C" w:rsidP="00AA5E6C">
      <w:pPr>
        <w:ind w:leftChars="100" w:left="210"/>
        <w:jc w:val="left"/>
        <w:rPr>
          <w:rFonts w:ascii="ＭＳ Ｐゴシック" w:eastAsia="ＭＳ Ｐゴシック" w:hAnsi="ＭＳ Ｐゴシック"/>
          <w:szCs w:val="21"/>
        </w:rPr>
      </w:pPr>
      <w:r w:rsidRPr="000C498D">
        <w:rPr>
          <w:rFonts w:ascii="ＭＳ Ｐゴシック" w:eastAsia="ＭＳ Ｐゴシック" w:hAnsi="ＭＳ Ｐゴシック"/>
          <w:szCs w:val="21"/>
        </w:rPr>
        <w:t>c</w:t>
      </w:r>
      <w:r w:rsidR="009B297A">
        <w:rPr>
          <w:rFonts w:ascii="ＭＳ Ｐゴシック" w:eastAsia="ＭＳ Ｐゴシック" w:hAnsi="ＭＳ Ｐゴシック"/>
          <w:szCs w:val="21"/>
        </w:rPr>
        <w:t>．</w:t>
      </w:r>
      <w:r w:rsidRPr="000C498D">
        <w:rPr>
          <w:rFonts w:ascii="ＭＳ Ｐゴシック" w:eastAsia="ＭＳ Ｐゴシック" w:hAnsi="ＭＳ Ｐゴシック" w:hint="eastAsia"/>
          <w:szCs w:val="21"/>
        </w:rPr>
        <w:t>特徴的な胃•十二指腸病変</w:t>
      </w:r>
      <w:r w:rsidRPr="00C8652E">
        <w:rPr>
          <w:rFonts w:ascii="ＭＳ Ｐゴシック" w:eastAsia="ＭＳ Ｐゴシック" w:hAnsi="ＭＳ Ｐゴシック"/>
          <w:szCs w:val="21"/>
          <w:vertAlign w:val="superscript"/>
        </w:rPr>
        <w:t>&lt;</w:t>
      </w:r>
      <w:r w:rsidRPr="00C8652E">
        <w:rPr>
          <w:rFonts w:ascii="ＭＳ Ｐゴシック" w:eastAsia="ＭＳ Ｐゴシック" w:hAnsi="ＭＳ Ｐゴシック" w:hint="eastAsia"/>
          <w:szCs w:val="21"/>
          <w:vertAlign w:val="superscript"/>
        </w:rPr>
        <w:t>注</w:t>
      </w:r>
      <w:r w:rsidR="001B2D62" w:rsidRPr="00C8652E">
        <w:rPr>
          <w:rFonts w:ascii="ＭＳ Ｐゴシック" w:eastAsia="ＭＳ Ｐゴシック" w:hAnsi="ＭＳ Ｐゴシック" w:hint="eastAsia"/>
          <w:szCs w:val="21"/>
          <w:vertAlign w:val="superscript"/>
        </w:rPr>
        <w:t>５</w:t>
      </w:r>
      <w:r w:rsidRPr="00C8652E">
        <w:rPr>
          <w:rFonts w:ascii="ＭＳ Ｐゴシック" w:eastAsia="ＭＳ Ｐゴシック" w:hAnsi="ＭＳ Ｐゴシック"/>
          <w:szCs w:val="21"/>
          <w:vertAlign w:val="superscript"/>
        </w:rPr>
        <w:t>&gt;</w:t>
      </w:r>
    </w:p>
    <w:p w:rsidR="00CB4FED" w:rsidRDefault="00CB4FED" w:rsidP="00AA1B5E">
      <w:pPr>
        <w:jc w:val="left"/>
        <w:rPr>
          <w:rFonts w:ascii="ＭＳ Ｐゴシック" w:eastAsia="ＭＳ Ｐゴシック" w:hAnsi="ＭＳ Ｐゴシック"/>
          <w:szCs w:val="21"/>
        </w:rPr>
      </w:pPr>
    </w:p>
    <w:p w:rsidR="00AD562A" w:rsidRPr="00AD562A" w:rsidRDefault="00AD562A" w:rsidP="00AA1B5E">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診断のカテゴリー</w:t>
      </w:r>
    </w:p>
    <w:p w:rsidR="00AA5E6C" w:rsidRPr="000C498D" w:rsidRDefault="003A5D5F" w:rsidP="00C8652E">
      <w:pPr>
        <w:ind w:firstLineChars="50" w:firstLine="105"/>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Definite</w:t>
      </w:r>
      <w:r w:rsidR="005E5BC9">
        <w:rPr>
          <w:rFonts w:ascii="ＭＳ Ｐゴシック" w:eastAsia="ＭＳ Ｐゴシック" w:hAnsi="ＭＳ Ｐゴシック" w:hint="eastAsia"/>
          <w:szCs w:val="21"/>
        </w:rPr>
        <w:t>（</w:t>
      </w:r>
      <w:r w:rsidRPr="000C498D">
        <w:rPr>
          <w:rFonts w:ascii="ＭＳ Ｐゴシック" w:eastAsia="ＭＳ Ｐゴシック" w:hAnsi="ＭＳ Ｐゴシック" w:hint="eastAsia"/>
          <w:szCs w:val="21"/>
        </w:rPr>
        <w:t>確診例</w:t>
      </w:r>
      <w:r w:rsidR="005E5BC9">
        <w:rPr>
          <w:rFonts w:ascii="ＭＳ Ｐゴシック" w:eastAsia="ＭＳ Ｐゴシック" w:hAnsi="ＭＳ Ｐゴシック" w:hint="eastAsia"/>
          <w:szCs w:val="21"/>
        </w:rPr>
        <w:t>）：</w:t>
      </w:r>
    </w:p>
    <w:p w:rsidR="00AA5E6C" w:rsidRPr="000C498D" w:rsidRDefault="00AA5E6C" w:rsidP="00AA5E6C">
      <w:pPr>
        <w:ind w:leftChars="100" w:left="210"/>
        <w:jc w:val="left"/>
        <w:rPr>
          <w:rFonts w:ascii="ＭＳ Ｐゴシック" w:eastAsia="ＭＳ Ｐゴシック" w:hAnsi="ＭＳ Ｐゴシック"/>
          <w:szCs w:val="21"/>
        </w:rPr>
      </w:pPr>
      <w:r w:rsidRPr="000C498D">
        <w:rPr>
          <w:rFonts w:ascii="ＭＳ Ｐゴシック" w:eastAsia="ＭＳ Ｐゴシック" w:hAnsi="ＭＳ Ｐゴシック"/>
          <w:szCs w:val="21"/>
        </w:rPr>
        <w:t>[</w:t>
      </w:r>
      <w:r w:rsidR="00023B38">
        <w:rPr>
          <w:rFonts w:ascii="ＭＳ Ｐゴシック" w:eastAsia="ＭＳ Ｐゴシック" w:hAnsi="ＭＳ Ｐゴシック" w:hint="eastAsia"/>
          <w:szCs w:val="21"/>
        </w:rPr>
        <w:t>１</w:t>
      </w:r>
      <w:r w:rsidRPr="000C498D">
        <w:rPr>
          <w:rFonts w:ascii="ＭＳ Ｐゴシック" w:eastAsia="ＭＳ Ｐゴシック" w:hAnsi="ＭＳ Ｐゴシック"/>
          <w:szCs w:val="21"/>
        </w:rPr>
        <w:t>]主要所見の</w:t>
      </w:r>
      <w:r w:rsidR="009B297A">
        <w:rPr>
          <w:rFonts w:ascii="ＭＳ Ｐゴシック" w:eastAsia="ＭＳ Ｐゴシック" w:hAnsi="ＭＳ Ｐゴシック" w:hint="eastAsia"/>
          <w:szCs w:val="21"/>
        </w:rPr>
        <w:t>Ａ</w:t>
      </w:r>
      <w:r w:rsidR="00A311A6">
        <w:rPr>
          <w:rFonts w:ascii="ＭＳ Ｐゴシック" w:eastAsia="ＭＳ Ｐゴシック" w:hAnsi="ＭＳ Ｐゴシック" w:hint="eastAsia"/>
          <w:szCs w:val="21"/>
        </w:rPr>
        <w:t>又</w:t>
      </w:r>
      <w:r w:rsidRPr="000C498D">
        <w:rPr>
          <w:rFonts w:ascii="ＭＳ Ｐゴシック" w:eastAsia="ＭＳ Ｐゴシック" w:hAnsi="ＭＳ Ｐゴシック"/>
          <w:szCs w:val="21"/>
        </w:rPr>
        <w:t>は</w:t>
      </w:r>
      <w:r w:rsidR="009B297A">
        <w:rPr>
          <w:rFonts w:ascii="ＭＳ Ｐゴシック" w:eastAsia="ＭＳ Ｐゴシック" w:hAnsi="ＭＳ Ｐゴシック" w:hint="eastAsia"/>
          <w:szCs w:val="21"/>
        </w:rPr>
        <w:t>Ｂ</w:t>
      </w:r>
      <w:r w:rsidRPr="000C498D">
        <w:rPr>
          <w:rFonts w:ascii="ＭＳ Ｐゴシック" w:eastAsia="ＭＳ Ｐゴシック" w:hAnsi="ＭＳ Ｐゴシック"/>
          <w:szCs w:val="21"/>
        </w:rPr>
        <w:t>を有するもの。</w:t>
      </w:r>
      <w:r w:rsidRPr="00C8652E">
        <w:rPr>
          <w:rFonts w:ascii="ＭＳ Ｐゴシック" w:eastAsia="ＭＳ Ｐゴシック" w:hAnsi="ＭＳ Ｐゴシック"/>
          <w:szCs w:val="21"/>
          <w:vertAlign w:val="superscript"/>
        </w:rPr>
        <w:t>&lt;</w:t>
      </w:r>
      <w:r w:rsidRPr="00C8652E">
        <w:rPr>
          <w:rFonts w:ascii="ＭＳ Ｐゴシック" w:eastAsia="ＭＳ Ｐゴシック" w:hAnsi="ＭＳ Ｐゴシック" w:hint="eastAsia"/>
          <w:szCs w:val="21"/>
          <w:vertAlign w:val="superscript"/>
        </w:rPr>
        <w:t>注</w:t>
      </w:r>
      <w:r w:rsidR="001B2D62" w:rsidRPr="00C8652E">
        <w:rPr>
          <w:rFonts w:ascii="ＭＳ Ｐゴシック" w:eastAsia="ＭＳ Ｐゴシック" w:hAnsi="ＭＳ Ｐゴシック" w:hint="eastAsia"/>
          <w:szCs w:val="21"/>
          <w:vertAlign w:val="superscript"/>
        </w:rPr>
        <w:t>６</w:t>
      </w:r>
      <w:r w:rsidRPr="00C8652E">
        <w:rPr>
          <w:rFonts w:ascii="ＭＳ Ｐゴシック" w:eastAsia="ＭＳ Ｐゴシック" w:hAnsi="ＭＳ Ｐゴシック"/>
          <w:szCs w:val="21"/>
          <w:vertAlign w:val="superscript"/>
        </w:rPr>
        <w:t>&gt;</w:t>
      </w:r>
    </w:p>
    <w:p w:rsidR="00AA5E6C" w:rsidRPr="000C498D" w:rsidRDefault="00AA5E6C" w:rsidP="00AA5E6C">
      <w:pPr>
        <w:ind w:leftChars="100" w:left="210"/>
        <w:jc w:val="left"/>
        <w:rPr>
          <w:rFonts w:ascii="ＭＳ Ｐゴシック" w:eastAsia="ＭＳ Ｐゴシック" w:hAnsi="ＭＳ Ｐゴシック"/>
          <w:szCs w:val="21"/>
        </w:rPr>
      </w:pPr>
      <w:r w:rsidRPr="000C498D">
        <w:rPr>
          <w:rFonts w:ascii="ＭＳ Ｐゴシック" w:eastAsia="ＭＳ Ｐゴシック" w:hAnsi="ＭＳ Ｐゴシック"/>
          <w:szCs w:val="21"/>
        </w:rPr>
        <w:t>[</w:t>
      </w:r>
      <w:r w:rsidR="00023B38">
        <w:rPr>
          <w:rFonts w:ascii="ＭＳ Ｐゴシック" w:eastAsia="ＭＳ Ｐゴシック" w:hAnsi="ＭＳ Ｐゴシック" w:hint="eastAsia"/>
          <w:szCs w:val="21"/>
        </w:rPr>
        <w:t>２</w:t>
      </w:r>
      <w:r w:rsidRPr="000C498D">
        <w:rPr>
          <w:rFonts w:ascii="ＭＳ Ｐゴシック" w:eastAsia="ＭＳ Ｐゴシック" w:hAnsi="ＭＳ Ｐゴシック"/>
          <w:szCs w:val="21"/>
        </w:rPr>
        <w:t>]主要所見の</w:t>
      </w:r>
      <w:r w:rsidR="009B297A">
        <w:rPr>
          <w:rFonts w:ascii="ＭＳ Ｐゴシック" w:eastAsia="ＭＳ Ｐゴシック" w:hAnsi="ＭＳ Ｐゴシック" w:hint="eastAsia"/>
          <w:szCs w:val="21"/>
        </w:rPr>
        <w:t>Ｃ</w:t>
      </w:r>
      <w:r w:rsidRPr="000C498D">
        <w:rPr>
          <w:rFonts w:ascii="ＭＳ Ｐゴシック" w:eastAsia="ＭＳ Ｐゴシック" w:hAnsi="ＭＳ Ｐゴシック"/>
          <w:szCs w:val="21"/>
        </w:rPr>
        <w:t>と副所見のa</w:t>
      </w:r>
      <w:r w:rsidR="00A311A6">
        <w:rPr>
          <w:rFonts w:ascii="ＭＳ Ｐゴシック" w:eastAsia="ＭＳ Ｐゴシック" w:hAnsi="ＭＳ Ｐゴシック" w:hint="eastAsia"/>
          <w:szCs w:val="21"/>
        </w:rPr>
        <w:t>又</w:t>
      </w:r>
      <w:r w:rsidRPr="000C498D">
        <w:rPr>
          <w:rFonts w:ascii="ＭＳ Ｐゴシック" w:eastAsia="ＭＳ Ｐゴシック" w:hAnsi="ＭＳ Ｐゴシック"/>
          <w:szCs w:val="21"/>
        </w:rPr>
        <w:t>はbを有するもの。</w:t>
      </w:r>
    </w:p>
    <w:p w:rsidR="00AA5E6C" w:rsidRPr="000C498D" w:rsidRDefault="00AA5E6C" w:rsidP="00AA5E6C">
      <w:pPr>
        <w:ind w:leftChars="100" w:left="210"/>
        <w:jc w:val="left"/>
        <w:rPr>
          <w:rFonts w:ascii="ＭＳ Ｐゴシック" w:eastAsia="ＭＳ Ｐゴシック" w:hAnsi="ＭＳ Ｐゴシック"/>
          <w:szCs w:val="21"/>
        </w:rPr>
      </w:pPr>
      <w:r w:rsidRPr="000C498D">
        <w:rPr>
          <w:rFonts w:ascii="ＭＳ Ｐゴシック" w:eastAsia="ＭＳ Ｐゴシック" w:hAnsi="ＭＳ Ｐゴシック"/>
          <w:szCs w:val="21"/>
        </w:rPr>
        <w:t>[</w:t>
      </w:r>
      <w:r w:rsidR="00023B38">
        <w:rPr>
          <w:rFonts w:ascii="ＭＳ Ｐゴシック" w:eastAsia="ＭＳ Ｐゴシック" w:hAnsi="ＭＳ Ｐゴシック" w:hint="eastAsia"/>
          <w:szCs w:val="21"/>
        </w:rPr>
        <w:t>３</w:t>
      </w:r>
      <w:r w:rsidRPr="000C498D">
        <w:rPr>
          <w:rFonts w:ascii="ＭＳ Ｐゴシック" w:eastAsia="ＭＳ Ｐゴシック" w:hAnsi="ＭＳ Ｐゴシック"/>
          <w:szCs w:val="21"/>
        </w:rPr>
        <w:t>]副所見のa</w:t>
      </w:r>
      <w:r w:rsidR="009B297A">
        <w:rPr>
          <w:rFonts w:ascii="ＭＳ Ｐゴシック" w:eastAsia="ＭＳ Ｐゴシック" w:hAnsi="ＭＳ Ｐゴシック" w:hint="eastAsia"/>
          <w:szCs w:val="21"/>
        </w:rPr>
        <w:t>、</w:t>
      </w:r>
      <w:r w:rsidRPr="000C498D">
        <w:rPr>
          <w:rFonts w:ascii="ＭＳ Ｐゴシック" w:eastAsia="ＭＳ Ｐゴシック" w:hAnsi="ＭＳ Ｐゴシック"/>
          <w:szCs w:val="21"/>
        </w:rPr>
        <w:t>b</w:t>
      </w:r>
      <w:r w:rsidR="009B297A">
        <w:rPr>
          <w:rFonts w:ascii="ＭＳ Ｐゴシック" w:eastAsia="ＭＳ Ｐゴシック" w:hAnsi="ＭＳ Ｐゴシック" w:hint="eastAsia"/>
          <w:szCs w:val="21"/>
        </w:rPr>
        <w:t>、</w:t>
      </w:r>
      <w:r w:rsidRPr="000C498D">
        <w:rPr>
          <w:rFonts w:ascii="ＭＳ Ｐゴシック" w:eastAsia="ＭＳ Ｐゴシック" w:hAnsi="ＭＳ Ｐゴシック"/>
          <w:szCs w:val="21"/>
        </w:rPr>
        <w:t>c</w:t>
      </w:r>
      <w:r w:rsidR="00A311A6">
        <w:rPr>
          <w:rFonts w:ascii="ＭＳ Ｐゴシック" w:eastAsia="ＭＳ Ｐゴシック" w:hAnsi="ＭＳ Ｐゴシック" w:hint="eastAsia"/>
          <w:szCs w:val="21"/>
        </w:rPr>
        <w:t>全</w:t>
      </w:r>
      <w:r w:rsidRPr="000C498D">
        <w:rPr>
          <w:rFonts w:ascii="ＭＳ Ｐゴシック" w:eastAsia="ＭＳ Ｐゴシック" w:hAnsi="ＭＳ Ｐゴシック"/>
          <w:szCs w:val="21"/>
        </w:rPr>
        <w:t>てを有するもの。</w:t>
      </w:r>
    </w:p>
    <w:p w:rsidR="00CB4FED" w:rsidRPr="000C498D" w:rsidRDefault="00CB4FED" w:rsidP="00AA1B5E">
      <w:pPr>
        <w:jc w:val="left"/>
        <w:rPr>
          <w:rFonts w:ascii="ＭＳ Ｐゴシック" w:eastAsia="ＭＳ Ｐゴシック" w:hAnsi="ＭＳ Ｐゴシック"/>
          <w:szCs w:val="21"/>
        </w:rPr>
      </w:pPr>
    </w:p>
    <w:p w:rsidR="00AA5E6C" w:rsidRPr="000C498D" w:rsidRDefault="00E85D12" w:rsidP="00C8652E">
      <w:pPr>
        <w:ind w:firstLineChars="50" w:firstLine="105"/>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Probable</w:t>
      </w:r>
      <w:r w:rsidR="005E5BC9">
        <w:rPr>
          <w:rFonts w:ascii="ＭＳ Ｐゴシック" w:eastAsia="ＭＳ Ｐゴシック" w:hAnsi="ＭＳ Ｐゴシック" w:hint="eastAsia"/>
          <w:szCs w:val="21"/>
        </w:rPr>
        <w:t>（</w:t>
      </w:r>
      <w:r w:rsidR="003A5D5F" w:rsidRPr="000C498D">
        <w:rPr>
          <w:rFonts w:ascii="ＭＳ Ｐゴシック" w:eastAsia="ＭＳ Ｐゴシック" w:hAnsi="ＭＳ Ｐゴシック" w:hint="eastAsia"/>
          <w:szCs w:val="21"/>
        </w:rPr>
        <w:t>疑診例</w:t>
      </w:r>
      <w:r w:rsidR="005E5BC9">
        <w:rPr>
          <w:rFonts w:ascii="ＭＳ Ｐゴシック" w:eastAsia="ＭＳ Ｐゴシック" w:hAnsi="ＭＳ Ｐゴシック" w:hint="eastAsia"/>
          <w:szCs w:val="21"/>
        </w:rPr>
        <w:t>）：</w:t>
      </w:r>
    </w:p>
    <w:p w:rsidR="00AA5E6C" w:rsidRPr="000C498D" w:rsidRDefault="00AA5E6C" w:rsidP="00AA5E6C">
      <w:pPr>
        <w:ind w:leftChars="100" w:left="210"/>
        <w:jc w:val="left"/>
        <w:rPr>
          <w:rFonts w:ascii="ＭＳ Ｐゴシック" w:eastAsia="ＭＳ Ｐゴシック" w:hAnsi="ＭＳ Ｐゴシック"/>
          <w:szCs w:val="21"/>
        </w:rPr>
      </w:pPr>
      <w:r w:rsidRPr="000C498D">
        <w:rPr>
          <w:rFonts w:ascii="ＭＳ Ｐゴシック" w:eastAsia="ＭＳ Ｐゴシック" w:hAnsi="ＭＳ Ｐゴシック"/>
          <w:szCs w:val="21"/>
        </w:rPr>
        <w:t>[</w:t>
      </w:r>
      <w:r w:rsidR="00023B38">
        <w:rPr>
          <w:rFonts w:ascii="ＭＳ Ｐゴシック" w:eastAsia="ＭＳ Ｐゴシック" w:hAnsi="ＭＳ Ｐゴシック" w:hint="eastAsia"/>
          <w:szCs w:val="21"/>
        </w:rPr>
        <w:t>１</w:t>
      </w:r>
      <w:r w:rsidRPr="000C498D">
        <w:rPr>
          <w:rFonts w:ascii="ＭＳ Ｐゴシック" w:eastAsia="ＭＳ Ｐゴシック" w:hAnsi="ＭＳ Ｐゴシック"/>
          <w:szCs w:val="21"/>
        </w:rPr>
        <w:t>]主要所見の</w:t>
      </w:r>
      <w:r w:rsidR="009B297A">
        <w:rPr>
          <w:rFonts w:ascii="ＭＳ Ｐゴシック" w:eastAsia="ＭＳ Ｐゴシック" w:hAnsi="ＭＳ Ｐゴシック" w:hint="eastAsia"/>
          <w:szCs w:val="21"/>
        </w:rPr>
        <w:t>Ｃ</w:t>
      </w:r>
      <w:r w:rsidRPr="000C498D">
        <w:rPr>
          <w:rFonts w:ascii="ＭＳ Ｐゴシック" w:eastAsia="ＭＳ Ｐゴシック" w:hAnsi="ＭＳ Ｐゴシック"/>
          <w:szCs w:val="21"/>
        </w:rPr>
        <w:t>と副所見のcを有するもの。</w:t>
      </w:r>
    </w:p>
    <w:p w:rsidR="009A0768" w:rsidRDefault="00AA5E6C" w:rsidP="00C8652E">
      <w:pPr>
        <w:ind w:leftChars="100" w:left="420" w:hangingChars="100" w:hanging="210"/>
        <w:jc w:val="left"/>
        <w:rPr>
          <w:rFonts w:ascii="ＭＳ Ｐゴシック" w:eastAsia="ＭＳ Ｐゴシック" w:hAnsi="ＭＳ Ｐゴシック"/>
          <w:szCs w:val="21"/>
        </w:rPr>
      </w:pPr>
      <w:r w:rsidRPr="000C498D">
        <w:rPr>
          <w:rFonts w:ascii="ＭＳ Ｐゴシック" w:eastAsia="ＭＳ Ｐゴシック" w:hAnsi="ＭＳ Ｐゴシック"/>
          <w:szCs w:val="21"/>
        </w:rPr>
        <w:t>[</w:t>
      </w:r>
      <w:r w:rsidR="00023B38">
        <w:rPr>
          <w:rFonts w:ascii="ＭＳ Ｐゴシック" w:eastAsia="ＭＳ Ｐゴシック" w:hAnsi="ＭＳ Ｐゴシック" w:hint="eastAsia"/>
          <w:szCs w:val="21"/>
        </w:rPr>
        <w:t>２</w:t>
      </w:r>
      <w:r w:rsidRPr="000C498D">
        <w:rPr>
          <w:rFonts w:ascii="ＭＳ Ｐゴシック" w:eastAsia="ＭＳ Ｐゴシック" w:hAnsi="ＭＳ Ｐゴシック"/>
          <w:szCs w:val="21"/>
        </w:rPr>
        <w:t>]主要所見</w:t>
      </w:r>
      <w:r w:rsidR="009B297A">
        <w:rPr>
          <w:rFonts w:ascii="ＭＳ Ｐゴシック" w:eastAsia="ＭＳ Ｐゴシック" w:hAnsi="ＭＳ Ｐゴシック" w:hint="eastAsia"/>
          <w:szCs w:val="21"/>
        </w:rPr>
        <w:t>Ａ</w:t>
      </w:r>
      <w:r w:rsidR="00A311A6">
        <w:rPr>
          <w:rFonts w:ascii="ＭＳ Ｐゴシック" w:eastAsia="ＭＳ Ｐゴシック" w:hAnsi="ＭＳ Ｐゴシック" w:hint="eastAsia"/>
          <w:szCs w:val="21"/>
        </w:rPr>
        <w:t>又</w:t>
      </w:r>
      <w:r w:rsidRPr="000C498D">
        <w:rPr>
          <w:rFonts w:ascii="ＭＳ Ｐゴシック" w:eastAsia="ＭＳ Ｐゴシック" w:hAnsi="ＭＳ Ｐゴシック"/>
          <w:szCs w:val="21"/>
        </w:rPr>
        <w:t>は</w:t>
      </w:r>
      <w:r w:rsidR="009B297A">
        <w:rPr>
          <w:rFonts w:ascii="ＭＳ Ｐゴシック" w:eastAsia="ＭＳ Ｐゴシック" w:hAnsi="ＭＳ Ｐゴシック" w:hint="eastAsia"/>
          <w:szCs w:val="21"/>
        </w:rPr>
        <w:t>Ｂ</w:t>
      </w:r>
      <w:r w:rsidRPr="000C498D">
        <w:rPr>
          <w:rFonts w:ascii="ＭＳ Ｐゴシック" w:eastAsia="ＭＳ Ｐゴシック" w:hAnsi="ＭＳ Ｐゴシック"/>
          <w:szCs w:val="21"/>
        </w:rPr>
        <w:t>を有するが潰瘍性大腸炎や腸型ベーチェット病、単純性潰瘍、虚血性腸病変</w:t>
      </w:r>
      <w:r w:rsidR="00F12873" w:rsidRPr="00313276">
        <w:rPr>
          <w:rFonts w:ascii="ＭＳ Ｐゴシック" w:eastAsia="ＭＳ Ｐゴシック" w:hAnsi="ＭＳ Ｐゴシック" w:hint="eastAsia"/>
          <w:szCs w:val="21"/>
        </w:rPr>
        <w:t>と</w:t>
      </w:r>
      <w:r w:rsidR="000B248C" w:rsidRPr="00313276">
        <w:rPr>
          <w:rFonts w:ascii="ＭＳ Ｐゴシック" w:eastAsia="ＭＳ Ｐゴシック" w:hAnsi="ＭＳ Ｐゴシック" w:hint="eastAsia"/>
          <w:szCs w:val="21"/>
        </w:rPr>
        <w:t>鑑別できないもの。</w:t>
      </w:r>
    </w:p>
    <w:p w:rsidR="00AA5E6C" w:rsidRPr="000C498D" w:rsidRDefault="00AA5E6C" w:rsidP="009A0768">
      <w:pPr>
        <w:ind w:firstLineChars="100" w:firstLine="210"/>
        <w:jc w:val="left"/>
        <w:rPr>
          <w:rFonts w:ascii="ＭＳ Ｐゴシック" w:eastAsia="ＭＳ Ｐゴシック" w:hAnsi="ＭＳ Ｐゴシック"/>
          <w:szCs w:val="21"/>
        </w:rPr>
      </w:pPr>
      <w:r w:rsidRPr="000C498D">
        <w:rPr>
          <w:rFonts w:ascii="ＭＳ Ｐゴシック" w:eastAsia="ＭＳ Ｐゴシック" w:hAnsi="ＭＳ Ｐゴシック"/>
          <w:szCs w:val="21"/>
        </w:rPr>
        <w:t>[</w:t>
      </w:r>
      <w:r w:rsidR="00023B38">
        <w:rPr>
          <w:rFonts w:ascii="ＭＳ Ｐゴシック" w:eastAsia="ＭＳ Ｐゴシック" w:hAnsi="ＭＳ Ｐゴシック" w:hint="eastAsia"/>
          <w:szCs w:val="21"/>
        </w:rPr>
        <w:t>３</w:t>
      </w:r>
      <w:r w:rsidRPr="000C498D">
        <w:rPr>
          <w:rFonts w:ascii="ＭＳ Ｐゴシック" w:eastAsia="ＭＳ Ｐゴシック" w:hAnsi="ＭＳ Ｐゴシック"/>
          <w:szCs w:val="21"/>
        </w:rPr>
        <w:t>]主要所見の</w:t>
      </w:r>
      <w:r w:rsidR="009B297A">
        <w:rPr>
          <w:rFonts w:ascii="ＭＳ Ｐゴシック" w:eastAsia="ＭＳ Ｐゴシック" w:hAnsi="ＭＳ Ｐゴシック" w:hint="eastAsia"/>
          <w:szCs w:val="21"/>
        </w:rPr>
        <w:t>Ｃ</w:t>
      </w:r>
      <w:r w:rsidRPr="000C498D">
        <w:rPr>
          <w:rFonts w:ascii="ＭＳ Ｐゴシック" w:eastAsia="ＭＳ Ｐゴシック" w:hAnsi="ＭＳ Ｐゴシック"/>
          <w:szCs w:val="21"/>
        </w:rPr>
        <w:t>のみを有するもの。</w:t>
      </w:r>
      <w:r w:rsidRPr="00C8652E">
        <w:rPr>
          <w:rFonts w:ascii="ＭＳ Ｐゴシック" w:eastAsia="ＭＳ Ｐゴシック" w:hAnsi="ＭＳ Ｐゴシック"/>
          <w:szCs w:val="21"/>
          <w:vertAlign w:val="superscript"/>
        </w:rPr>
        <w:t>&lt;</w:t>
      </w:r>
      <w:r w:rsidRPr="00C8652E">
        <w:rPr>
          <w:rFonts w:ascii="ＭＳ Ｐゴシック" w:eastAsia="ＭＳ Ｐゴシック" w:hAnsi="ＭＳ Ｐゴシック" w:hint="eastAsia"/>
          <w:szCs w:val="21"/>
          <w:vertAlign w:val="superscript"/>
        </w:rPr>
        <w:t>注</w:t>
      </w:r>
      <w:r w:rsidR="001B2D62" w:rsidRPr="00C8652E">
        <w:rPr>
          <w:rFonts w:ascii="ＭＳ Ｐゴシック" w:eastAsia="ＭＳ Ｐゴシック" w:hAnsi="ＭＳ Ｐゴシック" w:hint="eastAsia"/>
          <w:szCs w:val="21"/>
          <w:vertAlign w:val="superscript"/>
        </w:rPr>
        <w:t>７</w:t>
      </w:r>
      <w:r w:rsidRPr="00C8652E">
        <w:rPr>
          <w:rFonts w:ascii="ＭＳ Ｐゴシック" w:eastAsia="ＭＳ Ｐゴシック" w:hAnsi="ＭＳ Ｐゴシック"/>
          <w:szCs w:val="21"/>
          <w:vertAlign w:val="superscript"/>
        </w:rPr>
        <w:t>&gt;</w:t>
      </w:r>
    </w:p>
    <w:p w:rsidR="00AA5E6C" w:rsidRPr="000C498D" w:rsidRDefault="00AA5E6C" w:rsidP="00AA5E6C">
      <w:pPr>
        <w:ind w:leftChars="100" w:left="210"/>
        <w:jc w:val="left"/>
        <w:rPr>
          <w:rFonts w:ascii="ＭＳ Ｐゴシック" w:eastAsia="ＭＳ Ｐゴシック" w:hAnsi="ＭＳ Ｐゴシック"/>
          <w:szCs w:val="21"/>
        </w:rPr>
      </w:pPr>
      <w:r w:rsidRPr="000C498D">
        <w:rPr>
          <w:rFonts w:ascii="ＭＳ Ｐゴシック" w:eastAsia="ＭＳ Ｐゴシック" w:hAnsi="ＭＳ Ｐゴシック"/>
          <w:szCs w:val="21"/>
        </w:rPr>
        <w:t>[</w:t>
      </w:r>
      <w:r w:rsidR="00023B38">
        <w:rPr>
          <w:rFonts w:ascii="ＭＳ Ｐゴシック" w:eastAsia="ＭＳ Ｐゴシック" w:hAnsi="ＭＳ Ｐゴシック" w:hint="eastAsia"/>
          <w:szCs w:val="21"/>
        </w:rPr>
        <w:t>４</w:t>
      </w:r>
      <w:r w:rsidRPr="000C498D">
        <w:rPr>
          <w:rFonts w:ascii="ＭＳ Ｐゴシック" w:eastAsia="ＭＳ Ｐゴシック" w:hAnsi="ＭＳ Ｐゴシック"/>
          <w:szCs w:val="21"/>
        </w:rPr>
        <w:t>]副所見のいずれか</w:t>
      </w:r>
      <w:r w:rsidR="001B2D62">
        <w:rPr>
          <w:rFonts w:ascii="ＭＳ Ｐゴシック" w:eastAsia="ＭＳ Ｐゴシック" w:hAnsi="ＭＳ Ｐゴシック" w:hint="eastAsia"/>
          <w:szCs w:val="21"/>
        </w:rPr>
        <w:t>２</w:t>
      </w:r>
      <w:r w:rsidRPr="000C498D">
        <w:rPr>
          <w:rFonts w:ascii="ＭＳ Ｐゴシック" w:eastAsia="ＭＳ Ｐゴシック" w:hAnsi="ＭＳ Ｐゴシック"/>
          <w:szCs w:val="21"/>
        </w:rPr>
        <w:t>つ</w:t>
      </w:r>
      <w:r w:rsidR="00A311A6">
        <w:rPr>
          <w:rFonts w:ascii="ＭＳ Ｐゴシック" w:eastAsia="ＭＳ Ｐゴシック" w:hAnsi="ＭＳ Ｐゴシック" w:hint="eastAsia"/>
          <w:szCs w:val="21"/>
        </w:rPr>
        <w:t>又</w:t>
      </w:r>
      <w:r w:rsidRPr="000C498D">
        <w:rPr>
          <w:rFonts w:ascii="ＭＳ Ｐゴシック" w:eastAsia="ＭＳ Ｐゴシック" w:hAnsi="ＭＳ Ｐゴシック"/>
          <w:szCs w:val="21"/>
        </w:rPr>
        <w:t>は</w:t>
      </w:r>
      <w:r w:rsidR="001B2D62">
        <w:rPr>
          <w:rFonts w:ascii="ＭＳ Ｐゴシック" w:eastAsia="ＭＳ Ｐゴシック" w:hAnsi="ＭＳ Ｐゴシック" w:hint="eastAsia"/>
          <w:szCs w:val="21"/>
        </w:rPr>
        <w:t>１</w:t>
      </w:r>
      <w:r w:rsidRPr="000C498D">
        <w:rPr>
          <w:rFonts w:ascii="ＭＳ Ｐゴシック" w:eastAsia="ＭＳ Ｐゴシック" w:hAnsi="ＭＳ Ｐゴシック"/>
          <w:szCs w:val="21"/>
        </w:rPr>
        <w:t>つのみを有するもの。</w:t>
      </w:r>
    </w:p>
    <w:p w:rsidR="00AA5E6C" w:rsidRPr="001B2D62" w:rsidRDefault="00AA5E6C" w:rsidP="00AA5E6C">
      <w:pPr>
        <w:ind w:leftChars="100" w:left="210"/>
        <w:jc w:val="left"/>
        <w:rPr>
          <w:rFonts w:ascii="ＭＳ Ｐゴシック" w:eastAsia="ＭＳ Ｐゴシック" w:hAnsi="ＭＳ Ｐゴシック"/>
          <w:szCs w:val="21"/>
        </w:rPr>
      </w:pPr>
    </w:p>
    <w:p w:rsidR="00AA5E6C" w:rsidRPr="000C498D" w:rsidRDefault="00AA5E6C" w:rsidP="00AA1B5E">
      <w:pPr>
        <w:jc w:val="left"/>
        <w:rPr>
          <w:rFonts w:ascii="ＭＳ Ｐゴシック" w:eastAsia="ＭＳ Ｐゴシック" w:hAnsi="ＭＳ Ｐゴシック"/>
          <w:szCs w:val="21"/>
        </w:rPr>
      </w:pPr>
      <w:r w:rsidRPr="000C498D">
        <w:rPr>
          <w:rFonts w:ascii="ＭＳ Ｐゴシック" w:eastAsia="ＭＳ Ｐゴシック" w:hAnsi="ＭＳ Ｐゴシック"/>
          <w:szCs w:val="21"/>
        </w:rPr>
        <w:t>&lt;</w:t>
      </w:r>
      <w:r w:rsidRPr="000C498D">
        <w:rPr>
          <w:rFonts w:ascii="ＭＳ Ｐゴシック" w:eastAsia="ＭＳ Ｐゴシック" w:hAnsi="ＭＳ Ｐゴシック" w:hint="eastAsia"/>
          <w:szCs w:val="21"/>
        </w:rPr>
        <w:t>注</w:t>
      </w:r>
      <w:r w:rsidR="001B2D62">
        <w:rPr>
          <w:rFonts w:ascii="ＭＳ Ｐゴシック" w:eastAsia="ＭＳ Ｐゴシック" w:hAnsi="ＭＳ Ｐゴシック" w:hint="eastAsia"/>
          <w:szCs w:val="21"/>
        </w:rPr>
        <w:t>１</w:t>
      </w:r>
      <w:r w:rsidRPr="000C498D">
        <w:rPr>
          <w:rFonts w:ascii="ＭＳ Ｐゴシック" w:eastAsia="ＭＳ Ｐゴシック" w:hAnsi="ＭＳ Ｐゴシック"/>
          <w:szCs w:val="21"/>
        </w:rPr>
        <w:t>&gt;</w:t>
      </w:r>
      <w:r w:rsidR="00CB4FED" w:rsidRPr="000C498D">
        <w:rPr>
          <w:rFonts w:ascii="ＭＳ Ｐゴシック" w:eastAsia="ＭＳ Ｐゴシック" w:hAnsi="ＭＳ Ｐゴシック"/>
          <w:szCs w:val="21"/>
        </w:rPr>
        <w:t xml:space="preserve"> </w:t>
      </w:r>
      <w:r w:rsidRPr="000C498D">
        <w:rPr>
          <w:rFonts w:ascii="ＭＳ Ｐゴシック" w:eastAsia="ＭＳ Ｐゴシック" w:hAnsi="ＭＳ Ｐゴシック" w:hint="eastAsia"/>
          <w:szCs w:val="21"/>
        </w:rPr>
        <w:t>小腸の場合は、腸間膜付着側に好発する。</w:t>
      </w:r>
    </w:p>
    <w:p w:rsidR="00AA5E6C" w:rsidRPr="000C498D" w:rsidRDefault="00AA5E6C" w:rsidP="00AA1B5E">
      <w:pPr>
        <w:jc w:val="left"/>
        <w:rPr>
          <w:rFonts w:ascii="ＭＳ Ｐゴシック" w:eastAsia="ＭＳ Ｐゴシック" w:hAnsi="ＭＳ Ｐゴシック"/>
          <w:szCs w:val="21"/>
        </w:rPr>
      </w:pPr>
      <w:r w:rsidRPr="000C498D">
        <w:rPr>
          <w:rFonts w:ascii="ＭＳ Ｐゴシック" w:eastAsia="ＭＳ Ｐゴシック" w:hAnsi="ＭＳ Ｐゴシック"/>
          <w:szCs w:val="21"/>
        </w:rPr>
        <w:t>&lt;</w:t>
      </w:r>
      <w:r w:rsidRPr="000C498D">
        <w:rPr>
          <w:rFonts w:ascii="ＭＳ Ｐゴシック" w:eastAsia="ＭＳ Ｐゴシック" w:hAnsi="ＭＳ Ｐゴシック" w:hint="eastAsia"/>
          <w:szCs w:val="21"/>
        </w:rPr>
        <w:t>注</w:t>
      </w:r>
      <w:r w:rsidR="001B2D62">
        <w:rPr>
          <w:rFonts w:ascii="ＭＳ Ｐゴシック" w:eastAsia="ＭＳ Ｐゴシック" w:hAnsi="ＭＳ Ｐゴシック" w:hint="eastAsia"/>
          <w:szCs w:val="21"/>
        </w:rPr>
        <w:t>２</w:t>
      </w:r>
      <w:r w:rsidRPr="000C498D">
        <w:rPr>
          <w:rFonts w:ascii="ＭＳ Ｐゴシック" w:eastAsia="ＭＳ Ｐゴシック" w:hAnsi="ＭＳ Ｐゴシック"/>
          <w:szCs w:val="21"/>
        </w:rPr>
        <w:t>&gt;</w:t>
      </w:r>
      <w:r w:rsidR="00CB4FED" w:rsidRPr="000C498D">
        <w:rPr>
          <w:rFonts w:ascii="ＭＳ Ｐゴシック" w:eastAsia="ＭＳ Ｐゴシック" w:hAnsi="ＭＳ Ｐゴシック"/>
          <w:szCs w:val="21"/>
        </w:rPr>
        <w:t xml:space="preserve"> </w:t>
      </w:r>
      <w:r w:rsidRPr="000C498D">
        <w:rPr>
          <w:rFonts w:ascii="ＭＳ Ｐゴシック" w:eastAsia="ＭＳ Ｐゴシック" w:hAnsi="ＭＳ Ｐゴシック" w:hint="eastAsia"/>
          <w:szCs w:val="21"/>
        </w:rPr>
        <w:t>連続切片作成により診断率が向上する。消化管に精通した病理医の判定が望ましい。</w:t>
      </w:r>
    </w:p>
    <w:p w:rsidR="00CB4FED" w:rsidRPr="000C498D" w:rsidRDefault="00AA5E6C" w:rsidP="00AA1B5E">
      <w:pPr>
        <w:jc w:val="left"/>
        <w:rPr>
          <w:rFonts w:ascii="ＭＳ Ｐゴシック" w:eastAsia="ＭＳ Ｐゴシック" w:hAnsi="ＭＳ Ｐゴシック"/>
          <w:szCs w:val="21"/>
        </w:rPr>
      </w:pPr>
      <w:r w:rsidRPr="000C498D">
        <w:rPr>
          <w:rFonts w:ascii="ＭＳ Ｐゴシック" w:eastAsia="ＭＳ Ｐゴシック" w:hAnsi="ＭＳ Ｐゴシック"/>
          <w:szCs w:val="21"/>
        </w:rPr>
        <w:t>&lt;</w:t>
      </w:r>
      <w:r w:rsidRPr="000C498D">
        <w:rPr>
          <w:rFonts w:ascii="ＭＳ Ｐゴシック" w:eastAsia="ＭＳ Ｐゴシック" w:hAnsi="ＭＳ Ｐゴシック" w:hint="eastAsia"/>
          <w:szCs w:val="21"/>
        </w:rPr>
        <w:t>注</w:t>
      </w:r>
      <w:r w:rsidR="001B2D62">
        <w:rPr>
          <w:rFonts w:ascii="ＭＳ Ｐゴシック" w:eastAsia="ＭＳ Ｐゴシック" w:hAnsi="ＭＳ Ｐゴシック" w:hint="eastAsia"/>
          <w:szCs w:val="21"/>
        </w:rPr>
        <w:t>３</w:t>
      </w:r>
      <w:r w:rsidRPr="000C498D">
        <w:rPr>
          <w:rFonts w:ascii="ＭＳ Ｐゴシック" w:eastAsia="ＭＳ Ｐゴシック" w:hAnsi="ＭＳ Ｐゴシック"/>
          <w:szCs w:val="21"/>
        </w:rPr>
        <w:t>&gt;</w:t>
      </w:r>
      <w:r w:rsidR="00CB4FED" w:rsidRPr="000C498D">
        <w:rPr>
          <w:rFonts w:ascii="ＭＳ Ｐゴシック" w:eastAsia="ＭＳ Ｐゴシック" w:hAnsi="ＭＳ Ｐゴシック"/>
          <w:szCs w:val="21"/>
        </w:rPr>
        <w:t xml:space="preserve"> </w:t>
      </w:r>
      <w:r w:rsidRPr="000C498D">
        <w:rPr>
          <w:rFonts w:ascii="ＭＳ Ｐゴシック" w:eastAsia="ＭＳ Ｐゴシック" w:hAnsi="ＭＳ Ｐゴシック" w:hint="eastAsia"/>
          <w:szCs w:val="21"/>
        </w:rPr>
        <w:t>典型的には縦列するが、縦列しない場合もある。</w:t>
      </w:r>
    </w:p>
    <w:p w:rsidR="00AA5E6C" w:rsidRPr="000C498D" w:rsidRDefault="00AA5E6C" w:rsidP="00AA1B5E">
      <w:pPr>
        <w:ind w:firstLineChars="300" w:firstLine="630"/>
        <w:jc w:val="left"/>
        <w:rPr>
          <w:rFonts w:ascii="ＭＳ Ｐゴシック" w:eastAsia="ＭＳ Ｐゴシック" w:hAnsi="ＭＳ Ｐゴシック"/>
          <w:szCs w:val="21"/>
        </w:rPr>
      </w:pPr>
      <w:r w:rsidRPr="000C498D">
        <w:rPr>
          <w:rFonts w:ascii="ＭＳ Ｐゴシック" w:eastAsia="ＭＳ Ｐゴシック" w:hAnsi="ＭＳ Ｐゴシック" w:hint="eastAsia"/>
          <w:szCs w:val="21"/>
        </w:rPr>
        <w:t>また、</w:t>
      </w:r>
      <w:r w:rsidR="001B2D62">
        <w:rPr>
          <w:rFonts w:ascii="ＭＳ Ｐゴシック" w:eastAsia="ＭＳ Ｐゴシック" w:hAnsi="ＭＳ Ｐゴシック" w:hint="eastAsia"/>
          <w:szCs w:val="21"/>
        </w:rPr>
        <w:t>３</w:t>
      </w:r>
      <w:r w:rsidR="00023B38">
        <w:rPr>
          <w:rFonts w:ascii="ＭＳ Ｐゴシック" w:eastAsia="ＭＳ Ｐゴシック" w:hAnsi="ＭＳ Ｐゴシック" w:hint="eastAsia"/>
          <w:szCs w:val="21"/>
        </w:rPr>
        <w:t>か月</w:t>
      </w:r>
      <w:r w:rsidRPr="000C498D">
        <w:rPr>
          <w:rFonts w:ascii="ＭＳ Ｐゴシック" w:eastAsia="ＭＳ Ｐゴシック" w:hAnsi="ＭＳ Ｐゴシック"/>
          <w:szCs w:val="21"/>
        </w:rPr>
        <w:t>以上恒存することが必要である。</w:t>
      </w:r>
    </w:p>
    <w:p w:rsidR="00AA5E6C" w:rsidRPr="000C498D" w:rsidRDefault="00AA5E6C" w:rsidP="00AA1B5E">
      <w:pPr>
        <w:ind w:firstLineChars="300" w:firstLine="630"/>
        <w:jc w:val="left"/>
        <w:rPr>
          <w:rFonts w:ascii="ＭＳ Ｐゴシック" w:eastAsia="ＭＳ Ｐゴシック" w:hAnsi="ＭＳ Ｐゴシック"/>
          <w:szCs w:val="21"/>
        </w:rPr>
      </w:pPr>
      <w:r w:rsidRPr="000C498D">
        <w:rPr>
          <w:rFonts w:ascii="ＭＳ Ｐゴシック" w:eastAsia="ＭＳ Ｐゴシック" w:hAnsi="ＭＳ Ｐゴシック" w:hint="eastAsia"/>
          <w:szCs w:val="21"/>
        </w:rPr>
        <w:t>また、腸結核、腸型ベーチェット病、単純性潰瘍、</w:t>
      </w:r>
      <w:r w:rsidRPr="000C498D">
        <w:rPr>
          <w:rFonts w:ascii="ＭＳ Ｐゴシック" w:eastAsia="ＭＳ Ｐゴシック" w:hAnsi="ＭＳ Ｐゴシック"/>
          <w:szCs w:val="21"/>
        </w:rPr>
        <w:t>NSAIDs潰瘍、感染性腸炎の除外が必要である。</w:t>
      </w:r>
    </w:p>
    <w:p w:rsidR="00AA5E6C" w:rsidRPr="000C498D" w:rsidRDefault="00AA5E6C" w:rsidP="00AA1B5E">
      <w:pPr>
        <w:ind w:left="567" w:hangingChars="270" w:hanging="567"/>
        <w:jc w:val="left"/>
        <w:rPr>
          <w:rFonts w:ascii="ＭＳ Ｐゴシック" w:eastAsia="ＭＳ Ｐゴシック" w:hAnsi="ＭＳ Ｐゴシック"/>
          <w:szCs w:val="21"/>
        </w:rPr>
      </w:pPr>
      <w:r w:rsidRPr="000C498D">
        <w:rPr>
          <w:rFonts w:ascii="ＭＳ Ｐゴシック" w:eastAsia="ＭＳ Ｐゴシック" w:hAnsi="ＭＳ Ｐゴシック"/>
          <w:szCs w:val="21"/>
        </w:rPr>
        <w:t>&lt;</w:t>
      </w:r>
      <w:r w:rsidRPr="000C498D">
        <w:rPr>
          <w:rFonts w:ascii="ＭＳ Ｐゴシック" w:eastAsia="ＭＳ Ｐゴシック" w:hAnsi="ＭＳ Ｐゴシック" w:hint="eastAsia"/>
          <w:szCs w:val="21"/>
        </w:rPr>
        <w:t>注</w:t>
      </w:r>
      <w:r w:rsidR="001B2D62">
        <w:rPr>
          <w:rFonts w:ascii="ＭＳ Ｐゴシック" w:eastAsia="ＭＳ Ｐゴシック" w:hAnsi="ＭＳ Ｐゴシック" w:hint="eastAsia"/>
          <w:szCs w:val="21"/>
        </w:rPr>
        <w:t>４</w:t>
      </w:r>
      <w:r w:rsidRPr="000C498D">
        <w:rPr>
          <w:rFonts w:ascii="ＭＳ Ｐゴシック" w:eastAsia="ＭＳ Ｐゴシック" w:hAnsi="ＭＳ Ｐゴシック"/>
          <w:szCs w:val="21"/>
        </w:rPr>
        <w:t>&gt;</w:t>
      </w:r>
      <w:r w:rsidR="00CB4FED" w:rsidRPr="000C498D">
        <w:rPr>
          <w:rFonts w:ascii="ＭＳ Ｐゴシック" w:eastAsia="ＭＳ Ｐゴシック" w:hAnsi="ＭＳ Ｐゴシック"/>
          <w:szCs w:val="21"/>
        </w:rPr>
        <w:t xml:space="preserve"> </w:t>
      </w:r>
      <w:r w:rsidRPr="00085C57">
        <w:rPr>
          <w:rFonts w:ascii="ＭＳ Ｐゴシック" w:eastAsia="ＭＳ Ｐゴシック" w:hAnsi="ＭＳ Ｐゴシック" w:hint="eastAsia"/>
          <w:szCs w:val="21"/>
        </w:rPr>
        <w:t>裂</w:t>
      </w:r>
      <w:r w:rsidR="00E5201B" w:rsidRPr="00313276">
        <w:rPr>
          <w:rFonts w:ascii="ＭＳ Ｐゴシック" w:eastAsia="ＭＳ Ｐゴシック" w:hAnsi="ＭＳ Ｐゴシック" w:hint="eastAsia"/>
          <w:szCs w:val="21"/>
        </w:rPr>
        <w:t>肛</w:t>
      </w:r>
      <w:r w:rsidRPr="000C498D">
        <w:rPr>
          <w:rFonts w:ascii="ＭＳ Ｐゴシック" w:eastAsia="ＭＳ Ｐゴシック" w:hAnsi="ＭＳ Ｐゴシック" w:hint="eastAsia"/>
          <w:szCs w:val="21"/>
        </w:rPr>
        <w:t>、</w:t>
      </w:r>
      <w:r w:rsidRPr="000C498D">
        <w:rPr>
          <w:rFonts w:ascii="ＭＳ Ｐゴシック" w:eastAsia="ＭＳ Ｐゴシック" w:hAnsi="ＭＳ Ｐゴシック"/>
          <w:szCs w:val="21"/>
        </w:rPr>
        <w:t>cavitating ulcer、痔瘻、肛門周囲膿瘍、浮腫状皮垂など。Crohn</w:t>
      </w:r>
      <w:r w:rsidRPr="000C498D">
        <w:rPr>
          <w:rFonts w:ascii="ＭＳ Ｐゴシック" w:eastAsia="ＭＳ Ｐゴシック" w:hAnsi="ＭＳ Ｐゴシック" w:hint="eastAsia"/>
          <w:szCs w:val="21"/>
        </w:rPr>
        <w:t>病肛門病変肉眼所見アトラスを参照し、クローン病に精通した肛門病専門医による診断が望ましい。</w:t>
      </w:r>
    </w:p>
    <w:p w:rsidR="00AA5E6C" w:rsidRPr="000C498D" w:rsidRDefault="00AA5E6C" w:rsidP="00AA1B5E">
      <w:pPr>
        <w:jc w:val="left"/>
        <w:rPr>
          <w:rFonts w:ascii="ＭＳ Ｐゴシック" w:eastAsia="ＭＳ Ｐゴシック" w:hAnsi="ＭＳ Ｐゴシック"/>
          <w:szCs w:val="21"/>
        </w:rPr>
      </w:pPr>
      <w:r w:rsidRPr="000C498D">
        <w:rPr>
          <w:rFonts w:ascii="ＭＳ Ｐゴシック" w:eastAsia="ＭＳ Ｐゴシック" w:hAnsi="ＭＳ Ｐゴシック"/>
          <w:szCs w:val="21"/>
        </w:rPr>
        <w:t>&lt;</w:t>
      </w:r>
      <w:r w:rsidRPr="000C498D">
        <w:rPr>
          <w:rFonts w:ascii="ＭＳ Ｐゴシック" w:eastAsia="ＭＳ Ｐゴシック" w:hAnsi="ＭＳ Ｐゴシック" w:hint="eastAsia"/>
          <w:szCs w:val="21"/>
        </w:rPr>
        <w:t>注</w:t>
      </w:r>
      <w:r w:rsidR="001B2D62">
        <w:rPr>
          <w:rFonts w:ascii="ＭＳ Ｐゴシック" w:eastAsia="ＭＳ Ｐゴシック" w:hAnsi="ＭＳ Ｐゴシック" w:hint="eastAsia"/>
          <w:szCs w:val="21"/>
        </w:rPr>
        <w:t>５</w:t>
      </w:r>
      <w:r w:rsidRPr="000C498D">
        <w:rPr>
          <w:rFonts w:ascii="ＭＳ Ｐゴシック" w:eastAsia="ＭＳ Ｐゴシック" w:hAnsi="ＭＳ Ｐゴシック"/>
          <w:szCs w:val="21"/>
        </w:rPr>
        <w:t>&gt;</w:t>
      </w:r>
      <w:r w:rsidR="00CB4FED" w:rsidRPr="000C498D">
        <w:rPr>
          <w:rFonts w:ascii="ＭＳ Ｐゴシック" w:eastAsia="ＭＳ Ｐゴシック" w:hAnsi="ＭＳ Ｐゴシック"/>
          <w:szCs w:val="21"/>
        </w:rPr>
        <w:t xml:space="preserve"> </w:t>
      </w:r>
      <w:r w:rsidRPr="000C498D">
        <w:rPr>
          <w:rFonts w:ascii="ＭＳ Ｐゴシック" w:eastAsia="ＭＳ Ｐゴシック" w:hAnsi="ＭＳ Ｐゴシック" w:hint="eastAsia"/>
          <w:szCs w:val="21"/>
        </w:rPr>
        <w:t>竹の節状外観、ノッチ様陥凹など。クローン病に精通した専門医の診断が望ましい。</w:t>
      </w:r>
    </w:p>
    <w:p w:rsidR="00AA5E6C" w:rsidRPr="000C498D" w:rsidRDefault="00AA5E6C" w:rsidP="00AA1B5E">
      <w:pPr>
        <w:ind w:left="567" w:hangingChars="270" w:hanging="567"/>
        <w:jc w:val="left"/>
        <w:rPr>
          <w:rFonts w:ascii="ＭＳ Ｐゴシック" w:eastAsia="ＭＳ Ｐゴシック" w:hAnsi="ＭＳ Ｐゴシック"/>
          <w:szCs w:val="21"/>
        </w:rPr>
      </w:pPr>
      <w:r w:rsidRPr="000C498D">
        <w:rPr>
          <w:rFonts w:ascii="ＭＳ Ｐゴシック" w:eastAsia="ＭＳ Ｐゴシック" w:hAnsi="ＭＳ Ｐゴシック"/>
          <w:szCs w:val="21"/>
        </w:rPr>
        <w:t>&lt;</w:t>
      </w:r>
      <w:r w:rsidRPr="000C498D">
        <w:rPr>
          <w:rFonts w:ascii="ＭＳ Ｐゴシック" w:eastAsia="ＭＳ Ｐゴシック" w:hAnsi="ＭＳ Ｐゴシック" w:hint="eastAsia"/>
          <w:szCs w:val="21"/>
        </w:rPr>
        <w:t>注</w:t>
      </w:r>
      <w:r w:rsidR="001B2D62">
        <w:rPr>
          <w:rFonts w:ascii="ＭＳ Ｐゴシック" w:eastAsia="ＭＳ Ｐゴシック" w:hAnsi="ＭＳ Ｐゴシック" w:hint="eastAsia"/>
          <w:szCs w:val="21"/>
        </w:rPr>
        <w:t>６</w:t>
      </w:r>
      <w:r w:rsidRPr="000C498D">
        <w:rPr>
          <w:rFonts w:ascii="ＭＳ Ｐゴシック" w:eastAsia="ＭＳ Ｐゴシック" w:hAnsi="ＭＳ Ｐゴシック"/>
          <w:szCs w:val="21"/>
        </w:rPr>
        <w:t>&gt;</w:t>
      </w:r>
      <w:r w:rsidR="00CB4FED" w:rsidRPr="000C498D">
        <w:rPr>
          <w:rFonts w:ascii="ＭＳ Ｐゴシック" w:eastAsia="ＭＳ Ｐゴシック" w:hAnsi="ＭＳ Ｐゴシック"/>
          <w:szCs w:val="21"/>
        </w:rPr>
        <w:t xml:space="preserve"> </w:t>
      </w:r>
      <w:r w:rsidRPr="000C498D">
        <w:rPr>
          <w:rFonts w:ascii="ＭＳ Ｐゴシック" w:eastAsia="ＭＳ Ｐゴシック" w:hAnsi="ＭＳ Ｐゴシック" w:hint="eastAsia"/>
          <w:szCs w:val="21"/>
        </w:rPr>
        <w:t>縦走潰瘍のみの場合、虚血性腸病変や潰瘍性大腸炎を除外することが必要である。敷石像のみの場合、虚血性腸病変を除外することが必要である。</w:t>
      </w:r>
    </w:p>
    <w:p w:rsidR="00AA5E6C" w:rsidRPr="000C498D" w:rsidRDefault="00AA5E6C" w:rsidP="00AA1B5E">
      <w:pPr>
        <w:jc w:val="left"/>
        <w:rPr>
          <w:rFonts w:ascii="ＭＳ Ｐゴシック" w:eastAsia="ＭＳ Ｐゴシック" w:hAnsi="ＭＳ Ｐゴシック"/>
          <w:szCs w:val="21"/>
        </w:rPr>
      </w:pPr>
      <w:r w:rsidRPr="000C498D">
        <w:rPr>
          <w:rFonts w:ascii="ＭＳ Ｐゴシック" w:eastAsia="ＭＳ Ｐゴシック" w:hAnsi="ＭＳ Ｐゴシック"/>
          <w:szCs w:val="21"/>
        </w:rPr>
        <w:t>&lt;</w:t>
      </w:r>
      <w:r w:rsidRPr="000C498D">
        <w:rPr>
          <w:rFonts w:ascii="ＭＳ Ｐゴシック" w:eastAsia="ＭＳ Ｐゴシック" w:hAnsi="ＭＳ Ｐゴシック" w:hint="eastAsia"/>
          <w:szCs w:val="21"/>
        </w:rPr>
        <w:t>注</w:t>
      </w:r>
      <w:r w:rsidR="001B2D62">
        <w:rPr>
          <w:rFonts w:ascii="ＭＳ Ｐゴシック" w:eastAsia="ＭＳ Ｐゴシック" w:hAnsi="ＭＳ Ｐゴシック" w:hint="eastAsia"/>
          <w:szCs w:val="21"/>
        </w:rPr>
        <w:t>７</w:t>
      </w:r>
      <w:r w:rsidRPr="000C498D">
        <w:rPr>
          <w:rFonts w:ascii="ＭＳ Ｐゴシック" w:eastAsia="ＭＳ Ｐゴシック" w:hAnsi="ＭＳ Ｐゴシック"/>
          <w:szCs w:val="21"/>
        </w:rPr>
        <w:t>&gt;</w:t>
      </w:r>
      <w:r w:rsidR="00CB4FED" w:rsidRPr="000C498D">
        <w:rPr>
          <w:rFonts w:ascii="ＭＳ Ｐゴシック" w:eastAsia="ＭＳ Ｐゴシック" w:hAnsi="ＭＳ Ｐゴシック"/>
          <w:szCs w:val="21"/>
        </w:rPr>
        <w:t xml:space="preserve"> </w:t>
      </w:r>
      <w:r w:rsidRPr="000C498D">
        <w:rPr>
          <w:rFonts w:ascii="ＭＳ Ｐゴシック" w:eastAsia="ＭＳ Ｐゴシック" w:hAnsi="ＭＳ Ｐゴシック" w:hint="eastAsia"/>
          <w:szCs w:val="21"/>
        </w:rPr>
        <w:t>腸結核などの肉芽腫を有する炎症性疾患を除外することが必要である。</w:t>
      </w:r>
    </w:p>
    <w:p w:rsidR="00C510EC" w:rsidRPr="000C498D" w:rsidRDefault="00C510EC" w:rsidP="00C510EC">
      <w:pPr>
        <w:widowControl/>
        <w:jc w:val="left"/>
        <w:rPr>
          <w:rFonts w:ascii="ＭＳ Ｐゴシック" w:eastAsia="ＭＳ Ｐゴシック" w:hAnsi="ＭＳ Ｐゴシック"/>
          <w:szCs w:val="21"/>
        </w:rPr>
      </w:pPr>
      <w:r w:rsidRPr="000C498D">
        <w:rPr>
          <w:rFonts w:ascii="ＭＳ Ｐゴシック" w:eastAsia="ＭＳ Ｐゴシック" w:hAnsi="ＭＳ Ｐゴシック"/>
          <w:szCs w:val="21"/>
        </w:rPr>
        <w:br w:type="page"/>
      </w:r>
    </w:p>
    <w:p w:rsidR="00C510EC" w:rsidRPr="000C498D" w:rsidRDefault="00C510EC" w:rsidP="00C510EC">
      <w:pPr>
        <w:jc w:val="left"/>
        <w:rPr>
          <w:rFonts w:ascii="ＭＳ Ｐゴシック" w:eastAsia="ＭＳ Ｐゴシック" w:hAnsi="ＭＳ Ｐゴシック"/>
          <w:szCs w:val="21"/>
        </w:rPr>
      </w:pPr>
      <w:r w:rsidRPr="000C498D">
        <w:rPr>
          <w:rFonts w:ascii="ＭＳ Ｐゴシック" w:eastAsia="ＭＳ Ｐゴシック" w:hAnsi="ＭＳ Ｐゴシック" w:hint="eastAsia"/>
          <w:szCs w:val="21"/>
        </w:rPr>
        <w:lastRenderedPageBreak/>
        <w:t>＜重症度分類＞</w:t>
      </w:r>
    </w:p>
    <w:p w:rsidR="00C510EC" w:rsidRPr="000C498D" w:rsidRDefault="00C510EC" w:rsidP="00C510EC">
      <w:pPr>
        <w:rPr>
          <w:rFonts w:ascii="ＭＳ Ｐゴシック" w:eastAsia="ＭＳ Ｐゴシック" w:hAnsi="ＭＳ Ｐゴシック"/>
          <w:szCs w:val="21"/>
        </w:rPr>
      </w:pPr>
      <w:r w:rsidRPr="000C498D">
        <w:rPr>
          <w:rFonts w:ascii="ＭＳ Ｐゴシック" w:eastAsia="ＭＳ Ｐゴシック" w:hAnsi="ＭＳ Ｐゴシック" w:hint="eastAsia"/>
          <w:szCs w:val="21"/>
        </w:rPr>
        <w:t xml:space="preserve">クローン病　</w:t>
      </w:r>
      <w:r w:rsidRPr="000C498D">
        <w:rPr>
          <w:rFonts w:ascii="ＭＳ Ｐゴシック" w:eastAsia="ＭＳ Ｐゴシック" w:hAnsi="ＭＳ Ｐゴシック"/>
          <w:szCs w:val="21"/>
        </w:rPr>
        <w:t>IOIBDスコア</w:t>
      </w:r>
    </w:p>
    <w:p w:rsidR="00110DF6" w:rsidRPr="000C498D" w:rsidRDefault="001B2D62" w:rsidP="00C510EC">
      <w:pPr>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110DF6" w:rsidRPr="000C498D">
        <w:rPr>
          <w:rFonts w:ascii="ＭＳ Ｐゴシック" w:eastAsia="ＭＳ Ｐゴシック" w:hAnsi="ＭＳ Ｐゴシック"/>
          <w:szCs w:val="21"/>
        </w:rPr>
        <w:t>項目</w:t>
      </w:r>
      <w:r>
        <w:rPr>
          <w:rFonts w:ascii="ＭＳ Ｐゴシック" w:eastAsia="ＭＳ Ｐゴシック" w:hAnsi="ＭＳ Ｐゴシック" w:hint="eastAsia"/>
          <w:szCs w:val="21"/>
        </w:rPr>
        <w:t>１</w:t>
      </w:r>
      <w:r w:rsidR="00110DF6" w:rsidRPr="000C498D">
        <w:rPr>
          <w:rFonts w:ascii="ＭＳ Ｐゴシック" w:eastAsia="ＭＳ Ｐゴシック" w:hAnsi="ＭＳ Ｐゴシック"/>
          <w:szCs w:val="21"/>
        </w:rPr>
        <w:t>点と</w:t>
      </w:r>
      <w:r w:rsidR="00986A56" w:rsidRPr="000C498D">
        <w:rPr>
          <w:rFonts w:ascii="ＭＳ Ｐゴシック" w:eastAsia="ＭＳ Ｐゴシック" w:hAnsi="ＭＳ Ｐゴシック" w:hint="eastAsia"/>
          <w:szCs w:val="21"/>
        </w:rPr>
        <w:t>し、</w:t>
      </w:r>
      <w:r>
        <w:rPr>
          <w:rFonts w:ascii="ＭＳ Ｐゴシック" w:eastAsia="ＭＳ Ｐゴシック" w:hAnsi="ＭＳ Ｐゴシック" w:hint="eastAsia"/>
          <w:szCs w:val="21"/>
        </w:rPr>
        <w:t>２</w:t>
      </w:r>
      <w:r w:rsidR="00986A56" w:rsidRPr="000C498D">
        <w:rPr>
          <w:rFonts w:ascii="ＭＳ Ｐゴシック" w:eastAsia="ＭＳ Ｐゴシック" w:hAnsi="ＭＳ Ｐゴシック"/>
          <w:szCs w:val="21"/>
        </w:rPr>
        <w:t>点以上を医療費助</w:t>
      </w:r>
      <w:r w:rsidR="00986A56" w:rsidRPr="006B7FC9">
        <w:rPr>
          <w:rFonts w:ascii="ＭＳ Ｐゴシック" w:eastAsia="ＭＳ Ｐゴシック" w:hAnsi="ＭＳ Ｐゴシック"/>
        </w:rPr>
        <w:t>成の対象とする</w:t>
      </w:r>
      <w:r w:rsidR="00986A56" w:rsidRPr="006B7FC9">
        <w:rPr>
          <w:rFonts w:ascii="ＭＳ Ｐゴシック" w:eastAsia="ＭＳ Ｐゴシック" w:hAnsi="ＭＳ Ｐゴシック" w:hint="eastAsia"/>
        </w:rPr>
        <w:t>。</w:t>
      </w:r>
    </w:p>
    <w:p w:rsidR="00CB4FED" w:rsidRPr="001B2D62" w:rsidRDefault="00CB4FED" w:rsidP="00C510EC">
      <w:pPr>
        <w:rPr>
          <w:rFonts w:ascii="ＭＳ Ｐゴシック" w:eastAsia="ＭＳ Ｐゴシック" w:hAnsi="ＭＳ Ｐゴシック"/>
          <w:szCs w:val="21"/>
        </w:rPr>
      </w:pPr>
    </w:p>
    <w:p w:rsidR="00C510EC" w:rsidRPr="000C498D" w:rsidRDefault="00C510EC" w:rsidP="00AA1B5E">
      <w:pPr>
        <w:ind w:leftChars="100" w:left="210"/>
        <w:rPr>
          <w:rFonts w:ascii="ＭＳ Ｐゴシック" w:eastAsia="ＭＳ Ｐゴシック" w:hAnsi="ＭＳ Ｐゴシック"/>
          <w:szCs w:val="21"/>
        </w:rPr>
      </w:pPr>
      <w:r w:rsidRPr="000C498D">
        <w:rPr>
          <w:rFonts w:ascii="ＭＳ Ｐゴシック" w:eastAsia="ＭＳ Ｐゴシック" w:hAnsi="ＭＳ Ｐゴシック"/>
          <w:szCs w:val="21"/>
        </w:rPr>
        <w:t>(</w:t>
      </w:r>
      <w:r w:rsidR="001B2D62">
        <w:rPr>
          <w:rFonts w:ascii="ＭＳ Ｐゴシック" w:eastAsia="ＭＳ Ｐゴシック" w:hAnsi="ＭＳ Ｐゴシック" w:hint="eastAsia"/>
          <w:szCs w:val="21"/>
        </w:rPr>
        <w:t>１</w:t>
      </w:r>
      <w:r w:rsidRPr="000C498D">
        <w:rPr>
          <w:rFonts w:ascii="ＭＳ Ｐゴシック" w:eastAsia="ＭＳ Ｐゴシック" w:hAnsi="ＭＳ Ｐゴシック"/>
          <w:szCs w:val="21"/>
        </w:rPr>
        <w:t>)</w:t>
      </w:r>
      <w:r w:rsidRPr="000C498D">
        <w:rPr>
          <w:rFonts w:ascii="ＭＳ Ｐゴシック" w:eastAsia="ＭＳ Ｐゴシック" w:hAnsi="ＭＳ Ｐゴシック" w:hint="eastAsia"/>
          <w:szCs w:val="21"/>
        </w:rPr>
        <w:t>腹痛</w:t>
      </w:r>
    </w:p>
    <w:p w:rsidR="00C510EC" w:rsidRPr="000C498D" w:rsidRDefault="00C510EC" w:rsidP="00AA1B5E">
      <w:pPr>
        <w:ind w:leftChars="100" w:left="210"/>
        <w:rPr>
          <w:rFonts w:ascii="ＭＳ Ｐゴシック" w:eastAsia="ＭＳ Ｐゴシック" w:hAnsi="ＭＳ Ｐゴシック"/>
          <w:szCs w:val="21"/>
        </w:rPr>
      </w:pPr>
      <w:r w:rsidRPr="000C498D">
        <w:rPr>
          <w:rFonts w:ascii="ＭＳ Ｐゴシック" w:eastAsia="ＭＳ Ｐゴシック" w:hAnsi="ＭＳ Ｐゴシック"/>
          <w:szCs w:val="21"/>
        </w:rPr>
        <w:t>(</w:t>
      </w:r>
      <w:r w:rsidR="001B2D62">
        <w:rPr>
          <w:rFonts w:ascii="ＭＳ Ｐゴシック" w:eastAsia="ＭＳ Ｐゴシック" w:hAnsi="ＭＳ Ｐゴシック" w:hint="eastAsia"/>
          <w:szCs w:val="21"/>
        </w:rPr>
        <w:t>２</w:t>
      </w:r>
      <w:r w:rsidRPr="000C498D">
        <w:rPr>
          <w:rFonts w:ascii="ＭＳ Ｐゴシック" w:eastAsia="ＭＳ Ｐゴシック" w:hAnsi="ＭＳ Ｐゴシック"/>
          <w:szCs w:val="21"/>
        </w:rPr>
        <w:t>)</w:t>
      </w:r>
      <w:r w:rsidRPr="000C498D">
        <w:rPr>
          <w:rFonts w:ascii="ＭＳ Ｐゴシック" w:eastAsia="ＭＳ Ｐゴシック" w:hAnsi="ＭＳ Ｐゴシック" w:hint="eastAsia"/>
          <w:szCs w:val="21"/>
        </w:rPr>
        <w:t>１日６回以上の下痢あるいは粘血便</w:t>
      </w:r>
    </w:p>
    <w:p w:rsidR="00C510EC" w:rsidRPr="000C498D" w:rsidRDefault="00C510EC" w:rsidP="00AA1B5E">
      <w:pPr>
        <w:ind w:leftChars="100" w:left="210"/>
        <w:rPr>
          <w:rFonts w:ascii="ＭＳ Ｐゴシック" w:eastAsia="ＭＳ Ｐゴシック" w:hAnsi="ＭＳ Ｐゴシック"/>
          <w:szCs w:val="21"/>
        </w:rPr>
      </w:pPr>
      <w:r w:rsidRPr="000C498D">
        <w:rPr>
          <w:rFonts w:ascii="ＭＳ Ｐゴシック" w:eastAsia="ＭＳ Ｐゴシック" w:hAnsi="ＭＳ Ｐゴシック"/>
          <w:szCs w:val="21"/>
        </w:rPr>
        <w:t>(</w:t>
      </w:r>
      <w:r w:rsidR="001B2D62">
        <w:rPr>
          <w:rFonts w:ascii="ＭＳ Ｐゴシック" w:eastAsia="ＭＳ Ｐゴシック" w:hAnsi="ＭＳ Ｐゴシック" w:hint="eastAsia"/>
          <w:szCs w:val="21"/>
        </w:rPr>
        <w:t>３</w:t>
      </w:r>
      <w:r w:rsidRPr="000C498D">
        <w:rPr>
          <w:rFonts w:ascii="ＭＳ Ｐゴシック" w:eastAsia="ＭＳ Ｐゴシック" w:hAnsi="ＭＳ Ｐゴシック"/>
          <w:szCs w:val="21"/>
        </w:rPr>
        <w:t>)</w:t>
      </w:r>
      <w:r w:rsidRPr="000C498D">
        <w:rPr>
          <w:rFonts w:ascii="ＭＳ Ｐゴシック" w:eastAsia="ＭＳ Ｐゴシック" w:hAnsi="ＭＳ Ｐゴシック" w:hint="eastAsia"/>
          <w:szCs w:val="21"/>
        </w:rPr>
        <w:t>肛門部病変</w:t>
      </w:r>
    </w:p>
    <w:p w:rsidR="00C510EC" w:rsidRPr="000C498D" w:rsidRDefault="00C510EC" w:rsidP="00AA1B5E">
      <w:pPr>
        <w:ind w:leftChars="100" w:left="210"/>
        <w:rPr>
          <w:rFonts w:ascii="ＭＳ Ｐゴシック" w:eastAsia="ＭＳ Ｐゴシック" w:hAnsi="ＭＳ Ｐゴシック"/>
          <w:szCs w:val="21"/>
        </w:rPr>
      </w:pPr>
      <w:r w:rsidRPr="000C498D">
        <w:rPr>
          <w:rFonts w:ascii="ＭＳ Ｐゴシック" w:eastAsia="ＭＳ Ｐゴシック" w:hAnsi="ＭＳ Ｐゴシック"/>
          <w:szCs w:val="21"/>
        </w:rPr>
        <w:t>(</w:t>
      </w:r>
      <w:r w:rsidR="001B2D62">
        <w:rPr>
          <w:rFonts w:ascii="ＭＳ Ｐゴシック" w:eastAsia="ＭＳ Ｐゴシック" w:hAnsi="ＭＳ Ｐゴシック" w:hint="eastAsia"/>
          <w:szCs w:val="21"/>
        </w:rPr>
        <w:t>４</w:t>
      </w:r>
      <w:r w:rsidRPr="000C498D">
        <w:rPr>
          <w:rFonts w:ascii="ＭＳ Ｐゴシック" w:eastAsia="ＭＳ Ｐゴシック" w:hAnsi="ＭＳ Ｐゴシック"/>
          <w:szCs w:val="21"/>
        </w:rPr>
        <w:t>)</w:t>
      </w:r>
      <w:r w:rsidRPr="000C498D">
        <w:rPr>
          <w:rFonts w:ascii="ＭＳ Ｐゴシック" w:eastAsia="ＭＳ Ｐゴシック" w:hAnsi="ＭＳ Ｐゴシック" w:hint="eastAsia"/>
          <w:szCs w:val="21"/>
        </w:rPr>
        <w:t>瘻孔</w:t>
      </w:r>
    </w:p>
    <w:p w:rsidR="00C510EC" w:rsidRPr="000C498D" w:rsidRDefault="00C510EC" w:rsidP="00C8652E">
      <w:pPr>
        <w:ind w:leftChars="100" w:left="420" w:hangingChars="100" w:hanging="210"/>
        <w:rPr>
          <w:rFonts w:ascii="ＭＳ Ｐゴシック" w:eastAsia="ＭＳ Ｐゴシック" w:hAnsi="ＭＳ Ｐゴシック"/>
          <w:szCs w:val="21"/>
        </w:rPr>
      </w:pPr>
      <w:r w:rsidRPr="000C498D">
        <w:rPr>
          <w:rFonts w:ascii="ＭＳ Ｐゴシック" w:eastAsia="ＭＳ Ｐゴシック" w:hAnsi="ＭＳ Ｐゴシック"/>
          <w:szCs w:val="21"/>
        </w:rPr>
        <w:t>(</w:t>
      </w:r>
      <w:r w:rsidR="001B2D62">
        <w:rPr>
          <w:rFonts w:ascii="ＭＳ Ｐゴシック" w:eastAsia="ＭＳ Ｐゴシック" w:hAnsi="ＭＳ Ｐゴシック" w:hint="eastAsia"/>
          <w:szCs w:val="21"/>
        </w:rPr>
        <w:t>５</w:t>
      </w:r>
      <w:r w:rsidRPr="000C498D">
        <w:rPr>
          <w:rFonts w:ascii="ＭＳ Ｐゴシック" w:eastAsia="ＭＳ Ｐゴシック" w:hAnsi="ＭＳ Ｐゴシック"/>
          <w:szCs w:val="21"/>
        </w:rPr>
        <w:t>)</w:t>
      </w:r>
      <w:r w:rsidRPr="000C498D">
        <w:rPr>
          <w:rFonts w:ascii="ＭＳ Ｐゴシック" w:eastAsia="ＭＳ Ｐゴシック" w:hAnsi="ＭＳ Ｐゴシック" w:hint="eastAsia"/>
          <w:szCs w:val="21"/>
        </w:rPr>
        <w:t>その他の合併症</w:t>
      </w:r>
      <w:r w:rsidR="002F5AB3">
        <w:rPr>
          <w:rFonts w:ascii="ＭＳ Ｐゴシック" w:eastAsia="ＭＳ Ｐゴシック" w:hAnsi="ＭＳ Ｐゴシック" w:hint="eastAsia"/>
          <w:szCs w:val="21"/>
        </w:rPr>
        <w:t>（ぶどう膜炎、虹彩炎、口内炎、関節炎、皮膚症状（結節性紅斑、壊疽性膿皮症）、深部静脈血栓症等）</w:t>
      </w:r>
    </w:p>
    <w:p w:rsidR="00C510EC" w:rsidRPr="000C498D" w:rsidRDefault="00C510EC" w:rsidP="00AA1B5E">
      <w:pPr>
        <w:ind w:leftChars="100" w:left="210"/>
        <w:rPr>
          <w:rFonts w:ascii="ＭＳ Ｐゴシック" w:eastAsia="ＭＳ Ｐゴシック" w:hAnsi="ＭＳ Ｐゴシック"/>
          <w:szCs w:val="21"/>
        </w:rPr>
      </w:pPr>
      <w:r w:rsidRPr="000C498D">
        <w:rPr>
          <w:rFonts w:ascii="ＭＳ Ｐゴシック" w:eastAsia="ＭＳ Ｐゴシック" w:hAnsi="ＭＳ Ｐゴシック"/>
          <w:szCs w:val="21"/>
        </w:rPr>
        <w:t>(</w:t>
      </w:r>
      <w:r w:rsidR="001B2D62">
        <w:rPr>
          <w:rFonts w:ascii="ＭＳ Ｐゴシック" w:eastAsia="ＭＳ Ｐゴシック" w:hAnsi="ＭＳ Ｐゴシック" w:hint="eastAsia"/>
          <w:szCs w:val="21"/>
        </w:rPr>
        <w:t>６</w:t>
      </w:r>
      <w:r w:rsidRPr="000C498D">
        <w:rPr>
          <w:rFonts w:ascii="ＭＳ Ｐゴシック" w:eastAsia="ＭＳ Ｐゴシック" w:hAnsi="ＭＳ Ｐゴシック"/>
          <w:szCs w:val="21"/>
        </w:rPr>
        <w:t>)</w:t>
      </w:r>
      <w:r w:rsidRPr="000C498D">
        <w:rPr>
          <w:rFonts w:ascii="ＭＳ Ｐゴシック" w:eastAsia="ＭＳ Ｐゴシック" w:hAnsi="ＭＳ Ｐゴシック" w:hint="eastAsia"/>
          <w:szCs w:val="21"/>
        </w:rPr>
        <w:t>腹部腫瘤</w:t>
      </w:r>
    </w:p>
    <w:p w:rsidR="00C510EC" w:rsidRPr="000C498D" w:rsidRDefault="00C510EC" w:rsidP="00AA1B5E">
      <w:pPr>
        <w:ind w:leftChars="100" w:left="210"/>
        <w:rPr>
          <w:rFonts w:ascii="ＭＳ Ｐゴシック" w:eastAsia="ＭＳ Ｐゴシック" w:hAnsi="ＭＳ Ｐゴシック"/>
          <w:szCs w:val="21"/>
        </w:rPr>
      </w:pPr>
      <w:r w:rsidRPr="000C498D">
        <w:rPr>
          <w:rFonts w:ascii="ＭＳ Ｐゴシック" w:eastAsia="ＭＳ Ｐゴシック" w:hAnsi="ＭＳ Ｐゴシック"/>
          <w:szCs w:val="21"/>
        </w:rPr>
        <w:t>(</w:t>
      </w:r>
      <w:r w:rsidR="001B2D62">
        <w:rPr>
          <w:rFonts w:ascii="ＭＳ Ｐゴシック" w:eastAsia="ＭＳ Ｐゴシック" w:hAnsi="ＭＳ Ｐゴシック" w:hint="eastAsia"/>
          <w:szCs w:val="21"/>
        </w:rPr>
        <w:t>７</w:t>
      </w:r>
      <w:r w:rsidRPr="000C498D">
        <w:rPr>
          <w:rFonts w:ascii="ＭＳ Ｐゴシック" w:eastAsia="ＭＳ Ｐゴシック" w:hAnsi="ＭＳ Ｐゴシック"/>
          <w:szCs w:val="21"/>
        </w:rPr>
        <w:t>)</w:t>
      </w:r>
      <w:r w:rsidRPr="000C498D">
        <w:rPr>
          <w:rFonts w:ascii="ＭＳ Ｐゴシック" w:eastAsia="ＭＳ Ｐゴシック" w:hAnsi="ＭＳ Ｐゴシック" w:hint="eastAsia"/>
          <w:szCs w:val="21"/>
        </w:rPr>
        <w:t>体重減少</w:t>
      </w:r>
    </w:p>
    <w:p w:rsidR="00C510EC" w:rsidRPr="000C498D" w:rsidRDefault="00C510EC" w:rsidP="00AA1B5E">
      <w:pPr>
        <w:ind w:leftChars="100" w:left="210"/>
        <w:rPr>
          <w:rFonts w:ascii="ＭＳ Ｐゴシック" w:eastAsia="ＭＳ Ｐゴシック" w:hAnsi="ＭＳ Ｐゴシック"/>
          <w:szCs w:val="21"/>
        </w:rPr>
      </w:pPr>
      <w:r w:rsidRPr="000C498D">
        <w:rPr>
          <w:rFonts w:ascii="ＭＳ Ｐゴシック" w:eastAsia="ＭＳ Ｐゴシック" w:hAnsi="ＭＳ Ｐゴシック"/>
          <w:szCs w:val="21"/>
        </w:rPr>
        <w:t>(</w:t>
      </w:r>
      <w:r w:rsidR="001B2D62">
        <w:rPr>
          <w:rFonts w:ascii="ＭＳ Ｐゴシック" w:eastAsia="ＭＳ Ｐゴシック" w:hAnsi="ＭＳ Ｐゴシック" w:hint="eastAsia"/>
          <w:szCs w:val="21"/>
        </w:rPr>
        <w:t>８</w:t>
      </w:r>
      <w:r w:rsidRPr="000C498D">
        <w:rPr>
          <w:rFonts w:ascii="ＭＳ Ｐゴシック" w:eastAsia="ＭＳ Ｐゴシック" w:hAnsi="ＭＳ Ｐゴシック"/>
          <w:szCs w:val="21"/>
        </w:rPr>
        <w:t>)</w:t>
      </w:r>
      <w:r w:rsidR="00DF0A8F" w:rsidRPr="000C498D">
        <w:rPr>
          <w:rFonts w:ascii="ＭＳ Ｐゴシック" w:eastAsia="ＭＳ Ｐゴシック" w:hAnsi="ＭＳ Ｐゴシック"/>
          <w:szCs w:val="21"/>
        </w:rPr>
        <w:t xml:space="preserve"> </w:t>
      </w:r>
      <w:r w:rsidRPr="000C498D">
        <w:rPr>
          <w:rFonts w:ascii="ＭＳ Ｐゴシック" w:eastAsia="ＭＳ Ｐゴシック" w:hAnsi="ＭＳ Ｐゴシック"/>
          <w:szCs w:val="21"/>
        </w:rPr>
        <w:t>38℃以上の発熱</w:t>
      </w:r>
    </w:p>
    <w:p w:rsidR="00C510EC" w:rsidRPr="000C498D" w:rsidRDefault="00C510EC" w:rsidP="00AA1B5E">
      <w:pPr>
        <w:ind w:leftChars="100" w:left="210"/>
        <w:rPr>
          <w:rFonts w:ascii="ＭＳ Ｐゴシック" w:eastAsia="ＭＳ Ｐゴシック" w:hAnsi="ＭＳ Ｐゴシック"/>
          <w:szCs w:val="21"/>
        </w:rPr>
      </w:pPr>
      <w:r w:rsidRPr="000C498D">
        <w:rPr>
          <w:rFonts w:ascii="ＭＳ Ｐゴシック" w:eastAsia="ＭＳ Ｐゴシック" w:hAnsi="ＭＳ Ｐゴシック"/>
          <w:szCs w:val="21"/>
        </w:rPr>
        <w:t>(</w:t>
      </w:r>
      <w:r w:rsidR="001B2D62">
        <w:rPr>
          <w:rFonts w:ascii="ＭＳ Ｐゴシック" w:eastAsia="ＭＳ Ｐゴシック" w:hAnsi="ＭＳ Ｐゴシック" w:hint="eastAsia"/>
          <w:szCs w:val="21"/>
        </w:rPr>
        <w:t>９</w:t>
      </w:r>
      <w:r w:rsidRPr="000C498D">
        <w:rPr>
          <w:rFonts w:ascii="ＭＳ Ｐゴシック" w:eastAsia="ＭＳ Ｐゴシック" w:hAnsi="ＭＳ Ｐゴシック"/>
          <w:szCs w:val="21"/>
        </w:rPr>
        <w:t>)</w:t>
      </w:r>
      <w:r w:rsidRPr="000C498D">
        <w:rPr>
          <w:rFonts w:ascii="ＭＳ Ｐゴシック" w:eastAsia="ＭＳ Ｐゴシック" w:hAnsi="ＭＳ Ｐゴシック" w:hint="eastAsia"/>
          <w:szCs w:val="21"/>
        </w:rPr>
        <w:t>腹部圧痛</w:t>
      </w:r>
    </w:p>
    <w:p w:rsidR="003755BD" w:rsidRPr="000C498D" w:rsidRDefault="00C510EC" w:rsidP="00AA1B5E">
      <w:pPr>
        <w:ind w:leftChars="100" w:left="210"/>
        <w:rPr>
          <w:rFonts w:ascii="ＭＳ Ｐゴシック" w:eastAsia="ＭＳ Ｐゴシック" w:hAnsi="ＭＳ Ｐゴシック"/>
          <w:szCs w:val="21"/>
        </w:rPr>
      </w:pPr>
      <w:r w:rsidRPr="000C498D">
        <w:rPr>
          <w:rFonts w:ascii="ＭＳ Ｐゴシック" w:eastAsia="ＭＳ Ｐゴシック" w:hAnsi="ＭＳ Ｐゴシック"/>
          <w:szCs w:val="21"/>
        </w:rPr>
        <w:t>(10)</w:t>
      </w:r>
      <w:r w:rsidRPr="000C498D">
        <w:rPr>
          <w:rFonts w:ascii="ＭＳ Ｐゴシック" w:eastAsia="ＭＳ Ｐゴシック" w:hAnsi="ＭＳ Ｐゴシック" w:hint="eastAsia"/>
          <w:szCs w:val="21"/>
        </w:rPr>
        <w:t>ヘモグロビン</w:t>
      </w:r>
      <w:r w:rsidRPr="000C498D">
        <w:rPr>
          <w:rFonts w:ascii="ＭＳ Ｐゴシック" w:eastAsia="ＭＳ Ｐゴシック" w:hAnsi="ＭＳ Ｐゴシック"/>
          <w:szCs w:val="21"/>
        </w:rPr>
        <w:t>10g</w:t>
      </w:r>
      <w:r w:rsidR="00EA3A0D">
        <w:rPr>
          <w:rFonts w:ascii="ＭＳ Ｐゴシック" w:eastAsia="ＭＳ Ｐゴシック" w:hAnsi="ＭＳ Ｐゴシック" w:hint="eastAsia"/>
          <w:szCs w:val="21"/>
        </w:rPr>
        <w:t>/</w:t>
      </w:r>
      <w:r w:rsidRPr="000C498D">
        <w:rPr>
          <w:rFonts w:ascii="ＭＳ Ｐゴシック" w:eastAsia="ＭＳ Ｐゴシック" w:hAnsi="ＭＳ Ｐゴシック"/>
          <w:szCs w:val="21"/>
        </w:rPr>
        <w:t>d</w:t>
      </w:r>
      <w:r w:rsidR="001A41E0">
        <w:rPr>
          <w:rFonts w:ascii="ＭＳ Ｐゴシック" w:eastAsia="ＭＳ Ｐゴシック" w:hAnsi="ＭＳ Ｐゴシック"/>
          <w:szCs w:val="21"/>
        </w:rPr>
        <w:t>L</w:t>
      </w:r>
      <w:r w:rsidRPr="000C498D">
        <w:rPr>
          <w:rFonts w:ascii="ＭＳ Ｐゴシック" w:eastAsia="ＭＳ Ｐゴシック" w:hAnsi="ＭＳ Ｐゴシック"/>
          <w:szCs w:val="21"/>
        </w:rPr>
        <w:t>以下</w:t>
      </w:r>
    </w:p>
    <w:p w:rsidR="00C47AE7" w:rsidRDefault="00C47AE7" w:rsidP="003D32FA">
      <w:pPr>
        <w:rPr>
          <w:rFonts w:ascii="ＭＳ Ｐゴシック" w:eastAsia="ＭＳ Ｐゴシック" w:hAnsi="ＭＳ Ｐゴシック"/>
        </w:rPr>
      </w:pPr>
    </w:p>
    <w:p w:rsidR="00972B15" w:rsidRDefault="00972B15" w:rsidP="00972B15">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972B15" w:rsidRDefault="00972B15" w:rsidP="00972B15">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A311A6">
        <w:rPr>
          <w:rFonts w:asciiTheme="minorEastAsia" w:hAnsiTheme="minorEastAsia" w:hint="eastAsia"/>
          <w:szCs w:val="21"/>
        </w:rPr>
        <w:t>。</w:t>
      </w:r>
      <w:r>
        <w:rPr>
          <w:rFonts w:asciiTheme="minorEastAsia" w:hAnsiTheme="minorEastAsia" w:hint="eastAsia"/>
          <w:szCs w:val="21"/>
        </w:rPr>
        <w:t>）。</w:t>
      </w:r>
    </w:p>
    <w:p w:rsidR="00972B15" w:rsidRDefault="00972B15" w:rsidP="00972B15">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A311A6">
        <w:rPr>
          <w:rFonts w:asciiTheme="minorEastAsia" w:hAnsiTheme="minorEastAsia" w:hint="eastAsia"/>
          <w:szCs w:val="21"/>
        </w:rPr>
        <w:t>あって</w:t>
      </w:r>
      <w:r>
        <w:rPr>
          <w:rFonts w:asciiTheme="minorEastAsia" w:hAnsiTheme="minorEastAsia" w:hint="eastAsia"/>
          <w:szCs w:val="21"/>
        </w:rPr>
        <w:t>、直近６</w:t>
      </w:r>
      <w:r w:rsidR="00FF35D8">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972B15" w:rsidRDefault="00972B15" w:rsidP="00972B15">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A311A6">
        <w:rPr>
          <w:rFonts w:hint="eastAsia"/>
          <w:kern w:val="0"/>
          <w:szCs w:val="21"/>
        </w:rPr>
        <w:t>もの</w:t>
      </w:r>
      <w:r>
        <w:rPr>
          <w:rFonts w:hint="eastAsia"/>
          <w:kern w:val="0"/>
          <w:szCs w:val="21"/>
        </w:rPr>
        <w:t>については、医療費助成の対象とする。</w:t>
      </w:r>
    </w:p>
    <w:p w:rsidR="0035147D" w:rsidRPr="006B7FC9" w:rsidRDefault="0035147D" w:rsidP="003D32FA">
      <w:pPr>
        <w:rPr>
          <w:rFonts w:ascii="ＭＳ Ｐゴシック" w:eastAsia="ＭＳ Ｐゴシック" w:hAnsi="ＭＳ Ｐゴシック"/>
        </w:rPr>
      </w:pPr>
    </w:p>
    <w:sectPr w:rsidR="0035147D" w:rsidRPr="006B7FC9" w:rsidSect="00443155">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1111" w:rsidRDefault="00761111" w:rsidP="00110DF6">
      <w:r>
        <w:separator/>
      </w:r>
    </w:p>
  </w:endnote>
  <w:endnote w:type="continuationSeparator" w:id="0">
    <w:p w:rsidR="00761111" w:rsidRDefault="00761111" w:rsidP="00110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1111" w:rsidRDefault="00761111" w:rsidP="00110DF6">
      <w:r>
        <w:separator/>
      </w:r>
    </w:p>
  </w:footnote>
  <w:footnote w:type="continuationSeparator" w:id="0">
    <w:p w:rsidR="00761111" w:rsidRDefault="00761111" w:rsidP="00110DF6">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no">
    <w15:presenceInfo w15:providerId="None" w15:userId="uno"/>
  </w15:person>
  <w15:person w15:author="乾和歌子">
    <w15:presenceInfo w15:providerId="Windows Live" w15:userId="8c5602c70c899522"/>
  </w15:person>
  <w15:person w15:author="maeyama">
    <w15:presenceInfo w15:providerId="None" w15:userId="maeyama"/>
  </w15:person>
  <w15:person w15:author="takeshi uno">
    <w15:presenceInfo w15:providerId="Windows Live" w15:userId="251b7e06dcf7e10f"/>
  </w15:person>
  <w15:person w15:author="村井英継">
    <w15:presenceInfo w15:providerId="Windows Live" w15:userId="287bc103154012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0EC"/>
    <w:rsid w:val="00014C2F"/>
    <w:rsid w:val="00023B38"/>
    <w:rsid w:val="00085C57"/>
    <w:rsid w:val="00097952"/>
    <w:rsid w:val="000B248C"/>
    <w:rsid w:val="000C498D"/>
    <w:rsid w:val="000F3E51"/>
    <w:rsid w:val="00110DF6"/>
    <w:rsid w:val="001555D8"/>
    <w:rsid w:val="001601CD"/>
    <w:rsid w:val="001A41E0"/>
    <w:rsid w:val="001B2D62"/>
    <w:rsid w:val="002076EA"/>
    <w:rsid w:val="00210E75"/>
    <w:rsid w:val="00252510"/>
    <w:rsid w:val="002952B7"/>
    <w:rsid w:val="002F5AB3"/>
    <w:rsid w:val="00313276"/>
    <w:rsid w:val="00316410"/>
    <w:rsid w:val="0035147D"/>
    <w:rsid w:val="003532F0"/>
    <w:rsid w:val="003755BD"/>
    <w:rsid w:val="003A5D5F"/>
    <w:rsid w:val="003C0B4E"/>
    <w:rsid w:val="003C2390"/>
    <w:rsid w:val="003D05E0"/>
    <w:rsid w:val="003D32FA"/>
    <w:rsid w:val="00431044"/>
    <w:rsid w:val="00443155"/>
    <w:rsid w:val="004A66A8"/>
    <w:rsid w:val="005E5BC9"/>
    <w:rsid w:val="005F287A"/>
    <w:rsid w:val="006531A3"/>
    <w:rsid w:val="00677F04"/>
    <w:rsid w:val="00695E6B"/>
    <w:rsid w:val="006B7FC9"/>
    <w:rsid w:val="00717FD5"/>
    <w:rsid w:val="00761111"/>
    <w:rsid w:val="00762B14"/>
    <w:rsid w:val="007916DC"/>
    <w:rsid w:val="00791C92"/>
    <w:rsid w:val="00810618"/>
    <w:rsid w:val="00847AD7"/>
    <w:rsid w:val="008D5B2C"/>
    <w:rsid w:val="009678C9"/>
    <w:rsid w:val="00972B15"/>
    <w:rsid w:val="00986A56"/>
    <w:rsid w:val="009A0768"/>
    <w:rsid w:val="009B297A"/>
    <w:rsid w:val="009B6B54"/>
    <w:rsid w:val="009F61B7"/>
    <w:rsid w:val="00A17607"/>
    <w:rsid w:val="00A311A6"/>
    <w:rsid w:val="00A469F4"/>
    <w:rsid w:val="00AA1B5E"/>
    <w:rsid w:val="00AA5E6C"/>
    <w:rsid w:val="00AD562A"/>
    <w:rsid w:val="00AF1F4D"/>
    <w:rsid w:val="00C26BF4"/>
    <w:rsid w:val="00C47AE7"/>
    <w:rsid w:val="00C510EC"/>
    <w:rsid w:val="00C8652E"/>
    <w:rsid w:val="00CA0ADC"/>
    <w:rsid w:val="00CB4FED"/>
    <w:rsid w:val="00CD4381"/>
    <w:rsid w:val="00CF3616"/>
    <w:rsid w:val="00D31008"/>
    <w:rsid w:val="00D35845"/>
    <w:rsid w:val="00D71282"/>
    <w:rsid w:val="00DF0A8F"/>
    <w:rsid w:val="00DF7BCE"/>
    <w:rsid w:val="00E13D59"/>
    <w:rsid w:val="00E47649"/>
    <w:rsid w:val="00E5201B"/>
    <w:rsid w:val="00E65FD9"/>
    <w:rsid w:val="00E75D56"/>
    <w:rsid w:val="00E85D12"/>
    <w:rsid w:val="00EA3A0D"/>
    <w:rsid w:val="00F12873"/>
    <w:rsid w:val="00FF3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10E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A5E6C"/>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AA5E6C"/>
    <w:rPr>
      <w:rFonts w:asciiTheme="majorHAnsi" w:eastAsiaTheme="majorEastAsia" w:hAnsiTheme="majorHAnsi" w:cstheme="majorBidi"/>
      <w:sz w:val="18"/>
      <w:szCs w:val="18"/>
    </w:rPr>
  </w:style>
  <w:style w:type="paragraph" w:styleId="a5">
    <w:name w:val="header"/>
    <w:basedOn w:val="a"/>
    <w:link w:val="a6"/>
    <w:uiPriority w:val="99"/>
    <w:unhideWhenUsed/>
    <w:rsid w:val="00110DF6"/>
    <w:pPr>
      <w:tabs>
        <w:tab w:val="center" w:pos="4252"/>
        <w:tab w:val="right" w:pos="8504"/>
      </w:tabs>
      <w:snapToGrid w:val="0"/>
    </w:pPr>
  </w:style>
  <w:style w:type="character" w:customStyle="1" w:styleId="a6">
    <w:name w:val="ヘッダー (文字)"/>
    <w:basedOn w:val="a0"/>
    <w:link w:val="a5"/>
    <w:uiPriority w:val="99"/>
    <w:rsid w:val="00110DF6"/>
  </w:style>
  <w:style w:type="paragraph" w:styleId="a7">
    <w:name w:val="footer"/>
    <w:basedOn w:val="a"/>
    <w:link w:val="a8"/>
    <w:uiPriority w:val="99"/>
    <w:unhideWhenUsed/>
    <w:rsid w:val="00110DF6"/>
    <w:pPr>
      <w:tabs>
        <w:tab w:val="center" w:pos="4252"/>
        <w:tab w:val="right" w:pos="8504"/>
      </w:tabs>
      <w:snapToGrid w:val="0"/>
    </w:pPr>
  </w:style>
  <w:style w:type="character" w:customStyle="1" w:styleId="a8">
    <w:name w:val="フッター (文字)"/>
    <w:basedOn w:val="a0"/>
    <w:link w:val="a7"/>
    <w:uiPriority w:val="99"/>
    <w:rsid w:val="00110DF6"/>
  </w:style>
  <w:style w:type="character" w:styleId="a9">
    <w:name w:val="annotation reference"/>
    <w:basedOn w:val="a0"/>
    <w:uiPriority w:val="99"/>
    <w:semiHidden/>
    <w:unhideWhenUsed/>
    <w:rsid w:val="00A311A6"/>
    <w:rPr>
      <w:sz w:val="18"/>
      <w:szCs w:val="18"/>
    </w:rPr>
  </w:style>
  <w:style w:type="paragraph" w:styleId="aa">
    <w:name w:val="annotation text"/>
    <w:basedOn w:val="a"/>
    <w:link w:val="ab"/>
    <w:uiPriority w:val="99"/>
    <w:semiHidden/>
    <w:unhideWhenUsed/>
    <w:rsid w:val="00A311A6"/>
    <w:pPr>
      <w:jc w:val="left"/>
    </w:pPr>
  </w:style>
  <w:style w:type="character" w:customStyle="1" w:styleId="ab">
    <w:name w:val="コメント文字列 (文字)"/>
    <w:basedOn w:val="a0"/>
    <w:link w:val="aa"/>
    <w:uiPriority w:val="99"/>
    <w:semiHidden/>
    <w:rsid w:val="00A311A6"/>
  </w:style>
  <w:style w:type="paragraph" w:styleId="ac">
    <w:name w:val="annotation subject"/>
    <w:basedOn w:val="aa"/>
    <w:next w:val="aa"/>
    <w:link w:val="ad"/>
    <w:uiPriority w:val="99"/>
    <w:semiHidden/>
    <w:unhideWhenUsed/>
    <w:rsid w:val="00A311A6"/>
    <w:rPr>
      <w:b/>
      <w:bCs/>
    </w:rPr>
  </w:style>
  <w:style w:type="character" w:customStyle="1" w:styleId="ad">
    <w:name w:val="コメント内容 (文字)"/>
    <w:basedOn w:val="ab"/>
    <w:link w:val="ac"/>
    <w:uiPriority w:val="99"/>
    <w:semiHidden/>
    <w:rsid w:val="00A311A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10E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A5E6C"/>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AA5E6C"/>
    <w:rPr>
      <w:rFonts w:asciiTheme="majorHAnsi" w:eastAsiaTheme="majorEastAsia" w:hAnsiTheme="majorHAnsi" w:cstheme="majorBidi"/>
      <w:sz w:val="18"/>
      <w:szCs w:val="18"/>
    </w:rPr>
  </w:style>
  <w:style w:type="paragraph" w:styleId="a5">
    <w:name w:val="header"/>
    <w:basedOn w:val="a"/>
    <w:link w:val="a6"/>
    <w:uiPriority w:val="99"/>
    <w:unhideWhenUsed/>
    <w:rsid w:val="00110DF6"/>
    <w:pPr>
      <w:tabs>
        <w:tab w:val="center" w:pos="4252"/>
        <w:tab w:val="right" w:pos="8504"/>
      </w:tabs>
      <w:snapToGrid w:val="0"/>
    </w:pPr>
  </w:style>
  <w:style w:type="character" w:customStyle="1" w:styleId="a6">
    <w:name w:val="ヘッダー (文字)"/>
    <w:basedOn w:val="a0"/>
    <w:link w:val="a5"/>
    <w:uiPriority w:val="99"/>
    <w:rsid w:val="00110DF6"/>
  </w:style>
  <w:style w:type="paragraph" w:styleId="a7">
    <w:name w:val="footer"/>
    <w:basedOn w:val="a"/>
    <w:link w:val="a8"/>
    <w:uiPriority w:val="99"/>
    <w:unhideWhenUsed/>
    <w:rsid w:val="00110DF6"/>
    <w:pPr>
      <w:tabs>
        <w:tab w:val="center" w:pos="4252"/>
        <w:tab w:val="right" w:pos="8504"/>
      </w:tabs>
      <w:snapToGrid w:val="0"/>
    </w:pPr>
  </w:style>
  <w:style w:type="character" w:customStyle="1" w:styleId="a8">
    <w:name w:val="フッター (文字)"/>
    <w:basedOn w:val="a0"/>
    <w:link w:val="a7"/>
    <w:uiPriority w:val="99"/>
    <w:rsid w:val="00110DF6"/>
  </w:style>
  <w:style w:type="character" w:styleId="a9">
    <w:name w:val="annotation reference"/>
    <w:basedOn w:val="a0"/>
    <w:uiPriority w:val="99"/>
    <w:semiHidden/>
    <w:unhideWhenUsed/>
    <w:rsid w:val="00A311A6"/>
    <w:rPr>
      <w:sz w:val="18"/>
      <w:szCs w:val="18"/>
    </w:rPr>
  </w:style>
  <w:style w:type="paragraph" w:styleId="aa">
    <w:name w:val="annotation text"/>
    <w:basedOn w:val="a"/>
    <w:link w:val="ab"/>
    <w:uiPriority w:val="99"/>
    <w:semiHidden/>
    <w:unhideWhenUsed/>
    <w:rsid w:val="00A311A6"/>
    <w:pPr>
      <w:jc w:val="left"/>
    </w:pPr>
  </w:style>
  <w:style w:type="character" w:customStyle="1" w:styleId="ab">
    <w:name w:val="コメント文字列 (文字)"/>
    <w:basedOn w:val="a0"/>
    <w:link w:val="aa"/>
    <w:uiPriority w:val="99"/>
    <w:semiHidden/>
    <w:rsid w:val="00A311A6"/>
  </w:style>
  <w:style w:type="paragraph" w:styleId="ac">
    <w:name w:val="annotation subject"/>
    <w:basedOn w:val="aa"/>
    <w:next w:val="aa"/>
    <w:link w:val="ad"/>
    <w:uiPriority w:val="99"/>
    <w:semiHidden/>
    <w:unhideWhenUsed/>
    <w:rsid w:val="00A311A6"/>
    <w:rPr>
      <w:b/>
      <w:bCs/>
    </w:rPr>
  </w:style>
  <w:style w:type="character" w:customStyle="1" w:styleId="ad">
    <w:name w:val="コメント内容 (文字)"/>
    <w:basedOn w:val="ab"/>
    <w:link w:val="ac"/>
    <w:uiPriority w:val="99"/>
    <w:semiHidden/>
    <w:rsid w:val="00A311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554889">
      <w:bodyDiv w:val="1"/>
      <w:marLeft w:val="0"/>
      <w:marRight w:val="0"/>
      <w:marTop w:val="0"/>
      <w:marBottom w:val="0"/>
      <w:divBdr>
        <w:top w:val="none" w:sz="0" w:space="0" w:color="auto"/>
        <w:left w:val="none" w:sz="0" w:space="0" w:color="auto"/>
        <w:bottom w:val="none" w:sz="0" w:space="0" w:color="auto"/>
        <w:right w:val="none" w:sz="0" w:space="0" w:color="auto"/>
      </w:divBdr>
    </w:div>
    <w:div w:id="101634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3732F-BE6D-4429-822A-A249D9A1E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445</Words>
  <Characters>2542</Characters>
  <Application>Microsoft Office Word</Application>
  <DocSecurity>0</DocSecurity>
  <Lines>21</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厚生労働省ネットワークシステム</dc:creator>
  <cp:lastModifiedBy>厚生労働省ネットワークシステム</cp:lastModifiedBy>
  <cp:revision>6</cp:revision>
  <dcterms:created xsi:type="dcterms:W3CDTF">2016-12-14T02:16:00Z</dcterms:created>
  <dcterms:modified xsi:type="dcterms:W3CDTF">2017-03-21T05:38:00Z</dcterms:modified>
</cp:coreProperties>
</file>