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89508" w14:textId="35EDE34E" w:rsidR="00C81CA9" w:rsidRPr="00C743D4" w:rsidRDefault="005C0150" w:rsidP="00E862A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56</w:t>
      </w:r>
      <w:r w:rsidR="00C81CA9" w:rsidRPr="00C743D4">
        <w:rPr>
          <w:rFonts w:ascii="ＭＳ Ｐゴシック" w:eastAsia="ＭＳ Ｐゴシック" w:hAnsi="ＭＳ Ｐゴシック" w:hint="eastAsia"/>
          <w:sz w:val="28"/>
        </w:rPr>
        <w:t xml:space="preserve">　ベーチェット病</w:t>
      </w:r>
    </w:p>
    <w:p w14:paraId="25DA15C5" w14:textId="77777777" w:rsidR="00C81CA9" w:rsidRPr="00C743D4" w:rsidRDefault="00C81CA9" w:rsidP="00E862A6">
      <w:pPr>
        <w:rPr>
          <w:rFonts w:ascii="ＭＳ Ｐゴシック" w:eastAsia="ＭＳ Ｐゴシック" w:hAnsi="ＭＳ Ｐゴシック"/>
          <w:szCs w:val="21"/>
          <w:bdr w:val="single" w:sz="4" w:space="0" w:color="auto"/>
        </w:rPr>
      </w:pPr>
      <w:r w:rsidRPr="00C743D4">
        <w:rPr>
          <w:rFonts w:ascii="ＭＳ Ｐゴシック" w:eastAsia="ＭＳ Ｐゴシック" w:hAnsi="ＭＳ Ｐゴシック" w:hint="eastAsia"/>
          <w:szCs w:val="21"/>
          <w:bdr w:val="single" w:sz="4" w:space="0" w:color="auto"/>
        </w:rPr>
        <w:t>○　概要</w:t>
      </w:r>
    </w:p>
    <w:p w14:paraId="3A81F372" w14:textId="77777777" w:rsidR="00C81CA9" w:rsidRPr="00C743D4" w:rsidRDefault="00C81CA9" w:rsidP="00E862A6">
      <w:pPr>
        <w:ind w:leftChars="100" w:left="210"/>
        <w:rPr>
          <w:rFonts w:ascii="ＭＳ Ｐゴシック" w:eastAsia="ＭＳ Ｐゴシック" w:hAnsi="ＭＳ Ｐゴシック"/>
          <w:szCs w:val="21"/>
        </w:rPr>
      </w:pPr>
    </w:p>
    <w:p w14:paraId="26651DD4" w14:textId="77777777" w:rsidR="00C81CA9" w:rsidRPr="00C743D4" w:rsidRDefault="00C81CA9" w:rsidP="00E862A6">
      <w:pPr>
        <w:spacing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１．概要 </w:t>
      </w:r>
    </w:p>
    <w:p w14:paraId="10361773" w14:textId="77777777" w:rsidR="00C81CA9" w:rsidRPr="00C743D4" w:rsidRDefault="00C81CA9" w:rsidP="00E862A6">
      <w:pPr>
        <w:spacing w:line="340" w:lineRule="exact"/>
        <w:ind w:leftChars="100" w:left="210"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口腔粘膜のアフタ性潰瘍、皮膚症状、眼のぶどう膜炎、外陰部潰瘍を主症状とし、急性炎症性発作を繰り返すことを特徴とする。</w:t>
      </w:r>
    </w:p>
    <w:p w14:paraId="38EEF0C5" w14:textId="4BEFCA9E" w:rsidR="00C81CA9" w:rsidRPr="00C743D4" w:rsidRDefault="00C81CA9" w:rsidP="00E862A6">
      <w:pPr>
        <w:spacing w:beforeLines="50" w:before="180" w:line="340" w:lineRule="exact"/>
        <w:ind w:firstLineChars="50" w:firstLine="105"/>
        <w:rPr>
          <w:rFonts w:ascii="ＭＳ Ｐゴシック" w:eastAsia="ＭＳ Ｐゴシック" w:hAnsi="ＭＳ Ｐゴシック"/>
          <w:szCs w:val="21"/>
        </w:rPr>
      </w:pPr>
      <w:r w:rsidRPr="00C743D4">
        <w:rPr>
          <w:rFonts w:ascii="ＭＳ Ｐゴシック" w:eastAsia="ＭＳ Ｐゴシック" w:hAnsi="ＭＳ Ｐゴシック"/>
          <w:szCs w:val="21"/>
        </w:rPr>
        <w:t xml:space="preserve"> </w:t>
      </w:r>
      <w:r w:rsidRPr="00C743D4">
        <w:rPr>
          <w:rFonts w:ascii="ＭＳ Ｐゴシック" w:eastAsia="ＭＳ Ｐゴシック" w:hAnsi="ＭＳ Ｐゴシック" w:hint="eastAsia"/>
          <w:szCs w:val="21"/>
        </w:rPr>
        <w:t xml:space="preserve">２．原因 </w:t>
      </w:r>
    </w:p>
    <w:p w14:paraId="3D8722F1" w14:textId="412896B2" w:rsidR="00F423D6" w:rsidRDefault="00C81CA9" w:rsidP="00E862A6">
      <w:pPr>
        <w:spacing w:line="340" w:lineRule="exact"/>
        <w:ind w:leftChars="100" w:left="210"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病因は</w:t>
      </w:r>
      <w:r w:rsidR="008A5171">
        <w:rPr>
          <w:rFonts w:ascii="ＭＳ Ｐゴシック" w:eastAsia="ＭＳ Ｐゴシック" w:hAnsi="ＭＳ Ｐゴシック" w:hint="eastAsia"/>
          <w:szCs w:val="21"/>
        </w:rPr>
        <w:t>いま</w:t>
      </w:r>
      <w:r w:rsidRPr="00C743D4">
        <w:rPr>
          <w:rFonts w:ascii="ＭＳ Ｐゴシック" w:eastAsia="ＭＳ Ｐゴシック" w:hAnsi="ＭＳ Ｐゴシック" w:hint="eastAsia"/>
          <w:szCs w:val="21"/>
        </w:rPr>
        <w:t>だ不明であるが、</w:t>
      </w:r>
      <w:r w:rsidR="009A781C" w:rsidRPr="00C743D4">
        <w:rPr>
          <w:rFonts w:ascii="ＭＳ Ｐゴシック" w:eastAsia="ＭＳ Ｐゴシック" w:hAnsi="ＭＳ Ｐゴシック" w:hint="eastAsia"/>
          <w:szCs w:val="21"/>
        </w:rPr>
        <w:t>本病は特定の内的遺伝要因のもとに何らかの外的環境要因</w:t>
      </w:r>
      <w:r w:rsidR="008A67F8" w:rsidRPr="00C743D4">
        <w:rPr>
          <w:rFonts w:ascii="ＭＳ Ｐゴシック" w:eastAsia="ＭＳ Ｐゴシック" w:hAnsi="ＭＳ Ｐゴシック" w:hint="eastAsia"/>
          <w:szCs w:val="21"/>
        </w:rPr>
        <w:t>が作用して発症する多因子疾患と考えられている。</w:t>
      </w:r>
      <w:r w:rsidR="009A781C" w:rsidRPr="00C743D4">
        <w:rPr>
          <w:rFonts w:ascii="ＭＳ Ｐゴシック" w:eastAsia="ＭＳ Ｐゴシック" w:hAnsi="ＭＳ Ｐゴシック" w:hint="eastAsia"/>
          <w:szCs w:val="21"/>
        </w:rPr>
        <w:t>本病は人種を超えてHLA-B51抗原と顕著に相関することが知られており</w:t>
      </w:r>
      <w:r w:rsidR="00D73363" w:rsidRPr="00C743D4">
        <w:rPr>
          <w:rFonts w:ascii="ＭＳ Ｐゴシック" w:eastAsia="ＭＳ Ｐゴシック" w:hAnsi="ＭＳ Ｐゴシック" w:hint="eastAsia"/>
          <w:szCs w:val="21"/>
        </w:rPr>
        <w:t>、</w:t>
      </w:r>
    </w:p>
    <w:p w14:paraId="6BDBB7AE" w14:textId="4D29F345" w:rsidR="00C81CA9" w:rsidRPr="00C743D4" w:rsidRDefault="009A781C" w:rsidP="00E862A6">
      <w:pPr>
        <w:spacing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本病の疾患感受性を規定している遺伝要因の少なくとも一つは</w:t>
      </w:r>
      <w:r w:rsidR="002948D7" w:rsidRPr="00C743D4">
        <w:rPr>
          <w:rFonts w:ascii="ＭＳ Ｐゴシック" w:eastAsia="ＭＳ Ｐゴシック" w:hAnsi="ＭＳ Ｐゴシック" w:hint="eastAsia"/>
          <w:szCs w:val="21"/>
        </w:rPr>
        <w:t>、</w:t>
      </w:r>
      <w:r w:rsidRPr="00C743D4">
        <w:rPr>
          <w:rFonts w:ascii="ＭＳ Ｐゴシック" w:eastAsia="ＭＳ Ｐゴシック" w:hAnsi="ＭＳ Ｐゴシック" w:hint="eastAsia"/>
          <w:szCs w:val="21"/>
        </w:rPr>
        <w:t>HLA-B51対立遺伝子であると考えられる</w:t>
      </w:r>
      <w:r w:rsidR="00C81CA9"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szCs w:val="21"/>
        </w:rPr>
        <w:t xml:space="preserve"> </w:t>
      </w:r>
    </w:p>
    <w:p w14:paraId="6722723D" w14:textId="77777777" w:rsidR="00C81CA9" w:rsidRPr="00C743D4" w:rsidRDefault="00C81CA9" w:rsidP="00E862A6">
      <w:pPr>
        <w:spacing w:beforeLines="50" w:before="180"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３． 症状 </w:t>
      </w:r>
    </w:p>
    <w:p w14:paraId="2F857AE2" w14:textId="5D667847" w:rsidR="00C81CA9" w:rsidRPr="00C743D4" w:rsidRDefault="00C81CA9" w:rsidP="00E862A6">
      <w:pPr>
        <w:spacing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w:t>
      </w:r>
      <w:r w:rsidR="005E0AC2">
        <w:rPr>
          <w:rFonts w:ascii="ＭＳ Ｐゴシック" w:eastAsia="ＭＳ Ｐゴシック" w:hAnsi="ＭＳ Ｐゴシック" w:hint="eastAsia"/>
          <w:szCs w:val="21"/>
        </w:rPr>
        <w:t>１</w:t>
      </w:r>
      <w:r w:rsidRPr="00C743D4">
        <w:rPr>
          <w:rFonts w:ascii="ＭＳ Ｐゴシック" w:eastAsia="ＭＳ Ｐゴシック" w:hAnsi="ＭＳ Ｐゴシック" w:hint="eastAsia"/>
          <w:szCs w:val="21"/>
        </w:rPr>
        <w:t>)主症状</w:t>
      </w:r>
    </w:p>
    <w:p w14:paraId="2EC7F915" w14:textId="77777777" w:rsidR="00C81CA9" w:rsidRPr="00C743D4" w:rsidRDefault="00D73363" w:rsidP="00E862A6">
      <w:pPr>
        <w:spacing w:line="340" w:lineRule="exact"/>
        <w:ind w:leftChars="200" w:left="42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ア　口腔粘膜の再発性</w:t>
      </w:r>
      <w:r w:rsidR="00C81CA9" w:rsidRPr="00C743D4">
        <w:rPr>
          <w:rFonts w:ascii="ＭＳ Ｐゴシック" w:eastAsia="ＭＳ Ｐゴシック" w:hAnsi="ＭＳ Ｐゴシック" w:hint="eastAsia"/>
          <w:szCs w:val="21"/>
        </w:rPr>
        <w:t>アフタ性潰瘍</w:t>
      </w:r>
    </w:p>
    <w:p w14:paraId="48AB7152" w14:textId="3F21304F" w:rsidR="00C81CA9" w:rsidRPr="00C743D4" w:rsidRDefault="00C81CA9" w:rsidP="00E862A6">
      <w:pPr>
        <w:spacing w:line="340" w:lineRule="exact"/>
        <w:ind w:leftChars="350" w:left="73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境界鮮明な浅い有痛性潰瘍で、口唇粘膜、頬粘膜、舌、</w:t>
      </w:r>
      <w:r w:rsidR="008A5171">
        <w:rPr>
          <w:rFonts w:ascii="ＭＳ Ｐゴシック" w:eastAsia="ＭＳ Ｐゴシック" w:hAnsi="ＭＳ Ｐゴシック" w:hint="eastAsia"/>
          <w:szCs w:val="21"/>
        </w:rPr>
        <w:t>更</w:t>
      </w:r>
      <w:r w:rsidRPr="00C743D4">
        <w:rPr>
          <w:rFonts w:ascii="ＭＳ Ｐゴシック" w:eastAsia="ＭＳ Ｐゴシック" w:hAnsi="ＭＳ Ｐゴシック" w:hint="eastAsia"/>
          <w:szCs w:val="21"/>
        </w:rPr>
        <w:t>に歯肉などの口腔粘膜に出現する。初発症状のことが多</w:t>
      </w:r>
      <w:r w:rsidR="00B1005B" w:rsidRPr="00C743D4">
        <w:rPr>
          <w:rFonts w:ascii="ＭＳ Ｐゴシック" w:eastAsia="ＭＳ Ｐゴシック" w:hAnsi="ＭＳ Ｐゴシック" w:hint="eastAsia"/>
          <w:szCs w:val="21"/>
        </w:rPr>
        <w:t>く、</w:t>
      </w:r>
      <w:r w:rsidRPr="00C743D4">
        <w:rPr>
          <w:rFonts w:ascii="ＭＳ Ｐゴシック" w:eastAsia="ＭＳ Ｐゴシック" w:hAnsi="ＭＳ Ｐゴシック" w:hint="eastAsia"/>
          <w:szCs w:val="21"/>
        </w:rPr>
        <w:t>再発を繰り返</w:t>
      </w:r>
      <w:r w:rsidR="00B1005B" w:rsidRPr="00C743D4">
        <w:rPr>
          <w:rFonts w:ascii="ＭＳ Ｐゴシック" w:eastAsia="ＭＳ Ｐゴシック" w:hAnsi="ＭＳ Ｐゴシック" w:hint="eastAsia"/>
          <w:szCs w:val="21"/>
        </w:rPr>
        <w:t>し、ほぼ必</w:t>
      </w:r>
      <w:r w:rsidR="009C7388" w:rsidRPr="00C743D4">
        <w:rPr>
          <w:rFonts w:ascii="ＭＳ Ｐゴシック" w:eastAsia="ＭＳ Ｐゴシック" w:hAnsi="ＭＳ Ｐゴシック" w:hint="eastAsia"/>
          <w:szCs w:val="21"/>
        </w:rPr>
        <w:t>発である。</w:t>
      </w:r>
    </w:p>
    <w:p w14:paraId="742736B2" w14:textId="77777777" w:rsidR="00C81CA9" w:rsidRPr="00C743D4" w:rsidRDefault="00C81CA9" w:rsidP="00E862A6">
      <w:pPr>
        <w:spacing w:line="340" w:lineRule="exact"/>
        <w:ind w:leftChars="200" w:left="42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イ　皮膚症状</w:t>
      </w:r>
    </w:p>
    <w:p w14:paraId="1F6A37B0" w14:textId="7EBBEEEF" w:rsidR="00C81CA9" w:rsidRPr="00C743D4" w:rsidRDefault="00C81CA9" w:rsidP="00E862A6">
      <w:pPr>
        <w:spacing w:line="340" w:lineRule="exact"/>
        <w:ind w:leftChars="350" w:left="73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下腿に好発する結節性紅斑、皮下</w:t>
      </w:r>
      <w:r w:rsidR="00D73363" w:rsidRPr="00C743D4">
        <w:rPr>
          <w:rFonts w:ascii="ＭＳ Ｐゴシック" w:eastAsia="ＭＳ Ｐゴシック" w:hAnsi="ＭＳ Ｐゴシック" w:hint="eastAsia"/>
          <w:szCs w:val="21"/>
        </w:rPr>
        <w:t>の血栓性静脈炎、顔面、頚部、背部などにみられる毛嚢炎様皮疹又は</w:t>
      </w:r>
      <w:r w:rsidR="001F33CC">
        <w:rPr>
          <w:rFonts w:ascii="ＭＳ Ｐゴシック" w:eastAsia="ＭＳ Ｐゴシック" w:hAnsi="ＭＳ Ｐゴシック" w:hint="eastAsia"/>
          <w:szCs w:val="21"/>
        </w:rPr>
        <w:t>痤</w:t>
      </w:r>
      <w:r w:rsidRPr="00C743D4">
        <w:rPr>
          <w:rFonts w:ascii="ＭＳ Ｐゴシック" w:eastAsia="ＭＳ Ｐゴシック" w:hAnsi="ＭＳ Ｐゴシック" w:hint="eastAsia"/>
          <w:szCs w:val="21"/>
        </w:rPr>
        <w:t>瘡様皮疹など。</w:t>
      </w:r>
    </w:p>
    <w:p w14:paraId="48E71981" w14:textId="77777777" w:rsidR="00C81CA9" w:rsidRPr="00C743D4" w:rsidRDefault="00C81CA9" w:rsidP="00E862A6">
      <w:pPr>
        <w:spacing w:line="340" w:lineRule="exact"/>
        <w:ind w:leftChars="200" w:left="42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ウ　眼症状</w:t>
      </w:r>
    </w:p>
    <w:p w14:paraId="64CA370A" w14:textId="77470B7B" w:rsidR="00C81CA9" w:rsidRPr="00C743D4" w:rsidRDefault="00B1005B" w:rsidP="00E862A6">
      <w:pPr>
        <w:spacing w:line="340" w:lineRule="exact"/>
        <w:ind w:leftChars="350" w:left="73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両眼性に侵される</w:t>
      </w:r>
      <w:r w:rsidR="00C81CA9" w:rsidRPr="00C743D4">
        <w:rPr>
          <w:rFonts w:ascii="ＭＳ Ｐゴシック" w:eastAsia="ＭＳ Ｐゴシック" w:hAnsi="ＭＳ Ｐゴシック" w:hint="eastAsia"/>
          <w:szCs w:val="21"/>
        </w:rPr>
        <w:t>ぶどう膜炎が主体。症状は</w:t>
      </w:r>
      <w:r w:rsidR="00F32B56" w:rsidRPr="00E05666">
        <w:rPr>
          <w:rFonts w:ascii="ＭＳ Ｐゴシック" w:eastAsia="ＭＳ Ｐゴシック" w:hAnsi="ＭＳ Ｐゴシック" w:hint="eastAsia"/>
          <w:szCs w:val="21"/>
        </w:rPr>
        <w:t>再発性</w:t>
      </w:r>
      <w:r w:rsidR="002278FE" w:rsidRPr="00935A45">
        <w:rPr>
          <w:rFonts w:ascii="ＭＳ Ｐゴシック" w:eastAsia="ＭＳ Ｐゴシック" w:hAnsi="ＭＳ Ｐゴシック" w:hint="eastAsia"/>
          <w:szCs w:val="21"/>
        </w:rPr>
        <w:t>、発作性</w:t>
      </w:r>
      <w:r w:rsidR="00C81CA9" w:rsidRPr="00C743D4">
        <w:rPr>
          <w:rFonts w:ascii="ＭＳ Ｐゴシック" w:eastAsia="ＭＳ Ｐゴシック" w:hAnsi="ＭＳ Ｐゴシック" w:hint="eastAsia"/>
          <w:szCs w:val="21"/>
        </w:rPr>
        <w:t>に生じ、結膜充血、眼痛、視力低下、視野障害などを</w:t>
      </w:r>
      <w:r w:rsidR="008A5171">
        <w:rPr>
          <w:rFonts w:ascii="ＭＳ Ｐゴシック" w:eastAsia="ＭＳ Ｐゴシック" w:hAnsi="ＭＳ Ｐゴシック" w:hint="eastAsia"/>
          <w:szCs w:val="21"/>
        </w:rPr>
        <w:t>来</w:t>
      </w:r>
      <w:r w:rsidR="00C81CA9" w:rsidRPr="00C743D4">
        <w:rPr>
          <w:rFonts w:ascii="ＭＳ Ｐゴシック" w:eastAsia="ＭＳ Ｐゴシック" w:hAnsi="ＭＳ Ｐゴシック" w:hint="eastAsia"/>
          <w:szCs w:val="21"/>
        </w:rPr>
        <w:t>す。</w:t>
      </w:r>
    </w:p>
    <w:p w14:paraId="3CAE57EB" w14:textId="77777777" w:rsidR="00C81CA9" w:rsidRPr="00C743D4" w:rsidRDefault="00C81CA9" w:rsidP="00E862A6">
      <w:pPr>
        <w:spacing w:line="340" w:lineRule="exact"/>
        <w:ind w:leftChars="200" w:left="42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エ　外陰部潰瘍</w:t>
      </w:r>
    </w:p>
    <w:p w14:paraId="076FB1AF" w14:textId="77777777" w:rsidR="00C81CA9" w:rsidRPr="00C743D4" w:rsidRDefault="00C81CA9" w:rsidP="00E862A6">
      <w:pPr>
        <w:spacing w:line="340" w:lineRule="exact"/>
        <w:ind w:leftChars="300" w:left="630" w:firstLineChars="50" w:firstLine="10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有痛性の境界鮮明なアフタ性潰瘍で、男性では陰嚢、陰茎、女性では大小陰唇に好発する。</w:t>
      </w:r>
    </w:p>
    <w:p w14:paraId="63003BD9" w14:textId="7B906424" w:rsidR="00C81CA9" w:rsidRPr="00C743D4" w:rsidRDefault="00C81CA9" w:rsidP="00E862A6">
      <w:pPr>
        <w:spacing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w:t>
      </w:r>
      <w:r w:rsidR="005E0AC2">
        <w:rPr>
          <w:rFonts w:ascii="ＭＳ Ｐゴシック" w:eastAsia="ＭＳ Ｐゴシック" w:hAnsi="ＭＳ Ｐゴシック" w:hint="eastAsia"/>
          <w:szCs w:val="21"/>
        </w:rPr>
        <w:t>２</w:t>
      </w:r>
      <w:r w:rsidRPr="00C743D4">
        <w:rPr>
          <w:rFonts w:ascii="ＭＳ Ｐゴシック" w:eastAsia="ＭＳ Ｐゴシック" w:hAnsi="ＭＳ Ｐゴシック" w:hint="eastAsia"/>
          <w:szCs w:val="21"/>
        </w:rPr>
        <w:t>)副症状</w:t>
      </w:r>
    </w:p>
    <w:p w14:paraId="1B04D34B" w14:textId="66F98543" w:rsidR="00C81CA9" w:rsidRPr="00C743D4" w:rsidRDefault="00531DE0" w:rsidP="00E862A6">
      <w:pPr>
        <w:spacing w:line="340" w:lineRule="exact"/>
        <w:ind w:leftChars="200" w:left="420"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関節炎以外の副症状の出現頻度は</w:t>
      </w:r>
      <w:r w:rsidR="00C81CA9" w:rsidRPr="00C743D4">
        <w:rPr>
          <w:rFonts w:ascii="ＭＳ Ｐゴシック" w:eastAsia="ＭＳ Ｐゴシック" w:hAnsi="ＭＳ Ｐゴシック" w:hint="eastAsia"/>
          <w:szCs w:val="21"/>
        </w:rPr>
        <w:t>多くないものの、特に腸管型、血管型、神経型ベーチェット病は生命に脅威をもたらしうる警戒すべきものであり、特殊病型に分類されている。関節炎</w:t>
      </w:r>
      <w:r w:rsidR="00C01149"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副睾丸炎</w:t>
      </w:r>
      <w:r w:rsidR="00C01149"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消化器病変</w:t>
      </w:r>
      <w:r w:rsidR="00C01149"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血管病変</w:t>
      </w:r>
      <w:r w:rsidR="008A5171">
        <w:rPr>
          <w:rFonts w:ascii="ＭＳ Ｐゴシック" w:eastAsia="ＭＳ Ｐゴシック" w:hAnsi="ＭＳ Ｐゴシック" w:hint="eastAsia"/>
          <w:szCs w:val="21"/>
        </w:rPr>
        <w:t>及</w:t>
      </w:r>
      <w:r w:rsidR="00C01149" w:rsidRPr="00C743D4">
        <w:rPr>
          <w:rFonts w:ascii="ＭＳ Ｐゴシック" w:eastAsia="ＭＳ Ｐゴシック" w:hAnsi="ＭＳ Ｐゴシック" w:hint="eastAsia"/>
          <w:szCs w:val="21"/>
        </w:rPr>
        <w:t>び</w:t>
      </w:r>
      <w:r w:rsidR="00C81CA9" w:rsidRPr="00C743D4">
        <w:rPr>
          <w:rFonts w:ascii="ＭＳ Ｐゴシック" w:eastAsia="ＭＳ Ｐゴシック" w:hAnsi="ＭＳ Ｐゴシック" w:hint="eastAsia"/>
          <w:szCs w:val="21"/>
        </w:rPr>
        <w:t>中枢神経病変</w:t>
      </w:r>
      <w:r w:rsidR="00C01149" w:rsidRPr="00C743D4">
        <w:rPr>
          <w:rFonts w:ascii="ＭＳ Ｐゴシック" w:eastAsia="ＭＳ Ｐゴシック" w:hAnsi="ＭＳ Ｐゴシック" w:hint="eastAsia"/>
          <w:szCs w:val="21"/>
        </w:rPr>
        <w:t>がある。</w:t>
      </w:r>
    </w:p>
    <w:p w14:paraId="232AA775" w14:textId="273C9605" w:rsidR="00C81CA9" w:rsidRPr="00C743D4" w:rsidRDefault="00531DE0" w:rsidP="00E862A6">
      <w:pPr>
        <w:spacing w:line="340" w:lineRule="exact"/>
        <w:ind w:leftChars="200" w:left="420"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消化器病変は典型的には回盲部潰瘍で、炎症性腸疾患との鑑別がしばしば問題になる。血管病変は動静脈系、肺血管系に分布し、動脈瘤や静脈血栓を</w:t>
      </w:r>
      <w:r w:rsidR="0038767A">
        <w:rPr>
          <w:rFonts w:ascii="ＭＳ Ｐゴシック" w:eastAsia="ＭＳ Ｐゴシック" w:hAnsi="ＭＳ Ｐゴシック" w:hint="eastAsia"/>
          <w:szCs w:val="21"/>
        </w:rPr>
        <w:t>来す</w:t>
      </w:r>
      <w:r w:rsidRPr="00C743D4">
        <w:rPr>
          <w:rFonts w:ascii="ＭＳ Ｐゴシック" w:eastAsia="ＭＳ Ｐゴシック" w:hAnsi="ＭＳ Ｐゴシック" w:hint="eastAsia"/>
          <w:szCs w:val="21"/>
        </w:rPr>
        <w:t>。中枢神経病変は</w:t>
      </w:r>
      <w:r w:rsidR="00D73363"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髄膜炎、脳幹脳炎</w:t>
      </w:r>
      <w:r w:rsidR="009C7388" w:rsidRPr="00C743D4">
        <w:rPr>
          <w:rFonts w:ascii="ＭＳ Ｐゴシック" w:eastAsia="ＭＳ Ｐゴシック" w:hAnsi="ＭＳ Ｐゴシック" w:hint="eastAsia"/>
          <w:szCs w:val="21"/>
        </w:rPr>
        <w:t>を発症する</w:t>
      </w:r>
      <w:r w:rsidR="00C81CA9" w:rsidRPr="00C743D4">
        <w:rPr>
          <w:rFonts w:ascii="ＭＳ Ｐゴシック" w:eastAsia="ＭＳ Ｐゴシック" w:hAnsi="ＭＳ Ｐゴシック" w:hint="eastAsia"/>
          <w:szCs w:val="21"/>
        </w:rPr>
        <w:t>急性型と</w:t>
      </w:r>
      <w:r w:rsidR="00D73363" w:rsidRPr="00C743D4">
        <w:rPr>
          <w:rFonts w:ascii="ＭＳ Ｐゴシック" w:eastAsia="ＭＳ Ｐゴシック" w:hAnsi="ＭＳ Ｐゴシック" w:hint="eastAsia"/>
          <w:szCs w:val="21"/>
        </w:rPr>
        <w:t>、</w:t>
      </w:r>
      <w:r w:rsidR="004E6A22" w:rsidRPr="00E05666">
        <w:rPr>
          <w:rFonts w:ascii="ＭＳ Ｐゴシック" w:eastAsia="ＭＳ Ｐゴシック" w:hAnsi="ＭＳ Ｐゴシック" w:hint="eastAsia"/>
          <w:szCs w:val="21"/>
        </w:rPr>
        <w:t>進行性の</w:t>
      </w:r>
      <w:r w:rsidR="00C81CA9" w:rsidRPr="00E05666">
        <w:rPr>
          <w:rFonts w:ascii="ＭＳ Ｐゴシック" w:eastAsia="ＭＳ Ｐゴシック" w:hAnsi="ＭＳ Ｐゴシック" w:hint="eastAsia"/>
          <w:szCs w:val="21"/>
        </w:rPr>
        <w:t>小脳症状</w:t>
      </w:r>
      <w:r w:rsidR="004E6A22" w:rsidRPr="00E05666">
        <w:rPr>
          <w:rFonts w:ascii="ＭＳ Ｐゴシック" w:eastAsia="ＭＳ Ｐゴシック" w:hAnsi="ＭＳ Ｐゴシック" w:hint="eastAsia"/>
          <w:szCs w:val="21"/>
        </w:rPr>
        <w:t>や</w:t>
      </w:r>
      <w:r w:rsidR="00C81CA9" w:rsidRPr="00E05666">
        <w:rPr>
          <w:rFonts w:ascii="ＭＳ Ｐゴシック" w:eastAsia="ＭＳ Ｐゴシック" w:hAnsi="ＭＳ Ｐゴシック" w:hint="eastAsia"/>
          <w:szCs w:val="21"/>
        </w:rPr>
        <w:t>認知症などの</w:t>
      </w:r>
      <w:r w:rsidR="00C81CA9" w:rsidRPr="00C743D4">
        <w:rPr>
          <w:rFonts w:ascii="ＭＳ Ｐゴシック" w:eastAsia="ＭＳ Ｐゴシック" w:hAnsi="ＭＳ Ｐゴシック" w:hint="eastAsia"/>
          <w:szCs w:val="21"/>
        </w:rPr>
        <w:t>精神症状をきたす慢性進行型に大別される。</w:t>
      </w:r>
    </w:p>
    <w:p w14:paraId="2A131F2B" w14:textId="77777777" w:rsidR="00C81CA9" w:rsidRPr="00C743D4" w:rsidRDefault="00C81CA9" w:rsidP="00E862A6">
      <w:pPr>
        <w:spacing w:beforeLines="50" w:before="180"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４．治療法 </w:t>
      </w:r>
    </w:p>
    <w:p w14:paraId="3A9F84CC" w14:textId="5A53FBC8" w:rsidR="00C81CA9" w:rsidRPr="00C743D4" w:rsidRDefault="00C81CA9" w:rsidP="00E862A6">
      <w:pPr>
        <w:spacing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w:t>
      </w:r>
      <w:r w:rsidR="005E0AC2">
        <w:rPr>
          <w:rFonts w:ascii="ＭＳ Ｐゴシック" w:eastAsia="ＭＳ Ｐゴシック" w:hAnsi="ＭＳ Ｐゴシック" w:hint="eastAsia"/>
          <w:szCs w:val="21"/>
        </w:rPr>
        <w:t>１</w:t>
      </w:r>
      <w:r w:rsidRPr="00C743D4">
        <w:rPr>
          <w:rFonts w:ascii="ＭＳ Ｐゴシック" w:eastAsia="ＭＳ Ｐゴシック" w:hAnsi="ＭＳ Ｐゴシック" w:hint="eastAsia"/>
          <w:szCs w:val="21"/>
        </w:rPr>
        <w:t>)生活指導</w:t>
      </w:r>
    </w:p>
    <w:p w14:paraId="14B6473A" w14:textId="77777777" w:rsidR="00C81CA9" w:rsidRPr="00C743D4" w:rsidRDefault="00531DE0" w:rsidP="00E862A6">
      <w:pPr>
        <w:spacing w:line="340" w:lineRule="exact"/>
        <w:ind w:leftChars="200" w:left="420" w:firstLineChars="200" w:firstLine="42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齲歯予防などの</w:t>
      </w:r>
      <w:r w:rsidR="00C81CA9" w:rsidRPr="00C743D4">
        <w:rPr>
          <w:rFonts w:ascii="ＭＳ Ｐゴシック" w:eastAsia="ＭＳ Ｐゴシック" w:hAnsi="ＭＳ Ｐゴシック" w:hint="eastAsia"/>
          <w:szCs w:val="21"/>
        </w:rPr>
        <w:t>口腔内</w:t>
      </w:r>
      <w:r w:rsidRPr="00C743D4">
        <w:rPr>
          <w:rFonts w:ascii="ＭＳ Ｐゴシック" w:eastAsia="ＭＳ Ｐゴシック" w:hAnsi="ＭＳ Ｐゴシック" w:hint="eastAsia"/>
          <w:szCs w:val="21"/>
        </w:rPr>
        <w:t>ケア</w:t>
      </w:r>
      <w:r w:rsidR="00367879" w:rsidRPr="00C743D4">
        <w:rPr>
          <w:rFonts w:ascii="ＭＳ Ｐゴシック" w:eastAsia="ＭＳ Ｐゴシック" w:hAnsi="ＭＳ Ｐゴシック" w:hint="eastAsia"/>
          <w:szCs w:val="21"/>
        </w:rPr>
        <w:t>。疲労、ストレスの回避。</w:t>
      </w:r>
    </w:p>
    <w:p w14:paraId="2FD729A1" w14:textId="62EF09CF" w:rsidR="00C81CA9" w:rsidRPr="00C743D4" w:rsidRDefault="00C81CA9" w:rsidP="00E862A6">
      <w:pPr>
        <w:spacing w:line="340" w:lineRule="exact"/>
        <w:ind w:leftChars="100" w:left="210" w:firstLineChars="50" w:firstLine="10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w:t>
      </w:r>
      <w:r w:rsidR="005E0AC2">
        <w:rPr>
          <w:rFonts w:ascii="ＭＳ Ｐゴシック" w:eastAsia="ＭＳ Ｐゴシック" w:hAnsi="ＭＳ Ｐゴシック" w:hint="eastAsia"/>
          <w:szCs w:val="21"/>
        </w:rPr>
        <w:t>２</w:t>
      </w:r>
      <w:r w:rsidRPr="00C743D4">
        <w:rPr>
          <w:rFonts w:ascii="ＭＳ Ｐゴシック" w:eastAsia="ＭＳ Ｐゴシック" w:hAnsi="ＭＳ Ｐゴシック" w:hint="eastAsia"/>
          <w:szCs w:val="21"/>
        </w:rPr>
        <w:t>)薬物治療</w:t>
      </w:r>
    </w:p>
    <w:p w14:paraId="6C64C9BF" w14:textId="1BC74197" w:rsidR="009A781C" w:rsidRPr="00C743D4" w:rsidRDefault="00080574" w:rsidP="00E862A6">
      <w:pPr>
        <w:spacing w:line="340" w:lineRule="exact"/>
        <w:ind w:leftChars="300" w:left="840" w:hangingChars="100" w:hanging="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①</w:t>
      </w:r>
      <w:r w:rsidR="00C81CA9" w:rsidRPr="00C743D4">
        <w:rPr>
          <w:rFonts w:ascii="ＭＳ Ｐゴシック" w:eastAsia="ＭＳ Ｐゴシック" w:hAnsi="ＭＳ Ｐゴシック" w:hint="eastAsia"/>
          <w:szCs w:val="21"/>
        </w:rPr>
        <w:t>眼症状：</w:t>
      </w:r>
      <w:r w:rsidR="008A67F8" w:rsidRPr="00C743D4">
        <w:rPr>
          <w:rFonts w:ascii="ＭＳ Ｐゴシック" w:eastAsia="ＭＳ Ｐゴシック" w:hAnsi="ＭＳ Ｐゴシック" w:hint="eastAsia"/>
          <w:szCs w:val="21"/>
        </w:rPr>
        <w:t>軽度の前眼部</w:t>
      </w:r>
      <w:r w:rsidR="00C81CA9" w:rsidRPr="00C743D4">
        <w:rPr>
          <w:rFonts w:ascii="ＭＳ Ｐゴシック" w:eastAsia="ＭＳ Ｐゴシック" w:hAnsi="ＭＳ Ｐゴシック" w:hint="eastAsia"/>
          <w:szCs w:val="21"/>
        </w:rPr>
        <w:t>発作時</w:t>
      </w:r>
      <w:r w:rsidR="008A67F8" w:rsidRPr="00C743D4">
        <w:rPr>
          <w:rFonts w:ascii="ＭＳ Ｐゴシック" w:eastAsia="ＭＳ Ｐゴシック" w:hAnsi="ＭＳ Ｐゴシック" w:hint="eastAsia"/>
          <w:szCs w:val="21"/>
        </w:rPr>
        <w:t>は副腎皮質ステロイドと散瞳薬の点眼を用いる</w:t>
      </w:r>
      <w:r w:rsidR="00C81CA9" w:rsidRPr="00C743D4">
        <w:rPr>
          <w:rFonts w:ascii="ＭＳ Ｐゴシック" w:eastAsia="ＭＳ Ｐゴシック" w:hAnsi="ＭＳ Ｐゴシック" w:hint="eastAsia"/>
          <w:szCs w:val="21"/>
        </w:rPr>
        <w:t>。</w:t>
      </w:r>
      <w:r w:rsidR="008A67F8" w:rsidRPr="00C743D4">
        <w:rPr>
          <w:rFonts w:ascii="ＭＳ Ｐゴシック" w:eastAsia="ＭＳ Ｐゴシック" w:hAnsi="ＭＳ Ｐゴシック" w:hint="eastAsia"/>
          <w:szCs w:val="21"/>
        </w:rPr>
        <w:t>重度の前眼部発作時には点眼治療に加え</w:t>
      </w:r>
      <w:r w:rsidR="00D73363" w:rsidRPr="00C743D4">
        <w:rPr>
          <w:rFonts w:ascii="ＭＳ Ｐゴシック" w:eastAsia="ＭＳ Ｐゴシック" w:hAnsi="ＭＳ Ｐゴシック" w:hint="eastAsia"/>
          <w:szCs w:val="21"/>
        </w:rPr>
        <w:t>、</w:t>
      </w:r>
      <w:r w:rsidR="002948D7" w:rsidRPr="00C743D4">
        <w:rPr>
          <w:rFonts w:ascii="ＭＳ Ｐゴシック" w:eastAsia="ＭＳ Ｐゴシック" w:hAnsi="ＭＳ Ｐゴシック" w:hint="eastAsia"/>
          <w:szCs w:val="21"/>
        </w:rPr>
        <w:t>副腎皮質ステロイドの結膜下注射を行う。網膜ぶどう膜炎型には</w:t>
      </w:r>
      <w:r w:rsidR="008A5171">
        <w:rPr>
          <w:rFonts w:ascii="ＭＳ Ｐゴシック" w:eastAsia="ＭＳ Ｐゴシック" w:hAnsi="ＭＳ Ｐゴシック" w:hint="eastAsia"/>
          <w:szCs w:val="21"/>
        </w:rPr>
        <w:t>、</w:t>
      </w:r>
      <w:r w:rsidR="002948D7" w:rsidRPr="00C743D4">
        <w:rPr>
          <w:rFonts w:ascii="ＭＳ Ｐゴシック" w:eastAsia="ＭＳ Ｐゴシック" w:hAnsi="ＭＳ Ｐゴシック" w:hint="eastAsia"/>
          <w:szCs w:val="21"/>
        </w:rPr>
        <w:t>水溶性ステロイド</w:t>
      </w:r>
      <w:r w:rsidR="008A5171">
        <w:rPr>
          <w:rFonts w:ascii="ＭＳ Ｐゴシック" w:eastAsia="ＭＳ Ｐゴシック" w:hAnsi="ＭＳ Ｐゴシック" w:hint="eastAsia"/>
          <w:szCs w:val="21"/>
        </w:rPr>
        <w:t>又</w:t>
      </w:r>
      <w:r w:rsidR="002278FE" w:rsidRPr="00E05666">
        <w:rPr>
          <w:rFonts w:ascii="ＭＳ Ｐゴシック" w:eastAsia="ＭＳ Ｐゴシック" w:hAnsi="ＭＳ Ｐゴシック" w:hint="eastAsia"/>
          <w:szCs w:val="21"/>
        </w:rPr>
        <w:t>はステロイド懸濁液</w:t>
      </w:r>
      <w:r w:rsidR="008A67F8" w:rsidRPr="00C743D4">
        <w:rPr>
          <w:rFonts w:ascii="ＭＳ Ｐゴシック" w:eastAsia="ＭＳ Ｐゴシック" w:hAnsi="ＭＳ Ｐゴシック" w:hint="eastAsia"/>
          <w:szCs w:val="21"/>
        </w:rPr>
        <w:t>の後部テノン囊下注射を行う。また</w:t>
      </w:r>
      <w:r w:rsidR="008A5171">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ステロイドの全身投与</w:t>
      </w:r>
      <w:r w:rsidR="008A67F8" w:rsidRPr="00C743D4">
        <w:rPr>
          <w:rFonts w:ascii="ＭＳ Ｐゴシック" w:eastAsia="ＭＳ Ｐゴシック" w:hAnsi="ＭＳ Ｐゴシック" w:hint="eastAsia"/>
          <w:szCs w:val="21"/>
        </w:rPr>
        <w:t>を行う場合もあ</w:t>
      </w:r>
      <w:r w:rsidR="008A67F8" w:rsidRPr="00C743D4">
        <w:rPr>
          <w:rFonts w:ascii="ＭＳ Ｐゴシック" w:eastAsia="ＭＳ Ｐゴシック" w:hAnsi="ＭＳ Ｐゴシック" w:hint="eastAsia"/>
          <w:szCs w:val="21"/>
        </w:rPr>
        <w:lastRenderedPageBreak/>
        <w:t>る</w:t>
      </w:r>
      <w:r w:rsidR="00E17EAB" w:rsidRPr="00C743D4">
        <w:rPr>
          <w:rFonts w:ascii="ＭＳ Ｐゴシック" w:eastAsia="ＭＳ Ｐゴシック" w:hAnsi="ＭＳ Ｐゴシック" w:hint="eastAsia"/>
          <w:szCs w:val="21"/>
        </w:rPr>
        <w:t>。</w:t>
      </w:r>
      <w:r w:rsidR="009A781C" w:rsidRPr="00C743D4">
        <w:rPr>
          <w:rFonts w:ascii="ＭＳ Ｐゴシック" w:eastAsia="ＭＳ Ｐゴシック" w:hAnsi="ＭＳ Ｐゴシック" w:hint="eastAsia"/>
          <w:szCs w:val="21"/>
        </w:rPr>
        <w:t>眼発作が頻発する症例では、通常はコルヒチン</w:t>
      </w:r>
      <w:r w:rsidR="00125992" w:rsidRPr="00E05666">
        <w:rPr>
          <w:rFonts w:ascii="ＭＳ Ｐゴシック" w:eastAsia="ＭＳ Ｐゴシック" w:hAnsi="ＭＳ Ｐゴシック" w:hint="eastAsia"/>
          <w:szCs w:val="21"/>
        </w:rPr>
        <w:t>の内服</w:t>
      </w:r>
      <w:r w:rsidR="009A781C" w:rsidRPr="00C743D4">
        <w:rPr>
          <w:rFonts w:ascii="ＭＳ Ｐゴシック" w:eastAsia="ＭＳ Ｐゴシック" w:hAnsi="ＭＳ Ｐゴシック" w:hint="eastAsia"/>
          <w:szCs w:val="21"/>
        </w:rPr>
        <w:t>から開始し</w:t>
      </w:r>
      <w:r w:rsidR="00D73363" w:rsidRPr="00C743D4">
        <w:rPr>
          <w:rFonts w:ascii="ＭＳ Ｐゴシック" w:eastAsia="ＭＳ Ｐゴシック" w:hAnsi="ＭＳ Ｐゴシック" w:hint="eastAsia"/>
          <w:szCs w:val="21"/>
        </w:rPr>
        <w:t>、</w:t>
      </w:r>
      <w:r w:rsidR="009A781C" w:rsidRPr="00C743D4">
        <w:rPr>
          <w:rFonts w:ascii="ＭＳ Ｐゴシック" w:eastAsia="ＭＳ Ｐゴシック" w:hAnsi="ＭＳ Ｐゴシック" w:hint="eastAsia"/>
          <w:szCs w:val="21"/>
        </w:rPr>
        <w:t>効果不十分であればシク</w:t>
      </w:r>
      <w:r w:rsidR="008514F8" w:rsidRPr="00C743D4">
        <w:rPr>
          <w:rFonts w:ascii="ＭＳ Ｐゴシック" w:eastAsia="ＭＳ Ｐゴシック" w:hAnsi="ＭＳ Ｐゴシック" w:hint="eastAsia"/>
          <w:szCs w:val="21"/>
        </w:rPr>
        <w:t>ロスポリン</w:t>
      </w:r>
      <w:r w:rsidR="00125992" w:rsidRPr="00E05666">
        <w:rPr>
          <w:rFonts w:ascii="ＭＳ Ｐゴシック" w:eastAsia="ＭＳ Ｐゴシック" w:hAnsi="ＭＳ Ｐゴシック" w:hint="eastAsia"/>
          <w:szCs w:val="21"/>
        </w:rPr>
        <w:t>の内服</w:t>
      </w:r>
      <w:r w:rsidR="009A781C" w:rsidRPr="00C743D4">
        <w:rPr>
          <w:rFonts w:ascii="ＭＳ Ｐゴシック" w:eastAsia="ＭＳ Ｐゴシック" w:hAnsi="ＭＳ Ｐゴシック" w:hint="eastAsia"/>
          <w:szCs w:val="21"/>
        </w:rPr>
        <w:t>への変更</w:t>
      </w:r>
      <w:r w:rsidR="008A5171">
        <w:rPr>
          <w:rFonts w:ascii="ＭＳ Ｐゴシック" w:eastAsia="ＭＳ Ｐゴシック" w:hAnsi="ＭＳ Ｐゴシック" w:hint="eastAsia"/>
          <w:szCs w:val="21"/>
        </w:rPr>
        <w:t>又</w:t>
      </w:r>
      <w:r w:rsidR="009A781C" w:rsidRPr="00C743D4">
        <w:rPr>
          <w:rFonts w:ascii="ＭＳ Ｐゴシック" w:eastAsia="ＭＳ Ｐゴシック" w:hAnsi="ＭＳ Ｐゴシック" w:hint="eastAsia"/>
          <w:szCs w:val="21"/>
        </w:rPr>
        <w:t>はインフリキシマブ</w:t>
      </w:r>
      <w:r w:rsidR="009A781C" w:rsidRPr="00E05666">
        <w:rPr>
          <w:rFonts w:ascii="ＭＳ Ｐゴシック" w:eastAsia="ＭＳ Ｐゴシック" w:hAnsi="ＭＳ Ｐゴシック" w:hint="eastAsia"/>
          <w:szCs w:val="21"/>
        </w:rPr>
        <w:t>の</w:t>
      </w:r>
      <w:r w:rsidR="00125992" w:rsidRPr="00E05666">
        <w:rPr>
          <w:rFonts w:ascii="ＭＳ Ｐゴシック" w:eastAsia="ＭＳ Ｐゴシック" w:hAnsi="ＭＳ Ｐゴシック" w:hint="eastAsia"/>
          <w:szCs w:val="21"/>
        </w:rPr>
        <w:t>点滴静注による治療</w:t>
      </w:r>
      <w:r w:rsidR="009A781C" w:rsidRPr="00C743D4">
        <w:rPr>
          <w:rFonts w:ascii="ＭＳ Ｐゴシック" w:eastAsia="ＭＳ Ｐゴシック" w:hAnsi="ＭＳ Ｐゴシック" w:hint="eastAsia"/>
          <w:szCs w:val="21"/>
        </w:rPr>
        <w:t>を行う</w:t>
      </w:r>
      <w:r w:rsidR="00961D39">
        <w:rPr>
          <w:rFonts w:ascii="ＭＳ Ｐゴシック" w:eastAsia="ＭＳ Ｐゴシック" w:hAnsi="ＭＳ Ｐゴシック" w:hint="eastAsia"/>
          <w:szCs w:val="21"/>
        </w:rPr>
        <w:t>。</w:t>
      </w:r>
      <w:r w:rsidR="009A781C" w:rsidRPr="00C743D4">
        <w:rPr>
          <w:rFonts w:ascii="ＭＳ Ｐゴシック" w:eastAsia="ＭＳ Ｐゴシック" w:hAnsi="ＭＳ Ｐゴシック" w:hint="eastAsia"/>
          <w:szCs w:val="21"/>
        </w:rPr>
        <w:t>副作用などのためシクロスポリンの導入が難しい症例や</w:t>
      </w:r>
      <w:r w:rsidR="00D73363" w:rsidRPr="00C743D4">
        <w:rPr>
          <w:rFonts w:ascii="ＭＳ Ｐゴシック" w:eastAsia="ＭＳ Ｐゴシック" w:hAnsi="ＭＳ Ｐゴシック" w:hint="eastAsia"/>
          <w:szCs w:val="21"/>
        </w:rPr>
        <w:t>、</w:t>
      </w:r>
      <w:r w:rsidR="009A781C" w:rsidRPr="00C743D4">
        <w:rPr>
          <w:rFonts w:ascii="ＭＳ Ｐゴシック" w:eastAsia="ＭＳ Ｐゴシック" w:hAnsi="ＭＳ Ｐゴシック" w:hint="eastAsia"/>
          <w:szCs w:val="21"/>
        </w:rPr>
        <w:t>視機能障害が懸念される重症例には</w:t>
      </w:r>
      <w:r w:rsidR="00D73363" w:rsidRPr="00C743D4">
        <w:rPr>
          <w:rFonts w:ascii="ＭＳ Ｐゴシック" w:eastAsia="ＭＳ Ｐゴシック" w:hAnsi="ＭＳ Ｐゴシック" w:hint="eastAsia"/>
          <w:szCs w:val="21"/>
        </w:rPr>
        <w:t>、</w:t>
      </w:r>
      <w:r w:rsidR="009A781C" w:rsidRPr="00C743D4">
        <w:rPr>
          <w:rFonts w:ascii="ＭＳ Ｐゴシック" w:eastAsia="ＭＳ Ｐゴシック" w:hAnsi="ＭＳ Ｐゴシック" w:hint="eastAsia"/>
          <w:szCs w:val="21"/>
        </w:rPr>
        <w:t>インフリキシマブの早期導入を行う。</w:t>
      </w:r>
    </w:p>
    <w:p w14:paraId="719C906E" w14:textId="77777777" w:rsidR="00C81CA9" w:rsidRPr="00C743D4" w:rsidRDefault="00080574" w:rsidP="00E862A6">
      <w:pPr>
        <w:spacing w:line="340" w:lineRule="exact"/>
        <w:ind w:leftChars="300" w:left="840" w:hangingChars="100" w:hanging="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②</w:t>
      </w:r>
      <w:r w:rsidR="00C81CA9" w:rsidRPr="00C743D4">
        <w:rPr>
          <w:rFonts w:ascii="ＭＳ Ｐゴシック" w:eastAsia="ＭＳ Ｐゴシック" w:hAnsi="ＭＳ Ｐゴシック" w:hint="eastAsia"/>
          <w:szCs w:val="21"/>
        </w:rPr>
        <w:t>皮膚粘膜症状：</w:t>
      </w:r>
      <w:r w:rsidR="00367879" w:rsidRPr="00C743D4">
        <w:rPr>
          <w:rFonts w:ascii="ＭＳ Ｐゴシック" w:eastAsia="ＭＳ Ｐゴシック" w:hAnsi="ＭＳ Ｐゴシック" w:hint="eastAsia"/>
          <w:szCs w:val="21"/>
        </w:rPr>
        <w:t>口腔内アフタ性潰瘍、陰部潰瘍には副腎ステロイド局所軟膏、コルヒチン</w:t>
      </w:r>
      <w:r w:rsidR="00C81CA9" w:rsidRPr="00C743D4">
        <w:rPr>
          <w:rFonts w:ascii="ＭＳ Ｐゴシック" w:eastAsia="ＭＳ Ｐゴシック" w:hAnsi="ＭＳ Ｐゴシック" w:hint="eastAsia"/>
          <w:szCs w:val="21"/>
        </w:rPr>
        <w:t>など</w:t>
      </w:r>
      <w:r w:rsidR="003E2CCF" w:rsidRPr="00C743D4">
        <w:rPr>
          <w:rFonts w:ascii="ＭＳ Ｐゴシック" w:eastAsia="ＭＳ Ｐゴシック" w:hAnsi="ＭＳ Ｐゴシック" w:hint="eastAsia"/>
          <w:szCs w:val="21"/>
        </w:rPr>
        <w:t>の内服</w:t>
      </w:r>
      <w:r w:rsidR="00C81CA9" w:rsidRPr="00C743D4">
        <w:rPr>
          <w:rFonts w:ascii="ＭＳ Ｐゴシック" w:eastAsia="ＭＳ Ｐゴシック" w:hAnsi="ＭＳ Ｐゴシック" w:hint="eastAsia"/>
          <w:szCs w:val="21"/>
        </w:rPr>
        <w:t>。</w:t>
      </w:r>
    </w:p>
    <w:p w14:paraId="1E5DC978" w14:textId="77777777" w:rsidR="00C81CA9" w:rsidRPr="00C743D4" w:rsidRDefault="00080574" w:rsidP="00E862A6">
      <w:pPr>
        <w:spacing w:line="340" w:lineRule="exact"/>
        <w:ind w:leftChars="300" w:left="840" w:hangingChars="100" w:hanging="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③</w:t>
      </w:r>
      <w:r w:rsidR="00C81CA9" w:rsidRPr="00C743D4">
        <w:rPr>
          <w:rFonts w:ascii="ＭＳ Ｐゴシック" w:eastAsia="ＭＳ Ｐゴシック" w:hAnsi="ＭＳ Ｐゴシック" w:hint="eastAsia"/>
          <w:szCs w:val="21"/>
        </w:rPr>
        <w:t>関節炎：コルヒチン</w:t>
      </w:r>
      <w:r w:rsidR="00367879" w:rsidRPr="00C743D4">
        <w:rPr>
          <w:rFonts w:ascii="ＭＳ Ｐゴシック" w:eastAsia="ＭＳ Ｐゴシック" w:hAnsi="ＭＳ Ｐゴシック" w:hint="eastAsia"/>
          <w:szCs w:val="21"/>
        </w:rPr>
        <w:t>、非ステロイド性消炎薬による</w:t>
      </w:r>
      <w:r w:rsidR="003E2CCF" w:rsidRPr="00C743D4">
        <w:rPr>
          <w:rFonts w:ascii="ＭＳ Ｐゴシック" w:eastAsia="ＭＳ Ｐゴシック" w:hAnsi="ＭＳ Ｐゴシック" w:hint="eastAsia"/>
          <w:szCs w:val="21"/>
        </w:rPr>
        <w:t>対症療法</w:t>
      </w:r>
      <w:r w:rsidR="00C81CA9" w:rsidRPr="00C743D4">
        <w:rPr>
          <w:rFonts w:ascii="ＭＳ Ｐゴシック" w:eastAsia="ＭＳ Ｐゴシック" w:hAnsi="ＭＳ Ｐゴシック" w:hint="eastAsia"/>
          <w:szCs w:val="21"/>
        </w:rPr>
        <w:t>。効果がない場合に</w:t>
      </w:r>
      <w:r w:rsidR="00D73363" w:rsidRPr="00C743D4">
        <w:rPr>
          <w:rFonts w:ascii="ＭＳ Ｐゴシック" w:eastAsia="ＭＳ Ｐゴシック" w:hAnsi="ＭＳ Ｐゴシック" w:hint="eastAsia"/>
          <w:szCs w:val="21"/>
        </w:rPr>
        <w:t>は、</w:t>
      </w:r>
      <w:r w:rsidR="00C81CA9" w:rsidRPr="00C743D4">
        <w:rPr>
          <w:rFonts w:ascii="ＭＳ Ｐゴシック" w:eastAsia="ＭＳ Ｐゴシック" w:hAnsi="ＭＳ Ｐゴシック" w:hint="eastAsia"/>
          <w:szCs w:val="21"/>
        </w:rPr>
        <w:t>副腎皮質</w:t>
      </w:r>
      <w:r w:rsidR="00D73363" w:rsidRPr="00C743D4">
        <w:rPr>
          <w:rFonts w:ascii="ＭＳ Ｐゴシック" w:eastAsia="ＭＳ Ｐゴシック" w:hAnsi="ＭＳ Ｐゴシック" w:hint="eastAsia"/>
          <w:szCs w:val="21"/>
        </w:rPr>
        <w:t>ステロイド</w:t>
      </w:r>
      <w:r w:rsidR="003E2CCF" w:rsidRPr="00C743D4">
        <w:rPr>
          <w:rFonts w:ascii="ＭＳ Ｐゴシック" w:eastAsia="ＭＳ Ｐゴシック" w:hAnsi="ＭＳ Ｐゴシック" w:hint="eastAsia"/>
          <w:szCs w:val="21"/>
        </w:rPr>
        <w:t>投与</w:t>
      </w:r>
      <w:r w:rsidR="00C81CA9" w:rsidRPr="00C743D4">
        <w:rPr>
          <w:rFonts w:ascii="ＭＳ Ｐゴシック" w:eastAsia="ＭＳ Ｐゴシック" w:hAnsi="ＭＳ Ｐゴシック" w:hint="eastAsia"/>
          <w:szCs w:val="21"/>
        </w:rPr>
        <w:t>。</w:t>
      </w:r>
    </w:p>
    <w:p w14:paraId="0F06BDAA" w14:textId="1046C0D4" w:rsidR="00C81CA9" w:rsidRPr="00935A45" w:rsidRDefault="00080574" w:rsidP="00E862A6">
      <w:pPr>
        <w:spacing w:line="340" w:lineRule="exact"/>
        <w:ind w:leftChars="300" w:left="840" w:hangingChars="100" w:hanging="210"/>
        <w:rPr>
          <w:rFonts w:ascii="ＭＳ Ｐゴシック" w:eastAsia="ＭＳ Ｐゴシック" w:hAnsi="ＭＳ Ｐゴシック"/>
          <w:color w:val="FF0000"/>
          <w:sz w:val="20"/>
          <w:szCs w:val="21"/>
        </w:rPr>
      </w:pPr>
      <w:r w:rsidRPr="00C743D4">
        <w:rPr>
          <w:rFonts w:ascii="ＭＳ Ｐゴシック" w:eastAsia="ＭＳ Ｐゴシック" w:hAnsi="ＭＳ Ｐゴシック" w:hint="eastAsia"/>
          <w:szCs w:val="21"/>
        </w:rPr>
        <w:t>④</w:t>
      </w:r>
      <w:r w:rsidR="00D73363" w:rsidRPr="00C743D4">
        <w:rPr>
          <w:rFonts w:ascii="ＭＳ Ｐゴシック" w:eastAsia="ＭＳ Ｐゴシック" w:hAnsi="ＭＳ Ｐゴシック" w:hint="eastAsia"/>
          <w:szCs w:val="21"/>
        </w:rPr>
        <w:t>血管病変：副腎皮質ステロイド</w:t>
      </w:r>
      <w:r w:rsidR="005062AE" w:rsidRPr="00E05666">
        <w:rPr>
          <w:rFonts w:ascii="ＭＳ Ｐゴシック" w:eastAsia="ＭＳ Ｐゴシック" w:hAnsi="ＭＳ Ｐゴシック" w:hint="eastAsia"/>
          <w:szCs w:val="21"/>
        </w:rPr>
        <w:t>や</w:t>
      </w:r>
      <w:r w:rsidR="00C81CA9" w:rsidRPr="00C743D4">
        <w:rPr>
          <w:rFonts w:ascii="ＭＳ Ｐゴシック" w:eastAsia="ＭＳ Ｐゴシック" w:hAnsi="ＭＳ Ｐゴシック" w:hint="eastAsia"/>
          <w:szCs w:val="21"/>
        </w:rPr>
        <w:t>免疫抑制薬を主体と</w:t>
      </w:r>
      <w:r w:rsidR="00B95054" w:rsidRPr="00935A45">
        <w:rPr>
          <w:rFonts w:ascii="ＭＳ Ｐゴシック" w:eastAsia="ＭＳ Ｐゴシック" w:hAnsi="ＭＳ Ｐゴシック" w:hint="eastAsia"/>
          <w:sz w:val="20"/>
          <w:szCs w:val="21"/>
        </w:rPr>
        <w:t>するが</w:t>
      </w:r>
      <w:r w:rsidR="009D6765" w:rsidRPr="00935A45">
        <w:rPr>
          <w:rFonts w:ascii="ＭＳ Ｐゴシック" w:eastAsia="ＭＳ Ｐゴシック" w:hAnsi="ＭＳ Ｐゴシック" w:hint="eastAsia"/>
          <w:sz w:val="20"/>
          <w:szCs w:val="21"/>
        </w:rPr>
        <w:t>、</w:t>
      </w:r>
      <w:r w:rsidR="00B95054" w:rsidRPr="00935A45">
        <w:rPr>
          <w:rFonts w:ascii="ＭＳ Ｐゴシック" w:eastAsia="ＭＳ Ｐゴシック" w:hAnsi="ＭＳ Ｐゴシック" w:hint="eastAsia"/>
          <w:sz w:val="20"/>
          <w:szCs w:val="21"/>
        </w:rPr>
        <w:t>下半身の静脈血栓症を併発した場合にはワルファリンなどの抗凝固療法を併用する。</w:t>
      </w:r>
      <w:r w:rsidR="009D6765" w:rsidRPr="00935A45">
        <w:rPr>
          <w:rFonts w:ascii="ＭＳ Ｐゴシック" w:eastAsia="ＭＳ Ｐゴシック" w:hAnsi="ＭＳ Ｐゴシック" w:hint="eastAsia"/>
          <w:sz w:val="20"/>
          <w:szCs w:val="21"/>
        </w:rPr>
        <w:t>難治性の場合はインフリキシマブを使用する。</w:t>
      </w:r>
    </w:p>
    <w:p w14:paraId="10A6D7A9" w14:textId="3676C2D9" w:rsidR="00367879" w:rsidRPr="00C743D4" w:rsidRDefault="00080574" w:rsidP="00E862A6">
      <w:pPr>
        <w:spacing w:line="340" w:lineRule="exact"/>
        <w:ind w:leftChars="300" w:left="840" w:hangingChars="100" w:hanging="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⑤</w:t>
      </w:r>
      <w:r w:rsidR="00C81CA9" w:rsidRPr="00C743D4">
        <w:rPr>
          <w:rFonts w:ascii="ＭＳ Ｐゴシック" w:eastAsia="ＭＳ Ｐゴシック" w:hAnsi="ＭＳ Ｐゴシック" w:hint="eastAsia"/>
          <w:szCs w:val="21"/>
        </w:rPr>
        <w:t>腸管病変：副腎皮質</w:t>
      </w:r>
      <w:r w:rsidR="00D73363" w:rsidRPr="00C743D4">
        <w:rPr>
          <w:rFonts w:ascii="ＭＳ Ｐゴシック" w:eastAsia="ＭＳ Ｐゴシック" w:hAnsi="ＭＳ Ｐゴシック" w:hint="eastAsia"/>
          <w:szCs w:val="21"/>
        </w:rPr>
        <w:t>ステロイド</w:t>
      </w:r>
      <w:r w:rsidR="00367879" w:rsidRPr="00C743D4">
        <w:rPr>
          <w:rFonts w:ascii="ＭＳ Ｐゴシック" w:eastAsia="ＭＳ Ｐゴシック" w:hAnsi="ＭＳ Ｐゴシック" w:hint="eastAsia"/>
          <w:szCs w:val="21"/>
        </w:rPr>
        <w:t>と</w:t>
      </w:r>
      <w:r w:rsidR="00C81CA9" w:rsidRPr="00C743D4">
        <w:rPr>
          <w:rFonts w:ascii="ＭＳ Ｐゴシック" w:eastAsia="ＭＳ Ｐゴシック" w:hAnsi="ＭＳ Ｐゴシック" w:hint="eastAsia"/>
          <w:szCs w:val="21"/>
        </w:rPr>
        <w:t>メサラジンなどを使用</w:t>
      </w:r>
      <w:r w:rsidR="00367879" w:rsidRPr="00C743D4">
        <w:rPr>
          <w:rFonts w:ascii="ＭＳ Ｐゴシック" w:eastAsia="ＭＳ Ｐゴシック" w:hAnsi="ＭＳ Ｐゴシック" w:hint="eastAsia"/>
          <w:szCs w:val="21"/>
        </w:rPr>
        <w:t>し、難治性の場合はアダリムマブ</w:t>
      </w:r>
      <w:r w:rsidR="009D6765" w:rsidRPr="00935A45">
        <w:rPr>
          <w:rFonts w:ascii="ＭＳ Ｐゴシック" w:eastAsia="ＭＳ Ｐゴシック" w:hAnsi="ＭＳ Ｐゴシック" w:hint="eastAsia"/>
          <w:szCs w:val="21"/>
        </w:rPr>
        <w:t>やインフリキシマブ</w:t>
      </w:r>
      <w:r w:rsidR="00367879" w:rsidRPr="00C743D4">
        <w:rPr>
          <w:rFonts w:ascii="ＭＳ Ｐゴシック" w:eastAsia="ＭＳ Ｐゴシック" w:hAnsi="ＭＳ Ｐゴシック" w:hint="eastAsia"/>
          <w:szCs w:val="21"/>
        </w:rPr>
        <w:t>などのTNF阻害薬を使用する。</w:t>
      </w:r>
      <w:r w:rsidR="00F47F12" w:rsidRPr="00C743D4">
        <w:rPr>
          <w:rFonts w:ascii="ＭＳ Ｐゴシック" w:eastAsia="ＭＳ Ｐゴシック" w:hAnsi="ＭＳ Ｐゴシック" w:hint="eastAsia"/>
          <w:szCs w:val="21"/>
        </w:rPr>
        <w:t>腸管穿孔、出血は手術適応。</w:t>
      </w:r>
    </w:p>
    <w:p w14:paraId="6BAC2B02" w14:textId="42419B42" w:rsidR="00C81CA9" w:rsidRPr="005C5306" w:rsidRDefault="00080574" w:rsidP="00E862A6">
      <w:pPr>
        <w:spacing w:line="340" w:lineRule="exact"/>
        <w:ind w:leftChars="300" w:left="840" w:hangingChars="100" w:hanging="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⑥</w:t>
      </w:r>
      <w:r w:rsidR="00C81CA9" w:rsidRPr="00C743D4">
        <w:rPr>
          <w:rFonts w:ascii="ＭＳ Ｐゴシック" w:eastAsia="ＭＳ Ｐゴシック" w:hAnsi="ＭＳ Ｐゴシック" w:hint="eastAsia"/>
          <w:szCs w:val="21"/>
        </w:rPr>
        <w:t>中枢神経病変：脳幹脳炎、髄膜炎などの急性期の炎症</w:t>
      </w:r>
      <w:r w:rsidR="00F47F12" w:rsidRPr="00C743D4">
        <w:rPr>
          <w:rFonts w:ascii="ＭＳ Ｐゴシック" w:eastAsia="ＭＳ Ｐゴシック" w:hAnsi="ＭＳ Ｐゴシック" w:hint="eastAsia"/>
          <w:szCs w:val="21"/>
        </w:rPr>
        <w:t>は</w:t>
      </w:r>
      <w:r w:rsidR="00D73363" w:rsidRPr="00C743D4">
        <w:rPr>
          <w:rFonts w:ascii="ＭＳ Ｐゴシック" w:eastAsia="ＭＳ Ｐゴシック" w:hAnsi="ＭＳ Ｐゴシック" w:hint="eastAsia"/>
          <w:szCs w:val="21"/>
        </w:rPr>
        <w:t>副腎皮質ステロイド</w:t>
      </w:r>
      <w:r w:rsidR="00C81CA9" w:rsidRPr="00C743D4">
        <w:rPr>
          <w:rFonts w:ascii="ＭＳ Ｐゴシック" w:eastAsia="ＭＳ Ｐゴシック" w:hAnsi="ＭＳ Ｐゴシック" w:hint="eastAsia"/>
          <w:szCs w:val="21"/>
        </w:rPr>
        <w:t>治療に反応し、改善することが多い</w:t>
      </w:r>
      <w:r w:rsidR="00F47F12" w:rsidRPr="00C743D4">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一方、精神症状、人格変化など</w:t>
      </w:r>
      <w:r w:rsidR="009D6765" w:rsidRPr="005C5306">
        <w:rPr>
          <w:rFonts w:ascii="ＭＳ Ｐゴシック" w:eastAsia="ＭＳ Ｐゴシック" w:hAnsi="ＭＳ Ｐゴシック" w:hint="eastAsia"/>
          <w:szCs w:val="21"/>
        </w:rPr>
        <w:t>を</w:t>
      </w:r>
      <w:r w:rsidR="00C81CA9" w:rsidRPr="00C743D4">
        <w:rPr>
          <w:rFonts w:ascii="ＭＳ Ｐゴシック" w:eastAsia="ＭＳ Ｐゴシック" w:hAnsi="ＭＳ Ｐゴシック" w:hint="eastAsia"/>
          <w:szCs w:val="21"/>
        </w:rPr>
        <w:t>主体とした慢性進行型に</w:t>
      </w:r>
      <w:r w:rsidR="00F47F12" w:rsidRPr="00C743D4">
        <w:rPr>
          <w:rFonts w:ascii="ＭＳ Ｐゴシック" w:eastAsia="ＭＳ Ｐゴシック" w:hAnsi="ＭＳ Ｐゴシック" w:hint="eastAsia"/>
          <w:szCs w:val="21"/>
        </w:rPr>
        <w:t>は</w:t>
      </w:r>
      <w:r w:rsidR="00B95054" w:rsidRPr="005C5306">
        <w:rPr>
          <w:rFonts w:ascii="ＭＳ Ｐゴシック" w:eastAsia="ＭＳ Ｐゴシック" w:hAnsi="ＭＳ Ｐゴシック" w:hint="eastAsia"/>
          <w:szCs w:val="21"/>
        </w:rPr>
        <w:t>、副腎皮質ステロイドは無効で、</w:t>
      </w:r>
      <w:r w:rsidR="009D6765" w:rsidRPr="005C5306">
        <w:rPr>
          <w:rFonts w:ascii="ＭＳ Ｐゴシック" w:eastAsia="ＭＳ Ｐゴシック" w:hAnsi="ＭＳ Ｐゴシック" w:hint="eastAsia"/>
          <w:szCs w:val="21"/>
        </w:rPr>
        <w:t>メトトレキサート</w:t>
      </w:r>
      <w:r w:rsidR="00B95054" w:rsidRPr="00935A45">
        <w:rPr>
          <w:rFonts w:ascii="ＭＳ Ｐゴシック" w:eastAsia="ＭＳ Ｐゴシック" w:hAnsi="ＭＳ Ｐゴシック" w:hint="eastAsia"/>
          <w:szCs w:val="21"/>
        </w:rPr>
        <w:t>が生命予後を改善するため、メトトレキサート（関節リウマチと同様の用法用量）を速やかに開始する。</w:t>
      </w:r>
      <w:r w:rsidR="009D6765" w:rsidRPr="005C5306">
        <w:rPr>
          <w:rFonts w:ascii="ＭＳ Ｐゴシック" w:eastAsia="ＭＳ Ｐゴシック" w:hAnsi="ＭＳ Ｐゴシック" w:hint="eastAsia"/>
          <w:szCs w:val="21"/>
        </w:rPr>
        <w:t>難治性の場合はインフリキシマブを使用する。</w:t>
      </w:r>
    </w:p>
    <w:p w14:paraId="22EC3EA0" w14:textId="77777777" w:rsidR="00C81CA9" w:rsidRPr="00C743D4" w:rsidRDefault="00C81CA9" w:rsidP="00E862A6">
      <w:pPr>
        <w:spacing w:beforeLines="50" w:before="180" w:line="340" w:lineRule="exact"/>
        <w:ind w:leftChars="100" w:left="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５．予後</w:t>
      </w:r>
    </w:p>
    <w:p w14:paraId="5C2B55B1" w14:textId="462C0257" w:rsidR="00F47F12" w:rsidRPr="00935A45" w:rsidRDefault="00C81CA9" w:rsidP="00E862A6">
      <w:pPr>
        <w:spacing w:line="340" w:lineRule="exact"/>
        <w:ind w:leftChars="200" w:left="420" w:firstLineChars="100" w:firstLine="210"/>
        <w:rPr>
          <w:rFonts w:ascii="ＭＳ Ｐゴシック" w:eastAsia="ＭＳ Ｐゴシック" w:hAnsi="ＭＳ Ｐゴシック"/>
          <w:szCs w:val="21"/>
          <w:u w:val="single"/>
        </w:rPr>
      </w:pPr>
      <w:r w:rsidRPr="00C743D4">
        <w:rPr>
          <w:rFonts w:ascii="ＭＳ Ｐゴシック" w:eastAsia="ＭＳ Ｐゴシック" w:hAnsi="ＭＳ Ｐゴシック" w:hint="eastAsia"/>
          <w:szCs w:val="21"/>
        </w:rPr>
        <w:t>眼症状や特殊病型がない場合は、一般に予後は悪くない。眼</w:t>
      </w:r>
      <w:r w:rsidR="00F47F12" w:rsidRPr="00C743D4">
        <w:rPr>
          <w:rFonts w:ascii="ＭＳ Ｐゴシック" w:eastAsia="ＭＳ Ｐゴシック" w:hAnsi="ＭＳ Ｐゴシック" w:hint="eastAsia"/>
          <w:szCs w:val="21"/>
        </w:rPr>
        <w:t>病変は</w:t>
      </w:r>
      <w:r w:rsidR="00F47F12" w:rsidRPr="005C5306">
        <w:rPr>
          <w:rFonts w:ascii="ＭＳ Ｐゴシック" w:eastAsia="ＭＳ Ｐゴシック" w:hAnsi="ＭＳ Ｐゴシック" w:hint="eastAsia"/>
          <w:szCs w:val="21"/>
        </w:rPr>
        <w:t>、</w:t>
      </w:r>
      <w:r w:rsidR="00F47F12" w:rsidRPr="005B7627">
        <w:rPr>
          <w:rFonts w:ascii="ＭＳ Ｐゴシック" w:eastAsia="ＭＳ Ｐゴシック" w:hAnsi="ＭＳ Ｐゴシック" w:hint="eastAsia"/>
          <w:szCs w:val="21"/>
        </w:rPr>
        <w:t>かつて</w:t>
      </w:r>
      <w:r w:rsidR="00125992" w:rsidRPr="005B7627">
        <w:rPr>
          <w:rFonts w:ascii="ＭＳ Ｐゴシック" w:eastAsia="ＭＳ Ｐゴシック" w:hAnsi="ＭＳ Ｐゴシック" w:hint="eastAsia"/>
          <w:szCs w:val="21"/>
        </w:rPr>
        <w:t>は中途失明に至る主要な疾患の</w:t>
      </w:r>
      <w:r w:rsidR="008A5171">
        <w:rPr>
          <w:rFonts w:ascii="ＭＳ Ｐゴシック" w:eastAsia="ＭＳ Ｐゴシック" w:hAnsi="ＭＳ Ｐゴシック" w:hint="eastAsia"/>
          <w:szCs w:val="21"/>
        </w:rPr>
        <w:t>一</w:t>
      </w:r>
      <w:r w:rsidR="00125992" w:rsidRPr="005B7627">
        <w:rPr>
          <w:rFonts w:ascii="ＭＳ Ｐゴシック" w:eastAsia="ＭＳ Ｐゴシック" w:hAnsi="ＭＳ Ｐゴシック" w:hint="eastAsia"/>
          <w:szCs w:val="21"/>
        </w:rPr>
        <w:t>つ</w:t>
      </w:r>
      <w:r w:rsidR="00F47F12" w:rsidRPr="00C743D4">
        <w:rPr>
          <w:rFonts w:ascii="ＭＳ Ｐゴシック" w:eastAsia="ＭＳ Ｐゴシック" w:hAnsi="ＭＳ Ｐゴシック" w:hint="eastAsia"/>
          <w:szCs w:val="21"/>
        </w:rPr>
        <w:t>であったが、</w:t>
      </w:r>
      <w:r w:rsidRPr="00C743D4">
        <w:rPr>
          <w:rFonts w:ascii="ＭＳ Ｐゴシック" w:eastAsia="ＭＳ Ｐゴシック" w:hAnsi="ＭＳ Ｐゴシック" w:hint="eastAsia"/>
          <w:szCs w:val="21"/>
        </w:rPr>
        <w:t>インフリキシマブ</w:t>
      </w:r>
      <w:r w:rsidR="00F47F12" w:rsidRPr="00C743D4">
        <w:rPr>
          <w:rFonts w:ascii="ＭＳ Ｐゴシック" w:eastAsia="ＭＳ Ｐゴシック" w:hAnsi="ＭＳ Ｐゴシック" w:hint="eastAsia"/>
          <w:szCs w:val="21"/>
        </w:rPr>
        <w:t>が使用されるように</w:t>
      </w:r>
      <w:r w:rsidRPr="00C743D4">
        <w:rPr>
          <w:rFonts w:ascii="ＭＳ Ｐゴシック" w:eastAsia="ＭＳ Ｐゴシック" w:hAnsi="ＭＳ Ｐゴシック" w:hint="eastAsia"/>
          <w:szCs w:val="21"/>
        </w:rPr>
        <w:t>より、</w:t>
      </w:r>
      <w:r w:rsidR="00F47F12" w:rsidRPr="00C743D4">
        <w:rPr>
          <w:rFonts w:ascii="ＭＳ Ｐゴシック" w:eastAsia="ＭＳ Ｐゴシック" w:hAnsi="ＭＳ Ｐゴシック" w:hint="eastAsia"/>
          <w:szCs w:val="21"/>
        </w:rPr>
        <w:t>大きく改善している。</w:t>
      </w:r>
      <w:r w:rsidR="009D6765" w:rsidRPr="003D3E3A">
        <w:rPr>
          <w:rFonts w:ascii="ＭＳ Ｐゴシック" w:eastAsia="ＭＳ Ｐゴシック" w:hAnsi="ＭＳ Ｐゴシック" w:hint="eastAsia"/>
          <w:szCs w:val="21"/>
        </w:rPr>
        <w:t>腸管型、血管型</w:t>
      </w:r>
      <w:r w:rsidR="009D6765" w:rsidRPr="00935A45">
        <w:rPr>
          <w:rFonts w:ascii="ＭＳ Ｐゴシック" w:eastAsia="ＭＳ Ｐゴシック" w:hAnsi="ＭＳ Ｐゴシック" w:hint="eastAsia"/>
          <w:szCs w:val="21"/>
        </w:rPr>
        <w:t>、神経型</w:t>
      </w:r>
      <w:r w:rsidR="005B234F" w:rsidRPr="00935A45">
        <w:rPr>
          <w:rFonts w:ascii="ＭＳ Ｐゴシック" w:eastAsia="ＭＳ Ｐゴシック" w:hAnsi="ＭＳ Ｐゴシック" w:hint="eastAsia"/>
          <w:szCs w:val="21"/>
        </w:rPr>
        <w:t>に対しても</w:t>
      </w:r>
      <w:r w:rsidR="005B234F" w:rsidRPr="00935A45">
        <w:rPr>
          <w:rFonts w:ascii="ＭＳ Ｐゴシック" w:eastAsia="ＭＳ Ｐゴシック" w:hAnsi="ＭＳ Ｐゴシック"/>
          <w:szCs w:val="21"/>
        </w:rPr>
        <w:t>TNF</w:t>
      </w:r>
      <w:r w:rsidR="005B234F" w:rsidRPr="00935A45">
        <w:rPr>
          <w:rFonts w:ascii="ＭＳ Ｐゴシック" w:eastAsia="ＭＳ Ｐゴシック" w:hAnsi="ＭＳ Ｐゴシック" w:hint="eastAsia"/>
          <w:szCs w:val="21"/>
        </w:rPr>
        <w:t>阻害薬が保険適用となり、今後、これらの難治性病態の治療成績の向上が期待される。</w:t>
      </w:r>
    </w:p>
    <w:p w14:paraId="058351C7" w14:textId="77777777" w:rsidR="00C81CA9" w:rsidRPr="00C743D4" w:rsidRDefault="00C81CA9" w:rsidP="00E862A6">
      <w:pPr>
        <w:spacing w:line="340" w:lineRule="exact"/>
        <w:ind w:leftChars="100" w:left="210"/>
        <w:rPr>
          <w:rFonts w:ascii="ＭＳ Ｐゴシック" w:eastAsia="ＭＳ Ｐゴシック" w:hAnsi="ＭＳ Ｐゴシック"/>
          <w:szCs w:val="21"/>
        </w:rPr>
      </w:pPr>
    </w:p>
    <w:p w14:paraId="19E4F70B" w14:textId="77777777" w:rsidR="00C81CA9" w:rsidRPr="00C743D4" w:rsidRDefault="00C81CA9" w:rsidP="00E862A6">
      <w:pPr>
        <w:spacing w:line="340" w:lineRule="exact"/>
        <w:rPr>
          <w:rFonts w:ascii="ＭＳ Ｐゴシック" w:eastAsia="ＭＳ Ｐゴシック" w:hAnsi="ＭＳ Ｐゴシック"/>
          <w:szCs w:val="21"/>
          <w:bdr w:val="single" w:sz="4" w:space="0" w:color="auto"/>
        </w:rPr>
      </w:pPr>
      <w:r w:rsidRPr="00C743D4">
        <w:rPr>
          <w:rFonts w:ascii="ＭＳ Ｐゴシック" w:eastAsia="ＭＳ Ｐゴシック" w:hAnsi="ＭＳ Ｐゴシック" w:hint="eastAsia"/>
          <w:szCs w:val="21"/>
          <w:bdr w:val="single" w:sz="4" w:space="0" w:color="auto"/>
        </w:rPr>
        <w:t>○　要件の判定に必要な事項</w:t>
      </w:r>
    </w:p>
    <w:p w14:paraId="7FE619DD" w14:textId="3C0F0065"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１．患者数（</w:t>
      </w:r>
      <w:r w:rsidR="00BF795B" w:rsidRPr="00C743D4">
        <w:rPr>
          <w:rFonts w:ascii="ＭＳ Ｐゴシック" w:eastAsia="ＭＳ Ｐゴシック" w:hAnsi="ＭＳ Ｐゴシック" w:hint="eastAsia"/>
          <w:szCs w:val="21"/>
        </w:rPr>
        <w:t>平成</w:t>
      </w:r>
      <w:r w:rsidR="00DA0B45" w:rsidRPr="003D3E3A">
        <w:rPr>
          <w:rFonts w:ascii="ＭＳ Ｐゴシック" w:eastAsia="ＭＳ Ｐゴシック" w:hAnsi="ＭＳ Ｐゴシック"/>
          <w:szCs w:val="21"/>
        </w:rPr>
        <w:t>26</w:t>
      </w:r>
      <w:r w:rsidR="00BF795B" w:rsidRPr="00C743D4">
        <w:rPr>
          <w:rFonts w:ascii="ＭＳ Ｐゴシック" w:eastAsia="ＭＳ Ｐゴシック" w:hAnsi="ＭＳ Ｐゴシック" w:hint="eastAsia"/>
          <w:szCs w:val="21"/>
        </w:rPr>
        <w:t>年度</w:t>
      </w:r>
      <w:r w:rsidRPr="00C743D4">
        <w:rPr>
          <w:rFonts w:ascii="ＭＳ Ｐゴシック" w:eastAsia="ＭＳ Ｐゴシック" w:hAnsi="ＭＳ Ｐゴシック" w:hint="eastAsia"/>
          <w:szCs w:val="21"/>
        </w:rPr>
        <w:t>医療受給者証保持者数）</w:t>
      </w:r>
    </w:p>
    <w:p w14:paraId="397B2E51" w14:textId="0300B008" w:rsidR="00C81CA9" w:rsidRPr="00C743D4" w:rsidRDefault="00DA0B45" w:rsidP="00E862A6">
      <w:pPr>
        <w:spacing w:line="340" w:lineRule="exact"/>
        <w:ind w:firstLineChars="300" w:firstLine="630"/>
        <w:rPr>
          <w:rFonts w:ascii="ＭＳ Ｐゴシック" w:eastAsia="ＭＳ Ｐゴシック" w:hAnsi="ＭＳ Ｐゴシック"/>
          <w:szCs w:val="21"/>
        </w:rPr>
      </w:pPr>
      <w:r w:rsidRPr="003D3E3A">
        <w:rPr>
          <w:rFonts w:ascii="ＭＳ Ｐゴシック" w:eastAsia="ＭＳ Ｐゴシック" w:hAnsi="ＭＳ Ｐゴシック"/>
          <w:szCs w:val="21"/>
        </w:rPr>
        <w:t>20,035</w:t>
      </w:r>
      <w:r w:rsidR="00C81CA9" w:rsidRPr="00C743D4">
        <w:rPr>
          <w:rFonts w:ascii="ＭＳ Ｐゴシック" w:eastAsia="ＭＳ Ｐゴシック" w:hAnsi="ＭＳ Ｐゴシック" w:hint="eastAsia"/>
          <w:szCs w:val="21"/>
        </w:rPr>
        <w:t>人</w:t>
      </w:r>
    </w:p>
    <w:p w14:paraId="45ACBD28" w14:textId="77777777"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２．発病の機構</w:t>
      </w:r>
    </w:p>
    <w:p w14:paraId="0EE1784F" w14:textId="71EFBBAA" w:rsidR="00C81CA9" w:rsidRPr="00C743D4" w:rsidRDefault="00BF795B"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不明（遺伝素因と環境因子（外因）の関連が示唆されている</w:t>
      </w:r>
      <w:r w:rsidR="008A5171">
        <w:rPr>
          <w:rFonts w:ascii="ＭＳ Ｐゴシック" w:eastAsia="ＭＳ Ｐゴシック" w:hAnsi="ＭＳ Ｐゴシック" w:hint="eastAsia"/>
          <w:szCs w:val="21"/>
        </w:rPr>
        <w:t>。</w:t>
      </w:r>
      <w:r w:rsidR="00C81CA9" w:rsidRPr="00C743D4">
        <w:rPr>
          <w:rFonts w:ascii="ＭＳ Ｐゴシック" w:eastAsia="ＭＳ Ｐゴシック" w:hAnsi="ＭＳ Ｐゴシック" w:hint="eastAsia"/>
          <w:szCs w:val="21"/>
        </w:rPr>
        <w:t>）</w:t>
      </w:r>
    </w:p>
    <w:p w14:paraId="7AD11AD4" w14:textId="77777777"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３．効果的な治療方法</w:t>
      </w:r>
    </w:p>
    <w:p w14:paraId="42FF36B2" w14:textId="77777777" w:rsidR="00C81CA9" w:rsidRPr="00C743D4" w:rsidRDefault="00BF795B"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未確立</w:t>
      </w:r>
    </w:p>
    <w:p w14:paraId="53E211EC" w14:textId="77777777"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４．長期の療養</w:t>
      </w:r>
    </w:p>
    <w:p w14:paraId="22D65A9C" w14:textId="14FF68E3"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必要（各種臓器合併症を有する</w:t>
      </w:r>
      <w:r w:rsidR="008A5171">
        <w:rPr>
          <w:rFonts w:ascii="ＭＳ Ｐゴシック" w:eastAsia="ＭＳ Ｐゴシック" w:hAnsi="ＭＳ Ｐゴシック" w:hint="eastAsia"/>
          <w:szCs w:val="21"/>
        </w:rPr>
        <w:t>。</w:t>
      </w:r>
      <w:r w:rsidRPr="00C743D4">
        <w:rPr>
          <w:rFonts w:ascii="ＭＳ Ｐゴシック" w:eastAsia="ＭＳ Ｐゴシック" w:hAnsi="ＭＳ Ｐゴシック" w:hint="eastAsia"/>
          <w:szCs w:val="21"/>
        </w:rPr>
        <w:t>）</w:t>
      </w:r>
    </w:p>
    <w:p w14:paraId="145EDE47" w14:textId="77777777"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５．診断基準</w:t>
      </w:r>
    </w:p>
    <w:p w14:paraId="168207D6" w14:textId="77777777" w:rsidR="00C81CA9" w:rsidRPr="00C743D4" w:rsidRDefault="00BF795B" w:rsidP="00E862A6">
      <w:pPr>
        <w:spacing w:line="340" w:lineRule="exact"/>
        <w:ind w:firstLineChars="250" w:firstLine="52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あり</w:t>
      </w:r>
    </w:p>
    <w:p w14:paraId="15735F82" w14:textId="77777777" w:rsidR="00C81CA9" w:rsidRPr="00C743D4" w:rsidRDefault="00C81CA9" w:rsidP="00E862A6">
      <w:pPr>
        <w:spacing w:line="340" w:lineRule="exact"/>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６．重症度分類</w:t>
      </w:r>
    </w:p>
    <w:p w14:paraId="0623ABA3" w14:textId="21629E32" w:rsidR="00C81CA9" w:rsidRPr="00C743D4" w:rsidRDefault="00BF795B" w:rsidP="00E862A6">
      <w:pPr>
        <w:spacing w:line="340" w:lineRule="exact"/>
        <w:ind w:firstLineChars="250" w:firstLine="525"/>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ベーチェット病の重症度基準を用いて、</w:t>
      </w:r>
      <w:r w:rsidR="005E0AC2">
        <w:rPr>
          <w:rFonts w:ascii="ＭＳ Ｐゴシック" w:eastAsia="ＭＳ Ｐゴシック" w:hAnsi="ＭＳ Ｐゴシック" w:hint="eastAsia"/>
          <w:szCs w:val="21"/>
        </w:rPr>
        <w:t>II</w:t>
      </w:r>
      <w:r w:rsidR="00C81CA9" w:rsidRPr="00C743D4">
        <w:rPr>
          <w:rFonts w:ascii="ＭＳ Ｐゴシック" w:eastAsia="ＭＳ Ｐゴシック" w:hAnsi="ＭＳ Ｐゴシック" w:hint="eastAsia"/>
          <w:szCs w:val="21"/>
        </w:rPr>
        <w:t>度以上</w:t>
      </w:r>
      <w:r w:rsidR="0036520C" w:rsidRPr="00C743D4">
        <w:rPr>
          <w:rFonts w:ascii="ＭＳ Ｐゴシック" w:eastAsia="ＭＳ Ｐゴシック" w:hAnsi="ＭＳ Ｐゴシック" w:hint="eastAsia"/>
          <w:szCs w:val="21"/>
        </w:rPr>
        <w:t>を</w:t>
      </w:r>
      <w:r w:rsidRPr="00C743D4">
        <w:rPr>
          <w:rFonts w:ascii="ＭＳ Ｐゴシック" w:eastAsia="ＭＳ Ｐゴシック" w:hAnsi="ＭＳ Ｐゴシック" w:hint="eastAsia"/>
          <w:szCs w:val="21"/>
        </w:rPr>
        <w:t>対象とする。</w:t>
      </w:r>
    </w:p>
    <w:p w14:paraId="3711760F" w14:textId="5F5BAECB" w:rsidR="00C81CA9" w:rsidRPr="00C743D4" w:rsidRDefault="00C81CA9" w:rsidP="00E862A6">
      <w:pPr>
        <w:spacing w:line="340" w:lineRule="exact"/>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 xml:space="preserve">　　　　</w:t>
      </w:r>
    </w:p>
    <w:p w14:paraId="33EAF3B1" w14:textId="77777777" w:rsidR="00C81CA9" w:rsidRPr="00C743D4" w:rsidRDefault="00C81CA9" w:rsidP="00E862A6">
      <w:pPr>
        <w:rPr>
          <w:rFonts w:ascii="ＭＳ Ｐゴシック" w:eastAsia="ＭＳ Ｐゴシック" w:hAnsi="ＭＳ Ｐゴシック"/>
          <w:szCs w:val="21"/>
        </w:rPr>
      </w:pPr>
      <w:r w:rsidRPr="00C743D4">
        <w:rPr>
          <w:rFonts w:ascii="ＭＳ Ｐゴシック" w:eastAsia="ＭＳ Ｐゴシック" w:hAnsi="ＭＳ Ｐゴシック" w:hint="eastAsia"/>
          <w:szCs w:val="21"/>
          <w:bdr w:val="single" w:sz="4" w:space="0" w:color="auto"/>
        </w:rPr>
        <w:t>○　情報提供元</w:t>
      </w:r>
    </w:p>
    <w:p w14:paraId="2E0EED54" w14:textId="4C6DE225" w:rsidR="00BF51BB" w:rsidRDefault="00BD5186" w:rsidP="00E862A6">
      <w:pPr>
        <w:ind w:firstLineChars="100" w:firstLine="210"/>
        <w:rPr>
          <w:rFonts w:ascii="ＭＳ Ｐゴシック" w:eastAsia="ＭＳ Ｐゴシック" w:hAnsi="ＭＳ Ｐゴシック"/>
          <w:szCs w:val="21"/>
        </w:rPr>
      </w:pPr>
      <w:r w:rsidRPr="003D3E3A">
        <w:rPr>
          <w:rFonts w:ascii="ＭＳ Ｐゴシック" w:eastAsia="ＭＳ Ｐゴシック" w:hAnsi="ＭＳ Ｐゴシック" w:hint="eastAsia"/>
          <w:szCs w:val="21"/>
        </w:rPr>
        <w:t>難治性疾患政策研究事業</w:t>
      </w:r>
      <w:r w:rsidR="00C81CA9" w:rsidRPr="00C743D4">
        <w:rPr>
          <w:rFonts w:ascii="ＭＳ Ｐゴシック" w:eastAsia="ＭＳ Ｐゴシック" w:hAnsi="ＭＳ Ｐゴシック" w:hint="eastAsia"/>
          <w:szCs w:val="21"/>
        </w:rPr>
        <w:t xml:space="preserve">　「ベーチェット病に関する調査研究」</w:t>
      </w:r>
    </w:p>
    <w:p w14:paraId="56E47D39" w14:textId="2E898AF9" w:rsidR="00C81CA9" w:rsidRPr="00C743D4" w:rsidRDefault="00C81CA9" w:rsidP="00E862A6">
      <w:pPr>
        <w:ind w:firstLineChars="100" w:firstLine="210"/>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研究代表者　横浜市立大学　教授</w:t>
      </w:r>
      <w:r w:rsidRPr="003D3E3A">
        <w:rPr>
          <w:rFonts w:ascii="ＭＳ Ｐゴシック" w:eastAsia="ＭＳ Ｐゴシック" w:hAnsi="ＭＳ Ｐゴシック" w:hint="eastAsia"/>
          <w:szCs w:val="21"/>
        </w:rPr>
        <w:t xml:space="preserve">　</w:t>
      </w:r>
      <w:r w:rsidR="00BD5186" w:rsidRPr="003D3E3A">
        <w:rPr>
          <w:rFonts w:ascii="ＭＳ Ｐゴシック" w:eastAsia="ＭＳ Ｐゴシック" w:hAnsi="ＭＳ Ｐゴシック" w:hint="eastAsia"/>
          <w:szCs w:val="21"/>
        </w:rPr>
        <w:t>水木信久</w:t>
      </w:r>
    </w:p>
    <w:p w14:paraId="1F9F78C2" w14:textId="77777777" w:rsidR="00547F6E" w:rsidRPr="00C743D4" w:rsidRDefault="00547F6E" w:rsidP="00E862A6">
      <w:pPr>
        <w:ind w:firstLineChars="100" w:firstLine="210"/>
        <w:rPr>
          <w:rFonts w:ascii="ＭＳ Ｐゴシック" w:eastAsia="ＭＳ Ｐゴシック" w:hAnsi="ＭＳ Ｐゴシック"/>
          <w:szCs w:val="21"/>
        </w:rPr>
      </w:pPr>
    </w:p>
    <w:p w14:paraId="74F612DB" w14:textId="77777777" w:rsidR="003D3E3A" w:rsidRDefault="003D3E3A" w:rsidP="00B36DF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CBE9666" w14:textId="7B793BBF" w:rsidR="00677A98" w:rsidRPr="00C743D4" w:rsidRDefault="00677A98" w:rsidP="00B36DFC">
      <w:pPr>
        <w:widowControl/>
        <w:jc w:val="left"/>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lastRenderedPageBreak/>
        <w:t>＜診断基準＞</w:t>
      </w:r>
    </w:p>
    <w:p w14:paraId="469CB101" w14:textId="77777777" w:rsidR="00FC4912" w:rsidRPr="00C743D4" w:rsidRDefault="00FC4912">
      <w:pPr>
        <w:pStyle w:val="a7"/>
        <w:ind w:right="-71" w:hanging="14"/>
        <w:rPr>
          <w:rFonts w:ascii="ＭＳ Ｐゴシック" w:eastAsia="ＭＳ Ｐゴシック" w:hAnsi="ＭＳ Ｐゴシック"/>
          <w:sz w:val="21"/>
          <w:szCs w:val="21"/>
        </w:rPr>
      </w:pPr>
      <w:r w:rsidRPr="00C743D4">
        <w:rPr>
          <w:rFonts w:ascii="ＭＳ Ｐゴシック" w:eastAsia="ＭＳ Ｐゴシック" w:hAnsi="ＭＳ Ｐゴシック" w:hint="eastAsia"/>
          <w:sz w:val="21"/>
          <w:szCs w:val="21"/>
        </w:rPr>
        <w:t>厚生労働省ベーチェット病診断基準 （2010年小改訂）</w:t>
      </w:r>
    </w:p>
    <w:p w14:paraId="043F4710" w14:textId="460C80DB" w:rsidR="00A25F87" w:rsidRPr="00C743D4" w:rsidRDefault="0036520C">
      <w:pPr>
        <w:pStyle w:val="a7"/>
        <w:ind w:right="-71" w:hanging="14"/>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完全型、不全型</w:t>
      </w:r>
      <w:r w:rsidR="008A5171">
        <w:rPr>
          <w:rFonts w:ascii="ＭＳ Ｐゴシック" w:eastAsia="ＭＳ Ｐゴシック" w:hAnsi="ＭＳ Ｐゴシック" w:hint="eastAsia"/>
          <w:sz w:val="21"/>
          <w:szCs w:val="21"/>
        </w:rPr>
        <w:t>及</w:t>
      </w:r>
      <w:r w:rsidR="0038767A">
        <w:rPr>
          <w:rFonts w:ascii="ＭＳ Ｐゴシック" w:eastAsia="ＭＳ Ｐゴシック" w:hAnsi="ＭＳ Ｐゴシック" w:hint="eastAsia"/>
          <w:sz w:val="21"/>
          <w:szCs w:val="21"/>
        </w:rPr>
        <w:t>び</w:t>
      </w:r>
      <w:r w:rsidR="00A25F87" w:rsidRPr="00C743D4">
        <w:rPr>
          <w:rFonts w:ascii="ＭＳ Ｐゴシック" w:eastAsia="ＭＳ Ｐゴシック" w:hAnsi="ＭＳ Ｐゴシック" w:hint="eastAsia"/>
          <w:sz w:val="21"/>
          <w:szCs w:val="21"/>
        </w:rPr>
        <w:t>特殊病変を対象とする</w:t>
      </w:r>
      <w:r w:rsidR="00961D39">
        <w:rPr>
          <w:rFonts w:ascii="ＭＳ Ｐゴシック" w:eastAsia="ＭＳ Ｐゴシック" w:hAnsi="ＭＳ Ｐゴシック" w:hint="eastAsia"/>
          <w:sz w:val="21"/>
          <w:szCs w:val="21"/>
        </w:rPr>
        <w:t>。</w:t>
      </w:r>
    </w:p>
    <w:p w14:paraId="0A95E02C" w14:textId="77777777" w:rsidR="002A60B1" w:rsidRPr="00C743D4" w:rsidRDefault="00E862A6">
      <w:pPr>
        <w:pStyle w:val="a7"/>
        <w:ind w:right="-71" w:firstLine="4"/>
        <w:rPr>
          <w:rFonts w:ascii="ＭＳ Ｐゴシック" w:eastAsia="ＭＳ Ｐゴシック" w:hAnsi="ＭＳ Ｐゴシック"/>
          <w:sz w:val="21"/>
          <w:szCs w:val="21"/>
        </w:rPr>
      </w:pPr>
      <w:r>
        <w:rPr>
          <w:rFonts w:ascii="ＭＳ Ｐゴシック" w:eastAsia="ＭＳ Ｐゴシック" w:hAnsi="ＭＳ Ｐゴシック"/>
          <w:sz w:val="21"/>
          <w:szCs w:val="21"/>
        </w:rPr>
        <w:pict w14:anchorId="0478CF7D">
          <v:rect id="_x0000_i1025" style="width:0;height:1.5pt" o:hralign="center" o:hrstd="t" o:hr="t" fillcolor="#a0a0a0" stroked="f">
            <v:textbox inset="5.85pt,.7pt,5.85pt,.7pt"/>
          </v:rect>
        </w:pict>
      </w:r>
    </w:p>
    <w:p w14:paraId="32C5A3AB" w14:textId="68B82075" w:rsidR="00FC4912" w:rsidRPr="00C743D4" w:rsidRDefault="005E0AC2">
      <w:pPr>
        <w:pStyle w:val="a7"/>
        <w:ind w:right="-71" w:firstLine="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2948D7" w:rsidRPr="00C743D4">
        <w:rPr>
          <w:rFonts w:ascii="ＭＳ Ｐゴシック" w:eastAsia="ＭＳ Ｐゴシック" w:hAnsi="ＭＳ Ｐゴシック" w:hint="eastAsia"/>
          <w:sz w:val="21"/>
          <w:szCs w:val="21"/>
        </w:rPr>
        <w:t>．</w:t>
      </w:r>
      <w:r w:rsidR="00FC4912" w:rsidRPr="00C743D4">
        <w:rPr>
          <w:rFonts w:ascii="ＭＳ Ｐゴシック" w:eastAsia="ＭＳ Ｐゴシック" w:hAnsi="ＭＳ Ｐゴシック" w:hint="eastAsia"/>
          <w:sz w:val="21"/>
          <w:szCs w:val="21"/>
        </w:rPr>
        <w:t>主要項目</w:t>
      </w:r>
    </w:p>
    <w:p w14:paraId="6324ACFD" w14:textId="016A89ED" w:rsidR="00FC4912" w:rsidRPr="00C743D4" w:rsidRDefault="00FC4912">
      <w:pPr>
        <w:pStyle w:val="a7"/>
        <w:ind w:left="2" w:right="-71" w:firstLineChars="100" w:firstLine="21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w:t>
      </w:r>
      <w:r w:rsidR="005E0AC2">
        <w:rPr>
          <w:rFonts w:ascii="ＭＳ Ｐゴシック" w:eastAsia="ＭＳ Ｐゴシック" w:hAnsi="ＭＳ Ｐゴシック" w:hint="eastAsia"/>
          <w:sz w:val="21"/>
          <w:szCs w:val="21"/>
        </w:rPr>
        <w:t>１</w:t>
      </w:r>
      <w:r w:rsidRPr="00C743D4">
        <w:rPr>
          <w:rFonts w:ascii="ＭＳ Ｐゴシック" w:eastAsia="ＭＳ Ｐゴシック" w:hAnsi="ＭＳ Ｐゴシック" w:hint="eastAsia"/>
          <w:sz w:val="21"/>
          <w:szCs w:val="21"/>
        </w:rPr>
        <w:t>)主症状</w:t>
      </w:r>
    </w:p>
    <w:p w14:paraId="110D45E6" w14:textId="6F3A0710" w:rsidR="00FC4912" w:rsidRPr="00C743D4" w:rsidRDefault="00FC4912">
      <w:pPr>
        <w:pStyle w:val="a7"/>
        <w:ind w:leftChars="173" w:left="396" w:rightChars="-34" w:right="-71" w:hanging="33"/>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①口腔粘膜の再発性アフタ性潰瘍</w:t>
      </w:r>
    </w:p>
    <w:p w14:paraId="453F2FD1" w14:textId="202DD2F9" w:rsidR="00FC4912" w:rsidRPr="00C743D4" w:rsidRDefault="00FC4912">
      <w:pPr>
        <w:pStyle w:val="a7"/>
        <w:ind w:leftChars="173" w:left="396" w:rightChars="-34" w:right="-71" w:hanging="33"/>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②皮膚症状</w:t>
      </w:r>
    </w:p>
    <w:p w14:paraId="241A45A9" w14:textId="19035787"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(a)結節性紅斑様皮疹</w:t>
      </w:r>
    </w:p>
    <w:p w14:paraId="1EEF2AFB" w14:textId="30418AF2"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(b)皮下の血栓性静脈炎</w:t>
      </w:r>
    </w:p>
    <w:p w14:paraId="585096B4" w14:textId="5D7C2288"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(c)毛嚢炎様皮疹</w:t>
      </w:r>
      <w:r w:rsidR="00D73363" w:rsidRPr="00C743D4">
        <w:rPr>
          <w:rFonts w:ascii="ＭＳ Ｐゴシック" w:eastAsia="ＭＳ Ｐゴシック" w:hAnsi="ＭＳ Ｐゴシック" w:hint="eastAsia"/>
          <w:sz w:val="21"/>
          <w:szCs w:val="21"/>
        </w:rPr>
        <w:t>、</w:t>
      </w:r>
      <w:r w:rsidRPr="00C743D4">
        <w:rPr>
          <w:rFonts w:ascii="ＭＳ Ｐゴシック" w:eastAsia="ＭＳ Ｐゴシック" w:hAnsi="ＭＳ Ｐゴシック" w:hint="eastAsia"/>
          <w:sz w:val="21"/>
          <w:szCs w:val="21"/>
        </w:rPr>
        <w:t>痤瘡様皮疹</w:t>
      </w:r>
    </w:p>
    <w:p w14:paraId="26B26816" w14:textId="4881559F" w:rsidR="00FC4912" w:rsidRPr="00C743D4" w:rsidRDefault="00FC4912">
      <w:pPr>
        <w:pStyle w:val="a7"/>
        <w:ind w:leftChars="200" w:left="420" w:rightChars="-34" w:right="-71" w:firstLineChars="300" w:firstLine="63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参考所見：皮膚の被刺激性亢進</w:t>
      </w:r>
      <w:r w:rsidR="00DA0B45" w:rsidRPr="00220180">
        <w:rPr>
          <w:rFonts w:ascii="ＭＳ Ｐゴシック" w:eastAsia="ＭＳ Ｐゴシック" w:hAnsi="ＭＳ Ｐゴシック" w:hint="eastAsia"/>
          <w:sz w:val="21"/>
          <w:szCs w:val="21"/>
        </w:rPr>
        <w:t>（針反応）</w:t>
      </w:r>
    </w:p>
    <w:p w14:paraId="254FCEAA" w14:textId="77777777" w:rsidR="00FC4912" w:rsidRPr="00C743D4" w:rsidRDefault="00FC4912">
      <w:pPr>
        <w:pStyle w:val="a7"/>
        <w:ind w:leftChars="173" w:left="396" w:rightChars="-34" w:right="-71" w:hanging="33"/>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③眼症状</w:t>
      </w:r>
    </w:p>
    <w:p w14:paraId="01B80BDB" w14:textId="7E459338"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(a)虹彩毛様体炎</w:t>
      </w:r>
    </w:p>
    <w:p w14:paraId="0CAB779A" w14:textId="4E2DC70D"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(b)網膜ぶどう膜炎（網脈絡膜炎）</w:t>
      </w:r>
    </w:p>
    <w:p w14:paraId="2917F46A" w14:textId="4D3A135D" w:rsidR="00FC4912" w:rsidRPr="00C743D4" w:rsidRDefault="00FC4912">
      <w:pPr>
        <w:pStyle w:val="a7"/>
        <w:ind w:leftChars="201" w:left="422" w:rightChars="-34"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sz w:val="21"/>
          <w:szCs w:val="21"/>
        </w:rPr>
        <w:t>(c)以下の所見があれ</w:t>
      </w:r>
      <w:r w:rsidRPr="00C743D4">
        <w:rPr>
          <w:rFonts w:ascii="ＭＳ Ｐゴシック" w:eastAsia="ＭＳ Ｐゴシック" w:hAnsi="ＭＳ Ｐゴシック" w:hint="eastAsia"/>
          <w:color w:val="000000"/>
          <w:sz w:val="21"/>
          <w:szCs w:val="21"/>
        </w:rPr>
        <w:t>ば(a) (b) に準じる</w:t>
      </w:r>
      <w:r w:rsidR="008A5171">
        <w:rPr>
          <w:rFonts w:ascii="ＭＳ Ｐゴシック" w:eastAsia="ＭＳ Ｐゴシック" w:hAnsi="ＭＳ Ｐゴシック" w:hint="eastAsia"/>
          <w:color w:val="000000"/>
          <w:sz w:val="21"/>
          <w:szCs w:val="21"/>
        </w:rPr>
        <w:t>。</w:t>
      </w:r>
    </w:p>
    <w:p w14:paraId="17084A16" w14:textId="77D4A3A4" w:rsidR="00FC4912" w:rsidRPr="00C743D4" w:rsidRDefault="00FC4912">
      <w:pPr>
        <w:pStyle w:val="a7"/>
        <w:ind w:leftChars="500" w:left="1050" w:rightChars="-34"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(a) (b) を経過したと思われる虹彩後癒着</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水晶体上色素沈着</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網脈絡膜萎縮</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視神経萎縮</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併発白内障</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続発緑内障</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眼球癆</w:t>
      </w:r>
    </w:p>
    <w:p w14:paraId="340EF271" w14:textId="77777777" w:rsidR="00FC4912" w:rsidRPr="00C743D4" w:rsidRDefault="00FC4912">
      <w:pPr>
        <w:pStyle w:val="a7"/>
        <w:ind w:leftChars="173" w:left="396" w:rightChars="-34" w:right="-71" w:hanging="33"/>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④外陰部潰瘍</w:t>
      </w:r>
    </w:p>
    <w:p w14:paraId="57A803DF" w14:textId="77777777" w:rsidR="00C2402F" w:rsidRPr="00C743D4" w:rsidRDefault="00C2402F">
      <w:pPr>
        <w:pStyle w:val="a7"/>
        <w:ind w:left="41" w:right="-71" w:hanging="6"/>
        <w:rPr>
          <w:rFonts w:ascii="ＭＳ Ｐゴシック" w:eastAsia="ＭＳ Ｐゴシック" w:hAnsi="ＭＳ Ｐゴシック" w:cstheme="minorBidi"/>
          <w:sz w:val="21"/>
          <w:szCs w:val="21"/>
        </w:rPr>
      </w:pPr>
    </w:p>
    <w:p w14:paraId="53CDDC54" w14:textId="20DF3310" w:rsidR="00FC4912" w:rsidRPr="00C743D4" w:rsidRDefault="00FC4912">
      <w:pPr>
        <w:pStyle w:val="a7"/>
        <w:ind w:right="-71" w:firstLineChars="100" w:firstLine="21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２</w:t>
      </w:r>
      <w:r w:rsidRPr="00C743D4">
        <w:rPr>
          <w:rFonts w:ascii="ＭＳ Ｐゴシック" w:eastAsia="ＭＳ Ｐゴシック" w:hAnsi="ＭＳ Ｐゴシック" w:hint="eastAsia"/>
          <w:color w:val="000000"/>
          <w:sz w:val="21"/>
          <w:szCs w:val="21"/>
        </w:rPr>
        <w:t>)副症状</w:t>
      </w:r>
    </w:p>
    <w:p w14:paraId="1B8A58D6" w14:textId="2DB6A60F" w:rsidR="00FC4912" w:rsidRPr="00C743D4" w:rsidRDefault="00FC4912">
      <w:pPr>
        <w:pStyle w:val="a7"/>
        <w:ind w:right="-71" w:firstLineChars="200" w:firstLine="42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①変形や硬直を伴わない関節炎</w:t>
      </w:r>
    </w:p>
    <w:p w14:paraId="257EC6D0" w14:textId="530D5E99" w:rsidR="00FC4912" w:rsidRPr="00C743D4" w:rsidRDefault="00FC4912">
      <w:pPr>
        <w:pStyle w:val="a7"/>
        <w:ind w:left="14" w:right="-71" w:firstLineChars="200" w:firstLine="42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②副睾丸炎</w:t>
      </w:r>
    </w:p>
    <w:p w14:paraId="0B9DCE77" w14:textId="42F2E28E" w:rsidR="00905BF8" w:rsidRPr="00C743D4" w:rsidRDefault="00FC4912">
      <w:pPr>
        <w:pStyle w:val="a7"/>
        <w:ind w:left="14" w:right="-71" w:firstLineChars="200" w:firstLine="42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③回盲部潰瘍で代表される消化器病変</w:t>
      </w:r>
    </w:p>
    <w:p w14:paraId="400667D9" w14:textId="7AEA4CA8" w:rsidR="00FC4912" w:rsidRPr="00C743D4" w:rsidRDefault="00FC4912">
      <w:pPr>
        <w:pStyle w:val="a7"/>
        <w:ind w:left="14" w:right="-71" w:firstLineChars="200" w:firstLine="42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④血管病変</w:t>
      </w:r>
    </w:p>
    <w:p w14:paraId="50CAC7A6" w14:textId="098BB887" w:rsidR="00FC4912" w:rsidRPr="00C743D4" w:rsidRDefault="00FC4912">
      <w:pPr>
        <w:pStyle w:val="a7"/>
        <w:ind w:left="14" w:right="-71" w:firstLineChars="200" w:firstLine="42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⑤中等度以上の中枢神経病変</w:t>
      </w:r>
    </w:p>
    <w:p w14:paraId="0E5A00A7" w14:textId="77777777" w:rsidR="00FC4912" w:rsidRPr="00C743D4" w:rsidRDefault="00FC4912">
      <w:pPr>
        <w:pStyle w:val="a7"/>
        <w:ind w:left="41" w:right="-71" w:hanging="6"/>
        <w:rPr>
          <w:rFonts w:ascii="ＭＳ Ｐゴシック" w:eastAsia="ＭＳ Ｐゴシック" w:hAnsi="ＭＳ Ｐゴシック" w:cstheme="minorBidi"/>
          <w:sz w:val="21"/>
          <w:szCs w:val="21"/>
        </w:rPr>
      </w:pPr>
    </w:p>
    <w:p w14:paraId="2DD7B5E0" w14:textId="08192C8F" w:rsidR="00FC4912" w:rsidRPr="00C743D4" w:rsidRDefault="00FC4912">
      <w:pPr>
        <w:pStyle w:val="a7"/>
        <w:ind w:left="41" w:right="-71" w:firstLineChars="100" w:firstLine="21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３</w:t>
      </w:r>
      <w:r w:rsidRPr="00C743D4">
        <w:rPr>
          <w:rFonts w:ascii="ＭＳ Ｐゴシック" w:eastAsia="ＭＳ Ｐゴシック" w:hAnsi="ＭＳ Ｐゴシック" w:hint="eastAsia"/>
          <w:color w:val="000000"/>
          <w:sz w:val="21"/>
          <w:szCs w:val="21"/>
        </w:rPr>
        <w:t>)病型診断の</w:t>
      </w:r>
      <w:r w:rsidR="00301708">
        <w:rPr>
          <w:rFonts w:ascii="ＭＳ Ｐゴシック" w:eastAsia="ＭＳ Ｐゴシック" w:hAnsi="ＭＳ Ｐゴシック" w:hint="eastAsia"/>
          <w:color w:val="000000"/>
          <w:sz w:val="21"/>
          <w:szCs w:val="21"/>
        </w:rPr>
        <w:t>カテゴリー</w:t>
      </w:r>
    </w:p>
    <w:p w14:paraId="4769167C" w14:textId="4D41096A" w:rsidR="00D73363" w:rsidRPr="00C743D4" w:rsidRDefault="00FC4912">
      <w:pPr>
        <w:pStyle w:val="a7"/>
        <w:ind w:left="14" w:right="-71" w:firstLineChars="200" w:firstLine="42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①完全型</w:t>
      </w:r>
      <w:r w:rsidR="00D17984" w:rsidRPr="00935A45">
        <w:rPr>
          <w:rFonts w:ascii="ＭＳ Ｐゴシック" w:eastAsia="ＭＳ Ｐゴシック" w:hAnsi="ＭＳ Ｐゴシック" w:hint="eastAsia"/>
          <w:sz w:val="21"/>
          <w:szCs w:val="21"/>
        </w:rPr>
        <w:t>：</w:t>
      </w:r>
      <w:r w:rsidRPr="00C743D4">
        <w:rPr>
          <w:rFonts w:ascii="ＭＳ Ｐゴシック" w:eastAsia="ＭＳ Ｐゴシック" w:hAnsi="ＭＳ Ｐゴシック" w:hint="eastAsia"/>
          <w:color w:val="000000"/>
          <w:sz w:val="21"/>
          <w:szCs w:val="21"/>
        </w:rPr>
        <w:t>経過中に</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主症状</w:t>
      </w:r>
      <w:r w:rsidR="00D73363" w:rsidRPr="00C743D4">
        <w:rPr>
          <w:rFonts w:ascii="ＭＳ Ｐゴシック" w:eastAsia="ＭＳ Ｐゴシック" w:hAnsi="ＭＳ Ｐゴシック" w:hint="eastAsia"/>
          <w:color w:val="000000"/>
          <w:sz w:val="21"/>
          <w:szCs w:val="21"/>
        </w:rPr>
        <w:t>のうち</w:t>
      </w:r>
      <w:r w:rsidR="002948D7" w:rsidRPr="00C743D4">
        <w:rPr>
          <w:rFonts w:ascii="ＭＳ Ｐゴシック" w:eastAsia="ＭＳ Ｐゴシック" w:hAnsi="ＭＳ Ｐゴシック" w:hint="eastAsia"/>
          <w:color w:val="000000"/>
          <w:sz w:val="21"/>
          <w:szCs w:val="21"/>
        </w:rPr>
        <w:t>４</w:t>
      </w:r>
      <w:r w:rsidR="00D73363" w:rsidRPr="00C743D4">
        <w:rPr>
          <w:rFonts w:ascii="ＭＳ Ｐゴシック" w:eastAsia="ＭＳ Ｐゴシック" w:hAnsi="ＭＳ Ｐゴシック" w:hint="eastAsia"/>
          <w:color w:val="000000"/>
          <w:sz w:val="21"/>
          <w:szCs w:val="21"/>
        </w:rPr>
        <w:t>項目</w:t>
      </w:r>
      <w:r w:rsidRPr="00C743D4">
        <w:rPr>
          <w:rFonts w:ascii="ＭＳ Ｐゴシック" w:eastAsia="ＭＳ Ｐゴシック" w:hAnsi="ＭＳ Ｐゴシック" w:hint="eastAsia"/>
          <w:color w:val="000000"/>
          <w:sz w:val="21"/>
          <w:szCs w:val="21"/>
        </w:rPr>
        <w:t>が出現したもの</w:t>
      </w:r>
    </w:p>
    <w:p w14:paraId="25907129" w14:textId="53130CA9" w:rsidR="00FC4912" w:rsidRPr="00C743D4" w:rsidRDefault="00FC4912">
      <w:pPr>
        <w:pStyle w:val="a7"/>
        <w:ind w:left="14" w:right="-71" w:firstLineChars="200" w:firstLine="42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②不全型</w:t>
      </w:r>
      <w:r w:rsidR="00D17984" w:rsidRPr="00935A45">
        <w:rPr>
          <w:rFonts w:ascii="ＭＳ Ｐゴシック" w:eastAsia="ＭＳ Ｐゴシック" w:hAnsi="ＭＳ Ｐゴシック" w:hint="eastAsia"/>
          <w:sz w:val="21"/>
          <w:szCs w:val="21"/>
        </w:rPr>
        <w:t>：</w:t>
      </w:r>
    </w:p>
    <w:p w14:paraId="3151EAC4" w14:textId="72C10745"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(a) 経過中に</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主症状</w:t>
      </w:r>
      <w:r w:rsidR="00D73363" w:rsidRPr="00C743D4">
        <w:rPr>
          <w:rFonts w:ascii="ＭＳ Ｐゴシック" w:eastAsia="ＭＳ Ｐゴシック" w:hAnsi="ＭＳ Ｐゴシック" w:hint="eastAsia"/>
          <w:color w:val="000000"/>
          <w:sz w:val="21"/>
          <w:szCs w:val="21"/>
        </w:rPr>
        <w:t>のうち</w:t>
      </w:r>
      <w:r w:rsidR="005E0AC2">
        <w:rPr>
          <w:rFonts w:ascii="ＭＳ Ｐゴシック" w:eastAsia="ＭＳ Ｐゴシック" w:hAnsi="ＭＳ Ｐゴシック" w:hint="eastAsia"/>
          <w:color w:val="000000"/>
          <w:sz w:val="21"/>
          <w:szCs w:val="21"/>
        </w:rPr>
        <w:t>３</w:t>
      </w:r>
      <w:r w:rsidR="00D73363" w:rsidRPr="00C743D4">
        <w:rPr>
          <w:rFonts w:ascii="ＭＳ Ｐゴシック" w:eastAsia="ＭＳ Ｐゴシック" w:hAnsi="ＭＳ Ｐゴシック" w:hint="eastAsia"/>
          <w:color w:val="000000"/>
          <w:sz w:val="21"/>
          <w:szCs w:val="21"/>
        </w:rPr>
        <w:t>項目、</w:t>
      </w:r>
      <w:r w:rsidRPr="00C743D4">
        <w:rPr>
          <w:rFonts w:ascii="ＭＳ Ｐゴシック" w:eastAsia="ＭＳ Ｐゴシック" w:hAnsi="ＭＳ Ｐゴシック" w:hint="eastAsia"/>
          <w:color w:val="000000"/>
          <w:sz w:val="21"/>
          <w:szCs w:val="21"/>
        </w:rPr>
        <w:t>あるいは</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主症状</w:t>
      </w:r>
      <w:r w:rsidR="00D73363" w:rsidRPr="00C743D4">
        <w:rPr>
          <w:rFonts w:ascii="ＭＳ Ｐゴシック" w:eastAsia="ＭＳ Ｐゴシック" w:hAnsi="ＭＳ Ｐゴシック" w:hint="eastAsia"/>
          <w:color w:val="000000"/>
          <w:sz w:val="21"/>
          <w:szCs w:val="21"/>
        </w:rPr>
        <w:t>のうち２項目</w:t>
      </w:r>
      <w:r w:rsidRPr="00C743D4">
        <w:rPr>
          <w:rFonts w:ascii="ＭＳ Ｐゴシック" w:eastAsia="ＭＳ Ｐゴシック" w:hAnsi="ＭＳ Ｐゴシック" w:hint="eastAsia"/>
          <w:color w:val="000000"/>
          <w:sz w:val="21"/>
          <w:szCs w:val="21"/>
        </w:rPr>
        <w:t>と</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２</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副症状</w:t>
      </w:r>
      <w:r w:rsidR="00D73363" w:rsidRPr="00C743D4">
        <w:rPr>
          <w:rFonts w:ascii="ＭＳ Ｐゴシック" w:eastAsia="ＭＳ Ｐゴシック" w:hAnsi="ＭＳ Ｐゴシック" w:hint="eastAsia"/>
          <w:color w:val="000000"/>
          <w:sz w:val="21"/>
          <w:szCs w:val="21"/>
        </w:rPr>
        <w:t>のうち</w:t>
      </w:r>
      <w:r w:rsidR="005E0AC2">
        <w:rPr>
          <w:rFonts w:ascii="ＭＳ Ｐゴシック" w:eastAsia="ＭＳ Ｐゴシック" w:hAnsi="ＭＳ Ｐゴシック" w:hint="eastAsia"/>
          <w:color w:val="000000"/>
          <w:sz w:val="21"/>
          <w:szCs w:val="21"/>
        </w:rPr>
        <w:t>２</w:t>
      </w:r>
      <w:r w:rsidR="00D73363" w:rsidRPr="00C743D4">
        <w:rPr>
          <w:rFonts w:ascii="ＭＳ Ｐゴシック" w:eastAsia="ＭＳ Ｐゴシック" w:hAnsi="ＭＳ Ｐゴシック" w:hint="eastAsia"/>
          <w:color w:val="000000"/>
          <w:sz w:val="21"/>
          <w:szCs w:val="21"/>
        </w:rPr>
        <w:t>項目</w:t>
      </w:r>
      <w:r w:rsidRPr="00C743D4">
        <w:rPr>
          <w:rFonts w:ascii="ＭＳ Ｐゴシック" w:eastAsia="ＭＳ Ｐゴシック" w:hAnsi="ＭＳ Ｐゴシック" w:hint="eastAsia"/>
          <w:color w:val="000000"/>
          <w:sz w:val="21"/>
          <w:szCs w:val="21"/>
        </w:rPr>
        <w:t>が出現したもの</w:t>
      </w:r>
    </w:p>
    <w:p w14:paraId="2EA835E0" w14:textId="53DE40F1"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(b) 経過中に定型的眼症状とその他の</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00D73363" w:rsidRPr="00C743D4">
        <w:rPr>
          <w:rFonts w:ascii="ＭＳ Ｐゴシック" w:eastAsia="ＭＳ Ｐゴシック" w:hAnsi="ＭＳ Ｐゴシック" w:hint="eastAsia"/>
          <w:color w:val="000000"/>
          <w:sz w:val="21"/>
          <w:szCs w:val="21"/>
        </w:rPr>
        <w:t>）主症状のうち</w:t>
      </w:r>
      <w:r w:rsidR="005E0AC2">
        <w:rPr>
          <w:rFonts w:ascii="ＭＳ Ｐゴシック" w:eastAsia="ＭＳ Ｐゴシック" w:hAnsi="ＭＳ Ｐゴシック" w:hint="eastAsia"/>
          <w:color w:val="000000"/>
          <w:sz w:val="21"/>
          <w:szCs w:val="21"/>
        </w:rPr>
        <w:t>１</w:t>
      </w:r>
      <w:r w:rsidR="00D73363" w:rsidRPr="00C743D4">
        <w:rPr>
          <w:rFonts w:ascii="ＭＳ Ｐゴシック" w:eastAsia="ＭＳ Ｐゴシック" w:hAnsi="ＭＳ Ｐゴシック" w:hint="eastAsia"/>
          <w:color w:val="000000"/>
          <w:sz w:val="21"/>
          <w:szCs w:val="21"/>
        </w:rPr>
        <w:t>項目、</w:t>
      </w:r>
      <w:r w:rsidRPr="00C743D4">
        <w:rPr>
          <w:rFonts w:ascii="ＭＳ Ｐゴシック" w:eastAsia="ＭＳ Ｐゴシック" w:hAnsi="ＭＳ Ｐゴシック" w:hint="eastAsia"/>
          <w:color w:val="000000"/>
          <w:sz w:val="21"/>
          <w:szCs w:val="21"/>
        </w:rPr>
        <w:t>あるいは</w:t>
      </w:r>
      <w:r w:rsidR="00D73363"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２</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副症状</w:t>
      </w:r>
      <w:r w:rsidR="00D73363" w:rsidRPr="00C743D4">
        <w:rPr>
          <w:rFonts w:ascii="ＭＳ Ｐゴシック" w:eastAsia="ＭＳ Ｐゴシック" w:hAnsi="ＭＳ Ｐゴシック" w:hint="eastAsia"/>
          <w:color w:val="000000"/>
          <w:sz w:val="21"/>
          <w:szCs w:val="21"/>
        </w:rPr>
        <w:t>のうち</w:t>
      </w:r>
      <w:r w:rsidR="002948D7" w:rsidRPr="00C743D4">
        <w:rPr>
          <w:rFonts w:ascii="ＭＳ Ｐゴシック" w:eastAsia="ＭＳ Ｐゴシック" w:hAnsi="ＭＳ Ｐゴシック" w:hint="eastAsia"/>
          <w:color w:val="000000"/>
          <w:sz w:val="21"/>
          <w:szCs w:val="21"/>
        </w:rPr>
        <w:t>２</w:t>
      </w:r>
      <w:r w:rsidR="00D73363" w:rsidRPr="00C743D4">
        <w:rPr>
          <w:rFonts w:ascii="ＭＳ Ｐゴシック" w:eastAsia="ＭＳ Ｐゴシック" w:hAnsi="ＭＳ Ｐゴシック" w:hint="eastAsia"/>
          <w:color w:val="000000"/>
          <w:sz w:val="21"/>
          <w:szCs w:val="21"/>
        </w:rPr>
        <w:t>項目</w:t>
      </w:r>
      <w:r w:rsidRPr="00C743D4">
        <w:rPr>
          <w:rFonts w:ascii="ＭＳ Ｐゴシック" w:eastAsia="ＭＳ Ｐゴシック" w:hAnsi="ＭＳ Ｐゴシック" w:hint="eastAsia"/>
          <w:color w:val="000000"/>
          <w:sz w:val="21"/>
          <w:szCs w:val="21"/>
        </w:rPr>
        <w:t>が出現したもの</w:t>
      </w:r>
    </w:p>
    <w:p w14:paraId="06278F98" w14:textId="106E50CB" w:rsidR="00FC4912" w:rsidRPr="00935A45" w:rsidRDefault="00FC4912">
      <w:pPr>
        <w:pStyle w:val="a7"/>
        <w:ind w:leftChars="168" w:left="668" w:rightChars="-34" w:right="-71" w:hangingChars="150" w:hanging="315"/>
        <w:rPr>
          <w:rFonts w:ascii="ＭＳ Ｐゴシック" w:eastAsia="ＭＳ Ｐゴシック" w:hAnsi="ＭＳ Ｐゴシック"/>
          <w:sz w:val="21"/>
          <w:szCs w:val="21"/>
        </w:rPr>
      </w:pPr>
      <w:r w:rsidRPr="00C743D4">
        <w:rPr>
          <w:rFonts w:ascii="ＭＳ Ｐゴシック" w:eastAsia="ＭＳ Ｐゴシック" w:hAnsi="ＭＳ Ｐゴシック" w:hint="eastAsia"/>
          <w:color w:val="000000"/>
          <w:sz w:val="21"/>
          <w:szCs w:val="21"/>
        </w:rPr>
        <w:t>③疑</w:t>
      </w:r>
      <w:r w:rsidRPr="00935A45">
        <w:rPr>
          <w:rFonts w:ascii="ＭＳ Ｐゴシック" w:eastAsia="ＭＳ Ｐゴシック" w:hAnsi="ＭＳ Ｐゴシック" w:hint="eastAsia"/>
          <w:sz w:val="21"/>
          <w:szCs w:val="21"/>
        </w:rPr>
        <w:t>い</w:t>
      </w:r>
      <w:r w:rsidR="00D17984" w:rsidRPr="00935A45">
        <w:rPr>
          <w:rFonts w:ascii="ＭＳ Ｐゴシック" w:eastAsia="ＭＳ Ｐゴシック" w:hAnsi="ＭＳ Ｐゴシック" w:hint="eastAsia"/>
          <w:sz w:val="21"/>
          <w:szCs w:val="21"/>
        </w:rPr>
        <w:t>：</w:t>
      </w:r>
      <w:r w:rsidRPr="00935A45">
        <w:rPr>
          <w:rFonts w:ascii="ＭＳ Ｐゴシック" w:eastAsia="ＭＳ Ｐゴシック" w:hAnsi="ＭＳ Ｐゴシック" w:hint="eastAsia"/>
          <w:sz w:val="21"/>
          <w:szCs w:val="21"/>
        </w:rPr>
        <w:t>主症状の一部が出現するが</w:t>
      </w:r>
      <w:r w:rsidR="00D73363" w:rsidRPr="00935A45">
        <w:rPr>
          <w:rFonts w:ascii="ＭＳ Ｐゴシック" w:eastAsia="ＭＳ Ｐゴシック" w:hAnsi="ＭＳ Ｐゴシック" w:hint="eastAsia"/>
          <w:sz w:val="21"/>
          <w:szCs w:val="21"/>
        </w:rPr>
        <w:t>、</w:t>
      </w:r>
      <w:r w:rsidRPr="00935A45">
        <w:rPr>
          <w:rFonts w:ascii="ＭＳ Ｐゴシック" w:eastAsia="ＭＳ Ｐゴシック" w:hAnsi="ＭＳ Ｐゴシック" w:hint="eastAsia"/>
          <w:sz w:val="21"/>
          <w:szCs w:val="21"/>
        </w:rPr>
        <w:t>不全型の条件を満たさないもの</w:t>
      </w:r>
      <w:r w:rsidR="00D73363" w:rsidRPr="00935A45">
        <w:rPr>
          <w:rFonts w:ascii="ＭＳ Ｐゴシック" w:eastAsia="ＭＳ Ｐゴシック" w:hAnsi="ＭＳ Ｐゴシック" w:hint="eastAsia"/>
          <w:sz w:val="21"/>
          <w:szCs w:val="21"/>
        </w:rPr>
        <w:t>、</w:t>
      </w:r>
      <w:r w:rsidRPr="00935A45">
        <w:rPr>
          <w:rFonts w:ascii="ＭＳ Ｐゴシック" w:eastAsia="ＭＳ Ｐゴシック" w:hAnsi="ＭＳ Ｐゴシック" w:hint="eastAsia"/>
          <w:sz w:val="21"/>
          <w:szCs w:val="21"/>
        </w:rPr>
        <w:t>及び定型的な副症状が反復あるいは増悪するもの</w:t>
      </w:r>
    </w:p>
    <w:p w14:paraId="36BC7D0E" w14:textId="731E3D28" w:rsidR="00FC4912" w:rsidRPr="00C743D4" w:rsidRDefault="00FC4912">
      <w:pPr>
        <w:pStyle w:val="a7"/>
        <w:ind w:leftChars="166" w:left="664" w:right="-71" w:hangingChars="150" w:hanging="315"/>
        <w:rPr>
          <w:rFonts w:ascii="ＭＳ Ｐゴシック" w:eastAsia="ＭＳ Ｐゴシック" w:hAnsi="ＭＳ Ｐゴシック" w:cstheme="minorBidi"/>
          <w:sz w:val="21"/>
          <w:szCs w:val="21"/>
        </w:rPr>
      </w:pPr>
      <w:r w:rsidRPr="00935A45">
        <w:rPr>
          <w:rFonts w:ascii="ＭＳ Ｐゴシック" w:eastAsia="ＭＳ Ｐゴシック" w:hAnsi="ＭＳ Ｐゴシック" w:hint="eastAsia"/>
          <w:sz w:val="21"/>
          <w:szCs w:val="21"/>
        </w:rPr>
        <w:t>④特殊</w:t>
      </w:r>
      <w:r w:rsidR="00835288" w:rsidRPr="00935A45">
        <w:rPr>
          <w:rFonts w:ascii="ＭＳ Ｐゴシック" w:eastAsia="ＭＳ Ｐゴシック" w:hAnsi="ＭＳ Ｐゴシック" w:hint="eastAsia"/>
          <w:sz w:val="21"/>
          <w:szCs w:val="21"/>
        </w:rPr>
        <w:t>型：完</w:t>
      </w:r>
      <w:r w:rsidR="00835288" w:rsidRPr="00835288">
        <w:rPr>
          <w:rFonts w:ascii="ＭＳ Ｐゴシック" w:eastAsia="ＭＳ Ｐゴシック" w:hAnsi="ＭＳ Ｐゴシック" w:hint="eastAsia"/>
          <w:color w:val="000000"/>
          <w:sz w:val="21"/>
          <w:szCs w:val="21"/>
        </w:rPr>
        <w:t>全型又は不全型の基準を満たし、下のいずれかの病変を伴う場合を特殊型と定義し、以下のように分類する。</w:t>
      </w:r>
    </w:p>
    <w:p w14:paraId="78165CD2" w14:textId="6A1D1752" w:rsidR="00FC4912" w:rsidRPr="00C743D4" w:rsidRDefault="00FC4912">
      <w:pPr>
        <w:pStyle w:val="a7"/>
        <w:ind w:right="-71" w:firstLineChars="300" w:firstLine="63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(a)腸管（型）ベーチェット病―内視鏡で病変</w:t>
      </w:r>
      <w:r w:rsidR="00D5023F" w:rsidRPr="00935A45">
        <w:rPr>
          <w:rFonts w:ascii="ＭＳ Ｐゴシック" w:eastAsia="ＭＳ Ｐゴシック" w:hAnsi="ＭＳ Ｐゴシック" w:hint="eastAsia"/>
          <w:sz w:val="21"/>
          <w:szCs w:val="21"/>
        </w:rPr>
        <w:t>部位</w:t>
      </w:r>
      <w:r w:rsidRPr="00C743D4">
        <w:rPr>
          <w:rFonts w:ascii="ＭＳ Ｐゴシック" w:eastAsia="ＭＳ Ｐゴシック" w:hAnsi="ＭＳ Ｐゴシック" w:hint="eastAsia"/>
          <w:color w:val="000000"/>
          <w:sz w:val="21"/>
          <w:szCs w:val="21"/>
        </w:rPr>
        <w:t>を確認する。</w:t>
      </w:r>
    </w:p>
    <w:p w14:paraId="0CF3E339" w14:textId="7914A54A"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(b)血管（型）ベーチェット病―動脈瘤、動脈閉塞、深部静脈血栓症、肺塞栓の</w:t>
      </w:r>
      <w:r w:rsidR="008E25AD">
        <w:rPr>
          <w:rFonts w:ascii="ＭＳ Ｐゴシック" w:eastAsia="ＭＳ Ｐゴシック" w:hAnsi="ＭＳ Ｐゴシック" w:hint="eastAsia"/>
          <w:color w:val="000000"/>
          <w:sz w:val="21"/>
          <w:szCs w:val="21"/>
        </w:rPr>
        <w:t>いずれか</w:t>
      </w:r>
      <w:r w:rsidRPr="00C743D4">
        <w:rPr>
          <w:rFonts w:ascii="ＭＳ Ｐゴシック" w:eastAsia="ＭＳ Ｐゴシック" w:hAnsi="ＭＳ Ｐゴシック" w:hint="eastAsia"/>
          <w:color w:val="000000"/>
          <w:sz w:val="21"/>
          <w:szCs w:val="21"/>
        </w:rPr>
        <w:t>を確認する。</w:t>
      </w:r>
    </w:p>
    <w:p w14:paraId="0360A9CC" w14:textId="2815F56E" w:rsidR="00FC4912" w:rsidRPr="00C743D4" w:rsidRDefault="00FC4912">
      <w:pPr>
        <w:pStyle w:val="a7"/>
        <w:ind w:leftChars="300" w:left="945" w:right="-71" w:hangingChars="150" w:hanging="315"/>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(c)神経（型）ベーチェット病―髄膜炎、脳幹脳炎など急激な炎症性病態を呈する急性型と体幹失調、精神症状が緩徐に進行する慢性進行型の</w:t>
      </w:r>
      <w:r w:rsidR="00835288">
        <w:rPr>
          <w:rFonts w:ascii="ＭＳ Ｐゴシック" w:eastAsia="ＭＳ Ｐゴシック" w:hAnsi="ＭＳ Ｐゴシック" w:hint="eastAsia"/>
          <w:color w:val="000000"/>
          <w:sz w:val="21"/>
          <w:szCs w:val="21"/>
        </w:rPr>
        <w:t>いずれか</w:t>
      </w:r>
      <w:r w:rsidRPr="00C743D4">
        <w:rPr>
          <w:rFonts w:ascii="ＭＳ Ｐゴシック" w:eastAsia="ＭＳ Ｐゴシック" w:hAnsi="ＭＳ Ｐゴシック" w:hint="eastAsia"/>
          <w:color w:val="000000"/>
          <w:sz w:val="21"/>
          <w:szCs w:val="21"/>
        </w:rPr>
        <w:t>を確認する。</w:t>
      </w:r>
    </w:p>
    <w:p w14:paraId="2E5EB168" w14:textId="77777777" w:rsidR="00FC4912" w:rsidRPr="00C743D4" w:rsidRDefault="00FC4912">
      <w:pPr>
        <w:pStyle w:val="a7"/>
        <w:ind w:left="1" w:right="-71" w:hanging="12"/>
        <w:rPr>
          <w:rFonts w:ascii="ＭＳ Ｐゴシック" w:eastAsia="ＭＳ Ｐゴシック" w:hAnsi="ＭＳ Ｐゴシック" w:cstheme="minorBidi"/>
          <w:sz w:val="21"/>
          <w:szCs w:val="21"/>
        </w:rPr>
      </w:pPr>
    </w:p>
    <w:p w14:paraId="01C8A266" w14:textId="6D7545DD" w:rsidR="00FC4912" w:rsidRPr="00C743D4" w:rsidRDefault="005E0AC2">
      <w:pPr>
        <w:pStyle w:val="a7"/>
        <w:ind w:left="1"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２</w:t>
      </w:r>
      <w:r w:rsidR="002948D7" w:rsidRPr="00C743D4">
        <w:rPr>
          <w:rFonts w:ascii="ＭＳ Ｐゴシック" w:eastAsia="ＭＳ Ｐゴシック" w:hAnsi="ＭＳ Ｐゴシック" w:hint="eastAsia"/>
          <w:color w:val="000000"/>
          <w:sz w:val="21"/>
          <w:szCs w:val="21"/>
        </w:rPr>
        <w:t>．</w:t>
      </w:r>
      <w:r w:rsidR="00FC4912" w:rsidRPr="00C743D4">
        <w:rPr>
          <w:rFonts w:ascii="ＭＳ Ｐゴシック" w:eastAsia="ＭＳ Ｐゴシック" w:hAnsi="ＭＳ Ｐゴシック" w:hint="eastAsia"/>
          <w:color w:val="000000"/>
          <w:sz w:val="21"/>
          <w:szCs w:val="21"/>
        </w:rPr>
        <w:t>検査所見</w:t>
      </w:r>
    </w:p>
    <w:p w14:paraId="090ADEB4" w14:textId="77777777" w:rsidR="00FC4912" w:rsidRPr="00C743D4" w:rsidRDefault="00FC4912">
      <w:pPr>
        <w:pStyle w:val="a7"/>
        <w:ind w:left="-14" w:right="-71" w:hanging="9"/>
        <w:rPr>
          <w:rFonts w:ascii="ＭＳ Ｐゴシック" w:eastAsia="ＭＳ Ｐゴシック" w:hAnsi="ＭＳ Ｐゴシック" w:cstheme="minorBidi"/>
          <w:sz w:val="21"/>
          <w:szCs w:val="21"/>
        </w:rPr>
      </w:pPr>
    </w:p>
    <w:p w14:paraId="010E42FD" w14:textId="52C5681D" w:rsidR="00FC4912" w:rsidRPr="00C743D4" w:rsidRDefault="00FC4912">
      <w:pPr>
        <w:pStyle w:val="a7"/>
        <w:ind w:left="-14" w:right="-71" w:hanging="9"/>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参考となる検査所見（必須ではない</w:t>
      </w:r>
      <w:r w:rsidR="008A5171">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w:t>
      </w:r>
    </w:p>
    <w:p w14:paraId="1B2C92BC" w14:textId="51D4918A" w:rsidR="00FC4912" w:rsidRPr="00C743D4" w:rsidRDefault="00FC4912">
      <w:pPr>
        <w:pStyle w:val="a7"/>
        <w:ind w:left="-11"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Pr="00C743D4">
        <w:rPr>
          <w:rFonts w:ascii="ＭＳ Ｐゴシック" w:eastAsia="ＭＳ Ｐゴシック" w:hAnsi="ＭＳ Ｐゴシック" w:hint="eastAsia"/>
          <w:color w:val="000000"/>
          <w:sz w:val="21"/>
          <w:szCs w:val="21"/>
        </w:rPr>
        <w:t>)皮膚の針反応の陰・陽性</w:t>
      </w:r>
    </w:p>
    <w:p w14:paraId="1805EEAD" w14:textId="77777777" w:rsidR="00FC4912" w:rsidRPr="00C743D4" w:rsidRDefault="00FC4912">
      <w:pPr>
        <w:pStyle w:val="a7"/>
        <w:ind w:left="-17" w:right="-71" w:firstLine="649"/>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20～22G の比較的太い注射針を用いること</w:t>
      </w:r>
    </w:p>
    <w:p w14:paraId="36A219A9" w14:textId="512E85AB" w:rsidR="00FC4912" w:rsidRPr="00C743D4" w:rsidRDefault="00FC4912">
      <w:pPr>
        <w:pStyle w:val="a7"/>
        <w:ind w:left="-11"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２</w:t>
      </w:r>
      <w:r w:rsidRPr="00C743D4">
        <w:rPr>
          <w:rFonts w:ascii="ＭＳ Ｐゴシック" w:eastAsia="ＭＳ Ｐゴシック" w:hAnsi="ＭＳ Ｐゴシック" w:hint="eastAsia"/>
          <w:color w:val="000000"/>
          <w:sz w:val="21"/>
          <w:szCs w:val="21"/>
        </w:rPr>
        <w:t>)炎症反応</w:t>
      </w:r>
    </w:p>
    <w:p w14:paraId="03BF2A13" w14:textId="77777777" w:rsidR="00FC4912" w:rsidRPr="00C743D4" w:rsidRDefault="00FC4912">
      <w:pPr>
        <w:pStyle w:val="a7"/>
        <w:ind w:left="-14" w:right="-71" w:firstLine="6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赤沈値の亢進</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血清CRPの陽性化</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末梢血白血球数の増加</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補体価の上昇</w:t>
      </w:r>
    </w:p>
    <w:p w14:paraId="57BDC336" w14:textId="7EFE6F5B" w:rsidR="00FC4912" w:rsidRPr="00C743D4" w:rsidRDefault="00FC4912">
      <w:pPr>
        <w:pStyle w:val="a7"/>
        <w:ind w:left="-11"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３</w:t>
      </w:r>
      <w:r w:rsidRPr="00C743D4">
        <w:rPr>
          <w:rFonts w:ascii="ＭＳ Ｐゴシック" w:eastAsia="ＭＳ Ｐゴシック" w:hAnsi="ＭＳ Ｐゴシック" w:hint="eastAsia"/>
          <w:color w:val="000000"/>
          <w:sz w:val="21"/>
          <w:szCs w:val="21"/>
        </w:rPr>
        <w:t>)HLA-B51の陽性（約60％）、A26（約30％）。</w:t>
      </w:r>
    </w:p>
    <w:p w14:paraId="25F6E42E" w14:textId="44558094" w:rsidR="00FC4912" w:rsidRPr="00C743D4" w:rsidRDefault="00FC4912">
      <w:pPr>
        <w:pStyle w:val="a7"/>
        <w:ind w:left="-11" w:right="-71" w:firstLine="25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４</w:t>
      </w:r>
      <w:r w:rsidRPr="00C743D4">
        <w:rPr>
          <w:rFonts w:ascii="ＭＳ Ｐゴシック" w:eastAsia="ＭＳ Ｐゴシック" w:hAnsi="ＭＳ Ｐゴシック" w:hint="eastAsia"/>
          <w:color w:val="000000"/>
          <w:sz w:val="21"/>
          <w:szCs w:val="21"/>
        </w:rPr>
        <w:t>)病理所見</w:t>
      </w:r>
    </w:p>
    <w:p w14:paraId="0B9C9254" w14:textId="77777777"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急性期の結節性紅斑様皮疹では</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中隔性脂肪組織炎で</w:t>
      </w:r>
      <w:r w:rsidR="00D73363" w:rsidRPr="00C743D4">
        <w:rPr>
          <w:rFonts w:ascii="ＭＳ Ｐゴシック" w:eastAsia="ＭＳ Ｐゴシック" w:hAnsi="ＭＳ Ｐゴシック" w:hint="eastAsia"/>
          <w:color w:val="000000"/>
          <w:sz w:val="21"/>
          <w:szCs w:val="21"/>
        </w:rPr>
        <w:t>、浸潤細胞は多核白血球と単核球であ</w:t>
      </w:r>
      <w:r w:rsidRPr="00C743D4">
        <w:rPr>
          <w:rFonts w:ascii="ＭＳ Ｐゴシック" w:eastAsia="ＭＳ Ｐゴシック" w:hAnsi="ＭＳ Ｐゴシック" w:hint="eastAsia"/>
          <w:color w:val="000000"/>
          <w:sz w:val="21"/>
          <w:szCs w:val="21"/>
        </w:rPr>
        <w:t>る。初期に多核球が多いが、単核球の浸潤が中心で</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いわゆるリンパ球性血管炎の像をとる。全身的血管炎の可能性を示唆する壊死性血管炎を伴うこともあるので</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その有無をみる。</w:t>
      </w:r>
    </w:p>
    <w:p w14:paraId="10A65D49" w14:textId="72E7B2B1" w:rsidR="00FC4912" w:rsidRPr="00C743D4" w:rsidRDefault="005911B9">
      <w:pPr>
        <w:pStyle w:val="a7"/>
        <w:ind w:leftChars="100" w:left="525" w:right="-71" w:hangingChars="150" w:hanging="31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５</w:t>
      </w:r>
      <w:r w:rsidRPr="00C743D4">
        <w:rPr>
          <w:rFonts w:ascii="ＭＳ Ｐゴシック" w:eastAsia="ＭＳ Ｐゴシック" w:hAnsi="ＭＳ Ｐゴシック" w:hint="eastAsia"/>
          <w:color w:val="000000"/>
          <w:sz w:val="21"/>
          <w:szCs w:val="21"/>
        </w:rPr>
        <w:t>)</w:t>
      </w:r>
      <w:r w:rsidR="00FC4912" w:rsidRPr="00C743D4">
        <w:rPr>
          <w:rFonts w:ascii="ＭＳ Ｐゴシック" w:eastAsia="ＭＳ Ｐゴシック" w:hAnsi="ＭＳ Ｐゴシック" w:hint="eastAsia"/>
          <w:color w:val="000000"/>
          <w:sz w:val="21"/>
          <w:szCs w:val="21"/>
        </w:rPr>
        <w:t>神経型の診断においては</w:t>
      </w:r>
      <w:r w:rsidR="00D73363" w:rsidRPr="00C743D4">
        <w:rPr>
          <w:rFonts w:ascii="ＭＳ Ｐゴシック" w:eastAsia="ＭＳ Ｐゴシック" w:hAnsi="ＭＳ Ｐゴシック" w:hint="eastAsia"/>
          <w:color w:val="000000"/>
          <w:sz w:val="21"/>
          <w:szCs w:val="21"/>
        </w:rPr>
        <w:t>、</w:t>
      </w:r>
      <w:r w:rsidR="00FC4912" w:rsidRPr="00C743D4">
        <w:rPr>
          <w:rFonts w:ascii="ＭＳ Ｐゴシック" w:eastAsia="ＭＳ Ｐゴシック" w:hAnsi="ＭＳ Ｐゴシック" w:hint="eastAsia"/>
          <w:color w:val="000000"/>
          <w:sz w:val="21"/>
          <w:szCs w:val="21"/>
        </w:rPr>
        <w:t>髄液検査における細胞増多、IL-6増加、MRIの画像所見（フレア画像での高信号域や脳幹の萎縮像） を参考とする。</w:t>
      </w:r>
    </w:p>
    <w:p w14:paraId="595578E8" w14:textId="77777777" w:rsidR="00FC4912" w:rsidRPr="00C743D4" w:rsidRDefault="00FC4912">
      <w:pPr>
        <w:pStyle w:val="a7"/>
        <w:ind w:left="-12" w:right="-71" w:hanging="12"/>
        <w:rPr>
          <w:rFonts w:ascii="ＭＳ Ｐゴシック" w:eastAsia="ＭＳ Ｐゴシック" w:hAnsi="ＭＳ Ｐゴシック" w:cstheme="minorBidi"/>
          <w:sz w:val="21"/>
          <w:szCs w:val="21"/>
        </w:rPr>
      </w:pPr>
    </w:p>
    <w:p w14:paraId="3F0C4FBF" w14:textId="77777777" w:rsidR="00FC4912" w:rsidRPr="00C743D4" w:rsidRDefault="002948D7">
      <w:pPr>
        <w:pStyle w:val="a7"/>
        <w:ind w:left="-12" w:right="-71" w:hanging="12"/>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３．</w:t>
      </w:r>
      <w:r w:rsidR="00FC4912" w:rsidRPr="00C743D4">
        <w:rPr>
          <w:rFonts w:ascii="ＭＳ Ｐゴシック" w:eastAsia="ＭＳ Ｐゴシック" w:hAnsi="ＭＳ Ｐゴシック" w:hint="eastAsia"/>
          <w:color w:val="000000"/>
          <w:sz w:val="21"/>
          <w:szCs w:val="21"/>
        </w:rPr>
        <w:t>参考事項</w:t>
      </w:r>
    </w:p>
    <w:p w14:paraId="565C28B4" w14:textId="6B3310EB" w:rsidR="00FC4912" w:rsidRPr="00C743D4" w:rsidRDefault="00FC4912">
      <w:pPr>
        <w:pStyle w:val="a7"/>
        <w:ind w:left="-6" w:right="-71" w:firstLine="247"/>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１</w:t>
      </w:r>
      <w:r w:rsidRPr="00C743D4">
        <w:rPr>
          <w:rFonts w:ascii="ＭＳ Ｐゴシック" w:eastAsia="ＭＳ Ｐゴシック" w:hAnsi="ＭＳ Ｐゴシック" w:hint="eastAsia"/>
          <w:color w:val="000000"/>
          <w:sz w:val="21"/>
          <w:szCs w:val="21"/>
        </w:rPr>
        <w:t>)主症状</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副症状とも</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非典型例は取り上げない。</w:t>
      </w:r>
    </w:p>
    <w:p w14:paraId="1332A78E" w14:textId="1FDCEFAF" w:rsidR="002B0E15" w:rsidRPr="00C743D4" w:rsidRDefault="00FC4912" w:rsidP="00E862A6">
      <w:pPr>
        <w:pStyle w:val="a7"/>
        <w:ind w:left="-6" w:right="-71" w:firstLine="247"/>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２</w:t>
      </w:r>
      <w:r w:rsidRPr="00C743D4">
        <w:rPr>
          <w:rFonts w:ascii="ＭＳ Ｐゴシック" w:eastAsia="ＭＳ Ｐゴシック" w:hAnsi="ＭＳ Ｐゴシック" w:hint="eastAsia"/>
          <w:color w:val="000000"/>
          <w:sz w:val="21"/>
          <w:szCs w:val="21"/>
        </w:rPr>
        <w:t>)皮膚症状の(a) (b) (c) はいずれでも多発すれば</w:t>
      </w:r>
      <w:r w:rsidR="005E0AC2">
        <w:rPr>
          <w:rFonts w:ascii="ＭＳ Ｐゴシック" w:eastAsia="ＭＳ Ｐゴシック" w:hAnsi="ＭＳ Ｐゴシック" w:hint="eastAsia"/>
          <w:color w:val="000000"/>
          <w:sz w:val="21"/>
          <w:szCs w:val="21"/>
        </w:rPr>
        <w:t>１</w:t>
      </w:r>
      <w:r w:rsidRPr="00C743D4">
        <w:rPr>
          <w:rFonts w:ascii="ＭＳ Ｐゴシック" w:eastAsia="ＭＳ Ｐゴシック" w:hAnsi="ＭＳ Ｐゴシック" w:hint="eastAsia"/>
          <w:color w:val="000000"/>
          <w:sz w:val="21"/>
          <w:szCs w:val="21"/>
        </w:rPr>
        <w:t>項目でもよく</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眼症状も(a) (b)どちらでもよい。</w:t>
      </w:r>
    </w:p>
    <w:p w14:paraId="1952AF35" w14:textId="35DD6FC3" w:rsidR="00FC4912" w:rsidRPr="00C743D4" w:rsidRDefault="00FC4912" w:rsidP="00B36DFC">
      <w:pPr>
        <w:pStyle w:val="a7"/>
        <w:ind w:left="-6" w:right="-71" w:firstLine="247"/>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３</w:t>
      </w:r>
      <w:r w:rsidRPr="00C743D4">
        <w:rPr>
          <w:rFonts w:ascii="ＭＳ Ｐゴシック" w:eastAsia="ＭＳ Ｐゴシック" w:hAnsi="ＭＳ Ｐゴシック" w:hint="eastAsia"/>
          <w:color w:val="000000"/>
          <w:sz w:val="21"/>
          <w:szCs w:val="21"/>
        </w:rPr>
        <w:t>)眼症状について</w:t>
      </w:r>
    </w:p>
    <w:p w14:paraId="141835B6" w14:textId="0A3C369C"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虹彩毛様体炎</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網膜ぶどう膜炎を経過したことが確実である虹彩後癒着</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水晶体上色素沈着</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網脈絡膜萎縮</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視神経萎縮</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併発白内障</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続発緑内障</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眼球癆は主症状として取り上げてよいが</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病変の由来が不確実であれば参考所見とする。</w:t>
      </w:r>
    </w:p>
    <w:p w14:paraId="7FD13618" w14:textId="4AB78640" w:rsidR="00FC4912" w:rsidRPr="00C743D4" w:rsidRDefault="00FC4912">
      <w:pPr>
        <w:pStyle w:val="a7"/>
        <w:ind w:left="-6" w:right="-71" w:firstLine="247"/>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４</w:t>
      </w:r>
      <w:r w:rsidRPr="00C743D4">
        <w:rPr>
          <w:rFonts w:ascii="ＭＳ Ｐゴシック" w:eastAsia="ＭＳ Ｐゴシック" w:hAnsi="ＭＳ Ｐゴシック" w:hint="eastAsia"/>
          <w:color w:val="000000"/>
          <w:sz w:val="21"/>
          <w:szCs w:val="21"/>
        </w:rPr>
        <w:t>)副症状について</w:t>
      </w:r>
    </w:p>
    <w:p w14:paraId="181532A7" w14:textId="77777777" w:rsidR="00FC4912" w:rsidRPr="00C743D4" w:rsidRDefault="00FC4912">
      <w:pPr>
        <w:pStyle w:val="a7"/>
        <w:ind w:leftChars="300" w:left="630" w:right="-7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副症状には鑑別すべき対象疾患が非常に多いことに留意せねばならない（鑑別診断の項参照）。鑑別診断が不十分な場合は参考所見とする。</w:t>
      </w:r>
    </w:p>
    <w:p w14:paraId="0044F4EF" w14:textId="69F4FC29" w:rsidR="00FC4912" w:rsidRPr="00C743D4" w:rsidRDefault="00FC4912">
      <w:pPr>
        <w:pStyle w:val="a7"/>
        <w:ind w:leftChars="100" w:left="630" w:right="-71" w:hangingChars="200" w:hanging="42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５</w:t>
      </w:r>
      <w:r w:rsidRPr="00C743D4">
        <w:rPr>
          <w:rFonts w:ascii="ＭＳ Ｐゴシック" w:eastAsia="ＭＳ Ｐゴシック" w:hAnsi="ＭＳ Ｐゴシック" w:hint="eastAsia"/>
          <w:color w:val="000000"/>
          <w:sz w:val="21"/>
          <w:szCs w:val="21"/>
        </w:rPr>
        <w:t>)</w:t>
      </w:r>
      <w:r w:rsidR="005911B9" w:rsidRPr="00C743D4">
        <w:rPr>
          <w:rFonts w:ascii="ＭＳ Ｐゴシック" w:eastAsia="ＭＳ Ｐゴシック" w:hAnsi="ＭＳ Ｐゴシック" w:hint="eastAsia"/>
          <w:color w:val="000000"/>
          <w:sz w:val="21"/>
          <w:szCs w:val="21"/>
        </w:rPr>
        <w:t xml:space="preserve"> </w:t>
      </w:r>
      <w:r w:rsidRPr="00C743D4">
        <w:rPr>
          <w:rFonts w:ascii="ＭＳ Ｐゴシック" w:eastAsia="ＭＳ Ｐゴシック" w:hAnsi="ＭＳ Ｐゴシック" w:hint="eastAsia"/>
          <w:color w:val="000000"/>
          <w:sz w:val="21"/>
          <w:szCs w:val="21"/>
        </w:rPr>
        <w:t>炎症反応の全くないものは</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ベーチェット病として疑わしい。また</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ベーチェット病では補体価の高値を伴うことが多いが</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γグロブリンの著しい増量や</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自己抗体陽性は</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むしろ膠原病などを疑う。</w:t>
      </w:r>
    </w:p>
    <w:p w14:paraId="70751424" w14:textId="5BB52015" w:rsidR="00FC4912" w:rsidRPr="00C743D4" w:rsidRDefault="00FC4912">
      <w:pPr>
        <w:pStyle w:val="a7"/>
        <w:ind w:left="-6" w:right="-71" w:firstLineChars="100" w:firstLine="21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w:t>
      </w:r>
      <w:r w:rsidR="005E0AC2">
        <w:rPr>
          <w:rFonts w:ascii="ＭＳ Ｐゴシック" w:eastAsia="ＭＳ Ｐゴシック" w:hAnsi="ＭＳ Ｐゴシック" w:hint="eastAsia"/>
          <w:color w:val="000000"/>
          <w:sz w:val="21"/>
          <w:szCs w:val="21"/>
        </w:rPr>
        <w:t>６</w:t>
      </w:r>
      <w:r w:rsidRPr="00C743D4">
        <w:rPr>
          <w:rFonts w:ascii="ＭＳ Ｐゴシック" w:eastAsia="ＭＳ Ｐゴシック" w:hAnsi="ＭＳ Ｐゴシック" w:hint="eastAsia"/>
          <w:color w:val="000000"/>
          <w:sz w:val="21"/>
          <w:szCs w:val="21"/>
        </w:rPr>
        <w:t>)主要鑑別対象疾患</w:t>
      </w:r>
    </w:p>
    <w:p w14:paraId="5692A66F" w14:textId="4E9C9C78" w:rsidR="00FC4912" w:rsidRPr="00C743D4" w:rsidRDefault="00FC4912">
      <w:pPr>
        <w:pStyle w:val="a7"/>
        <w:ind w:leftChars="97" w:left="204" w:rightChars="-34" w:right="-71" w:firstLine="358"/>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(a)粘膜</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皮膚</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眼を侵す疾患</w:t>
      </w:r>
    </w:p>
    <w:p w14:paraId="5307D434" w14:textId="33A255E1" w:rsidR="00FC4912" w:rsidRPr="00C743D4" w:rsidRDefault="00FC4912">
      <w:pPr>
        <w:pStyle w:val="a7"/>
        <w:ind w:leftChars="402" w:left="844" w:rightChars="-34" w:right="-71" w:firstLineChars="50" w:firstLine="105"/>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多型滲出性紅斑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急性薬物中毒</w:t>
      </w:r>
      <w:r w:rsidR="00D73363" w:rsidRPr="00C743D4">
        <w:rPr>
          <w:rFonts w:ascii="ＭＳ Ｐゴシック" w:eastAsia="ＭＳ Ｐゴシック" w:hAnsi="ＭＳ Ｐゴシック" w:hint="eastAsia"/>
          <w:color w:val="000000"/>
          <w:sz w:val="21"/>
          <w:szCs w:val="21"/>
        </w:rPr>
        <w:t>、</w:t>
      </w:r>
      <w:r w:rsidR="00B36DFC">
        <w:rPr>
          <w:rFonts w:ascii="ＭＳ Ｐゴシック" w:eastAsia="ＭＳ Ｐゴシック" w:hAnsi="ＭＳ Ｐゴシック" w:hint="eastAsia"/>
          <w:color w:val="000000"/>
          <w:sz w:val="21"/>
          <w:szCs w:val="21"/>
        </w:rPr>
        <w:t>ライター（</w:t>
      </w:r>
      <w:r w:rsidR="005B234F" w:rsidRPr="00935A45">
        <w:rPr>
          <w:rFonts w:ascii="ＭＳ Ｐゴシック" w:eastAsia="ＭＳ Ｐゴシック" w:hAnsi="ＭＳ Ｐゴシック"/>
          <w:sz w:val="21"/>
          <w:szCs w:val="21"/>
        </w:rPr>
        <w:t>Reiter</w:t>
      </w:r>
      <w:r w:rsidR="00B36DFC">
        <w:rPr>
          <w:rFonts w:ascii="ＭＳ Ｐゴシック" w:eastAsia="ＭＳ Ｐゴシック" w:hAnsi="ＭＳ Ｐゴシック" w:hint="eastAsia"/>
          <w:sz w:val="21"/>
          <w:szCs w:val="21"/>
        </w:rPr>
        <w:t>）</w:t>
      </w:r>
      <w:r w:rsidRPr="00C743D4">
        <w:rPr>
          <w:rFonts w:ascii="ＭＳ Ｐゴシック" w:eastAsia="ＭＳ Ｐゴシック" w:hAnsi="ＭＳ Ｐゴシック" w:hint="eastAsia"/>
          <w:color w:val="000000"/>
          <w:sz w:val="21"/>
          <w:szCs w:val="21"/>
        </w:rPr>
        <w:t>病</w:t>
      </w:r>
    </w:p>
    <w:p w14:paraId="6E64AD99" w14:textId="47CD90D5" w:rsidR="00FC4912" w:rsidRPr="00C743D4" w:rsidRDefault="00FC4912">
      <w:pPr>
        <w:pStyle w:val="a7"/>
        <w:ind w:leftChars="97" w:left="204" w:rightChars="-34" w:right="-71" w:firstLine="358"/>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(b)ベーチェット病の主症状の</w:t>
      </w:r>
      <w:r w:rsidR="005E0AC2">
        <w:rPr>
          <w:rFonts w:ascii="ＭＳ Ｐゴシック" w:eastAsia="ＭＳ Ｐゴシック" w:hAnsi="ＭＳ Ｐゴシック" w:hint="eastAsia"/>
          <w:color w:val="000000"/>
          <w:sz w:val="21"/>
          <w:szCs w:val="21"/>
        </w:rPr>
        <w:t>１</w:t>
      </w:r>
      <w:r w:rsidRPr="00C743D4">
        <w:rPr>
          <w:rFonts w:ascii="ＭＳ Ｐゴシック" w:eastAsia="ＭＳ Ｐゴシック" w:hAnsi="ＭＳ Ｐゴシック" w:hint="eastAsia"/>
          <w:color w:val="000000"/>
          <w:sz w:val="21"/>
          <w:szCs w:val="21"/>
        </w:rPr>
        <w:t>つを</w:t>
      </w:r>
      <w:r w:rsidR="008A5171">
        <w:rPr>
          <w:rFonts w:ascii="ＭＳ Ｐゴシック" w:eastAsia="ＭＳ Ｐゴシック" w:hAnsi="ＭＳ Ｐゴシック" w:hint="eastAsia"/>
          <w:color w:val="000000"/>
          <w:sz w:val="21"/>
          <w:szCs w:val="21"/>
        </w:rPr>
        <w:t>持</w:t>
      </w:r>
      <w:r w:rsidRPr="00C743D4">
        <w:rPr>
          <w:rFonts w:ascii="ＭＳ Ｐゴシック" w:eastAsia="ＭＳ Ｐゴシック" w:hAnsi="ＭＳ Ｐゴシック" w:hint="eastAsia"/>
          <w:color w:val="000000"/>
          <w:sz w:val="21"/>
          <w:szCs w:val="21"/>
        </w:rPr>
        <w:t>つ疾患</w:t>
      </w:r>
    </w:p>
    <w:p w14:paraId="2764B733" w14:textId="343A20E8" w:rsidR="00FC4912" w:rsidRPr="00C743D4" w:rsidRDefault="00FC4912">
      <w:pPr>
        <w:pStyle w:val="a7"/>
        <w:ind w:leftChars="402" w:left="844" w:rightChars="-34" w:right="-71" w:firstLineChars="50" w:firstLine="105"/>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口腔粘膜症状</w:t>
      </w:r>
      <w:r w:rsidR="002B0E15" w:rsidRPr="00C743D4">
        <w:rPr>
          <w:rFonts w:ascii="ＭＳ Ｐゴシック" w:eastAsia="ＭＳ Ｐゴシック" w:hAnsi="ＭＳ Ｐゴシック" w:hint="eastAsia"/>
          <w:color w:val="000000"/>
          <w:sz w:val="21"/>
          <w:szCs w:val="21"/>
        </w:rPr>
        <w:t xml:space="preserve"> </w:t>
      </w:r>
      <w:r w:rsidRPr="00C743D4">
        <w:rPr>
          <w:rFonts w:ascii="ＭＳ Ｐゴシック" w:eastAsia="ＭＳ Ｐゴシック" w:hAnsi="ＭＳ Ｐゴシック" w:hint="eastAsia"/>
          <w:color w:val="000000"/>
          <w:sz w:val="21"/>
          <w:szCs w:val="21"/>
        </w:rPr>
        <w:t>：</w:t>
      </w:r>
      <w:r w:rsidR="002B0E15" w:rsidRPr="00C743D4">
        <w:rPr>
          <w:rFonts w:ascii="ＭＳ Ｐゴシック" w:eastAsia="ＭＳ Ｐゴシック" w:hAnsi="ＭＳ Ｐゴシック" w:hint="eastAsia"/>
          <w:color w:val="000000"/>
          <w:sz w:val="21"/>
          <w:szCs w:val="21"/>
        </w:rPr>
        <w:t xml:space="preserve"> </w:t>
      </w:r>
      <w:r w:rsidRPr="00C743D4">
        <w:rPr>
          <w:rFonts w:ascii="ＭＳ Ｐゴシック" w:eastAsia="ＭＳ Ｐゴシック" w:hAnsi="ＭＳ Ｐゴシック" w:hint="eastAsia"/>
          <w:color w:val="000000"/>
          <w:sz w:val="21"/>
          <w:szCs w:val="21"/>
        </w:rPr>
        <w:t>慢性再発性アフタ症</w:t>
      </w:r>
      <w:r w:rsidR="00D73363" w:rsidRPr="00C743D4">
        <w:rPr>
          <w:rFonts w:ascii="ＭＳ Ｐゴシック" w:eastAsia="ＭＳ Ｐゴシック" w:hAnsi="ＭＳ Ｐゴシック" w:hint="eastAsia"/>
          <w:color w:val="000000"/>
          <w:sz w:val="21"/>
          <w:szCs w:val="21"/>
        </w:rPr>
        <w:t>、</w:t>
      </w:r>
      <w:r w:rsidR="00667537">
        <w:rPr>
          <w:rFonts w:ascii="ＭＳ Ｐゴシック" w:eastAsia="ＭＳ Ｐゴシック" w:hAnsi="ＭＳ Ｐゴシック" w:hint="eastAsia"/>
          <w:color w:val="000000"/>
          <w:sz w:val="21"/>
          <w:szCs w:val="21"/>
        </w:rPr>
        <w:t>急性外陰部潰瘍（</w:t>
      </w:r>
      <w:proofErr w:type="spellStart"/>
      <w:r w:rsidR="00D73363" w:rsidRPr="00C743D4">
        <w:rPr>
          <w:rFonts w:ascii="ＭＳ Ｐゴシック" w:eastAsia="ＭＳ Ｐゴシック" w:hAnsi="ＭＳ Ｐゴシック" w:hint="eastAsia"/>
          <w:color w:val="000000"/>
          <w:sz w:val="21"/>
          <w:szCs w:val="21"/>
        </w:rPr>
        <w:t>Lipschutz</w:t>
      </w:r>
      <w:proofErr w:type="spellEnd"/>
      <w:r w:rsidRPr="00C743D4">
        <w:rPr>
          <w:rFonts w:ascii="ＭＳ Ｐゴシック" w:eastAsia="ＭＳ Ｐゴシック" w:hAnsi="ＭＳ Ｐゴシック" w:hint="eastAsia"/>
          <w:color w:val="000000"/>
          <w:sz w:val="21"/>
          <w:szCs w:val="21"/>
        </w:rPr>
        <w:t>潰瘍</w:t>
      </w:r>
      <w:r w:rsidR="00667537">
        <w:rPr>
          <w:rFonts w:ascii="ＭＳ Ｐゴシック" w:eastAsia="ＭＳ Ｐゴシック" w:hAnsi="ＭＳ Ｐゴシック" w:hint="eastAsia"/>
          <w:color w:val="000000"/>
          <w:sz w:val="21"/>
          <w:szCs w:val="21"/>
        </w:rPr>
        <w:t>）</w:t>
      </w:r>
    </w:p>
    <w:p w14:paraId="5DD4F9AA" w14:textId="68995953" w:rsidR="00FC4912" w:rsidRPr="00C743D4" w:rsidRDefault="00FC4912">
      <w:pPr>
        <w:pStyle w:val="a7"/>
        <w:ind w:leftChars="452" w:left="1999" w:rightChars="-34" w:right="-71" w:hangingChars="500" w:hanging="1050"/>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皮膚症状 ：</w:t>
      </w:r>
      <w:r w:rsidR="002B0E15" w:rsidRPr="00C743D4">
        <w:rPr>
          <w:rFonts w:ascii="ＭＳ Ｐゴシック" w:eastAsia="ＭＳ Ｐゴシック" w:hAnsi="ＭＳ Ｐゴシック" w:hint="eastAsia"/>
          <w:color w:val="000000"/>
          <w:sz w:val="21"/>
          <w:szCs w:val="21"/>
        </w:rPr>
        <w:t xml:space="preserve"> </w:t>
      </w:r>
      <w:r w:rsidRPr="00C743D4">
        <w:rPr>
          <w:rFonts w:ascii="ＭＳ Ｐゴシック" w:eastAsia="ＭＳ Ｐゴシック" w:hAnsi="ＭＳ Ｐゴシック" w:hint="eastAsia"/>
          <w:color w:val="000000"/>
          <w:sz w:val="21"/>
          <w:szCs w:val="21"/>
        </w:rPr>
        <w:t>化膿性毛嚢炎</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尋常性痤瘡</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結節性紅斑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遊走性血栓性静脈炎</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単発性血栓性静脈炎</w:t>
      </w:r>
      <w:r w:rsidR="00D73363" w:rsidRPr="00C743D4">
        <w:rPr>
          <w:rFonts w:ascii="ＭＳ Ｐゴシック" w:eastAsia="ＭＳ Ｐゴシック" w:hAnsi="ＭＳ Ｐゴシック" w:hint="eastAsia"/>
          <w:color w:val="000000"/>
          <w:sz w:val="21"/>
          <w:szCs w:val="21"/>
        </w:rPr>
        <w:t>、</w:t>
      </w:r>
      <w:r w:rsidR="00F27FC7">
        <w:rPr>
          <w:rFonts w:ascii="ＭＳ Ｐゴシック" w:eastAsia="ＭＳ Ｐゴシック" w:hAnsi="ＭＳ Ｐゴシック" w:hint="eastAsia"/>
          <w:color w:val="000000"/>
          <w:sz w:val="21"/>
          <w:szCs w:val="21"/>
        </w:rPr>
        <w:t>スイート（</w:t>
      </w:r>
      <w:r w:rsidR="005B234F" w:rsidRPr="00935A45">
        <w:rPr>
          <w:rFonts w:ascii="ＭＳ Ｐゴシック" w:eastAsia="ＭＳ Ｐゴシック" w:hAnsi="ＭＳ Ｐゴシック"/>
          <w:sz w:val="21"/>
          <w:szCs w:val="21"/>
        </w:rPr>
        <w:t>Sweet</w:t>
      </w:r>
      <w:r w:rsidR="00F27FC7">
        <w:rPr>
          <w:rFonts w:ascii="ＭＳ Ｐゴシック" w:eastAsia="ＭＳ Ｐゴシック" w:hAnsi="ＭＳ Ｐゴシック" w:hint="eastAsia"/>
          <w:sz w:val="21"/>
          <w:szCs w:val="21"/>
        </w:rPr>
        <w:t>）</w:t>
      </w:r>
      <w:r w:rsidRPr="00C743D4">
        <w:rPr>
          <w:rFonts w:ascii="ＭＳ Ｐゴシック" w:eastAsia="ＭＳ Ｐゴシック" w:hAnsi="ＭＳ Ｐゴシック" w:hint="eastAsia"/>
          <w:color w:val="000000"/>
          <w:sz w:val="21"/>
          <w:szCs w:val="21"/>
        </w:rPr>
        <w:t>病</w:t>
      </w:r>
    </w:p>
    <w:p w14:paraId="4E7ADC4D" w14:textId="4BD78907" w:rsidR="00FC4912" w:rsidRPr="00C743D4" w:rsidRDefault="00FC4912">
      <w:pPr>
        <w:pStyle w:val="a7"/>
        <w:ind w:leftChars="473" w:left="1789" w:rightChars="-34" w:right="-71" w:hangingChars="379" w:hanging="796"/>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眼症状 ：サルコイドーシス、細菌性および真菌性眼内炎、急性網膜壊死、サイトメガロウイルス網膜炎、HTLV-1関連ぶどう膜炎、トキソプラズマ網膜炎、結核性ぶどう膜炎、梅毒性ぶどう膜炎、ヘルペス性虹彩炎、糖尿病虹彩炎、HLA-B27関連ぶどう膜炎、仮面症候群</w:t>
      </w:r>
    </w:p>
    <w:p w14:paraId="5A62653D" w14:textId="58CA14C9" w:rsidR="00FC4912" w:rsidRPr="00C743D4" w:rsidRDefault="00FC4912">
      <w:pPr>
        <w:pStyle w:val="a7"/>
        <w:ind w:leftChars="100" w:left="210" w:rightChars="-34" w:right="-71" w:firstLineChars="150" w:firstLine="31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(c)ベーチェット病の主症状</w:t>
      </w:r>
      <w:r w:rsidR="008A5171">
        <w:rPr>
          <w:rFonts w:ascii="ＭＳ Ｐゴシック" w:eastAsia="ＭＳ Ｐゴシック" w:hAnsi="ＭＳ Ｐゴシック" w:hint="eastAsia"/>
          <w:color w:val="000000"/>
          <w:sz w:val="21"/>
          <w:szCs w:val="21"/>
        </w:rPr>
        <w:t>及</w:t>
      </w:r>
      <w:r w:rsidRPr="00C743D4">
        <w:rPr>
          <w:rFonts w:ascii="ＭＳ Ｐゴシック" w:eastAsia="ＭＳ Ｐゴシック" w:hAnsi="ＭＳ Ｐゴシック" w:hint="eastAsia"/>
          <w:color w:val="000000"/>
          <w:sz w:val="21"/>
          <w:szCs w:val="21"/>
        </w:rPr>
        <w:t>び副症状とまぎらわしい疾患</w:t>
      </w:r>
    </w:p>
    <w:p w14:paraId="0BD2CB40" w14:textId="5B8C4553" w:rsidR="00FC4912" w:rsidRPr="00C743D4" w:rsidRDefault="00FC4912">
      <w:pPr>
        <w:pStyle w:val="a7"/>
        <w:ind w:leftChars="395" w:left="829" w:rightChars="-34" w:right="-71" w:firstLine="114"/>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口腔粘膜症状：ヘルペス口唇・口内炎（単純ヘルペスウイルス</w:t>
      </w:r>
      <w:r w:rsidR="00F423D6">
        <w:rPr>
          <w:rFonts w:ascii="ＭＳ Ｐゴシック" w:eastAsia="ＭＳ Ｐゴシック" w:hAnsi="ＭＳ Ｐゴシック" w:hint="eastAsia"/>
          <w:color w:val="000000"/>
          <w:sz w:val="21"/>
          <w:szCs w:val="21"/>
        </w:rPr>
        <w:t>１</w:t>
      </w:r>
      <w:r w:rsidRPr="00C743D4">
        <w:rPr>
          <w:rFonts w:ascii="ＭＳ Ｐゴシック" w:eastAsia="ＭＳ Ｐゴシック" w:hAnsi="ＭＳ Ｐゴシック" w:hint="eastAsia"/>
          <w:color w:val="000000"/>
          <w:sz w:val="21"/>
          <w:szCs w:val="21"/>
        </w:rPr>
        <w:t>型感染症）</w:t>
      </w:r>
    </w:p>
    <w:p w14:paraId="30CC13EB" w14:textId="21177F41" w:rsidR="00FC4912" w:rsidRPr="00C743D4" w:rsidRDefault="00FC4912">
      <w:pPr>
        <w:pStyle w:val="a7"/>
        <w:ind w:leftChars="402" w:left="844" w:rightChars="-34" w:right="-71" w:firstLineChars="50" w:firstLine="10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外陰部潰瘍 ：単純ヘルペスウイルス</w:t>
      </w:r>
      <w:r w:rsidR="00F423D6">
        <w:rPr>
          <w:rFonts w:ascii="ＭＳ Ｐゴシック" w:eastAsia="ＭＳ Ｐゴシック" w:hAnsi="ＭＳ Ｐゴシック" w:hint="eastAsia"/>
          <w:color w:val="000000"/>
          <w:sz w:val="21"/>
          <w:szCs w:val="21"/>
        </w:rPr>
        <w:t>２</w:t>
      </w:r>
      <w:r w:rsidRPr="00C743D4">
        <w:rPr>
          <w:rFonts w:ascii="ＭＳ Ｐゴシック" w:eastAsia="ＭＳ Ｐゴシック" w:hAnsi="ＭＳ Ｐゴシック" w:hint="eastAsia"/>
          <w:color w:val="000000"/>
          <w:sz w:val="21"/>
          <w:szCs w:val="21"/>
        </w:rPr>
        <w:t>型感染症</w:t>
      </w:r>
    </w:p>
    <w:p w14:paraId="2024E4A8" w14:textId="1D79B2D0" w:rsidR="005911B9" w:rsidRPr="00C743D4" w:rsidRDefault="00FC4912">
      <w:pPr>
        <w:pStyle w:val="a7"/>
        <w:ind w:leftChars="100" w:left="210" w:rightChars="132" w:right="277" w:firstLineChars="350" w:firstLine="735"/>
        <w:rPr>
          <w:rFonts w:ascii="ＭＳ Ｐゴシック" w:eastAsia="ＭＳ Ｐゴシック" w:hAnsi="ＭＳ Ｐゴシック"/>
          <w:color w:val="000000"/>
          <w:sz w:val="21"/>
          <w:szCs w:val="21"/>
        </w:rPr>
      </w:pPr>
      <w:r w:rsidRPr="00C743D4">
        <w:rPr>
          <w:rFonts w:ascii="ＭＳ Ｐゴシック" w:eastAsia="ＭＳ Ｐゴシック" w:hAnsi="ＭＳ Ｐゴシック" w:hint="eastAsia"/>
          <w:color w:val="000000"/>
          <w:sz w:val="21"/>
          <w:szCs w:val="21"/>
        </w:rPr>
        <w:t>結節性紅斑様皮疹：結節性紅斑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バザン硬結性紅斑</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サルコイドーシス</w:t>
      </w:r>
      <w:r w:rsidR="00314323" w:rsidRPr="00C743D4">
        <w:rPr>
          <w:rFonts w:ascii="ＭＳ Ｐゴシック" w:eastAsia="ＭＳ Ｐゴシック" w:hAnsi="ＭＳ Ｐゴシック" w:hint="eastAsia"/>
          <w:color w:val="000000"/>
          <w:sz w:val="21"/>
          <w:szCs w:val="21"/>
        </w:rPr>
        <w:t>、</w:t>
      </w:r>
      <w:r w:rsidR="00B36DFC" w:rsidRPr="00935A45">
        <w:rPr>
          <w:rFonts w:ascii="ＭＳ Ｐゴシック" w:eastAsia="ＭＳ Ｐゴシック" w:hAnsi="ＭＳ Ｐゴシック"/>
          <w:sz w:val="21"/>
          <w:szCs w:val="21"/>
        </w:rPr>
        <w:t>Sweet</w:t>
      </w:r>
      <w:r w:rsidRPr="00C743D4">
        <w:rPr>
          <w:rFonts w:ascii="ＭＳ Ｐゴシック" w:eastAsia="ＭＳ Ｐゴシック" w:hAnsi="ＭＳ Ｐゴシック" w:hint="eastAsia"/>
          <w:color w:val="000000"/>
          <w:sz w:val="21"/>
          <w:szCs w:val="21"/>
        </w:rPr>
        <w:t>病</w:t>
      </w:r>
    </w:p>
    <w:p w14:paraId="4264C30B" w14:textId="77777777" w:rsidR="00FC4912" w:rsidRPr="00C743D4" w:rsidRDefault="00FC4912">
      <w:pPr>
        <w:pStyle w:val="a7"/>
        <w:ind w:leftChars="450" w:left="2205" w:rightChars="132" w:right="277" w:hangingChars="600" w:hanging="1260"/>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関節炎症状 ：関節リウマチ</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全身性エリテマトーデス</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強皮症などの膠原病</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痛風</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乾癬性関節症</w:t>
      </w:r>
    </w:p>
    <w:p w14:paraId="2E9B57D0" w14:textId="77777777" w:rsidR="00FC4912" w:rsidRPr="00C743D4" w:rsidRDefault="00FC4912">
      <w:pPr>
        <w:pStyle w:val="a7"/>
        <w:ind w:leftChars="402" w:left="844" w:rightChars="-34" w:right="-71" w:firstLine="9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消化器症状 ：急性虫垂炎、感染性腸炎、クローン病、薬剤性腸炎、腸結核</w:t>
      </w:r>
    </w:p>
    <w:p w14:paraId="18847FBC" w14:textId="77777777" w:rsidR="00FC4912" w:rsidRPr="00C743D4" w:rsidRDefault="00FC4912">
      <w:pPr>
        <w:pStyle w:val="a7"/>
        <w:ind w:leftChars="402" w:left="844" w:rightChars="-34" w:right="-71" w:firstLine="9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副睾丸炎 ：結核</w:t>
      </w:r>
    </w:p>
    <w:p w14:paraId="2E25197A" w14:textId="5C6824D3" w:rsidR="00FC4912" w:rsidRPr="00C743D4" w:rsidRDefault="00FC4912">
      <w:pPr>
        <w:pStyle w:val="a7"/>
        <w:ind w:leftChars="402" w:left="844" w:rightChars="-34" w:right="-71" w:firstLine="91"/>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血管系症状 ：高安動脈炎</w:t>
      </w:r>
      <w:r w:rsidR="00D73363" w:rsidRPr="00C743D4">
        <w:rPr>
          <w:rFonts w:ascii="ＭＳ Ｐゴシック" w:eastAsia="ＭＳ Ｐゴシック" w:hAnsi="ＭＳ Ｐゴシック" w:hint="eastAsia"/>
          <w:color w:val="000000"/>
          <w:sz w:val="21"/>
          <w:szCs w:val="21"/>
        </w:rPr>
        <w:t>、</w:t>
      </w:r>
      <w:r w:rsidR="00B36DFC">
        <w:rPr>
          <w:rFonts w:ascii="ＭＳ Ｐゴシック" w:eastAsia="ＭＳ Ｐゴシック" w:hAnsi="ＭＳ Ｐゴシック" w:hint="eastAsia"/>
          <w:color w:val="000000"/>
          <w:sz w:val="21"/>
          <w:szCs w:val="21"/>
        </w:rPr>
        <w:t>バージャー（</w:t>
      </w:r>
      <w:proofErr w:type="spellStart"/>
      <w:r w:rsidR="005B234F" w:rsidRPr="00935A45">
        <w:rPr>
          <w:rFonts w:ascii="ＭＳ Ｐゴシック" w:eastAsia="ＭＳ Ｐゴシック" w:hAnsi="ＭＳ Ｐゴシック"/>
          <w:sz w:val="21"/>
          <w:szCs w:val="21"/>
        </w:rPr>
        <w:t>Buerger</w:t>
      </w:r>
      <w:proofErr w:type="spellEnd"/>
      <w:r w:rsidR="00B36DFC">
        <w:rPr>
          <w:rFonts w:ascii="ＭＳ Ｐゴシック" w:eastAsia="ＭＳ Ｐゴシック" w:hAnsi="ＭＳ Ｐゴシック" w:hint="eastAsia"/>
          <w:sz w:val="21"/>
          <w:szCs w:val="21"/>
        </w:rPr>
        <w:t>）</w:t>
      </w:r>
      <w:r w:rsidRPr="00C743D4">
        <w:rPr>
          <w:rFonts w:ascii="ＭＳ Ｐゴシック" w:eastAsia="ＭＳ Ｐゴシック" w:hAnsi="ＭＳ Ｐゴシック" w:hint="eastAsia"/>
          <w:color w:val="000000"/>
          <w:sz w:val="21"/>
          <w:szCs w:val="21"/>
        </w:rPr>
        <w:t>病</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動脈硬化性動脈瘤</w:t>
      </w:r>
    </w:p>
    <w:p w14:paraId="59013D34" w14:textId="60CD9301" w:rsidR="005911B9" w:rsidRPr="00C743D4" w:rsidRDefault="00FC4912" w:rsidP="00E862A6">
      <w:pPr>
        <w:pStyle w:val="a7"/>
        <w:ind w:leftChars="437" w:left="2283" w:rightChars="132" w:right="277" w:hangingChars="650" w:hanging="1365"/>
        <w:rPr>
          <w:rFonts w:ascii="ＭＳ Ｐゴシック" w:eastAsia="ＭＳ Ｐゴシック" w:hAnsi="ＭＳ Ｐゴシック" w:cstheme="minorBidi"/>
          <w:sz w:val="21"/>
          <w:szCs w:val="21"/>
        </w:rPr>
      </w:pPr>
      <w:r w:rsidRPr="00C743D4">
        <w:rPr>
          <w:rFonts w:ascii="ＭＳ Ｐゴシック" w:eastAsia="ＭＳ Ｐゴシック" w:hAnsi="ＭＳ Ｐゴシック" w:hint="eastAsia"/>
          <w:color w:val="000000"/>
          <w:sz w:val="21"/>
          <w:szCs w:val="21"/>
        </w:rPr>
        <w:t>中枢神経症状：感染症・アレルギー性の髄膜・脳・脊髄炎</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全身性エリテマトーデス</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脳・脊髄の腫瘍</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血管障害</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梅毒</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多発性硬化症</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精神疾患</w:t>
      </w:r>
      <w:r w:rsidR="00D73363" w:rsidRPr="00C743D4">
        <w:rPr>
          <w:rFonts w:ascii="ＭＳ Ｐゴシック" w:eastAsia="ＭＳ Ｐゴシック" w:hAnsi="ＭＳ Ｐゴシック" w:hint="eastAsia"/>
          <w:color w:val="000000"/>
          <w:sz w:val="21"/>
          <w:szCs w:val="21"/>
        </w:rPr>
        <w:t>、</w:t>
      </w:r>
      <w:r w:rsidRPr="00C743D4">
        <w:rPr>
          <w:rFonts w:ascii="ＭＳ Ｐゴシック" w:eastAsia="ＭＳ Ｐゴシック" w:hAnsi="ＭＳ Ｐゴシック" w:hint="eastAsia"/>
          <w:color w:val="000000"/>
          <w:sz w:val="21"/>
          <w:szCs w:val="21"/>
        </w:rPr>
        <w:t>サルコイドーシス</w:t>
      </w:r>
    </w:p>
    <w:p w14:paraId="1F95E6E8" w14:textId="77777777" w:rsidR="002B0E15" w:rsidRPr="00C743D4" w:rsidRDefault="002B0E15">
      <w:pPr>
        <w:pStyle w:val="a7"/>
        <w:ind w:leftChars="376" w:left="815" w:rightChars="132" w:right="277" w:hanging="25"/>
        <w:rPr>
          <w:rFonts w:ascii="ＭＳ Ｐゴシック" w:eastAsia="ＭＳ Ｐゴシック" w:hAnsi="ＭＳ Ｐゴシック" w:cstheme="minorBidi"/>
          <w:sz w:val="21"/>
          <w:szCs w:val="21"/>
        </w:rPr>
        <w:sectPr w:rsidR="002B0E15" w:rsidRPr="00C743D4" w:rsidSect="00E862A6">
          <w:pgSz w:w="11906" w:h="16838"/>
          <w:pgMar w:top="1440" w:right="1077" w:bottom="1440" w:left="1077" w:header="720" w:footer="720" w:gutter="0"/>
          <w:cols w:space="720"/>
          <w:docGrid w:type="lines" w:linePitch="360"/>
        </w:sectPr>
      </w:pPr>
    </w:p>
    <w:p w14:paraId="54C82527" w14:textId="77777777" w:rsidR="00677A98" w:rsidRPr="00C743D4" w:rsidRDefault="00677A98">
      <w:pPr>
        <w:rPr>
          <w:rFonts w:ascii="ＭＳ Ｐゴシック" w:eastAsia="ＭＳ Ｐゴシック" w:hAnsi="ＭＳ Ｐゴシック"/>
          <w:szCs w:val="21"/>
        </w:rPr>
      </w:pPr>
      <w:r w:rsidRPr="00C743D4">
        <w:rPr>
          <w:rFonts w:ascii="ＭＳ Ｐゴシック" w:eastAsia="ＭＳ Ｐゴシック" w:hAnsi="ＭＳ Ｐゴシック" w:hint="eastAsia"/>
          <w:szCs w:val="21"/>
        </w:rPr>
        <w:t>＜重症度分類＞</w:t>
      </w:r>
    </w:p>
    <w:p w14:paraId="1D461EF7" w14:textId="498D651B" w:rsidR="006008B2" w:rsidRPr="00C743D4" w:rsidRDefault="00BF2DE6">
      <w:pPr>
        <w:ind w:firstLineChars="300" w:firstLine="630"/>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6008B2" w:rsidRPr="00C743D4">
        <w:rPr>
          <w:rFonts w:ascii="ＭＳ Ｐゴシック" w:eastAsia="ＭＳ Ｐゴシック" w:hAnsi="ＭＳ Ｐゴシック" w:hint="eastAsia"/>
          <w:szCs w:val="21"/>
        </w:rPr>
        <w:t>度以上を医療費助成の対象とする</w:t>
      </w:r>
      <w:r w:rsidR="00961D39">
        <w:rPr>
          <w:rFonts w:ascii="ＭＳ Ｐゴシック" w:eastAsia="ＭＳ Ｐゴシック" w:hAnsi="ＭＳ Ｐゴシック" w:hint="eastAsia"/>
          <w:szCs w:val="21"/>
        </w:rPr>
        <w:t>。</w:t>
      </w:r>
    </w:p>
    <w:tbl>
      <w:tblPr>
        <w:tblW w:w="8618" w:type="dxa"/>
        <w:jc w:val="center"/>
        <w:tblCellMar>
          <w:left w:w="99" w:type="dxa"/>
          <w:right w:w="99" w:type="dxa"/>
        </w:tblCellMar>
        <w:tblLook w:val="04A0" w:firstRow="1" w:lastRow="0" w:firstColumn="1" w:lastColumn="0" w:noHBand="0" w:noVBand="1"/>
      </w:tblPr>
      <w:tblGrid>
        <w:gridCol w:w="724"/>
        <w:gridCol w:w="7894"/>
      </w:tblGrid>
      <w:tr w:rsidR="00677A98" w:rsidRPr="00C743D4" w14:paraId="7F622D58" w14:textId="77777777" w:rsidTr="00110C0E">
        <w:trPr>
          <w:trHeight w:val="270"/>
          <w:jc w:val="center"/>
        </w:trPr>
        <w:tc>
          <w:tcPr>
            <w:tcW w:w="8618" w:type="dxa"/>
            <w:gridSpan w:val="2"/>
            <w:tcBorders>
              <w:top w:val="nil"/>
              <w:left w:val="nil"/>
              <w:bottom w:val="nil"/>
              <w:right w:val="nil"/>
            </w:tcBorders>
            <w:shd w:val="clear" w:color="auto" w:fill="auto"/>
            <w:noWrap/>
            <w:vAlign w:val="center"/>
            <w:hideMark/>
          </w:tcPr>
          <w:p w14:paraId="261E9C62"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szCs w:val="21"/>
              </w:rPr>
              <w:br w:type="page"/>
            </w:r>
            <w:r w:rsidRPr="00C743D4">
              <w:rPr>
                <w:rFonts w:ascii="ＭＳ Ｐゴシック" w:eastAsia="ＭＳ Ｐゴシック" w:hAnsi="ＭＳ Ｐゴシック" w:cs="ＭＳ Ｐゴシック" w:hint="eastAsia"/>
                <w:color w:val="000000"/>
                <w:kern w:val="0"/>
                <w:szCs w:val="21"/>
              </w:rPr>
              <w:t>ベーチェット病の重症度基準</w:t>
            </w:r>
          </w:p>
        </w:tc>
      </w:tr>
      <w:tr w:rsidR="00677A98" w:rsidRPr="00C743D4" w14:paraId="69FF438D" w14:textId="77777777" w:rsidTr="006A31C3">
        <w:trPr>
          <w:trHeight w:val="270"/>
          <w:jc w:val="center"/>
        </w:trPr>
        <w:tc>
          <w:tcPr>
            <w:tcW w:w="8618" w:type="dxa"/>
            <w:gridSpan w:val="2"/>
            <w:tcBorders>
              <w:top w:val="nil"/>
              <w:left w:val="nil"/>
              <w:bottom w:val="single" w:sz="4" w:space="0" w:color="auto"/>
              <w:right w:val="nil"/>
            </w:tcBorders>
            <w:shd w:val="clear" w:color="auto" w:fill="auto"/>
            <w:noWrap/>
            <w:vAlign w:val="center"/>
            <w:hideMark/>
          </w:tcPr>
          <w:p w14:paraId="74728FB0" w14:textId="77777777" w:rsidR="00677A98" w:rsidRPr="00C743D4" w:rsidRDefault="00677A98" w:rsidP="00B36DFC">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Stage　　 内 容</w:t>
            </w:r>
          </w:p>
        </w:tc>
      </w:tr>
      <w:tr w:rsidR="00677A98" w:rsidRPr="00C743D4" w14:paraId="580F3B05" w14:textId="77777777" w:rsidTr="006A31C3">
        <w:trPr>
          <w:trHeight w:val="270"/>
          <w:jc w:val="center"/>
        </w:trPr>
        <w:tc>
          <w:tcPr>
            <w:tcW w:w="724" w:type="dxa"/>
            <w:tcBorders>
              <w:top w:val="single" w:sz="4" w:space="0" w:color="auto"/>
              <w:left w:val="nil"/>
              <w:bottom w:val="dashed" w:sz="12" w:space="0" w:color="FF0000"/>
              <w:right w:val="single" w:sz="4" w:space="0" w:color="auto"/>
            </w:tcBorders>
            <w:shd w:val="clear" w:color="auto" w:fill="auto"/>
            <w:noWrap/>
            <w:vAlign w:val="center"/>
            <w:hideMark/>
          </w:tcPr>
          <w:p w14:paraId="00CF78BB" w14:textId="506C8B2F" w:rsidR="00677A98" w:rsidRPr="00C743D4" w:rsidRDefault="0038767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w:t>
            </w:r>
          </w:p>
        </w:tc>
        <w:tc>
          <w:tcPr>
            <w:tcW w:w="7894" w:type="dxa"/>
            <w:tcBorders>
              <w:top w:val="single" w:sz="4" w:space="0" w:color="auto"/>
              <w:left w:val="single" w:sz="4" w:space="0" w:color="auto"/>
              <w:bottom w:val="dashed" w:sz="12" w:space="0" w:color="FF0000"/>
              <w:right w:val="nil"/>
            </w:tcBorders>
            <w:shd w:val="clear" w:color="auto" w:fill="auto"/>
            <w:noWrap/>
            <w:vAlign w:val="center"/>
            <w:hideMark/>
          </w:tcPr>
          <w:p w14:paraId="32573EC1"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眼症状以外の主症状（口腔粘膜のアフタ性潰瘍</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皮膚症状</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外陰部潰瘍）のみられるもの</w:t>
            </w:r>
          </w:p>
        </w:tc>
      </w:tr>
      <w:tr w:rsidR="00677A98" w:rsidRPr="00C743D4" w14:paraId="41C497D2" w14:textId="77777777" w:rsidTr="006A31C3">
        <w:trPr>
          <w:trHeight w:val="270"/>
          <w:jc w:val="center"/>
        </w:trPr>
        <w:tc>
          <w:tcPr>
            <w:tcW w:w="724" w:type="dxa"/>
            <w:vMerge w:val="restart"/>
            <w:tcBorders>
              <w:top w:val="dashed" w:sz="12" w:space="0" w:color="FF0000"/>
              <w:left w:val="nil"/>
              <w:right w:val="single" w:sz="4" w:space="0" w:color="auto"/>
            </w:tcBorders>
            <w:shd w:val="clear" w:color="auto" w:fill="auto"/>
            <w:noWrap/>
            <w:vAlign w:val="center"/>
            <w:hideMark/>
          </w:tcPr>
          <w:p w14:paraId="5B580A0A" w14:textId="6F2463C3" w:rsidR="00677A98" w:rsidRPr="00C743D4" w:rsidRDefault="00BF2DE6" w:rsidP="00B36DFC">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hint="eastAsia"/>
                <w:szCs w:val="21"/>
              </w:rPr>
              <w:t>II</w:t>
            </w:r>
          </w:p>
        </w:tc>
        <w:tc>
          <w:tcPr>
            <w:tcW w:w="7894" w:type="dxa"/>
            <w:tcBorders>
              <w:top w:val="dashed" w:sz="12" w:space="0" w:color="FF0000"/>
              <w:left w:val="single" w:sz="4" w:space="0" w:color="auto"/>
              <w:bottom w:val="nil"/>
              <w:right w:val="nil"/>
            </w:tcBorders>
            <w:shd w:val="clear" w:color="auto" w:fill="auto"/>
            <w:noWrap/>
            <w:vAlign w:val="center"/>
            <w:hideMark/>
          </w:tcPr>
          <w:p w14:paraId="5B861446" w14:textId="621419F0"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StageⅠの症状に眼症状として虹彩毛様体炎が加わったもの</w:t>
            </w:r>
          </w:p>
        </w:tc>
      </w:tr>
      <w:tr w:rsidR="00677A98" w:rsidRPr="00C743D4" w14:paraId="567AC29F" w14:textId="77777777" w:rsidTr="00110C0E">
        <w:trPr>
          <w:trHeight w:val="270"/>
          <w:jc w:val="center"/>
        </w:trPr>
        <w:tc>
          <w:tcPr>
            <w:tcW w:w="724" w:type="dxa"/>
            <w:vMerge/>
            <w:tcBorders>
              <w:left w:val="nil"/>
              <w:bottom w:val="single" w:sz="4" w:space="0" w:color="auto"/>
              <w:right w:val="single" w:sz="4" w:space="0" w:color="auto"/>
            </w:tcBorders>
            <w:shd w:val="clear" w:color="auto" w:fill="auto"/>
            <w:noWrap/>
            <w:vAlign w:val="center"/>
            <w:hideMark/>
          </w:tcPr>
          <w:p w14:paraId="2E013DB0"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p>
        </w:tc>
        <w:tc>
          <w:tcPr>
            <w:tcW w:w="7894" w:type="dxa"/>
            <w:tcBorders>
              <w:top w:val="nil"/>
              <w:left w:val="single" w:sz="4" w:space="0" w:color="auto"/>
              <w:bottom w:val="single" w:sz="4" w:space="0" w:color="auto"/>
              <w:right w:val="nil"/>
            </w:tcBorders>
            <w:shd w:val="clear" w:color="auto" w:fill="auto"/>
            <w:noWrap/>
            <w:vAlign w:val="center"/>
            <w:hideMark/>
          </w:tcPr>
          <w:p w14:paraId="00A86015" w14:textId="3833EDD2"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StageⅠの症状に関節炎や副睾丸炎が加わったもの</w:t>
            </w:r>
          </w:p>
        </w:tc>
      </w:tr>
      <w:tr w:rsidR="00677A98" w:rsidRPr="00C743D4" w14:paraId="61048717" w14:textId="77777777" w:rsidTr="00110C0E">
        <w:trPr>
          <w:trHeight w:val="270"/>
          <w:jc w:val="center"/>
        </w:trPr>
        <w:tc>
          <w:tcPr>
            <w:tcW w:w="724" w:type="dxa"/>
            <w:tcBorders>
              <w:top w:val="single" w:sz="4" w:space="0" w:color="auto"/>
              <w:left w:val="nil"/>
              <w:bottom w:val="single" w:sz="4" w:space="0" w:color="auto"/>
              <w:right w:val="single" w:sz="4" w:space="0" w:color="auto"/>
            </w:tcBorders>
            <w:shd w:val="clear" w:color="auto" w:fill="auto"/>
            <w:noWrap/>
            <w:vAlign w:val="center"/>
            <w:hideMark/>
          </w:tcPr>
          <w:p w14:paraId="3E89220F" w14:textId="3B375EC4" w:rsidR="00677A98" w:rsidRPr="00C743D4" w:rsidRDefault="00BF2DE6" w:rsidP="00B36DFC">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III</w:t>
            </w:r>
          </w:p>
        </w:tc>
        <w:tc>
          <w:tcPr>
            <w:tcW w:w="7894" w:type="dxa"/>
            <w:tcBorders>
              <w:top w:val="single" w:sz="4" w:space="0" w:color="auto"/>
              <w:left w:val="single" w:sz="4" w:space="0" w:color="auto"/>
              <w:bottom w:val="single" w:sz="4" w:space="0" w:color="auto"/>
              <w:right w:val="nil"/>
            </w:tcBorders>
            <w:shd w:val="clear" w:color="auto" w:fill="auto"/>
            <w:noWrap/>
            <w:vAlign w:val="center"/>
            <w:hideMark/>
          </w:tcPr>
          <w:p w14:paraId="2DEC65A7"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網脈絡膜炎がみられるもの</w:t>
            </w:r>
          </w:p>
        </w:tc>
      </w:tr>
      <w:tr w:rsidR="00677A98" w:rsidRPr="00C743D4" w14:paraId="08A816F5" w14:textId="77777777" w:rsidTr="00110C0E">
        <w:trPr>
          <w:trHeight w:val="270"/>
          <w:jc w:val="center"/>
        </w:trPr>
        <w:tc>
          <w:tcPr>
            <w:tcW w:w="724" w:type="dxa"/>
            <w:vMerge w:val="restart"/>
            <w:tcBorders>
              <w:top w:val="single" w:sz="4" w:space="0" w:color="auto"/>
              <w:left w:val="nil"/>
              <w:right w:val="single" w:sz="4" w:space="0" w:color="auto"/>
            </w:tcBorders>
            <w:shd w:val="clear" w:color="auto" w:fill="auto"/>
            <w:noWrap/>
            <w:vAlign w:val="center"/>
            <w:hideMark/>
          </w:tcPr>
          <w:p w14:paraId="05BF6BE1" w14:textId="563B57FF" w:rsidR="00677A98" w:rsidRPr="00C743D4" w:rsidRDefault="00BF2DE6" w:rsidP="00B36DFC">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IV</w:t>
            </w:r>
          </w:p>
        </w:tc>
        <w:tc>
          <w:tcPr>
            <w:tcW w:w="7894" w:type="dxa"/>
            <w:tcBorders>
              <w:top w:val="single" w:sz="4" w:space="0" w:color="auto"/>
              <w:left w:val="single" w:sz="4" w:space="0" w:color="auto"/>
              <w:bottom w:val="nil"/>
              <w:right w:val="nil"/>
            </w:tcBorders>
            <w:shd w:val="clear" w:color="auto" w:fill="auto"/>
            <w:noWrap/>
            <w:vAlign w:val="center"/>
            <w:hideMark/>
          </w:tcPr>
          <w:p w14:paraId="1B9A4725" w14:textId="3DABC6D3"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失明の可能性があるか</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失明に至った網脈絡膜炎</w:t>
            </w:r>
            <w:r w:rsidR="008A5171">
              <w:rPr>
                <w:rFonts w:ascii="ＭＳ Ｐゴシック" w:eastAsia="ＭＳ Ｐゴシック" w:hAnsi="ＭＳ Ｐゴシック" w:cs="ＭＳ Ｐゴシック" w:hint="eastAsia"/>
                <w:color w:val="000000"/>
                <w:kern w:val="0"/>
                <w:szCs w:val="21"/>
              </w:rPr>
              <w:t>及</w:t>
            </w:r>
            <w:r w:rsidRPr="00C743D4">
              <w:rPr>
                <w:rFonts w:ascii="ＭＳ Ｐゴシック" w:eastAsia="ＭＳ Ｐゴシック" w:hAnsi="ＭＳ Ｐゴシック" w:cs="ＭＳ Ｐゴシック" w:hint="eastAsia"/>
                <w:color w:val="000000"/>
                <w:kern w:val="0"/>
                <w:szCs w:val="21"/>
              </w:rPr>
              <w:t>びその他の眼合併症を有するもの</w:t>
            </w:r>
          </w:p>
        </w:tc>
      </w:tr>
      <w:tr w:rsidR="00677A98" w:rsidRPr="00C743D4" w14:paraId="37C48879" w14:textId="77777777" w:rsidTr="00110C0E">
        <w:trPr>
          <w:trHeight w:val="270"/>
          <w:jc w:val="center"/>
        </w:trPr>
        <w:tc>
          <w:tcPr>
            <w:tcW w:w="724" w:type="dxa"/>
            <w:vMerge/>
            <w:tcBorders>
              <w:left w:val="nil"/>
              <w:bottom w:val="single" w:sz="4" w:space="0" w:color="auto"/>
              <w:right w:val="single" w:sz="4" w:space="0" w:color="auto"/>
            </w:tcBorders>
            <w:shd w:val="clear" w:color="auto" w:fill="auto"/>
            <w:noWrap/>
            <w:vAlign w:val="center"/>
            <w:hideMark/>
          </w:tcPr>
          <w:p w14:paraId="3385778B"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p>
        </w:tc>
        <w:tc>
          <w:tcPr>
            <w:tcW w:w="7894" w:type="dxa"/>
            <w:tcBorders>
              <w:top w:val="nil"/>
              <w:left w:val="single" w:sz="4" w:space="0" w:color="auto"/>
              <w:bottom w:val="single" w:sz="4" w:space="0" w:color="auto"/>
              <w:right w:val="nil"/>
            </w:tcBorders>
            <w:shd w:val="clear" w:color="auto" w:fill="auto"/>
            <w:noWrap/>
            <w:vAlign w:val="center"/>
            <w:hideMark/>
          </w:tcPr>
          <w:p w14:paraId="2247CE5D"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活動性</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ないし重度の後遺症を残す特殊病型（腸管ベーチェット病</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血管ベーチェット病</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神経ベーチェット病）である</w:t>
            </w:r>
          </w:p>
        </w:tc>
      </w:tr>
      <w:tr w:rsidR="00677A98" w:rsidRPr="00C743D4" w14:paraId="1F7C8B13" w14:textId="77777777" w:rsidTr="00110C0E">
        <w:trPr>
          <w:trHeight w:val="270"/>
          <w:jc w:val="center"/>
        </w:trPr>
        <w:tc>
          <w:tcPr>
            <w:tcW w:w="724" w:type="dxa"/>
            <w:vMerge w:val="restart"/>
            <w:tcBorders>
              <w:top w:val="single" w:sz="4" w:space="0" w:color="auto"/>
              <w:left w:val="nil"/>
              <w:right w:val="single" w:sz="4" w:space="0" w:color="auto"/>
            </w:tcBorders>
            <w:shd w:val="clear" w:color="auto" w:fill="auto"/>
            <w:noWrap/>
            <w:vAlign w:val="center"/>
            <w:hideMark/>
          </w:tcPr>
          <w:p w14:paraId="09B456C3" w14:textId="01F769CB" w:rsidR="00677A98" w:rsidRPr="00C743D4" w:rsidRDefault="0038767A" w:rsidP="00B36DFC">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V</w:t>
            </w:r>
          </w:p>
        </w:tc>
        <w:tc>
          <w:tcPr>
            <w:tcW w:w="7894" w:type="dxa"/>
            <w:tcBorders>
              <w:top w:val="single" w:sz="4" w:space="0" w:color="auto"/>
              <w:left w:val="single" w:sz="4" w:space="0" w:color="auto"/>
              <w:bottom w:val="nil"/>
              <w:right w:val="nil"/>
            </w:tcBorders>
            <w:shd w:val="clear" w:color="auto" w:fill="auto"/>
            <w:noWrap/>
            <w:vAlign w:val="center"/>
            <w:hideMark/>
          </w:tcPr>
          <w:p w14:paraId="66713148"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生命予後に危険のある特殊病型ベーチェット病である</w:t>
            </w:r>
          </w:p>
        </w:tc>
      </w:tr>
      <w:tr w:rsidR="00677A98" w:rsidRPr="00C743D4" w14:paraId="3DCCAF25" w14:textId="77777777" w:rsidTr="00110C0E">
        <w:trPr>
          <w:trHeight w:val="270"/>
          <w:jc w:val="center"/>
        </w:trPr>
        <w:tc>
          <w:tcPr>
            <w:tcW w:w="724" w:type="dxa"/>
            <w:vMerge/>
            <w:tcBorders>
              <w:left w:val="nil"/>
              <w:bottom w:val="single" w:sz="4" w:space="0" w:color="auto"/>
              <w:right w:val="single" w:sz="4" w:space="0" w:color="auto"/>
            </w:tcBorders>
            <w:shd w:val="clear" w:color="auto" w:fill="auto"/>
            <w:noWrap/>
            <w:vAlign w:val="center"/>
            <w:hideMark/>
          </w:tcPr>
          <w:p w14:paraId="07F00B4F"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p>
        </w:tc>
        <w:tc>
          <w:tcPr>
            <w:tcW w:w="7894" w:type="dxa"/>
            <w:tcBorders>
              <w:top w:val="nil"/>
              <w:left w:val="single" w:sz="4" w:space="0" w:color="auto"/>
              <w:bottom w:val="single" w:sz="4" w:space="0" w:color="auto"/>
              <w:right w:val="nil"/>
            </w:tcBorders>
            <w:shd w:val="clear" w:color="auto" w:fill="auto"/>
            <w:noWrap/>
            <w:vAlign w:val="center"/>
            <w:hideMark/>
          </w:tcPr>
          <w:p w14:paraId="1EEE7A0B" w14:textId="70D36D39" w:rsidR="00677A98" w:rsidRPr="00C743D4" w:rsidRDefault="00363FC3">
            <w:pPr>
              <w:widowControl/>
              <w:jc w:val="left"/>
              <w:rPr>
                <w:rFonts w:ascii="ＭＳ Ｐゴシック" w:eastAsia="ＭＳ Ｐゴシック" w:hAnsi="ＭＳ Ｐゴシック" w:cs="ＭＳ Ｐゴシック"/>
                <w:color w:val="000000"/>
                <w:kern w:val="0"/>
                <w:szCs w:val="21"/>
              </w:rPr>
            </w:pPr>
            <w:r w:rsidRPr="00935A45">
              <w:rPr>
                <w:rFonts w:ascii="ＭＳ Ｐゴシック" w:eastAsia="ＭＳ Ｐゴシック" w:hAnsi="ＭＳ Ｐゴシック" w:cs="ＭＳ Ｐゴシック" w:hint="eastAsia"/>
                <w:kern w:val="0"/>
                <w:szCs w:val="21"/>
              </w:rPr>
              <w:t>慢性進行型</w:t>
            </w:r>
            <w:r w:rsidR="00677A98" w:rsidRPr="00C743D4">
              <w:rPr>
                <w:rFonts w:ascii="ＭＳ Ｐゴシック" w:eastAsia="ＭＳ Ｐゴシック" w:hAnsi="ＭＳ Ｐゴシック" w:cs="ＭＳ Ｐゴシック" w:hint="eastAsia"/>
                <w:color w:val="000000"/>
                <w:kern w:val="0"/>
                <w:szCs w:val="21"/>
              </w:rPr>
              <w:t>神経ベーチェット病である</w:t>
            </w:r>
          </w:p>
        </w:tc>
      </w:tr>
      <w:tr w:rsidR="00677A98" w:rsidRPr="00C743D4" w14:paraId="17907F0A" w14:textId="77777777" w:rsidTr="00110C0E">
        <w:trPr>
          <w:trHeight w:val="270"/>
          <w:jc w:val="center"/>
        </w:trPr>
        <w:tc>
          <w:tcPr>
            <w:tcW w:w="724" w:type="dxa"/>
            <w:tcBorders>
              <w:top w:val="single" w:sz="4" w:space="0" w:color="auto"/>
              <w:left w:val="nil"/>
              <w:bottom w:val="nil"/>
              <w:right w:val="nil"/>
            </w:tcBorders>
            <w:shd w:val="clear" w:color="auto" w:fill="auto"/>
            <w:noWrap/>
            <w:vAlign w:val="center"/>
            <w:hideMark/>
          </w:tcPr>
          <w:p w14:paraId="35D8F44E" w14:textId="77777777" w:rsidR="00677A98" w:rsidRPr="00C743D4" w:rsidRDefault="00677A98" w:rsidP="00B36DFC">
            <w:pPr>
              <w:widowControl/>
              <w:jc w:val="left"/>
              <w:rPr>
                <w:rFonts w:ascii="ＭＳ Ｐゴシック" w:eastAsia="ＭＳ Ｐゴシック" w:hAnsi="ＭＳ Ｐゴシック" w:cs="ＭＳ Ｐゴシック"/>
                <w:color w:val="000000"/>
                <w:kern w:val="0"/>
                <w:szCs w:val="21"/>
              </w:rPr>
            </w:pPr>
          </w:p>
        </w:tc>
        <w:tc>
          <w:tcPr>
            <w:tcW w:w="7894" w:type="dxa"/>
            <w:tcBorders>
              <w:top w:val="single" w:sz="4" w:space="0" w:color="auto"/>
              <w:left w:val="nil"/>
              <w:bottom w:val="nil"/>
              <w:right w:val="nil"/>
            </w:tcBorders>
            <w:shd w:val="clear" w:color="auto" w:fill="auto"/>
            <w:noWrap/>
            <w:vAlign w:val="center"/>
            <w:hideMark/>
          </w:tcPr>
          <w:p w14:paraId="5F213238" w14:textId="77777777" w:rsidR="00677A98" w:rsidRPr="00C743D4" w:rsidRDefault="00677A98">
            <w:pPr>
              <w:widowControl/>
              <w:jc w:val="left"/>
              <w:rPr>
                <w:rFonts w:ascii="ＭＳ Ｐゴシック" w:eastAsia="ＭＳ Ｐゴシック" w:hAnsi="ＭＳ Ｐゴシック" w:cs="ＭＳ Ｐゴシック"/>
                <w:color w:val="000000"/>
                <w:kern w:val="0"/>
                <w:szCs w:val="21"/>
              </w:rPr>
            </w:pPr>
          </w:p>
        </w:tc>
      </w:tr>
      <w:tr w:rsidR="00677A98" w:rsidRPr="00C743D4" w14:paraId="7B16356D" w14:textId="77777777" w:rsidTr="00110C0E">
        <w:trPr>
          <w:trHeight w:val="1080"/>
          <w:jc w:val="center"/>
        </w:trPr>
        <w:tc>
          <w:tcPr>
            <w:tcW w:w="8618" w:type="dxa"/>
            <w:gridSpan w:val="2"/>
            <w:tcBorders>
              <w:top w:val="nil"/>
              <w:left w:val="nil"/>
            </w:tcBorders>
            <w:shd w:val="clear" w:color="auto" w:fill="auto"/>
            <w:noWrap/>
            <w:vAlign w:val="center"/>
            <w:hideMark/>
          </w:tcPr>
          <w:p w14:paraId="1D665D4E" w14:textId="2888FAC9" w:rsidR="00677A98" w:rsidRPr="00C743D4" w:rsidRDefault="00677A98" w:rsidP="00E862A6">
            <w:pPr>
              <w:widowControl/>
              <w:ind w:left="210" w:hangingChars="100" w:hanging="210"/>
              <w:jc w:val="left"/>
              <w:rPr>
                <w:rFonts w:ascii="ＭＳ Ｐゴシック" w:eastAsia="ＭＳ Ｐゴシック" w:hAnsi="ＭＳ Ｐゴシック" w:cs="ＭＳ Ｐゴシック"/>
                <w:color w:val="000000"/>
                <w:kern w:val="0"/>
                <w:szCs w:val="21"/>
              </w:rPr>
            </w:pPr>
            <w:r w:rsidRPr="00C743D4">
              <w:rPr>
                <w:rFonts w:ascii="ＭＳ Ｐゴシック" w:eastAsia="ＭＳ Ｐゴシック" w:hAnsi="ＭＳ Ｐゴシック" w:cs="ＭＳ Ｐゴシック" w:hint="eastAsia"/>
                <w:color w:val="000000"/>
                <w:kern w:val="0"/>
                <w:szCs w:val="21"/>
              </w:rPr>
              <w:t>注</w:t>
            </w:r>
            <w:r w:rsidR="005E0AC2">
              <w:rPr>
                <w:rFonts w:ascii="ＭＳ Ｐゴシック" w:eastAsia="ＭＳ Ｐゴシック" w:hAnsi="ＭＳ Ｐゴシック" w:cs="ＭＳ Ｐゴシック" w:hint="eastAsia"/>
                <w:color w:val="000000"/>
                <w:kern w:val="0"/>
                <w:szCs w:val="21"/>
              </w:rPr>
              <w:t>１</w:t>
            </w:r>
            <w:r w:rsidRPr="00C743D4">
              <w:rPr>
                <w:rFonts w:ascii="ＭＳ Ｐゴシック" w:eastAsia="ＭＳ Ｐゴシック" w:hAnsi="ＭＳ Ｐゴシック" w:cs="ＭＳ Ｐゴシック" w:hint="eastAsia"/>
                <w:color w:val="000000"/>
                <w:kern w:val="0"/>
                <w:szCs w:val="21"/>
              </w:rPr>
              <w:t xml:space="preserve"> </w:t>
            </w:r>
            <w:proofErr w:type="spellStart"/>
            <w:r w:rsidRPr="00C743D4">
              <w:rPr>
                <w:rFonts w:ascii="ＭＳ Ｐゴシック" w:eastAsia="ＭＳ Ｐゴシック" w:hAnsi="ＭＳ Ｐゴシック" w:cs="ＭＳ Ｐゴシック" w:hint="eastAsia"/>
                <w:color w:val="000000"/>
                <w:kern w:val="0"/>
                <w:szCs w:val="21"/>
              </w:rPr>
              <w:t>Stage</w:t>
            </w:r>
            <w:r w:rsidR="0038767A">
              <w:rPr>
                <w:rFonts w:ascii="ＭＳ Ｐゴシック" w:eastAsia="ＭＳ Ｐゴシック" w:hAnsi="ＭＳ Ｐゴシック" w:cs="ＭＳ Ｐゴシック" w:hint="eastAsia"/>
                <w:color w:val="000000"/>
                <w:kern w:val="0"/>
                <w:szCs w:val="21"/>
              </w:rPr>
              <w:t>I</w:t>
            </w:r>
            <w:proofErr w:type="spellEnd"/>
            <w:r w:rsidRPr="00C743D4">
              <w:rPr>
                <w:rFonts w:ascii="ＭＳ Ｐゴシック" w:eastAsia="ＭＳ Ｐゴシック" w:hAnsi="ＭＳ Ｐゴシック" w:cs="ＭＳ Ｐゴシック" w:hint="eastAsia"/>
                <w:color w:val="000000"/>
                <w:kern w:val="0"/>
                <w:szCs w:val="21"/>
              </w:rPr>
              <w:t>・</w:t>
            </w:r>
            <w:r w:rsidR="00BF2DE6">
              <w:rPr>
                <w:rFonts w:ascii="ＭＳ Ｐゴシック" w:eastAsia="ＭＳ Ｐゴシック" w:hAnsi="ＭＳ Ｐゴシック" w:hint="eastAsia"/>
                <w:szCs w:val="21"/>
              </w:rPr>
              <w:t>II</w:t>
            </w:r>
            <w:r w:rsidRPr="00C743D4">
              <w:rPr>
                <w:rFonts w:ascii="ＭＳ Ｐゴシック" w:eastAsia="ＭＳ Ｐゴシック" w:hAnsi="ＭＳ Ｐゴシック" w:cs="ＭＳ Ｐゴシック" w:hint="eastAsia"/>
                <w:color w:val="000000"/>
                <w:kern w:val="0"/>
                <w:szCs w:val="21"/>
              </w:rPr>
              <w:t>については活動期（下記参照）病変が１年間以上みられなければ</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固定期（寛解）と判定するが</w:t>
            </w:r>
            <w:r w:rsidR="00D73363" w:rsidRPr="00C743D4">
              <w:rPr>
                <w:rFonts w:ascii="ＭＳ Ｐゴシック" w:eastAsia="ＭＳ Ｐゴシック" w:hAnsi="ＭＳ Ｐゴシック" w:cs="ＭＳ Ｐゴシック" w:hint="eastAsia"/>
                <w:color w:val="000000"/>
                <w:kern w:val="0"/>
                <w:szCs w:val="21"/>
              </w:rPr>
              <w:t>、</w:t>
            </w:r>
            <w:r w:rsidRPr="00C743D4">
              <w:rPr>
                <w:rFonts w:ascii="ＭＳ Ｐゴシック" w:eastAsia="ＭＳ Ｐゴシック" w:hAnsi="ＭＳ Ｐゴシック" w:cs="ＭＳ Ｐゴシック" w:hint="eastAsia"/>
                <w:color w:val="000000"/>
                <w:kern w:val="0"/>
                <w:szCs w:val="21"/>
              </w:rPr>
              <w:t>判定基準に合わなくなった場合には固定期から</w:t>
            </w:r>
            <w:r w:rsidR="008A5171">
              <w:rPr>
                <w:rFonts w:ascii="ＭＳ Ｐゴシック" w:eastAsia="ＭＳ Ｐゴシック" w:hAnsi="ＭＳ Ｐゴシック" w:cs="ＭＳ Ｐゴシック" w:hint="eastAsia"/>
                <w:color w:val="000000"/>
                <w:kern w:val="0"/>
                <w:szCs w:val="21"/>
              </w:rPr>
              <w:t>外</w:t>
            </w:r>
            <w:r w:rsidRPr="00C743D4">
              <w:rPr>
                <w:rFonts w:ascii="ＭＳ Ｐゴシック" w:eastAsia="ＭＳ Ｐゴシック" w:hAnsi="ＭＳ Ｐゴシック" w:cs="ＭＳ Ｐゴシック" w:hint="eastAsia"/>
                <w:color w:val="000000"/>
                <w:kern w:val="0"/>
                <w:szCs w:val="21"/>
              </w:rPr>
              <w:t>す。</w:t>
            </w:r>
          </w:p>
        </w:tc>
      </w:tr>
      <w:tr w:rsidR="00677A98" w:rsidRPr="00C743D4" w14:paraId="6224DDB0" w14:textId="77777777" w:rsidTr="00110C0E">
        <w:trPr>
          <w:trHeight w:val="720"/>
          <w:jc w:val="center"/>
        </w:trPr>
        <w:tc>
          <w:tcPr>
            <w:tcW w:w="8618" w:type="dxa"/>
            <w:gridSpan w:val="2"/>
            <w:tcBorders>
              <w:top w:val="nil"/>
              <w:left w:val="nil"/>
              <w:right w:val="nil"/>
            </w:tcBorders>
            <w:shd w:val="clear" w:color="auto" w:fill="auto"/>
            <w:noWrap/>
            <w:vAlign w:val="center"/>
            <w:hideMark/>
          </w:tcPr>
          <w:p w14:paraId="1E0C8A5D" w14:textId="505FBDA4" w:rsidR="00677A98" w:rsidRPr="00C743D4" w:rsidRDefault="005E0AC2" w:rsidP="00E862A6">
            <w:pPr>
              <w:widowControl/>
              <w:ind w:left="210" w:hangingChars="100" w:hanging="210"/>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２</w:t>
            </w:r>
            <w:r w:rsidR="00677A98" w:rsidRPr="00C743D4">
              <w:rPr>
                <w:rFonts w:ascii="ＭＳ Ｐゴシック" w:eastAsia="ＭＳ Ｐゴシック" w:hAnsi="ＭＳ Ｐゴシック" w:cs="ＭＳ Ｐゴシック" w:hint="eastAsia"/>
                <w:color w:val="000000"/>
                <w:kern w:val="0"/>
                <w:szCs w:val="21"/>
              </w:rPr>
              <w:t xml:space="preserve"> 失明とは</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両眼の視力の和が0.12以下</w:t>
            </w:r>
            <w:r w:rsidR="008A5171">
              <w:rPr>
                <w:rFonts w:ascii="ＭＳ Ｐゴシック" w:eastAsia="ＭＳ Ｐゴシック" w:hAnsi="ＭＳ Ｐゴシック" w:cs="ＭＳ Ｐゴシック" w:hint="eastAsia"/>
                <w:color w:val="000000"/>
                <w:kern w:val="0"/>
                <w:szCs w:val="21"/>
              </w:rPr>
              <w:t>又</w:t>
            </w:r>
            <w:r w:rsidR="00677A98" w:rsidRPr="00C743D4">
              <w:rPr>
                <w:rFonts w:ascii="ＭＳ Ｐゴシック" w:eastAsia="ＭＳ Ｐゴシック" w:hAnsi="ＭＳ Ｐゴシック" w:cs="ＭＳ Ｐゴシック" w:hint="eastAsia"/>
                <w:color w:val="000000"/>
                <w:kern w:val="0"/>
                <w:szCs w:val="21"/>
              </w:rPr>
              <w:t>は両眼の視野がそれぞれ10度以内のものをいう。</w:t>
            </w:r>
          </w:p>
        </w:tc>
      </w:tr>
      <w:tr w:rsidR="00677A98" w:rsidRPr="00C743D4" w14:paraId="73FDBDD5" w14:textId="77777777" w:rsidTr="00110C0E">
        <w:trPr>
          <w:trHeight w:val="1800"/>
          <w:jc w:val="center"/>
        </w:trPr>
        <w:tc>
          <w:tcPr>
            <w:tcW w:w="8618" w:type="dxa"/>
            <w:gridSpan w:val="2"/>
            <w:tcBorders>
              <w:top w:val="nil"/>
              <w:left w:val="nil"/>
              <w:right w:val="nil"/>
            </w:tcBorders>
            <w:shd w:val="clear" w:color="auto" w:fill="auto"/>
            <w:noWrap/>
            <w:vAlign w:val="center"/>
            <w:hideMark/>
          </w:tcPr>
          <w:p w14:paraId="3B5982DA" w14:textId="03FB2BED" w:rsidR="00677A98" w:rsidRPr="00C743D4" w:rsidRDefault="005E0AC2" w:rsidP="00E862A6">
            <w:pPr>
              <w:widowControl/>
              <w:ind w:left="210" w:hangingChars="100" w:hanging="210"/>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３</w:t>
            </w:r>
            <w:r w:rsidR="00677A98" w:rsidRPr="00C743D4">
              <w:rPr>
                <w:rFonts w:ascii="ＭＳ Ｐゴシック" w:eastAsia="ＭＳ Ｐゴシック" w:hAnsi="ＭＳ Ｐゴシック" w:cs="ＭＳ Ｐゴシック" w:hint="eastAsia"/>
                <w:color w:val="000000"/>
                <w:kern w:val="0"/>
                <w:szCs w:val="21"/>
              </w:rPr>
              <w:t xml:space="preserve"> ぶどう膜炎</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皮下血栓性静脈炎</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結節性紅斑様皮疹</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外陰部潰瘍（女性の性周期に連動したものは除く</w:t>
            </w:r>
            <w:r w:rsidR="008A5171">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関節炎症状</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腸管潰瘍</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進行性の中枢神経病変</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進行性の血管病変</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副睾丸炎のいずれかがみられ</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理学所見（眼科的診察所見を含む</w:t>
            </w:r>
            <w:r w:rsidR="008A5171">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）あるいは検査所見（血清CRP</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血清補体価</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髄液所見</w:t>
            </w:r>
            <w:r w:rsidR="00D73363" w:rsidRPr="00C743D4">
              <w:rPr>
                <w:rFonts w:ascii="ＭＳ Ｐゴシック" w:eastAsia="ＭＳ Ｐゴシック" w:hAnsi="ＭＳ Ｐゴシック" w:cs="ＭＳ Ｐゴシック" w:hint="eastAsia"/>
                <w:color w:val="000000"/>
                <w:kern w:val="0"/>
                <w:szCs w:val="21"/>
              </w:rPr>
              <w:t>、</w:t>
            </w:r>
            <w:r w:rsidR="00677A98" w:rsidRPr="00C743D4">
              <w:rPr>
                <w:rFonts w:ascii="ＭＳ Ｐゴシック" w:eastAsia="ＭＳ Ｐゴシック" w:hAnsi="ＭＳ Ｐゴシック" w:cs="ＭＳ Ｐゴシック" w:hint="eastAsia"/>
                <w:color w:val="000000"/>
                <w:kern w:val="0"/>
                <w:szCs w:val="21"/>
              </w:rPr>
              <w:t>腸管内視鏡所見など）から炎症</w:t>
            </w:r>
            <w:r w:rsidR="00EB4449">
              <w:rPr>
                <w:rFonts w:ascii="ＭＳ Ｐゴシック" w:eastAsia="ＭＳ Ｐゴシック" w:hAnsi="ＭＳ Ｐゴシック" w:cs="ＭＳ Ｐゴシック" w:hint="eastAsia"/>
                <w:color w:val="000000"/>
                <w:kern w:val="0"/>
                <w:szCs w:val="21"/>
              </w:rPr>
              <w:t>兆候</w:t>
            </w:r>
            <w:r w:rsidR="00677A98" w:rsidRPr="00C743D4">
              <w:rPr>
                <w:rFonts w:ascii="ＭＳ Ｐゴシック" w:eastAsia="ＭＳ Ｐゴシック" w:hAnsi="ＭＳ Ｐゴシック" w:cs="ＭＳ Ｐゴシック" w:hint="eastAsia"/>
                <w:color w:val="000000"/>
                <w:kern w:val="0"/>
                <w:szCs w:val="21"/>
              </w:rPr>
              <w:t>が明らかなもの。</w:t>
            </w:r>
          </w:p>
        </w:tc>
      </w:tr>
    </w:tbl>
    <w:p w14:paraId="68689002" w14:textId="77777777" w:rsidR="00677A98" w:rsidRPr="00C743D4" w:rsidRDefault="00677A98" w:rsidP="00B36DFC">
      <w:pPr>
        <w:autoSpaceDE w:val="0"/>
        <w:autoSpaceDN w:val="0"/>
        <w:adjustRightInd w:val="0"/>
        <w:jc w:val="left"/>
        <w:rPr>
          <w:rFonts w:ascii="ＭＳ Ｐゴシック" w:eastAsia="ＭＳ Ｐゴシック" w:hAnsi="ＭＳ Ｐゴシック"/>
          <w:szCs w:val="21"/>
        </w:rPr>
      </w:pPr>
    </w:p>
    <w:p w14:paraId="0E6991D8" w14:textId="77777777" w:rsidR="00835288" w:rsidRDefault="0083528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30CBB47" w14:textId="737BC5AE" w:rsidR="00835288" w:rsidRDefault="0083528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A5171">
        <w:rPr>
          <w:rFonts w:asciiTheme="minorEastAsia" w:hAnsiTheme="minorEastAsia" w:hint="eastAsia"/>
          <w:szCs w:val="21"/>
        </w:rPr>
        <w:t>。</w:t>
      </w:r>
      <w:r>
        <w:rPr>
          <w:rFonts w:asciiTheme="minorEastAsia" w:hAnsiTheme="minorEastAsia" w:hint="eastAsia"/>
          <w:szCs w:val="21"/>
        </w:rPr>
        <w:t>）。</w:t>
      </w:r>
    </w:p>
    <w:p w14:paraId="1A7941ED" w14:textId="55D0D36D" w:rsidR="00835288" w:rsidRDefault="0083528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A5171">
        <w:rPr>
          <w:rFonts w:asciiTheme="minorEastAsia" w:hAnsiTheme="minorEastAsia" w:hint="eastAsia"/>
          <w:szCs w:val="21"/>
        </w:rPr>
        <w:t>あって</w:t>
      </w:r>
      <w:r>
        <w:rPr>
          <w:rFonts w:asciiTheme="minorEastAsia" w:hAnsiTheme="minorEastAsia" w:hint="eastAsia"/>
          <w:szCs w:val="21"/>
        </w:rPr>
        <w:t>、直近６</w:t>
      </w:r>
      <w:r w:rsidR="0000539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38E2DE3E" w14:textId="474BDC81" w:rsidR="00835288" w:rsidRPr="0016480E" w:rsidRDefault="00835288">
      <w:pPr>
        <w:widowControl/>
        <w:ind w:left="420" w:hangingChars="200" w:hanging="420"/>
        <w:jc w:val="left"/>
        <w:rPr>
          <w:rFonts w:asciiTheme="minorEastAsia" w:hAnsiTheme="minorEastAsia"/>
          <w:sz w:val="20"/>
        </w:rPr>
      </w:pPr>
      <w:r>
        <w:rPr>
          <w:rFonts w:hint="eastAsia"/>
          <w:kern w:val="0"/>
          <w:szCs w:val="21"/>
        </w:rPr>
        <w:t>３．なお、症状の程度が上記の重症度分類等で一定以上に該当しない者であるが、高額な医療を継続することが必要な</w:t>
      </w:r>
      <w:r w:rsidR="008A5171">
        <w:rPr>
          <w:rFonts w:hint="eastAsia"/>
          <w:kern w:val="0"/>
          <w:szCs w:val="21"/>
        </w:rPr>
        <w:t>もの</w:t>
      </w:r>
      <w:r>
        <w:rPr>
          <w:rFonts w:hint="eastAsia"/>
          <w:kern w:val="0"/>
          <w:szCs w:val="21"/>
        </w:rPr>
        <w:t>については、医療費助成の対象とする。</w:t>
      </w:r>
    </w:p>
    <w:p w14:paraId="7274C364" w14:textId="77777777" w:rsidR="003755BD" w:rsidRPr="00C743D4" w:rsidRDefault="003755BD">
      <w:pPr>
        <w:widowControl/>
        <w:jc w:val="left"/>
        <w:rPr>
          <w:rFonts w:ascii="ＭＳ Ｐゴシック" w:eastAsia="ＭＳ Ｐゴシック" w:hAnsi="ＭＳ Ｐゴシック"/>
          <w:szCs w:val="21"/>
        </w:rPr>
      </w:pPr>
    </w:p>
    <w:sectPr w:rsidR="003755BD" w:rsidRPr="00C743D4"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C7300" w14:textId="77777777" w:rsidR="00A7365B" w:rsidRDefault="00A7365B" w:rsidP="00677A98">
      <w:r>
        <w:separator/>
      </w:r>
    </w:p>
  </w:endnote>
  <w:endnote w:type="continuationSeparator" w:id="0">
    <w:p w14:paraId="1406E554" w14:textId="77777777" w:rsidR="00A7365B" w:rsidRDefault="00A7365B" w:rsidP="0067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272F4" w14:textId="77777777" w:rsidR="00A7365B" w:rsidRDefault="00A7365B" w:rsidP="00677A98">
      <w:r>
        <w:separator/>
      </w:r>
    </w:p>
  </w:footnote>
  <w:footnote w:type="continuationSeparator" w:id="0">
    <w:p w14:paraId="6AC94767" w14:textId="77777777" w:rsidR="00A7365B" w:rsidRDefault="00A7365B" w:rsidP="00677A9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A9"/>
    <w:rsid w:val="00000648"/>
    <w:rsid w:val="00005394"/>
    <w:rsid w:val="00057B73"/>
    <w:rsid w:val="000666E4"/>
    <w:rsid w:val="00080574"/>
    <w:rsid w:val="000A26E1"/>
    <w:rsid w:val="000B0E61"/>
    <w:rsid w:val="000E574C"/>
    <w:rsid w:val="000E6C9F"/>
    <w:rsid w:val="00125992"/>
    <w:rsid w:val="001458BC"/>
    <w:rsid w:val="001521A1"/>
    <w:rsid w:val="001617FB"/>
    <w:rsid w:val="001C3FB7"/>
    <w:rsid w:val="001D580C"/>
    <w:rsid w:val="001F33CC"/>
    <w:rsid w:val="001F5A3A"/>
    <w:rsid w:val="002052BD"/>
    <w:rsid w:val="00220180"/>
    <w:rsid w:val="002278FE"/>
    <w:rsid w:val="002948D7"/>
    <w:rsid w:val="002A3A4D"/>
    <w:rsid w:val="002A60B1"/>
    <w:rsid w:val="002B0E15"/>
    <w:rsid w:val="002D528B"/>
    <w:rsid w:val="00301708"/>
    <w:rsid w:val="00314323"/>
    <w:rsid w:val="00325AEB"/>
    <w:rsid w:val="00326FD5"/>
    <w:rsid w:val="0033519F"/>
    <w:rsid w:val="00336A7F"/>
    <w:rsid w:val="00363FC3"/>
    <w:rsid w:val="0036520C"/>
    <w:rsid w:val="00367879"/>
    <w:rsid w:val="003755BD"/>
    <w:rsid w:val="0038767A"/>
    <w:rsid w:val="003D0035"/>
    <w:rsid w:val="003D3E3A"/>
    <w:rsid w:val="003E2CCF"/>
    <w:rsid w:val="004033BD"/>
    <w:rsid w:val="004306D4"/>
    <w:rsid w:val="004848BD"/>
    <w:rsid w:val="004949D0"/>
    <w:rsid w:val="0049751C"/>
    <w:rsid w:val="004B5404"/>
    <w:rsid w:val="004E6A22"/>
    <w:rsid w:val="00503230"/>
    <w:rsid w:val="005062AE"/>
    <w:rsid w:val="00525A45"/>
    <w:rsid w:val="00531DE0"/>
    <w:rsid w:val="00547F6E"/>
    <w:rsid w:val="005911B9"/>
    <w:rsid w:val="005A4320"/>
    <w:rsid w:val="005B234F"/>
    <w:rsid w:val="005B7627"/>
    <w:rsid w:val="005C0150"/>
    <w:rsid w:val="005C5306"/>
    <w:rsid w:val="005E0AC2"/>
    <w:rsid w:val="005F084D"/>
    <w:rsid w:val="006008B2"/>
    <w:rsid w:val="00606E88"/>
    <w:rsid w:val="00667537"/>
    <w:rsid w:val="00677A98"/>
    <w:rsid w:val="006A31C3"/>
    <w:rsid w:val="006B14CD"/>
    <w:rsid w:val="006E7409"/>
    <w:rsid w:val="006F3B4F"/>
    <w:rsid w:val="00704619"/>
    <w:rsid w:val="0071772B"/>
    <w:rsid w:val="00724E1E"/>
    <w:rsid w:val="00735AB8"/>
    <w:rsid w:val="007466B7"/>
    <w:rsid w:val="00753018"/>
    <w:rsid w:val="007802B9"/>
    <w:rsid w:val="00797F90"/>
    <w:rsid w:val="007D0B57"/>
    <w:rsid w:val="00835288"/>
    <w:rsid w:val="008514F8"/>
    <w:rsid w:val="008610D5"/>
    <w:rsid w:val="0087402E"/>
    <w:rsid w:val="008A5171"/>
    <w:rsid w:val="008A67F8"/>
    <w:rsid w:val="008B3022"/>
    <w:rsid w:val="008D25B2"/>
    <w:rsid w:val="008E25AD"/>
    <w:rsid w:val="00905BF8"/>
    <w:rsid w:val="00935A45"/>
    <w:rsid w:val="00951379"/>
    <w:rsid w:val="00961D39"/>
    <w:rsid w:val="00982845"/>
    <w:rsid w:val="009A781C"/>
    <w:rsid w:val="009C7388"/>
    <w:rsid w:val="009D6765"/>
    <w:rsid w:val="009E7C19"/>
    <w:rsid w:val="00A019C1"/>
    <w:rsid w:val="00A25F87"/>
    <w:rsid w:val="00A3671A"/>
    <w:rsid w:val="00A56505"/>
    <w:rsid w:val="00A7365B"/>
    <w:rsid w:val="00A81585"/>
    <w:rsid w:val="00AC65A5"/>
    <w:rsid w:val="00AF1F4D"/>
    <w:rsid w:val="00AF2FC5"/>
    <w:rsid w:val="00B1005B"/>
    <w:rsid w:val="00B36DFC"/>
    <w:rsid w:val="00B95054"/>
    <w:rsid w:val="00BD5186"/>
    <w:rsid w:val="00BE6403"/>
    <w:rsid w:val="00BF2DE6"/>
    <w:rsid w:val="00BF51BB"/>
    <w:rsid w:val="00BF795B"/>
    <w:rsid w:val="00C01149"/>
    <w:rsid w:val="00C1352E"/>
    <w:rsid w:val="00C2402F"/>
    <w:rsid w:val="00C37C5A"/>
    <w:rsid w:val="00C64714"/>
    <w:rsid w:val="00C743D4"/>
    <w:rsid w:val="00C762C4"/>
    <w:rsid w:val="00C81CA9"/>
    <w:rsid w:val="00CA7893"/>
    <w:rsid w:val="00CB0097"/>
    <w:rsid w:val="00CB4BCD"/>
    <w:rsid w:val="00CC7331"/>
    <w:rsid w:val="00CC74B2"/>
    <w:rsid w:val="00D17984"/>
    <w:rsid w:val="00D5023F"/>
    <w:rsid w:val="00D73363"/>
    <w:rsid w:val="00D8125F"/>
    <w:rsid w:val="00D84AD5"/>
    <w:rsid w:val="00DA0B45"/>
    <w:rsid w:val="00DA6D21"/>
    <w:rsid w:val="00E05666"/>
    <w:rsid w:val="00E17EAB"/>
    <w:rsid w:val="00E44F1D"/>
    <w:rsid w:val="00E74A3B"/>
    <w:rsid w:val="00E862A6"/>
    <w:rsid w:val="00E9512C"/>
    <w:rsid w:val="00EB4449"/>
    <w:rsid w:val="00EC2772"/>
    <w:rsid w:val="00EE25A8"/>
    <w:rsid w:val="00F27FC7"/>
    <w:rsid w:val="00F32B56"/>
    <w:rsid w:val="00F423D6"/>
    <w:rsid w:val="00F46D5C"/>
    <w:rsid w:val="00F47F12"/>
    <w:rsid w:val="00F538CF"/>
    <w:rsid w:val="00F55E5A"/>
    <w:rsid w:val="00F9536C"/>
    <w:rsid w:val="00F95F6B"/>
    <w:rsid w:val="00FC4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5E7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C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A98"/>
    <w:pPr>
      <w:tabs>
        <w:tab w:val="center" w:pos="4252"/>
        <w:tab w:val="right" w:pos="8504"/>
      </w:tabs>
      <w:snapToGrid w:val="0"/>
    </w:pPr>
  </w:style>
  <w:style w:type="character" w:customStyle="1" w:styleId="a4">
    <w:name w:val="ヘッダー (文字)"/>
    <w:basedOn w:val="a0"/>
    <w:link w:val="a3"/>
    <w:uiPriority w:val="99"/>
    <w:rsid w:val="00677A98"/>
  </w:style>
  <w:style w:type="paragraph" w:styleId="a5">
    <w:name w:val="footer"/>
    <w:basedOn w:val="a"/>
    <w:link w:val="a6"/>
    <w:uiPriority w:val="99"/>
    <w:unhideWhenUsed/>
    <w:rsid w:val="00677A98"/>
    <w:pPr>
      <w:tabs>
        <w:tab w:val="center" w:pos="4252"/>
        <w:tab w:val="right" w:pos="8504"/>
      </w:tabs>
      <w:snapToGrid w:val="0"/>
    </w:pPr>
  </w:style>
  <w:style w:type="character" w:customStyle="1" w:styleId="a6">
    <w:name w:val="フッター (文字)"/>
    <w:basedOn w:val="a0"/>
    <w:link w:val="a5"/>
    <w:uiPriority w:val="99"/>
    <w:rsid w:val="00677A98"/>
  </w:style>
  <w:style w:type="paragraph" w:customStyle="1" w:styleId="a7">
    <w:name w:val="スタイル"/>
    <w:rsid w:val="00677A98"/>
    <w:pPr>
      <w:widowControl w:val="0"/>
      <w:autoSpaceDE w:val="0"/>
      <w:autoSpaceDN w:val="0"/>
      <w:adjustRightInd w:val="0"/>
    </w:pPr>
    <w:rPr>
      <w:rFonts w:ascii="ＭＳ Ｐ明朝" w:eastAsia="ＭＳ Ｐ明朝" w:cs="ＭＳ Ｐ明朝"/>
      <w:kern w:val="0"/>
      <w:sz w:val="24"/>
      <w:szCs w:val="24"/>
    </w:rPr>
  </w:style>
  <w:style w:type="paragraph" w:styleId="a8">
    <w:name w:val="Balloon Text"/>
    <w:basedOn w:val="a"/>
    <w:link w:val="a9"/>
    <w:uiPriority w:val="99"/>
    <w:semiHidden/>
    <w:unhideWhenUsed/>
    <w:rsid w:val="004306D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306D4"/>
    <w:rPr>
      <w:rFonts w:asciiTheme="majorHAnsi" w:eastAsiaTheme="majorEastAsia" w:hAnsiTheme="majorHAnsi" w:cstheme="majorBidi"/>
      <w:sz w:val="18"/>
      <w:szCs w:val="18"/>
    </w:rPr>
  </w:style>
  <w:style w:type="character" w:styleId="aa">
    <w:name w:val="annotation reference"/>
    <w:basedOn w:val="a0"/>
    <w:uiPriority w:val="99"/>
    <w:semiHidden/>
    <w:unhideWhenUsed/>
    <w:rsid w:val="000A26E1"/>
    <w:rPr>
      <w:sz w:val="18"/>
      <w:szCs w:val="18"/>
    </w:rPr>
  </w:style>
  <w:style w:type="paragraph" w:styleId="ab">
    <w:name w:val="annotation text"/>
    <w:basedOn w:val="a"/>
    <w:link w:val="ac"/>
    <w:uiPriority w:val="99"/>
    <w:semiHidden/>
    <w:unhideWhenUsed/>
    <w:rsid w:val="000A26E1"/>
    <w:pPr>
      <w:jc w:val="left"/>
    </w:pPr>
  </w:style>
  <w:style w:type="character" w:customStyle="1" w:styleId="ac">
    <w:name w:val="コメント文字列 (文字)"/>
    <w:basedOn w:val="a0"/>
    <w:link w:val="ab"/>
    <w:uiPriority w:val="99"/>
    <w:semiHidden/>
    <w:rsid w:val="000A26E1"/>
  </w:style>
  <w:style w:type="paragraph" w:styleId="ad">
    <w:name w:val="annotation subject"/>
    <w:basedOn w:val="ab"/>
    <w:next w:val="ab"/>
    <w:link w:val="ae"/>
    <w:uiPriority w:val="99"/>
    <w:semiHidden/>
    <w:unhideWhenUsed/>
    <w:rsid w:val="000A26E1"/>
    <w:rPr>
      <w:b/>
      <w:bCs/>
    </w:rPr>
  </w:style>
  <w:style w:type="character" w:customStyle="1" w:styleId="ae">
    <w:name w:val="コメント内容 (文字)"/>
    <w:basedOn w:val="ac"/>
    <w:link w:val="ad"/>
    <w:uiPriority w:val="99"/>
    <w:semiHidden/>
    <w:rsid w:val="000A26E1"/>
    <w:rPr>
      <w:b/>
      <w:bCs/>
    </w:rPr>
  </w:style>
  <w:style w:type="paragraph" w:styleId="af">
    <w:name w:val="Revision"/>
    <w:hidden/>
    <w:uiPriority w:val="99"/>
    <w:semiHidden/>
    <w:rsid w:val="000A26E1"/>
  </w:style>
  <w:style w:type="paragraph" w:styleId="af0">
    <w:name w:val="No Spacing"/>
    <w:next w:val="a"/>
    <w:uiPriority w:val="1"/>
    <w:qFormat/>
    <w:rsid w:val="00D84AD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C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A98"/>
    <w:pPr>
      <w:tabs>
        <w:tab w:val="center" w:pos="4252"/>
        <w:tab w:val="right" w:pos="8504"/>
      </w:tabs>
      <w:snapToGrid w:val="0"/>
    </w:pPr>
  </w:style>
  <w:style w:type="character" w:customStyle="1" w:styleId="a4">
    <w:name w:val="ヘッダー (文字)"/>
    <w:basedOn w:val="a0"/>
    <w:link w:val="a3"/>
    <w:uiPriority w:val="99"/>
    <w:rsid w:val="00677A98"/>
  </w:style>
  <w:style w:type="paragraph" w:styleId="a5">
    <w:name w:val="footer"/>
    <w:basedOn w:val="a"/>
    <w:link w:val="a6"/>
    <w:uiPriority w:val="99"/>
    <w:unhideWhenUsed/>
    <w:rsid w:val="00677A98"/>
    <w:pPr>
      <w:tabs>
        <w:tab w:val="center" w:pos="4252"/>
        <w:tab w:val="right" w:pos="8504"/>
      </w:tabs>
      <w:snapToGrid w:val="0"/>
    </w:pPr>
  </w:style>
  <w:style w:type="character" w:customStyle="1" w:styleId="a6">
    <w:name w:val="フッター (文字)"/>
    <w:basedOn w:val="a0"/>
    <w:link w:val="a5"/>
    <w:uiPriority w:val="99"/>
    <w:rsid w:val="00677A98"/>
  </w:style>
  <w:style w:type="paragraph" w:customStyle="1" w:styleId="a7">
    <w:name w:val="スタイル"/>
    <w:rsid w:val="00677A98"/>
    <w:pPr>
      <w:widowControl w:val="0"/>
      <w:autoSpaceDE w:val="0"/>
      <w:autoSpaceDN w:val="0"/>
      <w:adjustRightInd w:val="0"/>
    </w:pPr>
    <w:rPr>
      <w:rFonts w:ascii="ＭＳ Ｐ明朝" w:eastAsia="ＭＳ Ｐ明朝" w:cs="ＭＳ Ｐ明朝"/>
      <w:kern w:val="0"/>
      <w:sz w:val="24"/>
      <w:szCs w:val="24"/>
    </w:rPr>
  </w:style>
  <w:style w:type="paragraph" w:styleId="a8">
    <w:name w:val="Balloon Text"/>
    <w:basedOn w:val="a"/>
    <w:link w:val="a9"/>
    <w:uiPriority w:val="99"/>
    <w:semiHidden/>
    <w:unhideWhenUsed/>
    <w:rsid w:val="004306D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306D4"/>
    <w:rPr>
      <w:rFonts w:asciiTheme="majorHAnsi" w:eastAsiaTheme="majorEastAsia" w:hAnsiTheme="majorHAnsi" w:cstheme="majorBidi"/>
      <w:sz w:val="18"/>
      <w:szCs w:val="18"/>
    </w:rPr>
  </w:style>
  <w:style w:type="character" w:styleId="aa">
    <w:name w:val="annotation reference"/>
    <w:basedOn w:val="a0"/>
    <w:uiPriority w:val="99"/>
    <w:semiHidden/>
    <w:unhideWhenUsed/>
    <w:rsid w:val="000A26E1"/>
    <w:rPr>
      <w:sz w:val="18"/>
      <w:szCs w:val="18"/>
    </w:rPr>
  </w:style>
  <w:style w:type="paragraph" w:styleId="ab">
    <w:name w:val="annotation text"/>
    <w:basedOn w:val="a"/>
    <w:link w:val="ac"/>
    <w:uiPriority w:val="99"/>
    <w:semiHidden/>
    <w:unhideWhenUsed/>
    <w:rsid w:val="000A26E1"/>
    <w:pPr>
      <w:jc w:val="left"/>
    </w:pPr>
  </w:style>
  <w:style w:type="character" w:customStyle="1" w:styleId="ac">
    <w:name w:val="コメント文字列 (文字)"/>
    <w:basedOn w:val="a0"/>
    <w:link w:val="ab"/>
    <w:uiPriority w:val="99"/>
    <w:semiHidden/>
    <w:rsid w:val="000A26E1"/>
  </w:style>
  <w:style w:type="paragraph" w:styleId="ad">
    <w:name w:val="annotation subject"/>
    <w:basedOn w:val="ab"/>
    <w:next w:val="ab"/>
    <w:link w:val="ae"/>
    <w:uiPriority w:val="99"/>
    <w:semiHidden/>
    <w:unhideWhenUsed/>
    <w:rsid w:val="000A26E1"/>
    <w:rPr>
      <w:b/>
      <w:bCs/>
    </w:rPr>
  </w:style>
  <w:style w:type="character" w:customStyle="1" w:styleId="ae">
    <w:name w:val="コメント内容 (文字)"/>
    <w:basedOn w:val="ac"/>
    <w:link w:val="ad"/>
    <w:uiPriority w:val="99"/>
    <w:semiHidden/>
    <w:rsid w:val="000A26E1"/>
    <w:rPr>
      <w:b/>
      <w:bCs/>
    </w:rPr>
  </w:style>
  <w:style w:type="paragraph" w:styleId="af">
    <w:name w:val="Revision"/>
    <w:hidden/>
    <w:uiPriority w:val="99"/>
    <w:semiHidden/>
    <w:rsid w:val="000A26E1"/>
  </w:style>
  <w:style w:type="paragraph" w:styleId="af0">
    <w:name w:val="No Spacing"/>
    <w:next w:val="a"/>
    <w:uiPriority w:val="1"/>
    <w:qFormat/>
    <w:rsid w:val="00D84AD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B0C5F-4721-4008-AE64-E1CB0CDF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743</Words>
  <Characters>4236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2016-03-07T02:17:00Z</cp:lastPrinted>
  <dcterms:created xsi:type="dcterms:W3CDTF">2016-10-04T00:21:00Z</dcterms:created>
  <dcterms:modified xsi:type="dcterms:W3CDTF">2017-03-21T05:30:00Z</dcterms:modified>
</cp:coreProperties>
</file>