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2E5" w:rsidRPr="005A79C7" w:rsidRDefault="00E02339" w:rsidP="00E022E5">
      <w:pPr>
        <w:jc w:val="center"/>
        <w:rPr>
          <w:rFonts w:ascii="ＭＳ Ｐゴシック" w:eastAsia="ＭＳ Ｐゴシック" w:hAnsi="ＭＳ Ｐゴシック"/>
          <w:sz w:val="24"/>
        </w:rPr>
      </w:pPr>
      <w:bookmarkStart w:id="0" w:name="_GoBack"/>
      <w:bookmarkEnd w:id="0"/>
      <w:r w:rsidRPr="005A79C7">
        <w:rPr>
          <w:rFonts w:ascii="ＭＳ Ｐゴシック" w:eastAsia="ＭＳ Ｐゴシック" w:hAnsi="ＭＳ Ｐゴシック"/>
          <w:sz w:val="28"/>
        </w:rPr>
        <w:t>19</w:t>
      </w:r>
      <w:r w:rsidRPr="005A79C7">
        <w:rPr>
          <w:rFonts w:ascii="ＭＳ Ｐゴシック" w:eastAsia="ＭＳ Ｐゴシック" w:hAnsi="ＭＳ Ｐゴシック" w:hint="eastAsia"/>
          <w:sz w:val="28"/>
        </w:rPr>
        <w:t xml:space="preserve">　</w:t>
      </w:r>
      <w:r w:rsidR="00E022E5" w:rsidRPr="005A79C7">
        <w:rPr>
          <w:rFonts w:ascii="ＭＳ Ｐゴシック" w:eastAsia="ＭＳ Ｐゴシック" w:hAnsi="ＭＳ Ｐゴシック" w:hint="eastAsia"/>
          <w:sz w:val="28"/>
        </w:rPr>
        <w:t>ライソゾーム病</w:t>
      </w:r>
    </w:p>
    <w:p w:rsidR="00E022E5" w:rsidRPr="005A79C7" w:rsidRDefault="00E022E5" w:rsidP="00E022E5">
      <w:pPr>
        <w:rPr>
          <w:rFonts w:ascii="ＭＳ Ｐゴシック" w:eastAsia="ＭＳ Ｐゴシック" w:hAnsi="ＭＳ Ｐゴシック"/>
          <w:szCs w:val="21"/>
          <w:bdr w:val="single" w:sz="4" w:space="0" w:color="auto"/>
        </w:rPr>
      </w:pPr>
      <w:r w:rsidRPr="005A79C7">
        <w:rPr>
          <w:rFonts w:ascii="ＭＳ Ｐゴシック" w:eastAsia="ＭＳ Ｐゴシック" w:hAnsi="ＭＳ Ｐゴシック" w:hint="eastAsia"/>
          <w:szCs w:val="21"/>
          <w:bdr w:val="single" w:sz="4" w:space="0" w:color="auto"/>
        </w:rPr>
        <w:t>○　概要</w:t>
      </w:r>
    </w:p>
    <w:p w:rsidR="00D21BF9" w:rsidRPr="005A79C7" w:rsidRDefault="00D21BF9" w:rsidP="00E022E5">
      <w:pPr>
        <w:rPr>
          <w:rFonts w:ascii="ＭＳ Ｐゴシック" w:eastAsia="ＭＳ Ｐゴシック" w:hAnsi="ＭＳ Ｐゴシック"/>
          <w:szCs w:val="21"/>
          <w:bdr w:val="single" w:sz="4" w:space="0" w:color="auto"/>
        </w:rPr>
      </w:pPr>
    </w:p>
    <w:p w:rsidR="00E022E5" w:rsidRPr="005A79C7" w:rsidRDefault="00E022E5" w:rsidP="00E022E5">
      <w:pPr>
        <w:ind w:leftChars="100" w:left="21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１</w:t>
      </w:r>
      <w:r w:rsidR="00321C47">
        <w:rPr>
          <w:rFonts w:ascii="ＭＳ Ｐゴシック" w:eastAsia="ＭＳ Ｐゴシック" w:hAnsi="ＭＳ Ｐゴシック" w:hint="eastAsia"/>
          <w:szCs w:val="21"/>
        </w:rPr>
        <w:t>．</w:t>
      </w:r>
      <w:r w:rsidRPr="005A79C7">
        <w:rPr>
          <w:rFonts w:ascii="ＭＳ Ｐゴシック" w:eastAsia="ＭＳ Ｐゴシック" w:hAnsi="ＭＳ Ｐゴシック"/>
          <w:szCs w:val="21"/>
        </w:rPr>
        <w:t xml:space="preserve">概要 </w:t>
      </w:r>
    </w:p>
    <w:p w:rsidR="00E022E5" w:rsidRPr="005A79C7" w:rsidRDefault="00E022E5" w:rsidP="00E022E5">
      <w:pPr>
        <w:ind w:leftChars="200" w:left="42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 xml:space="preserve">　ライソゾーム病は、ライソゾーム内の酸性分解酵素の遺伝的欠損により、ライソゾーム内に大量の脂質あるいはムコ多糖などを蓄積し、肝臓・脾臓の腫大、骨変形、中枢神経障害など、種々な症状を</w:t>
      </w:r>
      <w:r w:rsidR="0036426C" w:rsidRPr="005A79C7">
        <w:rPr>
          <w:rFonts w:ascii="ＭＳ Ｐゴシック" w:eastAsia="ＭＳ Ｐゴシック" w:hAnsi="ＭＳ Ｐゴシック" w:hint="eastAsia"/>
          <w:szCs w:val="21"/>
        </w:rPr>
        <w:t>呈する疾患群であり</w:t>
      </w:r>
      <w:r w:rsidRPr="005A79C7">
        <w:rPr>
          <w:rFonts w:ascii="ＭＳ Ｐゴシック" w:eastAsia="ＭＳ Ｐゴシック" w:hAnsi="ＭＳ Ｐゴシック" w:hint="eastAsia"/>
          <w:szCs w:val="21"/>
        </w:rPr>
        <w:t>、現在</w:t>
      </w:r>
      <w:r w:rsidR="00B8575E">
        <w:rPr>
          <w:rFonts w:ascii="ＭＳ Ｐゴシック" w:eastAsia="ＭＳ Ｐゴシック" w:hAnsi="ＭＳ Ｐゴシック" w:hint="eastAsia"/>
          <w:szCs w:val="21"/>
        </w:rPr>
        <w:t>60</w:t>
      </w:r>
      <w:r w:rsidRPr="005A79C7">
        <w:rPr>
          <w:rFonts w:ascii="ＭＳ Ｐゴシック" w:eastAsia="ＭＳ Ｐゴシック" w:hAnsi="ＭＳ Ｐゴシック" w:hint="eastAsia"/>
          <w:szCs w:val="21"/>
        </w:rPr>
        <w:t>種の疾患が含まれる。</w:t>
      </w:r>
    </w:p>
    <w:p w:rsidR="00E022E5" w:rsidRPr="005A79C7" w:rsidRDefault="00E022E5" w:rsidP="00E022E5">
      <w:pPr>
        <w:ind w:leftChars="200" w:left="420"/>
        <w:rPr>
          <w:rFonts w:ascii="ＭＳ Ｐゴシック" w:eastAsia="ＭＳ Ｐゴシック" w:hAnsi="ＭＳ Ｐゴシック"/>
          <w:szCs w:val="21"/>
        </w:rPr>
      </w:pPr>
    </w:p>
    <w:p w:rsidR="00E022E5" w:rsidRPr="005A79C7" w:rsidRDefault="00E022E5" w:rsidP="00E022E5">
      <w:pPr>
        <w:ind w:leftChars="100" w:left="21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２．原因</w:t>
      </w:r>
      <w:r w:rsidRPr="005A79C7">
        <w:rPr>
          <w:rFonts w:ascii="ＭＳ Ｐゴシック" w:eastAsia="ＭＳ Ｐゴシック" w:hAnsi="ＭＳ Ｐゴシック"/>
          <w:szCs w:val="21"/>
        </w:rPr>
        <w:t xml:space="preserve"> </w:t>
      </w:r>
    </w:p>
    <w:p w:rsidR="00E022E5" w:rsidRPr="005A79C7" w:rsidRDefault="00E022E5" w:rsidP="00E022E5">
      <w:pPr>
        <w:ind w:leftChars="200" w:left="42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 xml:space="preserve">　ライソゾーム内の遺伝的水解酵素の欠損</w:t>
      </w:r>
      <w:r w:rsidR="00244C73">
        <w:rPr>
          <w:rFonts w:ascii="ＭＳ Ｐゴシック" w:eastAsia="ＭＳ Ｐゴシック" w:hAnsi="ＭＳ Ｐゴシック" w:hint="eastAsia"/>
          <w:szCs w:val="21"/>
        </w:rPr>
        <w:t>又</w:t>
      </w:r>
      <w:r w:rsidR="0036426C" w:rsidRPr="005A79C7">
        <w:rPr>
          <w:rFonts w:ascii="ＭＳ Ｐゴシック" w:eastAsia="ＭＳ Ｐゴシック" w:hAnsi="ＭＳ Ｐゴシック" w:hint="eastAsia"/>
          <w:szCs w:val="21"/>
        </w:rPr>
        <w:t>はライソゾームの機能障害を来す遺伝子の異常</w:t>
      </w:r>
      <w:r w:rsidRPr="005A79C7">
        <w:rPr>
          <w:rFonts w:ascii="ＭＳ Ｐゴシック" w:eastAsia="ＭＳ Ｐゴシック" w:hAnsi="ＭＳ Ｐゴシック" w:hint="eastAsia"/>
          <w:szCs w:val="21"/>
        </w:rPr>
        <w:t>により発症する。</w:t>
      </w:r>
      <w:r w:rsidRPr="005A79C7">
        <w:rPr>
          <w:rFonts w:ascii="ＭＳ Ｐゴシック" w:eastAsia="ＭＳ Ｐゴシック" w:hAnsi="ＭＳ Ｐゴシック"/>
          <w:szCs w:val="21"/>
        </w:rPr>
        <w:t xml:space="preserve"> </w:t>
      </w:r>
    </w:p>
    <w:p w:rsidR="00E022E5" w:rsidRPr="005A79C7" w:rsidRDefault="00E022E5" w:rsidP="00E022E5">
      <w:pPr>
        <w:ind w:leftChars="200" w:left="420"/>
        <w:rPr>
          <w:rFonts w:ascii="ＭＳ Ｐゴシック" w:eastAsia="ＭＳ Ｐゴシック" w:hAnsi="ＭＳ Ｐゴシック"/>
          <w:szCs w:val="21"/>
        </w:rPr>
      </w:pPr>
    </w:p>
    <w:p w:rsidR="00E022E5" w:rsidRPr="005A79C7" w:rsidRDefault="00E022E5" w:rsidP="00E022E5">
      <w:pPr>
        <w:ind w:leftChars="100" w:left="21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３．症状</w:t>
      </w:r>
      <w:r w:rsidRPr="005A79C7">
        <w:rPr>
          <w:rFonts w:ascii="ＭＳ Ｐゴシック" w:eastAsia="ＭＳ Ｐゴシック" w:hAnsi="ＭＳ Ｐゴシック"/>
          <w:szCs w:val="21"/>
        </w:rPr>
        <w:t xml:space="preserve"> </w:t>
      </w:r>
    </w:p>
    <w:p w:rsidR="00E022E5" w:rsidRPr="005A79C7" w:rsidRDefault="00E022E5" w:rsidP="00E022E5">
      <w:pPr>
        <w:ind w:leftChars="200" w:left="42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 xml:space="preserve">　蓄積症状として肝臓、脾臓の腫大、骨変形、神経障害（</w:t>
      </w:r>
      <w:r w:rsidR="0045457D">
        <w:rPr>
          <w:rFonts w:ascii="ＭＳ Ｐゴシック" w:eastAsia="ＭＳ Ｐゴシック" w:hAnsi="ＭＳ Ｐゴシック" w:hint="eastAsia"/>
          <w:szCs w:val="21"/>
        </w:rPr>
        <w:t>痙攣</w:t>
      </w:r>
      <w:r w:rsidRPr="005A79C7">
        <w:rPr>
          <w:rFonts w:ascii="ＭＳ Ｐゴシック" w:eastAsia="ＭＳ Ｐゴシック" w:hAnsi="ＭＳ Ｐゴシック" w:hint="eastAsia"/>
          <w:szCs w:val="21"/>
        </w:rPr>
        <w:t>、知能障害など）、眼障害、腎障害、心不全など種々な症状を呈し、また、重症度も遺伝子異常の部位により異なる。</w:t>
      </w:r>
      <w:r w:rsidRPr="005A79C7">
        <w:rPr>
          <w:rFonts w:ascii="ＭＳ Ｐゴシック" w:eastAsia="ＭＳ Ｐゴシック" w:hAnsi="ＭＳ Ｐゴシック"/>
          <w:szCs w:val="21"/>
        </w:rPr>
        <w:t xml:space="preserve"> </w:t>
      </w:r>
    </w:p>
    <w:p w:rsidR="00E022E5" w:rsidRPr="005A79C7" w:rsidRDefault="00E022E5" w:rsidP="005A79C7">
      <w:pPr>
        <w:ind w:leftChars="100" w:left="210"/>
        <w:rPr>
          <w:rFonts w:ascii="ＭＳ Ｐゴシック" w:eastAsia="ＭＳ Ｐゴシック" w:hAnsi="ＭＳ Ｐゴシック"/>
          <w:szCs w:val="21"/>
        </w:rPr>
      </w:pPr>
      <w:r w:rsidRPr="005A79C7">
        <w:rPr>
          <w:rFonts w:ascii="ＭＳ Ｐゴシック" w:eastAsia="ＭＳ Ｐゴシック" w:hAnsi="ＭＳ Ｐゴシック"/>
          <w:szCs w:val="21"/>
        </w:rPr>
        <w:t xml:space="preserve"> </w:t>
      </w:r>
      <w:r w:rsidRPr="005A79C7">
        <w:rPr>
          <w:rFonts w:ascii="ＭＳ Ｐゴシック" w:eastAsia="ＭＳ Ｐゴシック" w:hAnsi="ＭＳ Ｐゴシック"/>
          <w:szCs w:val="21"/>
        </w:rPr>
        <w:cr/>
      </w:r>
      <w:r w:rsidRPr="005A79C7">
        <w:rPr>
          <w:rFonts w:ascii="ＭＳ Ｐゴシック" w:eastAsia="ＭＳ Ｐゴシック" w:hAnsi="ＭＳ Ｐゴシック" w:hint="eastAsia"/>
          <w:szCs w:val="21"/>
        </w:rPr>
        <w:t>４．治療法</w:t>
      </w:r>
      <w:r w:rsidRPr="005A79C7">
        <w:rPr>
          <w:rFonts w:ascii="ＭＳ Ｐゴシック" w:eastAsia="ＭＳ Ｐゴシック" w:hAnsi="ＭＳ Ｐゴシック"/>
          <w:szCs w:val="21"/>
        </w:rPr>
        <w:t xml:space="preserve"> </w:t>
      </w:r>
    </w:p>
    <w:p w:rsidR="00045E66" w:rsidRPr="005A79C7" w:rsidRDefault="00E022E5">
      <w:pPr>
        <w:ind w:leftChars="200" w:left="42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 xml:space="preserve">　酵素補充療法がファブリ</w:t>
      </w:r>
      <w:r w:rsidR="00C150CD">
        <w:rPr>
          <w:rFonts w:ascii="ＭＳ Ｐゴシック" w:eastAsia="ＭＳ Ｐゴシック" w:hAnsi="ＭＳ Ｐゴシック" w:hint="eastAsia"/>
          <w:szCs w:val="21"/>
        </w:rPr>
        <w:t>ー</w:t>
      </w:r>
      <w:r w:rsidRPr="005A79C7">
        <w:rPr>
          <w:rFonts w:ascii="ＭＳ Ｐゴシック" w:eastAsia="ＭＳ Ｐゴシック" w:hAnsi="ＭＳ Ｐゴシック" w:hint="eastAsia"/>
          <w:szCs w:val="21"/>
        </w:rPr>
        <w:t>病、ゴーシェ</w:t>
      </w:r>
      <w:r w:rsidRPr="007B7D03">
        <w:rPr>
          <w:rFonts w:ascii="ＭＳ Ｐゴシック" w:eastAsia="ＭＳ Ｐゴシック" w:hAnsi="ＭＳ Ｐゴシック" w:hint="eastAsia"/>
          <w:szCs w:val="21"/>
        </w:rPr>
        <w:t>病、ポンペ病、ムコ多糖</w:t>
      </w:r>
      <w:r w:rsidR="001866D1" w:rsidRPr="001906F3">
        <w:rPr>
          <w:rFonts w:ascii="ＭＳ Ｐゴシック" w:eastAsia="ＭＳ Ｐゴシック" w:hAnsi="ＭＳ Ｐゴシック" w:hint="eastAsia"/>
          <w:szCs w:val="21"/>
        </w:rPr>
        <w:t>症</w:t>
      </w:r>
      <w:r w:rsidRPr="007B7D03">
        <w:rPr>
          <w:rFonts w:ascii="ＭＳ Ｐゴシック" w:eastAsia="ＭＳ Ｐゴシック" w:hAnsi="ＭＳ Ｐゴシック" w:hint="eastAsia"/>
          <w:szCs w:val="21"/>
        </w:rPr>
        <w:t>（</w:t>
      </w:r>
      <w:r w:rsidR="00040209">
        <w:rPr>
          <w:rFonts w:ascii="ＭＳ Ｐゴシック" w:eastAsia="ＭＳ Ｐゴシック" w:hAnsi="ＭＳ Ｐゴシック" w:hint="eastAsia"/>
          <w:szCs w:val="21"/>
        </w:rPr>
        <w:t>I</w:t>
      </w:r>
      <w:r w:rsidR="00244C73">
        <w:rPr>
          <w:rFonts w:ascii="ＭＳ Ｐゴシック" w:eastAsia="ＭＳ Ｐゴシック" w:hAnsi="ＭＳ Ｐゴシック" w:hint="eastAsia"/>
          <w:szCs w:val="21"/>
        </w:rPr>
        <w:t>型</w:t>
      </w:r>
      <w:r w:rsidRPr="005A79C7">
        <w:rPr>
          <w:rFonts w:ascii="ＭＳ Ｐゴシック" w:eastAsia="ＭＳ Ｐゴシック" w:hAnsi="ＭＳ Ｐゴシック" w:hint="eastAsia"/>
          <w:szCs w:val="21"/>
        </w:rPr>
        <w:t>、</w:t>
      </w:r>
      <w:r w:rsidR="00040209">
        <w:rPr>
          <w:rFonts w:ascii="ＭＳ Ｐゴシック" w:eastAsia="ＭＳ Ｐゴシック" w:hAnsi="ＭＳ Ｐゴシック" w:hint="eastAsia"/>
          <w:szCs w:val="21"/>
        </w:rPr>
        <w:t>II</w:t>
      </w:r>
      <w:r w:rsidR="00244C73">
        <w:rPr>
          <w:rFonts w:ascii="ＭＳ Ｐゴシック" w:eastAsia="ＭＳ Ｐゴシック" w:hAnsi="ＭＳ Ｐゴシック" w:hint="eastAsia"/>
          <w:szCs w:val="21"/>
        </w:rPr>
        <w:t>型</w:t>
      </w:r>
      <w:r w:rsidRPr="005A79C7">
        <w:rPr>
          <w:rFonts w:ascii="ＭＳ Ｐゴシック" w:eastAsia="ＭＳ Ｐゴシック" w:hAnsi="ＭＳ Ｐゴシック" w:hint="eastAsia"/>
          <w:szCs w:val="21"/>
        </w:rPr>
        <w:t>、</w:t>
      </w:r>
      <w:r w:rsidR="00040209">
        <w:rPr>
          <w:rFonts w:ascii="ＭＳ Ｐゴシック" w:eastAsia="ＭＳ Ｐゴシック" w:hAnsi="ＭＳ Ｐゴシック" w:hint="eastAsia"/>
          <w:szCs w:val="21"/>
        </w:rPr>
        <w:t>VI</w:t>
      </w:r>
      <w:r w:rsidRPr="005A79C7">
        <w:rPr>
          <w:rFonts w:ascii="ＭＳ Ｐゴシック" w:eastAsia="ＭＳ Ｐゴシック" w:hAnsi="ＭＳ Ｐゴシック" w:hint="eastAsia"/>
          <w:szCs w:val="21"/>
        </w:rPr>
        <w:t>型）で施行されて</w:t>
      </w:r>
      <w:r w:rsidR="00DA1C37" w:rsidRPr="005A79C7">
        <w:rPr>
          <w:rFonts w:ascii="ＭＳ Ｐゴシック" w:eastAsia="ＭＳ Ｐゴシック" w:hAnsi="ＭＳ Ｐゴシック" w:hint="eastAsia"/>
          <w:szCs w:val="21"/>
        </w:rPr>
        <w:t>おり、いくつかの疾患については造血細胞移植が施行されているが、</w:t>
      </w:r>
      <w:r w:rsidR="00F86710" w:rsidRPr="005A79C7">
        <w:rPr>
          <w:rFonts w:ascii="ＭＳ Ｐゴシック" w:eastAsia="ＭＳ Ｐゴシック" w:hAnsi="ＭＳ Ｐゴシック" w:hint="eastAsia"/>
          <w:szCs w:val="21"/>
        </w:rPr>
        <w:t>継続的な治療が必要である</w:t>
      </w:r>
      <w:r w:rsidRPr="005A79C7">
        <w:rPr>
          <w:rFonts w:ascii="ＭＳ Ｐゴシック" w:eastAsia="ＭＳ Ｐゴシック" w:hAnsi="ＭＳ Ｐゴシック" w:hint="eastAsia"/>
          <w:szCs w:val="21"/>
        </w:rPr>
        <w:t>。</w:t>
      </w:r>
      <w:r w:rsidRPr="005A79C7">
        <w:rPr>
          <w:rFonts w:ascii="ＭＳ Ｐゴシック" w:eastAsia="ＭＳ Ｐゴシック" w:hAnsi="ＭＳ Ｐゴシック"/>
          <w:szCs w:val="21"/>
        </w:rPr>
        <w:cr/>
      </w:r>
    </w:p>
    <w:p w:rsidR="00E022E5" w:rsidRPr="005A79C7" w:rsidRDefault="00E022E5" w:rsidP="00E022E5">
      <w:pPr>
        <w:ind w:leftChars="100" w:left="21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５．予後</w:t>
      </w:r>
    </w:p>
    <w:p w:rsidR="00E022E5" w:rsidRPr="005A79C7" w:rsidRDefault="00E022E5" w:rsidP="00E022E5">
      <w:pPr>
        <w:ind w:leftChars="200" w:left="42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 xml:space="preserve">　心臓、腎臓、中枢神経の合併症を伴うことが多く、これらの有無</w:t>
      </w:r>
      <w:r w:rsidR="00DA1C37" w:rsidRPr="005A79C7">
        <w:rPr>
          <w:rFonts w:ascii="ＭＳ Ｐゴシック" w:eastAsia="ＭＳ Ｐゴシック" w:hAnsi="ＭＳ Ｐゴシック" w:hint="eastAsia"/>
          <w:szCs w:val="21"/>
        </w:rPr>
        <w:t>と症状</w:t>
      </w:r>
      <w:r w:rsidRPr="005A79C7">
        <w:rPr>
          <w:rFonts w:ascii="ＭＳ Ｐゴシック" w:eastAsia="ＭＳ Ｐゴシック" w:hAnsi="ＭＳ Ｐゴシック" w:hint="eastAsia"/>
          <w:szCs w:val="21"/>
        </w:rPr>
        <w:t>が予後を左右する。</w:t>
      </w:r>
      <w:r w:rsidRPr="005A79C7">
        <w:rPr>
          <w:rFonts w:ascii="ＭＳ Ｐゴシック" w:eastAsia="ＭＳ Ｐゴシック" w:hAnsi="ＭＳ Ｐゴシック"/>
          <w:szCs w:val="21"/>
        </w:rPr>
        <w:t xml:space="preserve"> </w:t>
      </w:r>
      <w:r w:rsidRPr="005A79C7">
        <w:rPr>
          <w:rFonts w:ascii="ＭＳ Ｐゴシック" w:eastAsia="ＭＳ Ｐゴシック" w:hAnsi="ＭＳ Ｐゴシック"/>
          <w:szCs w:val="21"/>
        </w:rPr>
        <w:cr/>
        <w:t xml:space="preserve"> </w:t>
      </w:r>
    </w:p>
    <w:p w:rsidR="00E022E5" w:rsidRPr="005A79C7" w:rsidRDefault="00E022E5" w:rsidP="00E022E5">
      <w:pPr>
        <w:rPr>
          <w:rFonts w:ascii="ＭＳ Ｐゴシック" w:eastAsia="ＭＳ Ｐゴシック" w:hAnsi="ＭＳ Ｐゴシック"/>
          <w:szCs w:val="21"/>
          <w:bdr w:val="single" w:sz="4" w:space="0" w:color="auto"/>
        </w:rPr>
      </w:pPr>
      <w:r w:rsidRPr="005A79C7">
        <w:rPr>
          <w:rFonts w:ascii="ＭＳ Ｐゴシック" w:eastAsia="ＭＳ Ｐゴシック" w:hAnsi="ＭＳ Ｐゴシック" w:hint="eastAsia"/>
          <w:szCs w:val="21"/>
          <w:bdr w:val="single" w:sz="4" w:space="0" w:color="auto"/>
        </w:rPr>
        <w:t>○　要件の判定に必要な事項</w:t>
      </w:r>
    </w:p>
    <w:p w:rsidR="00E022E5" w:rsidRPr="005A79C7" w:rsidRDefault="00E022E5" w:rsidP="00E022E5">
      <w:pPr>
        <w:ind w:firstLineChars="100" w:firstLine="21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１．患者数（平成</w:t>
      </w:r>
      <w:r w:rsidRPr="005A79C7">
        <w:rPr>
          <w:rFonts w:ascii="ＭＳ Ｐゴシック" w:eastAsia="ＭＳ Ｐゴシック" w:hAnsi="ＭＳ Ｐゴシック"/>
          <w:szCs w:val="21"/>
        </w:rPr>
        <w:t>24年度医療受給者証保持者数）</w:t>
      </w:r>
    </w:p>
    <w:p w:rsidR="00E022E5" w:rsidRPr="005A79C7" w:rsidRDefault="00E022E5" w:rsidP="00E022E5">
      <w:pPr>
        <w:ind w:firstLineChars="100" w:firstLine="21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 xml:space="preserve">　　</w:t>
      </w:r>
      <w:r w:rsidRPr="005A79C7">
        <w:rPr>
          <w:rFonts w:ascii="ＭＳ Ｐゴシック" w:eastAsia="ＭＳ Ｐゴシック" w:hAnsi="ＭＳ Ｐゴシック"/>
          <w:szCs w:val="21"/>
        </w:rPr>
        <w:t>911</w:t>
      </w:r>
      <w:r w:rsidRPr="005A79C7">
        <w:rPr>
          <w:rFonts w:ascii="ＭＳ Ｐゴシック" w:eastAsia="ＭＳ Ｐゴシック" w:hAnsi="ＭＳ Ｐゴシック" w:hint="eastAsia"/>
          <w:szCs w:val="21"/>
        </w:rPr>
        <w:t>人</w:t>
      </w:r>
    </w:p>
    <w:p w:rsidR="00E022E5" w:rsidRPr="005A79C7" w:rsidRDefault="00E022E5" w:rsidP="00E022E5">
      <w:pPr>
        <w:ind w:firstLineChars="100" w:firstLine="21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２．発病の機構</w:t>
      </w:r>
    </w:p>
    <w:p w:rsidR="00E022E5" w:rsidRPr="005A79C7" w:rsidRDefault="00E022E5" w:rsidP="005A79C7">
      <w:pPr>
        <w:ind w:leftChars="100" w:left="630" w:hangingChars="200" w:hanging="42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 xml:space="preserve">　　不明（ライソゾーム内の遺伝的水解酵素の欠損</w:t>
      </w:r>
      <w:r w:rsidR="00244C73">
        <w:rPr>
          <w:rFonts w:ascii="ＭＳ Ｐゴシック" w:eastAsia="ＭＳ Ｐゴシック" w:hAnsi="ＭＳ Ｐゴシック" w:hint="eastAsia"/>
          <w:szCs w:val="21"/>
        </w:rPr>
        <w:t>又</w:t>
      </w:r>
      <w:r w:rsidR="00DA1C37" w:rsidRPr="005A79C7">
        <w:rPr>
          <w:rFonts w:ascii="ＭＳ Ｐゴシック" w:eastAsia="ＭＳ Ｐゴシック" w:hAnsi="ＭＳ Ｐゴシック" w:hint="eastAsia"/>
          <w:szCs w:val="21"/>
        </w:rPr>
        <w:t>はライソゾーム機能の障害</w:t>
      </w:r>
      <w:r w:rsidR="00F65C35" w:rsidRPr="005A79C7">
        <w:rPr>
          <w:rFonts w:ascii="ＭＳ Ｐゴシック" w:eastAsia="ＭＳ Ｐゴシック" w:hAnsi="ＭＳ Ｐゴシック" w:hint="eastAsia"/>
          <w:szCs w:val="21"/>
        </w:rPr>
        <w:t>と考えられている</w:t>
      </w:r>
      <w:r w:rsidR="00244C73">
        <w:rPr>
          <w:rFonts w:ascii="ＭＳ Ｐゴシック" w:eastAsia="ＭＳ Ｐゴシック" w:hAnsi="ＭＳ Ｐゴシック" w:hint="eastAsia"/>
          <w:szCs w:val="21"/>
        </w:rPr>
        <w:t>。</w:t>
      </w:r>
      <w:r w:rsidRPr="005A79C7">
        <w:rPr>
          <w:rFonts w:ascii="ＭＳ Ｐゴシック" w:eastAsia="ＭＳ Ｐゴシック" w:hAnsi="ＭＳ Ｐゴシック" w:hint="eastAsia"/>
          <w:szCs w:val="21"/>
        </w:rPr>
        <w:t>）</w:t>
      </w:r>
    </w:p>
    <w:p w:rsidR="00E022E5" w:rsidRPr="005A79C7" w:rsidRDefault="00E022E5" w:rsidP="00E022E5">
      <w:pPr>
        <w:ind w:firstLineChars="100" w:firstLine="21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３．効果的な治療方法</w:t>
      </w:r>
    </w:p>
    <w:p w:rsidR="00E022E5" w:rsidRPr="005A79C7" w:rsidRDefault="00E022E5" w:rsidP="004D0412">
      <w:pPr>
        <w:ind w:firstLineChars="250" w:firstLine="525"/>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未確立（</w:t>
      </w:r>
      <w:r w:rsidR="00DA1C37" w:rsidRPr="005A79C7">
        <w:rPr>
          <w:rFonts w:ascii="ＭＳ Ｐゴシック" w:eastAsia="ＭＳ Ｐゴシック" w:hAnsi="ＭＳ Ｐゴシック" w:hint="eastAsia"/>
          <w:szCs w:val="21"/>
        </w:rPr>
        <w:t>造血細胞移植</w:t>
      </w:r>
      <w:r w:rsidR="00F65C35" w:rsidRPr="005A79C7">
        <w:rPr>
          <w:rFonts w:ascii="ＭＳ Ｐゴシック" w:eastAsia="ＭＳ Ｐゴシック" w:hAnsi="ＭＳ Ｐゴシック" w:hint="eastAsia"/>
          <w:szCs w:val="21"/>
        </w:rPr>
        <w:t>や酵素補充療法の継続が必要である</w:t>
      </w:r>
      <w:r w:rsidR="00244C73">
        <w:rPr>
          <w:rFonts w:ascii="ＭＳ Ｐゴシック" w:eastAsia="ＭＳ Ｐゴシック" w:hAnsi="ＭＳ Ｐゴシック" w:hint="eastAsia"/>
          <w:szCs w:val="21"/>
        </w:rPr>
        <w:t>。</w:t>
      </w:r>
      <w:r w:rsidRPr="005A79C7">
        <w:rPr>
          <w:rFonts w:ascii="ＭＳ Ｐゴシック" w:eastAsia="ＭＳ Ｐゴシック" w:hAnsi="ＭＳ Ｐゴシック" w:hint="eastAsia"/>
          <w:szCs w:val="21"/>
        </w:rPr>
        <w:t>）</w:t>
      </w:r>
    </w:p>
    <w:p w:rsidR="00E022E5" w:rsidRPr="005A79C7" w:rsidRDefault="00E022E5" w:rsidP="00E022E5">
      <w:pPr>
        <w:ind w:firstLineChars="100" w:firstLine="21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４．長期の療養</w:t>
      </w:r>
    </w:p>
    <w:p w:rsidR="00E022E5" w:rsidRPr="005A79C7" w:rsidRDefault="00E022E5" w:rsidP="00E022E5">
      <w:pPr>
        <w:ind w:firstLineChars="100" w:firstLine="21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 xml:space="preserve">　　必要（</w:t>
      </w:r>
      <w:r w:rsidR="00F65C35" w:rsidRPr="005A79C7">
        <w:rPr>
          <w:rFonts w:ascii="ＭＳ Ｐゴシック" w:eastAsia="ＭＳ Ｐゴシック" w:hAnsi="ＭＳ Ｐゴシック" w:hint="eastAsia"/>
          <w:szCs w:val="21"/>
        </w:rPr>
        <w:t>継続的な治療が必要である</w:t>
      </w:r>
      <w:r w:rsidR="00244C73">
        <w:rPr>
          <w:rFonts w:ascii="ＭＳ Ｐゴシック" w:eastAsia="ＭＳ Ｐゴシック" w:hAnsi="ＭＳ Ｐゴシック" w:hint="eastAsia"/>
          <w:szCs w:val="21"/>
        </w:rPr>
        <w:t>。</w:t>
      </w:r>
      <w:r w:rsidRPr="005A79C7">
        <w:rPr>
          <w:rFonts w:ascii="ＭＳ Ｐゴシック" w:eastAsia="ＭＳ Ｐゴシック" w:hAnsi="ＭＳ Ｐゴシック" w:hint="eastAsia"/>
          <w:szCs w:val="21"/>
        </w:rPr>
        <w:t>）</w:t>
      </w:r>
    </w:p>
    <w:p w:rsidR="00E022E5" w:rsidRPr="005A79C7" w:rsidRDefault="00E022E5" w:rsidP="00E022E5">
      <w:pPr>
        <w:ind w:firstLineChars="100" w:firstLine="21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５．診断基準</w:t>
      </w:r>
    </w:p>
    <w:p w:rsidR="00E022E5" w:rsidRPr="005A79C7" w:rsidRDefault="00F65C35" w:rsidP="004D0412">
      <w:pPr>
        <w:ind w:firstLineChars="250" w:firstLine="525"/>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あり（現行の特定疾患治療研究事業の診断基準を研究班にて改訂）</w:t>
      </w:r>
    </w:p>
    <w:p w:rsidR="00E022E5" w:rsidRPr="005A79C7" w:rsidRDefault="00E022E5" w:rsidP="005A79C7">
      <w:pPr>
        <w:ind w:firstLineChars="100" w:firstLine="21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６．重症度分類</w:t>
      </w:r>
    </w:p>
    <w:p w:rsidR="00E022E5" w:rsidRPr="005A79C7" w:rsidRDefault="00030CB7" w:rsidP="004D0412">
      <w:pPr>
        <w:ind w:firstLineChars="250" w:firstLine="525"/>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現行の特定疾患治療研究事業の重症度分類を用いて</w:t>
      </w:r>
      <w:r w:rsidRPr="005A79C7">
        <w:rPr>
          <w:rFonts w:ascii="ＭＳ Ｐゴシック" w:eastAsia="ＭＳ Ｐゴシック" w:hAnsi="ＭＳ Ｐゴシック"/>
          <w:szCs w:val="21"/>
        </w:rPr>
        <w:t xml:space="preserve">Stage </w:t>
      </w:r>
      <w:r w:rsidR="00D96C00">
        <w:rPr>
          <w:rFonts w:ascii="ＭＳ Ｐゴシック" w:eastAsia="ＭＳ Ｐゴシック" w:hAnsi="ＭＳ Ｐゴシック" w:hint="eastAsia"/>
          <w:szCs w:val="21"/>
        </w:rPr>
        <w:t>１</w:t>
      </w:r>
      <w:r w:rsidRPr="005A79C7">
        <w:rPr>
          <w:rFonts w:ascii="ＭＳ Ｐゴシック" w:eastAsia="ＭＳ Ｐゴシック" w:hAnsi="ＭＳ Ｐゴシック" w:hint="eastAsia"/>
          <w:szCs w:val="21"/>
        </w:rPr>
        <w:t>以上を対象とする</w:t>
      </w:r>
      <w:r w:rsidR="00244C73">
        <w:rPr>
          <w:rFonts w:ascii="ＭＳ Ｐゴシック" w:eastAsia="ＭＳ Ｐゴシック" w:hAnsi="ＭＳ Ｐゴシック" w:hint="eastAsia"/>
          <w:szCs w:val="21"/>
        </w:rPr>
        <w:t>。</w:t>
      </w:r>
    </w:p>
    <w:p w:rsidR="00E022E5" w:rsidRPr="005A79C7" w:rsidRDefault="00E022E5" w:rsidP="00E022E5">
      <w:pPr>
        <w:rPr>
          <w:rFonts w:ascii="ＭＳ Ｐゴシック" w:eastAsia="ＭＳ Ｐゴシック" w:hAnsi="ＭＳ Ｐゴシック"/>
          <w:szCs w:val="21"/>
        </w:rPr>
      </w:pPr>
    </w:p>
    <w:p w:rsidR="00E022E5" w:rsidRPr="005A79C7" w:rsidRDefault="00E022E5" w:rsidP="00E022E5">
      <w:pPr>
        <w:rPr>
          <w:rFonts w:ascii="ＭＳ Ｐゴシック" w:eastAsia="ＭＳ Ｐゴシック" w:hAnsi="ＭＳ Ｐゴシック"/>
          <w:szCs w:val="21"/>
        </w:rPr>
      </w:pPr>
      <w:r w:rsidRPr="005A79C7">
        <w:rPr>
          <w:rFonts w:ascii="ＭＳ Ｐゴシック" w:eastAsia="ＭＳ Ｐゴシック" w:hAnsi="ＭＳ Ｐゴシック" w:hint="eastAsia"/>
          <w:szCs w:val="21"/>
          <w:bdr w:val="single" w:sz="4" w:space="0" w:color="auto"/>
        </w:rPr>
        <w:lastRenderedPageBreak/>
        <w:t>○　情報提供元</w:t>
      </w:r>
    </w:p>
    <w:p w:rsidR="00E022E5" w:rsidRPr="005A79C7" w:rsidRDefault="00E022E5" w:rsidP="005A79C7">
      <w:pPr>
        <w:ind w:leftChars="100" w:left="21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「ライソゾーム病（ファブリ病含む）に関する調査研究班」</w:t>
      </w:r>
    </w:p>
    <w:p w:rsidR="00E022E5" w:rsidRPr="005A79C7" w:rsidRDefault="00E022E5" w:rsidP="005A79C7">
      <w:pPr>
        <w:ind w:leftChars="100" w:left="210"/>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研究代表者　東京慈恵会医科大学</w:t>
      </w:r>
      <w:r w:rsidR="00FF7E43">
        <w:rPr>
          <w:rFonts w:ascii="ＭＳ Ｐゴシック" w:eastAsia="ＭＳ Ｐゴシック" w:hAnsi="ＭＳ Ｐゴシック" w:hint="eastAsia"/>
          <w:szCs w:val="21"/>
        </w:rPr>
        <w:t>医学部　名誉教授</w:t>
      </w:r>
      <w:r w:rsidRPr="005A79C7">
        <w:rPr>
          <w:rFonts w:ascii="ＭＳ Ｐゴシック" w:eastAsia="ＭＳ Ｐゴシック" w:hAnsi="ＭＳ Ｐゴシック" w:hint="eastAsia"/>
          <w:szCs w:val="21"/>
        </w:rPr>
        <w:t xml:space="preserve">　衞藤義勝</w:t>
      </w:r>
    </w:p>
    <w:p w:rsidR="00E022E5" w:rsidRPr="005A79C7" w:rsidRDefault="00E022E5" w:rsidP="00E022E5">
      <w:pPr>
        <w:rPr>
          <w:rFonts w:ascii="ＭＳ Ｐゴシック" w:eastAsia="ＭＳ Ｐゴシック" w:hAnsi="ＭＳ Ｐゴシック"/>
          <w:szCs w:val="21"/>
        </w:rPr>
      </w:pPr>
    </w:p>
    <w:p w:rsidR="00E022E5" w:rsidRPr="005A79C7" w:rsidRDefault="00E022E5" w:rsidP="00E022E5">
      <w:pPr>
        <w:rPr>
          <w:rFonts w:ascii="ＭＳ Ｐゴシック" w:eastAsia="ＭＳ Ｐゴシック" w:hAnsi="ＭＳ Ｐゴシック"/>
          <w:szCs w:val="21"/>
          <w:bdr w:val="single" w:sz="4" w:space="0" w:color="auto"/>
        </w:rPr>
      </w:pPr>
      <w:r w:rsidRPr="005A79C7">
        <w:rPr>
          <w:rFonts w:ascii="ＭＳ Ｐゴシック" w:eastAsia="ＭＳ Ｐゴシック" w:hAnsi="ＭＳ Ｐゴシック" w:hint="eastAsia"/>
          <w:szCs w:val="21"/>
          <w:bdr w:val="single" w:sz="4" w:space="0" w:color="auto"/>
        </w:rPr>
        <w:t>○　付属資料</w:t>
      </w:r>
    </w:p>
    <w:p w:rsidR="00E022E5" w:rsidRPr="005A79C7" w:rsidRDefault="00E022E5" w:rsidP="00E022E5">
      <w:pPr>
        <w:ind w:firstLineChars="100" w:firstLine="210"/>
        <w:jc w:val="left"/>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診断基準</w:t>
      </w:r>
    </w:p>
    <w:p w:rsidR="00E022E5" w:rsidRPr="005A79C7" w:rsidRDefault="00E022E5" w:rsidP="00F86710">
      <w:pPr>
        <w:ind w:firstLineChars="100" w:firstLine="210"/>
        <w:jc w:val="left"/>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t>重症度基準</w:t>
      </w:r>
      <w:r w:rsidRPr="005A79C7">
        <w:rPr>
          <w:rFonts w:ascii="ＭＳ Ｐゴシック" w:eastAsia="ＭＳ Ｐゴシック" w:hAnsi="ＭＳ Ｐゴシック"/>
          <w:szCs w:val="21"/>
        </w:rPr>
        <w:br w:type="page"/>
      </w:r>
    </w:p>
    <w:p w:rsidR="00E022E5" w:rsidRPr="005A79C7" w:rsidRDefault="00E022E5">
      <w:pPr>
        <w:jc w:val="left"/>
        <w:rPr>
          <w:rFonts w:ascii="ＭＳ Ｐゴシック" w:eastAsia="ＭＳ Ｐゴシック" w:hAnsi="ＭＳ Ｐゴシック"/>
          <w:szCs w:val="21"/>
        </w:rPr>
      </w:pPr>
      <w:r w:rsidRPr="005A79C7">
        <w:rPr>
          <w:rFonts w:ascii="ＭＳ Ｐゴシック" w:eastAsia="ＭＳ Ｐゴシック" w:hAnsi="ＭＳ Ｐゴシック" w:hint="eastAsia"/>
          <w:szCs w:val="21"/>
        </w:rPr>
        <w:lastRenderedPageBreak/>
        <w:t>＜診断基準＞</w:t>
      </w:r>
    </w:p>
    <w:p w:rsidR="006956A7" w:rsidRPr="005A79C7" w:rsidRDefault="00B8575E" w:rsidP="002C62B0">
      <w:pPr>
        <w:pStyle w:val="a3"/>
        <w:ind w:left="11" w:right="-57" w:hanging="11"/>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１．</w:t>
      </w:r>
      <w:r w:rsidR="006956A7" w:rsidRPr="005A79C7">
        <w:rPr>
          <w:rFonts w:ascii="ＭＳ Ｐゴシック" w:eastAsia="ＭＳ Ｐゴシック" w:hAnsi="ＭＳ Ｐゴシック" w:hint="eastAsia"/>
          <w:color w:val="000000"/>
          <w:sz w:val="21"/>
          <w:szCs w:val="21"/>
        </w:rPr>
        <w:t>主要項目</w:t>
      </w:r>
    </w:p>
    <w:p w:rsidR="006956A7" w:rsidRPr="005A79C7" w:rsidRDefault="006956A7">
      <w:pPr>
        <w:pStyle w:val="a3"/>
        <w:ind w:left="15" w:right="-56" w:firstLine="245"/>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color w:val="000000"/>
          <w:sz w:val="21"/>
          <w:szCs w:val="21"/>
        </w:rPr>
        <w:t>(</w:t>
      </w:r>
      <w:r w:rsidR="001A2E0F">
        <w:rPr>
          <w:rFonts w:ascii="ＭＳ Ｐゴシック" w:eastAsia="ＭＳ Ｐゴシック" w:hAnsi="ＭＳ Ｐゴシック" w:hint="eastAsia"/>
          <w:color w:val="000000"/>
          <w:sz w:val="21"/>
          <w:szCs w:val="21"/>
        </w:rPr>
        <w:t>１</w:t>
      </w:r>
      <w:r w:rsidRPr="005A79C7">
        <w:rPr>
          <w:rFonts w:ascii="ＭＳ Ｐゴシック" w:eastAsia="ＭＳ Ｐゴシック" w:hAnsi="ＭＳ Ｐゴシック"/>
          <w:color w:val="000000"/>
          <w:sz w:val="21"/>
          <w:szCs w:val="21"/>
        </w:rPr>
        <w:t>)</w:t>
      </w:r>
      <w:r w:rsidRPr="005A79C7">
        <w:rPr>
          <w:rFonts w:ascii="ＭＳ Ｐゴシック" w:eastAsia="ＭＳ Ｐゴシック" w:hAnsi="ＭＳ Ｐゴシック" w:hint="eastAsia"/>
          <w:color w:val="000000"/>
          <w:sz w:val="21"/>
          <w:szCs w:val="21"/>
        </w:rPr>
        <w:t>理学所見</w:t>
      </w:r>
    </w:p>
    <w:p w:rsidR="006956A7" w:rsidRPr="005A79C7" w:rsidRDefault="006956A7">
      <w:pPr>
        <w:pStyle w:val="a3"/>
        <w:ind w:left="426" w:right="-56" w:firstLine="194"/>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hint="eastAsia"/>
          <w:color w:val="000000"/>
          <w:sz w:val="21"/>
          <w:szCs w:val="21"/>
        </w:rPr>
        <w:t>身体奇形</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皮膚所見</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心雑音</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肝脾腫</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角膜混濁</w:t>
      </w:r>
      <w:r w:rsidR="009578B7">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関節拘縮などに注意する。神経学的診察では知能</w:t>
      </w:r>
      <w:r w:rsidR="009578B7">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眼底所見</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眼球運動</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筋萎縮</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錐体路徴候</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錐体外路徴候</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小脳失調などに注意する。</w:t>
      </w:r>
    </w:p>
    <w:p w:rsidR="006956A7" w:rsidRPr="005A79C7" w:rsidRDefault="006956A7">
      <w:pPr>
        <w:pStyle w:val="a3"/>
        <w:ind w:left="15" w:right="-56" w:firstLine="250"/>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color w:val="000000"/>
          <w:sz w:val="21"/>
          <w:szCs w:val="21"/>
        </w:rPr>
        <w:t>(</w:t>
      </w:r>
      <w:r w:rsidR="001A2E0F">
        <w:rPr>
          <w:rFonts w:ascii="ＭＳ Ｐゴシック" w:eastAsia="ＭＳ Ｐゴシック" w:hAnsi="ＭＳ Ｐゴシック" w:hint="eastAsia"/>
          <w:color w:val="000000"/>
          <w:sz w:val="21"/>
          <w:szCs w:val="21"/>
        </w:rPr>
        <w:t>２</w:t>
      </w:r>
      <w:r w:rsidRPr="005A79C7">
        <w:rPr>
          <w:rFonts w:ascii="ＭＳ Ｐゴシック" w:eastAsia="ＭＳ Ｐゴシック" w:hAnsi="ＭＳ Ｐゴシック"/>
          <w:color w:val="000000"/>
          <w:sz w:val="21"/>
          <w:szCs w:val="21"/>
        </w:rPr>
        <w:t>)</w:t>
      </w:r>
      <w:r w:rsidRPr="005A79C7">
        <w:rPr>
          <w:rFonts w:ascii="ＭＳ Ｐゴシック" w:eastAsia="ＭＳ Ｐゴシック" w:hAnsi="ＭＳ Ｐゴシック" w:hint="eastAsia"/>
          <w:color w:val="000000"/>
          <w:sz w:val="21"/>
          <w:szCs w:val="21"/>
        </w:rPr>
        <w:t>血液・生化学的検査所見</w:t>
      </w:r>
    </w:p>
    <w:p w:rsidR="00030CB7" w:rsidRPr="005A79C7" w:rsidRDefault="006956A7">
      <w:pPr>
        <w:pStyle w:val="a3"/>
        <w:ind w:left="426" w:right="-56" w:firstLine="194"/>
        <w:rPr>
          <w:rFonts w:ascii="ＭＳ Ｐゴシック" w:eastAsia="ＭＳ Ｐゴシック" w:hAnsi="ＭＳ Ｐゴシック"/>
          <w:color w:val="000000"/>
          <w:sz w:val="21"/>
          <w:szCs w:val="21"/>
        </w:rPr>
      </w:pPr>
      <w:r w:rsidRPr="005A79C7">
        <w:rPr>
          <w:rFonts w:ascii="ＭＳ Ｐゴシック" w:eastAsia="ＭＳ Ｐゴシック" w:hAnsi="ＭＳ Ｐゴシック" w:hint="eastAsia"/>
          <w:color w:val="000000"/>
          <w:sz w:val="21"/>
          <w:szCs w:val="21"/>
        </w:rPr>
        <w:t>確定診断のためには疾患特異的な代謝異常を生化学的に証明する。蓄積物あるいは中間代謝産物の増加を尿</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細胞</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組織中</w:t>
      </w:r>
      <w:r w:rsidR="00000CC7" w:rsidRPr="005A79C7">
        <w:rPr>
          <w:rFonts w:ascii="ＭＳ Ｐゴシック" w:eastAsia="ＭＳ Ｐゴシック" w:hAnsi="ＭＳ Ｐゴシック" w:hint="eastAsia"/>
          <w:color w:val="000000"/>
          <w:sz w:val="21"/>
          <w:szCs w:val="21"/>
        </w:rPr>
        <w:t>で</w:t>
      </w:r>
      <w:r w:rsidRPr="005A79C7">
        <w:rPr>
          <w:rFonts w:ascii="ＭＳ Ｐゴシック" w:eastAsia="ＭＳ Ｐゴシック" w:hAnsi="ＭＳ Ｐゴシック" w:hint="eastAsia"/>
          <w:color w:val="000000"/>
          <w:sz w:val="21"/>
          <w:szCs w:val="21"/>
        </w:rPr>
        <w:t>確認する。末梢血リンパ球の空胞化</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尿沈渣の異染性物質</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骨髄中の</w:t>
      </w:r>
      <w:r w:rsidR="001866D1" w:rsidRPr="002C62B0">
        <w:rPr>
          <w:rFonts w:ascii="ＭＳ Ｐゴシック" w:eastAsia="ＭＳ Ｐゴシック" w:hAnsi="ＭＳ Ｐゴシック" w:hint="eastAsia"/>
          <w:sz w:val="21"/>
          <w:szCs w:val="21"/>
        </w:rPr>
        <w:t>ゴーシェ</w:t>
      </w:r>
      <w:r w:rsidRPr="005A79C7">
        <w:rPr>
          <w:rFonts w:ascii="ＭＳ Ｐゴシック" w:eastAsia="ＭＳ Ｐゴシック" w:hAnsi="ＭＳ Ｐゴシック" w:hint="eastAsia"/>
          <w:color w:val="000000"/>
          <w:sz w:val="21"/>
          <w:szCs w:val="21"/>
        </w:rPr>
        <w:t>細胞や泡沫細胞（</w:t>
      </w:r>
      <w:r w:rsidR="001866D1" w:rsidRPr="002C62B0">
        <w:rPr>
          <w:rFonts w:ascii="ＭＳ Ｐゴシック" w:eastAsia="ＭＳ Ｐゴシック" w:hAnsi="ＭＳ Ｐゴシック" w:hint="eastAsia"/>
          <w:sz w:val="21"/>
          <w:szCs w:val="21"/>
        </w:rPr>
        <w:t>ニーマンピック</w:t>
      </w:r>
      <w:r w:rsidRPr="005A79C7">
        <w:rPr>
          <w:rFonts w:ascii="ＭＳ Ｐゴシック" w:eastAsia="ＭＳ Ｐゴシック" w:hAnsi="ＭＳ Ｐゴシック" w:hint="eastAsia"/>
          <w:color w:val="000000"/>
          <w:sz w:val="21"/>
          <w:szCs w:val="21"/>
        </w:rPr>
        <w:t>細胞）</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尿中オリゴ糖</w:t>
      </w:r>
      <w:r w:rsidR="00867535" w:rsidRPr="005A79C7">
        <w:rPr>
          <w:rFonts w:ascii="ＭＳ Ｐゴシック" w:eastAsia="ＭＳ Ｐゴシック" w:hAnsi="ＭＳ Ｐゴシック" w:hint="eastAsia"/>
          <w:color w:val="000000"/>
          <w:sz w:val="21"/>
          <w:szCs w:val="21"/>
        </w:rPr>
        <w:t>、ムコ多糖</w:t>
      </w:r>
      <w:r w:rsidRPr="005A79C7">
        <w:rPr>
          <w:rFonts w:ascii="ＭＳ Ｐゴシック" w:eastAsia="ＭＳ Ｐゴシック" w:hAnsi="ＭＳ Ｐゴシック" w:hint="eastAsia"/>
          <w:color w:val="000000"/>
          <w:sz w:val="21"/>
          <w:szCs w:val="21"/>
        </w:rPr>
        <w:t>の分析などが診断の手がかりとなる。末梢血</w:t>
      </w:r>
      <w:r w:rsidR="00867535" w:rsidRPr="005A79C7">
        <w:rPr>
          <w:rFonts w:ascii="ＭＳ Ｐゴシック" w:eastAsia="ＭＳ Ｐゴシック" w:hAnsi="ＭＳ Ｐゴシック" w:hint="eastAsia"/>
          <w:color w:val="000000"/>
          <w:sz w:val="21"/>
          <w:szCs w:val="21"/>
        </w:rPr>
        <w:t>リンパ球</w:t>
      </w:r>
      <w:r w:rsidRPr="005A79C7">
        <w:rPr>
          <w:rFonts w:ascii="ＭＳ Ｐゴシック" w:eastAsia="ＭＳ Ｐゴシック" w:hAnsi="ＭＳ Ｐゴシック" w:hint="eastAsia"/>
          <w:color w:val="000000"/>
          <w:sz w:val="21"/>
          <w:szCs w:val="21"/>
        </w:rPr>
        <w:t>や培養</w:t>
      </w:r>
      <w:r w:rsidR="00867535" w:rsidRPr="005A79C7">
        <w:rPr>
          <w:rFonts w:ascii="ＭＳ Ｐゴシック" w:eastAsia="ＭＳ Ｐゴシック" w:hAnsi="ＭＳ Ｐゴシック" w:hint="eastAsia"/>
          <w:color w:val="000000"/>
          <w:sz w:val="21"/>
          <w:szCs w:val="21"/>
        </w:rPr>
        <w:t>皮膚</w:t>
      </w:r>
      <w:r w:rsidRPr="005A79C7">
        <w:rPr>
          <w:rFonts w:ascii="ＭＳ Ｐゴシック" w:eastAsia="ＭＳ Ｐゴシック" w:hAnsi="ＭＳ Ｐゴシック" w:hint="eastAsia"/>
          <w:color w:val="000000"/>
          <w:sz w:val="21"/>
          <w:szCs w:val="21"/>
        </w:rPr>
        <w:t>線維芽細胞を用いて酵素活性を測定し</w:t>
      </w:r>
      <w:r w:rsidR="009578B7">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酵素欠損を証明する。酵素活性の測定には人工基質や界面活性剤が使われるため</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活性化蛋白質欠損の場合には酵素活性の低下を証明できない。出生前診断については</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羊水細胞</w:t>
      </w:r>
      <w:r w:rsidR="00000CC7" w:rsidRPr="005A79C7">
        <w:rPr>
          <w:rFonts w:ascii="ＭＳ Ｐゴシック" w:eastAsia="ＭＳ Ｐゴシック" w:hAnsi="ＭＳ Ｐゴシック" w:hint="eastAsia"/>
          <w:color w:val="000000"/>
          <w:sz w:val="21"/>
          <w:szCs w:val="21"/>
        </w:rPr>
        <w:t>または繊毛細胞</w:t>
      </w:r>
      <w:r w:rsidRPr="005A79C7">
        <w:rPr>
          <w:rFonts w:ascii="ＭＳ Ｐゴシック" w:eastAsia="ＭＳ Ｐゴシック" w:hAnsi="ＭＳ Ｐゴシック" w:hint="eastAsia"/>
          <w:color w:val="000000"/>
          <w:sz w:val="21"/>
          <w:szCs w:val="21"/>
        </w:rPr>
        <w:t>を用いた酵素分析</w:t>
      </w:r>
      <w:r w:rsidR="00000CC7" w:rsidRPr="005A79C7">
        <w:rPr>
          <w:rFonts w:ascii="ＭＳ Ｐゴシック" w:eastAsia="ＭＳ Ｐゴシック" w:hAnsi="ＭＳ Ｐゴシック" w:hint="eastAsia"/>
          <w:color w:val="000000"/>
          <w:sz w:val="21"/>
          <w:szCs w:val="21"/>
        </w:rPr>
        <w:t>と遺伝子解析</w:t>
      </w:r>
      <w:r w:rsidRPr="005A79C7">
        <w:rPr>
          <w:rFonts w:ascii="ＭＳ Ｐゴシック" w:eastAsia="ＭＳ Ｐゴシック" w:hAnsi="ＭＳ Ｐゴシック" w:hint="eastAsia"/>
          <w:color w:val="000000"/>
          <w:sz w:val="21"/>
          <w:szCs w:val="21"/>
        </w:rPr>
        <w:t>により可能である。</w:t>
      </w:r>
    </w:p>
    <w:p w:rsidR="006956A7" w:rsidRPr="005A79C7" w:rsidRDefault="006956A7" w:rsidP="002C62B0">
      <w:pPr>
        <w:pStyle w:val="a3"/>
        <w:ind w:left="426" w:right="-56" w:firstLine="194"/>
        <w:rPr>
          <w:rFonts w:ascii="ＭＳ Ｐゴシック" w:eastAsia="ＭＳ Ｐゴシック" w:hAnsi="ＭＳ Ｐゴシック"/>
          <w:color w:val="000000"/>
          <w:sz w:val="21"/>
          <w:szCs w:val="21"/>
        </w:rPr>
      </w:pPr>
      <w:r w:rsidRPr="005A79C7">
        <w:rPr>
          <w:rFonts w:ascii="ＭＳ Ｐゴシック" w:eastAsia="ＭＳ Ｐゴシック" w:hAnsi="ＭＳ Ｐゴシック" w:hint="eastAsia"/>
          <w:color w:val="000000"/>
          <w:sz w:val="21"/>
          <w:szCs w:val="21"/>
        </w:rPr>
        <w:t>各酵素遺伝子のクローニングがなされ</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ライソゾーム病の遺伝子診断が可能である。ただし</w:t>
      </w:r>
      <w:r w:rsidR="00244C73">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発端者の遺伝子診断には</w:t>
      </w:r>
      <w:r w:rsidR="00244C73">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その原因遺伝子全体を調べる必要があ</w:t>
      </w:r>
      <w:r w:rsidR="00000CC7" w:rsidRPr="005A79C7">
        <w:rPr>
          <w:rFonts w:ascii="ＭＳ Ｐゴシック" w:eastAsia="ＭＳ Ｐゴシック" w:hAnsi="ＭＳ Ｐゴシック" w:hint="eastAsia"/>
          <w:color w:val="000000"/>
          <w:sz w:val="21"/>
          <w:szCs w:val="21"/>
        </w:rPr>
        <w:t>る。</w:t>
      </w:r>
      <w:r w:rsidR="00244C73">
        <w:rPr>
          <w:rFonts w:ascii="ＭＳ Ｐゴシック" w:eastAsia="ＭＳ Ｐゴシック" w:hAnsi="ＭＳ Ｐゴシック" w:hint="eastAsia"/>
          <w:color w:val="000000"/>
          <w:sz w:val="21"/>
          <w:szCs w:val="21"/>
        </w:rPr>
        <w:t>さら</w:t>
      </w:r>
      <w:r w:rsidRPr="005A79C7">
        <w:rPr>
          <w:rFonts w:ascii="ＭＳ Ｐゴシック" w:eastAsia="ＭＳ Ｐゴシック" w:hAnsi="ＭＳ Ｐゴシック" w:hint="eastAsia"/>
          <w:color w:val="000000"/>
          <w:sz w:val="21"/>
          <w:szCs w:val="21"/>
        </w:rPr>
        <w:t>に</w:t>
      </w:r>
      <w:r w:rsidR="00244C73">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その遺伝子変異が</w:t>
      </w:r>
      <w:r w:rsidR="00000CC7" w:rsidRPr="005A79C7">
        <w:rPr>
          <w:rFonts w:ascii="ＭＳ Ｐゴシック" w:eastAsia="ＭＳ Ｐゴシック" w:hAnsi="ＭＳ Ｐゴシック" w:hint="eastAsia"/>
          <w:color w:val="000000"/>
          <w:sz w:val="21"/>
          <w:szCs w:val="21"/>
        </w:rPr>
        <w:t>未報告の場合</w:t>
      </w:r>
      <w:r w:rsidR="00FF481C">
        <w:rPr>
          <w:rFonts w:ascii="ＭＳ Ｐゴシック" w:eastAsia="ＭＳ Ｐゴシック" w:hAnsi="ＭＳ Ｐゴシック" w:hint="eastAsia"/>
          <w:color w:val="000000"/>
          <w:sz w:val="21"/>
          <w:szCs w:val="21"/>
        </w:rPr>
        <w:t>、</w:t>
      </w:r>
      <w:r w:rsidR="00867535" w:rsidRPr="005A79C7">
        <w:rPr>
          <w:rFonts w:ascii="ＭＳ Ｐゴシック" w:eastAsia="ＭＳ Ｐゴシック" w:hAnsi="ＭＳ Ｐゴシック" w:hint="eastAsia"/>
          <w:color w:val="000000"/>
          <w:sz w:val="21"/>
          <w:szCs w:val="21"/>
        </w:rPr>
        <w:t>実際に</w:t>
      </w:r>
      <w:r w:rsidRPr="005A79C7">
        <w:rPr>
          <w:rFonts w:ascii="ＭＳ Ｐゴシック" w:eastAsia="ＭＳ Ｐゴシック" w:hAnsi="ＭＳ Ｐゴシック" w:hint="eastAsia"/>
          <w:color w:val="000000"/>
          <w:sz w:val="21"/>
          <w:szCs w:val="21"/>
        </w:rPr>
        <w:t>酵素機能障害を引き起こすこと</w:t>
      </w:r>
      <w:r w:rsidR="00837082">
        <w:rPr>
          <w:rFonts w:ascii="ＭＳ Ｐゴシック" w:eastAsia="ＭＳ Ｐゴシック" w:hAnsi="ＭＳ Ｐゴシック" w:hint="eastAsia"/>
          <w:color w:val="000000"/>
          <w:sz w:val="21"/>
          <w:szCs w:val="21"/>
        </w:rPr>
        <w:t>、</w:t>
      </w:r>
      <w:r w:rsidR="00000CC7" w:rsidRPr="005A79C7">
        <w:rPr>
          <w:rFonts w:ascii="ＭＳ Ｐゴシック" w:eastAsia="ＭＳ Ｐゴシック" w:hAnsi="ＭＳ Ｐゴシック" w:hint="eastAsia"/>
          <w:color w:val="000000"/>
          <w:sz w:val="21"/>
          <w:szCs w:val="21"/>
        </w:rPr>
        <w:t>あるいは正常多型でないこと</w:t>
      </w:r>
      <w:r w:rsidRPr="005A79C7">
        <w:rPr>
          <w:rFonts w:ascii="ＭＳ Ｐゴシック" w:eastAsia="ＭＳ Ｐゴシック" w:hAnsi="ＭＳ Ｐゴシック" w:hint="eastAsia"/>
          <w:color w:val="000000"/>
          <w:sz w:val="21"/>
          <w:szCs w:val="21"/>
        </w:rPr>
        <w:t>を確認しなければならない。遺伝子変異が同定されれば</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同じ家系の保因者診断や出生前診断などは容易である。</w:t>
      </w:r>
    </w:p>
    <w:p w:rsidR="006956A7" w:rsidRPr="005A79C7" w:rsidRDefault="006956A7">
      <w:pPr>
        <w:pStyle w:val="a3"/>
        <w:ind w:left="15" w:right="-56" w:firstLine="250"/>
        <w:rPr>
          <w:rFonts w:ascii="ＭＳ Ｐゴシック" w:eastAsia="ＭＳ Ｐゴシック" w:hAnsi="ＭＳ Ｐゴシック"/>
          <w:color w:val="000000"/>
          <w:sz w:val="21"/>
          <w:szCs w:val="21"/>
        </w:rPr>
      </w:pPr>
      <w:r w:rsidRPr="005A79C7">
        <w:rPr>
          <w:rFonts w:ascii="ＭＳ Ｐゴシック" w:eastAsia="ＭＳ Ｐゴシック" w:hAnsi="ＭＳ Ｐゴシック"/>
          <w:color w:val="000000"/>
          <w:sz w:val="21"/>
          <w:szCs w:val="21"/>
        </w:rPr>
        <w:t>(</w:t>
      </w:r>
      <w:r w:rsidR="001A2E0F">
        <w:rPr>
          <w:rFonts w:ascii="ＭＳ Ｐゴシック" w:eastAsia="ＭＳ Ｐゴシック" w:hAnsi="ＭＳ Ｐゴシック" w:hint="eastAsia"/>
          <w:color w:val="000000"/>
          <w:sz w:val="21"/>
          <w:szCs w:val="21"/>
        </w:rPr>
        <w:t>３</w:t>
      </w:r>
      <w:r w:rsidRPr="005A79C7">
        <w:rPr>
          <w:rFonts w:ascii="ＭＳ Ｐゴシック" w:eastAsia="ＭＳ Ｐゴシック" w:hAnsi="ＭＳ Ｐゴシック"/>
          <w:color w:val="000000"/>
          <w:sz w:val="21"/>
          <w:szCs w:val="21"/>
        </w:rPr>
        <w:t>)</w:t>
      </w:r>
      <w:r w:rsidRPr="005A79C7">
        <w:rPr>
          <w:rFonts w:ascii="ＭＳ Ｐゴシック" w:eastAsia="ＭＳ Ｐゴシック" w:hAnsi="ＭＳ Ｐゴシック" w:hint="eastAsia"/>
          <w:color w:val="000000"/>
          <w:sz w:val="21"/>
          <w:szCs w:val="21"/>
        </w:rPr>
        <w:t>画像所見</w:t>
      </w:r>
    </w:p>
    <w:p w:rsidR="006956A7" w:rsidRPr="005A79C7" w:rsidRDefault="006956A7">
      <w:pPr>
        <w:pStyle w:val="a3"/>
        <w:ind w:leftChars="207" w:left="435" w:rightChars="-27" w:right="-57" w:firstLine="250"/>
        <w:rPr>
          <w:rFonts w:ascii="ＭＳ Ｐゴシック" w:eastAsia="ＭＳ Ｐゴシック" w:hAnsi="ＭＳ Ｐゴシック"/>
          <w:color w:val="000000"/>
          <w:sz w:val="21"/>
          <w:szCs w:val="21"/>
        </w:rPr>
      </w:pPr>
      <w:r w:rsidRPr="005A79C7">
        <w:rPr>
          <w:rFonts w:ascii="ＭＳ Ｐゴシック" w:eastAsia="ＭＳ Ｐゴシック" w:hAnsi="ＭＳ Ｐゴシック" w:hint="eastAsia"/>
          <w:color w:val="000000"/>
          <w:sz w:val="21"/>
          <w:szCs w:val="21"/>
        </w:rPr>
        <w:t>頭部</w:t>
      </w:r>
      <w:r w:rsidRPr="005A79C7">
        <w:rPr>
          <w:rFonts w:ascii="ＭＳ Ｐゴシック" w:eastAsia="ＭＳ Ｐゴシック" w:hAnsi="ＭＳ Ｐゴシック"/>
          <w:color w:val="000000"/>
          <w:sz w:val="21"/>
          <w:szCs w:val="21"/>
        </w:rPr>
        <w:t>MRI</w:t>
      </w:r>
      <w:r w:rsidRPr="005A79C7">
        <w:rPr>
          <w:rFonts w:ascii="ＭＳ Ｐゴシック" w:eastAsia="ＭＳ Ｐゴシック" w:hAnsi="ＭＳ Ｐゴシック" w:hint="eastAsia"/>
          <w:color w:val="000000"/>
          <w:sz w:val="21"/>
          <w:szCs w:val="21"/>
        </w:rPr>
        <w:t>検査が有用である。異染性白質ジストロフィーや</w:t>
      </w:r>
      <w:r w:rsidR="00E02FF1" w:rsidRPr="002C62B0">
        <w:rPr>
          <w:rFonts w:ascii="ＭＳ Ｐゴシック" w:eastAsia="ＭＳ Ｐゴシック" w:hAnsi="ＭＳ Ｐゴシック" w:hint="eastAsia"/>
          <w:sz w:val="21"/>
          <w:szCs w:val="21"/>
        </w:rPr>
        <w:t>クラッベ</w:t>
      </w:r>
      <w:r w:rsidRPr="005A79C7">
        <w:rPr>
          <w:rFonts w:ascii="ＭＳ Ｐゴシック" w:eastAsia="ＭＳ Ｐゴシック" w:hAnsi="ＭＳ Ｐゴシック" w:hint="eastAsia"/>
          <w:color w:val="000000"/>
          <w:sz w:val="21"/>
          <w:szCs w:val="21"/>
        </w:rPr>
        <w:t>病では</w:t>
      </w:r>
      <w:r w:rsidR="00244C73">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大脳白質の</w:t>
      </w:r>
      <w:r w:rsidRPr="005A79C7">
        <w:rPr>
          <w:rFonts w:ascii="ＭＳ Ｐゴシック" w:eastAsia="ＭＳ Ｐゴシック" w:hAnsi="ＭＳ Ｐゴシック"/>
          <w:color w:val="000000"/>
          <w:sz w:val="21"/>
          <w:szCs w:val="21"/>
        </w:rPr>
        <w:t>T2</w:t>
      </w:r>
      <w:r w:rsidR="00837082">
        <w:rPr>
          <w:rFonts w:ascii="ＭＳ Ｐゴシック" w:eastAsia="ＭＳ Ｐゴシック" w:hAnsi="ＭＳ Ｐゴシック"/>
          <w:color w:val="000000"/>
          <w:sz w:val="21"/>
          <w:szCs w:val="21"/>
        </w:rPr>
        <w:t>、</w:t>
      </w:r>
      <w:r w:rsidR="00867535" w:rsidRPr="005A79C7">
        <w:rPr>
          <w:rFonts w:ascii="ＭＳ Ｐゴシック" w:eastAsia="ＭＳ Ｐゴシック" w:hAnsi="ＭＳ Ｐゴシック"/>
          <w:color w:val="000000"/>
          <w:sz w:val="21"/>
          <w:szCs w:val="21"/>
        </w:rPr>
        <w:t>Flair</w:t>
      </w:r>
      <w:r w:rsidR="00867535" w:rsidRPr="005A79C7">
        <w:rPr>
          <w:rFonts w:ascii="ＭＳ Ｐゴシック" w:eastAsia="ＭＳ Ｐゴシック" w:hAnsi="ＭＳ Ｐゴシック" w:hint="eastAsia"/>
          <w:color w:val="000000"/>
          <w:sz w:val="21"/>
          <w:szCs w:val="21"/>
        </w:rPr>
        <w:t>での</w:t>
      </w:r>
      <w:r w:rsidRPr="005A79C7">
        <w:rPr>
          <w:rFonts w:ascii="ＭＳ Ｐゴシック" w:eastAsia="ＭＳ Ｐゴシック" w:hAnsi="ＭＳ Ｐゴシック" w:hint="eastAsia"/>
          <w:color w:val="000000"/>
          <w:sz w:val="21"/>
          <w:szCs w:val="21"/>
        </w:rPr>
        <w:t>延長病変がび</w:t>
      </w:r>
      <w:r w:rsidR="00244C73">
        <w:rPr>
          <w:rFonts w:ascii="ＭＳ Ｐゴシック" w:eastAsia="ＭＳ Ｐゴシック" w:hAnsi="ＭＳ Ｐゴシック" w:hint="eastAsia"/>
          <w:color w:val="000000"/>
          <w:sz w:val="21"/>
          <w:szCs w:val="21"/>
        </w:rPr>
        <w:t>漫</w:t>
      </w:r>
      <w:r w:rsidRPr="005A79C7">
        <w:rPr>
          <w:rFonts w:ascii="ＭＳ Ｐゴシック" w:eastAsia="ＭＳ Ｐゴシック" w:hAnsi="ＭＳ Ｐゴシック" w:hint="eastAsia"/>
          <w:color w:val="000000"/>
          <w:sz w:val="21"/>
          <w:szCs w:val="21"/>
        </w:rPr>
        <w:t>性あるいは錐体路に一致して検出される。ムコ多糖症では白質に散在性の点状</w:t>
      </w:r>
      <w:r w:rsidRPr="005A79C7">
        <w:rPr>
          <w:rFonts w:ascii="ＭＳ Ｐゴシック" w:eastAsia="ＭＳ Ｐゴシック" w:hAnsi="ＭＳ Ｐゴシック"/>
          <w:color w:val="000000"/>
          <w:sz w:val="21"/>
          <w:szCs w:val="21"/>
        </w:rPr>
        <w:t>T2</w:t>
      </w:r>
      <w:r w:rsidRPr="005A79C7">
        <w:rPr>
          <w:rFonts w:ascii="ＭＳ Ｐゴシック" w:eastAsia="ＭＳ Ｐゴシック" w:hAnsi="ＭＳ Ｐゴシック" w:hint="eastAsia"/>
          <w:color w:val="000000"/>
          <w:sz w:val="21"/>
          <w:szCs w:val="21"/>
        </w:rPr>
        <w:t>延長病変がみられることがある。</w:t>
      </w:r>
    </w:p>
    <w:p w:rsidR="006956A7" w:rsidRPr="005A79C7" w:rsidRDefault="006956A7" w:rsidP="002C62B0">
      <w:pPr>
        <w:pStyle w:val="a3"/>
        <w:ind w:left="15" w:right="-56" w:firstLine="250"/>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color w:val="000000"/>
          <w:sz w:val="21"/>
          <w:szCs w:val="21"/>
        </w:rPr>
        <w:t>(</w:t>
      </w:r>
      <w:r w:rsidR="001A2E0F">
        <w:rPr>
          <w:rFonts w:ascii="ＭＳ Ｐゴシック" w:eastAsia="ＭＳ Ｐゴシック" w:hAnsi="ＭＳ Ｐゴシック" w:hint="eastAsia"/>
          <w:color w:val="000000"/>
          <w:sz w:val="21"/>
          <w:szCs w:val="21"/>
        </w:rPr>
        <w:t>４</w:t>
      </w:r>
      <w:r w:rsidRPr="005A79C7">
        <w:rPr>
          <w:rFonts w:ascii="ＭＳ Ｐゴシック" w:eastAsia="ＭＳ Ｐゴシック" w:hAnsi="ＭＳ Ｐゴシック"/>
          <w:color w:val="000000"/>
          <w:sz w:val="21"/>
          <w:szCs w:val="21"/>
        </w:rPr>
        <w:t>)</w:t>
      </w:r>
      <w:r w:rsidRPr="005A79C7">
        <w:rPr>
          <w:rFonts w:ascii="ＭＳ Ｐゴシック" w:eastAsia="ＭＳ Ｐゴシック" w:hAnsi="ＭＳ Ｐゴシック" w:hint="eastAsia"/>
          <w:color w:val="000000"/>
          <w:sz w:val="21"/>
          <w:szCs w:val="21"/>
        </w:rPr>
        <w:t>鑑別診断</w:t>
      </w:r>
    </w:p>
    <w:p w:rsidR="00867535" w:rsidRPr="005A79C7" w:rsidRDefault="006956A7">
      <w:pPr>
        <w:pStyle w:val="a3"/>
        <w:ind w:leftChars="207" w:left="435" w:rightChars="-27" w:right="-57" w:firstLine="250"/>
        <w:rPr>
          <w:rFonts w:ascii="ＭＳ Ｐゴシック" w:eastAsia="ＭＳ Ｐゴシック" w:hAnsi="ＭＳ Ｐゴシック"/>
          <w:color w:val="000000"/>
          <w:sz w:val="21"/>
          <w:szCs w:val="21"/>
        </w:rPr>
      </w:pPr>
      <w:r w:rsidRPr="005A79C7">
        <w:rPr>
          <w:rFonts w:ascii="ＭＳ Ｐゴシック" w:eastAsia="ＭＳ Ｐゴシック" w:hAnsi="ＭＳ Ｐゴシック" w:hint="eastAsia"/>
          <w:color w:val="000000"/>
          <w:sz w:val="21"/>
          <w:szCs w:val="21"/>
        </w:rPr>
        <w:t>乳幼児期発症例では他の先天代謝異常症</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先天奇形症候群などとの鑑別をする。成人発症例では脊髄小脳変性症</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運動ニューロン疾患</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精神疾患との鑑別が問題になる。</w:t>
      </w:r>
    </w:p>
    <w:p w:rsidR="006956A7" w:rsidRPr="005A79C7" w:rsidRDefault="006956A7" w:rsidP="002C62B0">
      <w:pPr>
        <w:pStyle w:val="a3"/>
        <w:ind w:left="15" w:right="-56" w:firstLine="250"/>
        <w:rPr>
          <w:rFonts w:ascii="ＭＳ Ｐゴシック" w:eastAsia="ＭＳ Ｐゴシック" w:hAnsi="ＭＳ Ｐゴシック"/>
          <w:color w:val="000000"/>
          <w:sz w:val="21"/>
          <w:szCs w:val="21"/>
        </w:rPr>
      </w:pPr>
      <w:r w:rsidRPr="005A79C7">
        <w:rPr>
          <w:rFonts w:ascii="ＭＳ Ｐゴシック" w:eastAsia="ＭＳ Ｐゴシック" w:hAnsi="ＭＳ Ｐゴシック"/>
          <w:color w:val="000000"/>
          <w:sz w:val="21"/>
          <w:szCs w:val="21"/>
        </w:rPr>
        <w:t>(</w:t>
      </w:r>
      <w:r w:rsidR="001A2E0F">
        <w:rPr>
          <w:rFonts w:ascii="ＭＳ Ｐゴシック" w:eastAsia="ＭＳ Ｐゴシック" w:hAnsi="ＭＳ Ｐゴシック" w:hint="eastAsia"/>
          <w:color w:val="000000"/>
          <w:sz w:val="21"/>
          <w:szCs w:val="21"/>
        </w:rPr>
        <w:t>５</w:t>
      </w:r>
      <w:r w:rsidRPr="005A79C7">
        <w:rPr>
          <w:rFonts w:ascii="ＭＳ Ｐゴシック" w:eastAsia="ＭＳ Ｐゴシック" w:hAnsi="ＭＳ Ｐゴシック"/>
          <w:color w:val="000000"/>
          <w:sz w:val="21"/>
          <w:szCs w:val="21"/>
        </w:rPr>
        <w:t>)</w:t>
      </w:r>
      <w:r w:rsidRPr="005A79C7">
        <w:rPr>
          <w:rFonts w:ascii="ＭＳ Ｐゴシック" w:eastAsia="ＭＳ Ｐゴシック" w:hAnsi="ＭＳ Ｐゴシック" w:hint="eastAsia"/>
          <w:color w:val="000000"/>
          <w:sz w:val="21"/>
          <w:szCs w:val="21"/>
        </w:rPr>
        <w:t>合併症</w:t>
      </w:r>
    </w:p>
    <w:p w:rsidR="006956A7" w:rsidRPr="005A79C7" w:rsidRDefault="006956A7">
      <w:pPr>
        <w:pStyle w:val="a3"/>
        <w:ind w:leftChars="207" w:left="435" w:rightChars="-27" w:right="-57" w:firstLine="250"/>
        <w:rPr>
          <w:rFonts w:ascii="ＭＳ Ｐゴシック" w:eastAsia="ＭＳ Ｐゴシック" w:hAnsi="ＭＳ Ｐゴシック"/>
          <w:color w:val="000000"/>
          <w:sz w:val="21"/>
          <w:szCs w:val="21"/>
        </w:rPr>
      </w:pPr>
      <w:r w:rsidRPr="005A79C7">
        <w:rPr>
          <w:rFonts w:ascii="ＭＳ Ｐゴシック" w:eastAsia="ＭＳ Ｐゴシック" w:hAnsi="ＭＳ Ｐゴシック" w:hint="eastAsia"/>
          <w:color w:val="000000"/>
          <w:sz w:val="21"/>
          <w:szCs w:val="21"/>
        </w:rPr>
        <w:t>重症例での栄養障害</w:t>
      </w:r>
      <w:r w:rsidR="009578B7">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肺炎などの感染症</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褥創などが問題となる。</w:t>
      </w:r>
    </w:p>
    <w:p w:rsidR="006956A7" w:rsidRPr="005A79C7" w:rsidRDefault="006956A7" w:rsidP="002C62B0">
      <w:pPr>
        <w:pStyle w:val="a3"/>
        <w:ind w:left="15" w:right="-56" w:firstLine="250"/>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color w:val="000000"/>
          <w:sz w:val="21"/>
          <w:szCs w:val="21"/>
        </w:rPr>
        <w:t>(</w:t>
      </w:r>
      <w:r w:rsidR="00E3758A">
        <w:rPr>
          <w:rFonts w:ascii="ＭＳ Ｐゴシック" w:eastAsia="ＭＳ Ｐゴシック" w:hAnsi="ＭＳ Ｐゴシック" w:hint="eastAsia"/>
          <w:color w:val="000000"/>
          <w:sz w:val="21"/>
          <w:szCs w:val="21"/>
        </w:rPr>
        <w:t>６</w:t>
      </w:r>
      <w:r w:rsidRPr="005A79C7">
        <w:rPr>
          <w:rFonts w:ascii="ＭＳ Ｐゴシック" w:eastAsia="ＭＳ Ｐゴシック" w:hAnsi="ＭＳ Ｐゴシック"/>
          <w:color w:val="000000"/>
          <w:sz w:val="21"/>
          <w:szCs w:val="21"/>
        </w:rPr>
        <w:t>)</w:t>
      </w:r>
      <w:r w:rsidRPr="005A79C7">
        <w:rPr>
          <w:rFonts w:ascii="ＭＳ Ｐゴシック" w:eastAsia="ＭＳ Ｐゴシック" w:hAnsi="ＭＳ Ｐゴシック" w:hint="eastAsia"/>
          <w:color w:val="000000"/>
          <w:sz w:val="21"/>
          <w:szCs w:val="21"/>
        </w:rPr>
        <w:t>診断</w:t>
      </w:r>
      <w:r w:rsidR="00335883">
        <w:rPr>
          <w:rFonts w:ascii="ＭＳ Ｐゴシック" w:eastAsia="ＭＳ Ｐゴシック" w:hAnsi="ＭＳ Ｐゴシック" w:hint="eastAsia"/>
          <w:color w:val="000000"/>
          <w:sz w:val="21"/>
          <w:szCs w:val="21"/>
        </w:rPr>
        <w:t>のカテゴリー</w:t>
      </w:r>
    </w:p>
    <w:p w:rsidR="006956A7" w:rsidRPr="005A79C7" w:rsidRDefault="006956A7" w:rsidP="002C62B0">
      <w:pPr>
        <w:pStyle w:val="a3"/>
        <w:ind w:leftChars="303" w:left="917" w:rightChars="-27" w:right="-57" w:hangingChars="134" w:hanging="281"/>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hint="eastAsia"/>
          <w:color w:val="000000"/>
          <w:sz w:val="21"/>
          <w:szCs w:val="21"/>
        </w:rPr>
        <w:t>①酵素活性の著しい低下または病因蛋白の欠損／機能異常が</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生化学的検査により</w:t>
      </w:r>
      <w:r w:rsidR="00837082">
        <w:rPr>
          <w:rFonts w:ascii="ＭＳ Ｐゴシック" w:eastAsia="ＭＳ Ｐゴシック" w:hAnsi="ＭＳ Ｐゴシック" w:hint="eastAsia"/>
          <w:color w:val="000000"/>
          <w:sz w:val="21"/>
          <w:szCs w:val="21"/>
        </w:rPr>
        <w:t>、</w:t>
      </w:r>
      <w:r w:rsidR="00244C73">
        <w:rPr>
          <w:rFonts w:ascii="ＭＳ Ｐゴシック" w:eastAsia="ＭＳ Ｐゴシック" w:hAnsi="ＭＳ Ｐゴシック" w:hint="eastAsia"/>
          <w:color w:val="000000"/>
          <w:sz w:val="21"/>
          <w:szCs w:val="21"/>
        </w:rPr>
        <w:t>又</w:t>
      </w:r>
      <w:r w:rsidRPr="005A79C7">
        <w:rPr>
          <w:rFonts w:ascii="ＭＳ Ｐゴシック" w:eastAsia="ＭＳ Ｐゴシック" w:hAnsi="ＭＳ Ｐゴシック" w:hint="eastAsia"/>
          <w:color w:val="000000"/>
          <w:sz w:val="21"/>
          <w:szCs w:val="21"/>
        </w:rPr>
        <w:t>は当該遺伝子に病因となる変異が遺伝子検査により確認されること。なお</w:t>
      </w:r>
      <w:r w:rsidR="00837082">
        <w:rPr>
          <w:rFonts w:ascii="ＭＳ Ｐゴシック" w:eastAsia="ＭＳ Ｐゴシック" w:hAnsi="ＭＳ Ｐゴシック" w:hint="eastAsia"/>
          <w:color w:val="000000"/>
          <w:sz w:val="21"/>
          <w:szCs w:val="21"/>
        </w:rPr>
        <w:t>、</w:t>
      </w:r>
      <w:r w:rsidR="00E02FF1" w:rsidRPr="002C62B0">
        <w:rPr>
          <w:rFonts w:ascii="ＭＳ Ｐゴシック" w:eastAsia="ＭＳ Ｐゴシック" w:hAnsi="ＭＳ Ｐゴシック" w:hint="eastAsia"/>
          <w:sz w:val="21"/>
          <w:szCs w:val="21"/>
        </w:rPr>
        <w:t>ファブリ</w:t>
      </w:r>
      <w:r w:rsidR="00C150CD">
        <w:rPr>
          <w:rFonts w:ascii="ＭＳ Ｐゴシック" w:eastAsia="ＭＳ Ｐゴシック" w:hAnsi="ＭＳ Ｐゴシック" w:hint="eastAsia"/>
          <w:sz w:val="21"/>
          <w:szCs w:val="21"/>
        </w:rPr>
        <w:t>ー</w:t>
      </w:r>
      <w:r w:rsidRPr="005A79C7">
        <w:rPr>
          <w:rFonts w:ascii="ＭＳ Ｐゴシック" w:eastAsia="ＭＳ Ｐゴシック" w:hAnsi="ＭＳ Ｐゴシック" w:hint="eastAsia"/>
          <w:color w:val="000000"/>
          <w:sz w:val="21"/>
          <w:szCs w:val="21"/>
        </w:rPr>
        <w:t>病のような</w:t>
      </w:r>
      <w:r w:rsidRPr="005A79C7">
        <w:rPr>
          <w:rFonts w:ascii="ＭＳ Ｐゴシック" w:eastAsia="ＭＳ Ｐゴシック" w:hAnsi="ＭＳ Ｐゴシック"/>
          <w:color w:val="000000"/>
          <w:sz w:val="21"/>
          <w:szCs w:val="21"/>
        </w:rPr>
        <w:t>X</w:t>
      </w:r>
      <w:r w:rsidRPr="005A79C7">
        <w:rPr>
          <w:rFonts w:ascii="ＭＳ Ｐゴシック" w:eastAsia="ＭＳ Ｐゴシック" w:hAnsi="ＭＳ Ｐゴシック" w:hint="eastAsia"/>
          <w:color w:val="000000"/>
          <w:sz w:val="21"/>
          <w:szCs w:val="21"/>
        </w:rPr>
        <w:t>連鎖遺伝のヘテロ接合体に関し</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酵素活性低下が確認されず</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遺伝子変異の同定が不明な場合は</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家族歴（親</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子</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兄弟）から確認すること。</w:t>
      </w:r>
    </w:p>
    <w:p w:rsidR="006956A7" w:rsidRPr="005A79C7" w:rsidRDefault="006956A7" w:rsidP="002C62B0">
      <w:pPr>
        <w:pStyle w:val="a3"/>
        <w:ind w:leftChars="303" w:left="917" w:rightChars="-27" w:right="-57" w:hangingChars="134" w:hanging="281"/>
        <w:rPr>
          <w:rFonts w:ascii="ＭＳ Ｐゴシック" w:eastAsia="ＭＳ Ｐゴシック" w:hAnsi="ＭＳ Ｐゴシック"/>
          <w:color w:val="000000"/>
          <w:sz w:val="21"/>
          <w:szCs w:val="21"/>
        </w:rPr>
      </w:pPr>
      <w:r w:rsidRPr="005A79C7">
        <w:rPr>
          <w:rFonts w:ascii="ＭＳ Ｐゴシック" w:eastAsia="ＭＳ Ｐゴシック" w:hAnsi="ＭＳ Ｐゴシック" w:hint="eastAsia"/>
          <w:color w:val="000000"/>
          <w:sz w:val="21"/>
          <w:szCs w:val="21"/>
        </w:rPr>
        <w:t>②生検組織で蓄積物質が生化学的検査</w:t>
      </w:r>
      <w:r w:rsidR="00244C73">
        <w:rPr>
          <w:rFonts w:ascii="ＭＳ Ｐゴシック" w:eastAsia="ＭＳ Ｐゴシック" w:hAnsi="ＭＳ Ｐゴシック" w:hint="eastAsia"/>
          <w:color w:val="000000"/>
          <w:sz w:val="21"/>
          <w:szCs w:val="21"/>
        </w:rPr>
        <w:t>又</w:t>
      </w:r>
      <w:r w:rsidRPr="005A79C7">
        <w:rPr>
          <w:rFonts w:ascii="ＭＳ Ｐゴシック" w:eastAsia="ＭＳ Ｐゴシック" w:hAnsi="ＭＳ Ｐゴシック" w:hint="eastAsia"/>
          <w:color w:val="000000"/>
          <w:sz w:val="21"/>
          <w:szCs w:val="21"/>
        </w:rPr>
        <w:t>は形態学的検査により確認されること。</w:t>
      </w:r>
    </w:p>
    <w:p w:rsidR="006956A7" w:rsidRPr="005A79C7" w:rsidRDefault="006956A7" w:rsidP="002C62B0">
      <w:pPr>
        <w:pStyle w:val="a3"/>
        <w:ind w:leftChars="303" w:left="917" w:rightChars="-27" w:right="-57" w:hangingChars="134" w:hanging="281"/>
        <w:rPr>
          <w:rFonts w:ascii="ＭＳ Ｐゴシック" w:eastAsia="ＭＳ Ｐゴシック" w:hAnsi="ＭＳ Ｐゴシック"/>
          <w:color w:val="000000"/>
          <w:sz w:val="21"/>
          <w:szCs w:val="21"/>
        </w:rPr>
      </w:pPr>
      <w:r w:rsidRPr="005A79C7">
        <w:rPr>
          <w:rFonts w:ascii="ＭＳ Ｐゴシック" w:eastAsia="ＭＳ Ｐゴシック" w:hAnsi="ＭＳ Ｐゴシック" w:hint="eastAsia"/>
          <w:color w:val="000000"/>
          <w:sz w:val="21"/>
          <w:szCs w:val="21"/>
        </w:rPr>
        <w:t>③尿中で中間代謝産物の増加が生化学的検査により確認されること（ライソゾーム病の中でも</w:t>
      </w:r>
      <w:r w:rsidR="00E02FF1" w:rsidRPr="002C62B0">
        <w:rPr>
          <w:rFonts w:ascii="ＭＳ Ｐゴシック" w:eastAsia="ＭＳ Ｐゴシック" w:hAnsi="ＭＳ Ｐゴシック" w:hint="eastAsia"/>
          <w:sz w:val="21"/>
          <w:szCs w:val="21"/>
        </w:rPr>
        <w:t>ゴーシェ</w:t>
      </w:r>
      <w:r w:rsidRPr="005A79C7">
        <w:rPr>
          <w:rFonts w:ascii="ＭＳ Ｐゴシック" w:eastAsia="ＭＳ Ｐゴシック" w:hAnsi="ＭＳ Ｐゴシック" w:hint="eastAsia"/>
          <w:color w:val="000000"/>
          <w:sz w:val="21"/>
          <w:szCs w:val="21"/>
        </w:rPr>
        <w:t>病のように</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尿中に中間代謝産物が排出されない疾患もある）。</w:t>
      </w:r>
    </w:p>
    <w:p w:rsidR="006956A7" w:rsidRPr="005A79C7" w:rsidRDefault="006956A7" w:rsidP="002C62B0">
      <w:pPr>
        <w:pStyle w:val="a3"/>
        <w:ind w:leftChars="195" w:left="409" w:rightChars="-27" w:right="-57"/>
        <w:rPr>
          <w:rFonts w:ascii="ＭＳ Ｐゴシック" w:eastAsia="ＭＳ Ｐゴシック" w:hAnsi="ＭＳ Ｐゴシック"/>
          <w:color w:val="000000"/>
          <w:sz w:val="21"/>
          <w:szCs w:val="21"/>
        </w:rPr>
      </w:pPr>
      <w:r w:rsidRPr="005A79C7">
        <w:rPr>
          <w:rFonts w:ascii="ＭＳ Ｐゴシック" w:eastAsia="ＭＳ Ｐゴシック" w:hAnsi="ＭＳ Ｐゴシック" w:hint="eastAsia"/>
          <w:color w:val="000000"/>
          <w:sz w:val="21"/>
          <w:szCs w:val="21"/>
        </w:rPr>
        <w:t>①を満たし</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同疾患による症状を有する※と認められるものを</w:t>
      </w:r>
      <w:r w:rsidR="00D21BF9" w:rsidRPr="005A79C7">
        <w:rPr>
          <w:rFonts w:ascii="ＭＳ Ｐゴシック" w:eastAsia="ＭＳ Ｐゴシック" w:hAnsi="ＭＳ Ｐゴシック" w:hint="eastAsia"/>
          <w:color w:val="000000"/>
          <w:sz w:val="21"/>
          <w:szCs w:val="21"/>
        </w:rPr>
        <w:t>指定難病</w:t>
      </w:r>
      <w:r w:rsidRPr="005A79C7">
        <w:rPr>
          <w:rFonts w:ascii="ＭＳ Ｐゴシック" w:eastAsia="ＭＳ Ｐゴシック" w:hAnsi="ＭＳ Ｐゴシック" w:hint="eastAsia"/>
          <w:color w:val="000000"/>
          <w:sz w:val="21"/>
          <w:szCs w:val="21"/>
        </w:rPr>
        <w:t>の対象とする。この際</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②③の所見の有無を確定診断のための参考とする。</w:t>
      </w:r>
    </w:p>
    <w:p w:rsidR="006956A7" w:rsidRPr="005A79C7" w:rsidRDefault="006956A7" w:rsidP="002C62B0">
      <w:pPr>
        <w:pStyle w:val="a3"/>
        <w:ind w:leftChars="100" w:left="210" w:rightChars="-27" w:right="-57"/>
        <w:rPr>
          <w:rFonts w:ascii="ＭＳ Ｐゴシック" w:eastAsia="ＭＳ Ｐゴシック" w:hAnsi="ＭＳ Ｐゴシック"/>
          <w:color w:val="000000"/>
          <w:sz w:val="21"/>
          <w:szCs w:val="21"/>
        </w:rPr>
      </w:pPr>
      <w:r w:rsidRPr="005A79C7">
        <w:rPr>
          <w:rFonts w:ascii="ＭＳ Ｐゴシック" w:eastAsia="ＭＳ Ｐゴシック" w:hAnsi="ＭＳ Ｐゴシック" w:hint="eastAsia"/>
          <w:color w:val="000000"/>
          <w:sz w:val="21"/>
          <w:szCs w:val="21"/>
        </w:rPr>
        <w:t xml:space="preserve">※ </w:t>
      </w:r>
      <w:r w:rsidR="009D485E">
        <w:rPr>
          <w:rFonts w:ascii="ＭＳ Ｐゴシック" w:eastAsia="ＭＳ Ｐゴシック" w:hAnsi="ＭＳ Ｐゴシック" w:hint="eastAsia"/>
          <w:color w:val="000000"/>
          <w:sz w:val="21"/>
          <w:szCs w:val="21"/>
        </w:rPr>
        <w:t>別</w:t>
      </w:r>
      <w:r w:rsidR="009263F4">
        <w:rPr>
          <w:rFonts w:ascii="ＭＳ Ｐゴシック" w:eastAsia="ＭＳ Ｐゴシック" w:hAnsi="ＭＳ Ｐゴシック" w:hint="eastAsia"/>
          <w:color w:val="000000"/>
          <w:sz w:val="21"/>
          <w:szCs w:val="21"/>
        </w:rPr>
        <w:t>表 19</w:t>
      </w:r>
      <w:r w:rsidRPr="005A79C7">
        <w:rPr>
          <w:rFonts w:ascii="ＭＳ Ｐゴシック" w:eastAsia="ＭＳ Ｐゴシック" w:hAnsi="ＭＳ Ｐゴシック" w:hint="eastAsia"/>
          <w:color w:val="000000"/>
          <w:sz w:val="21"/>
          <w:szCs w:val="21"/>
        </w:rPr>
        <w:t>ライソゾーム病</w:t>
      </w:r>
      <w:r w:rsidR="009263F4">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臨床調査個人票の</w:t>
      </w:r>
      <w:r w:rsidR="009263F4">
        <w:rPr>
          <w:rFonts w:ascii="ＭＳ Ｐゴシック" w:eastAsia="ＭＳ Ｐゴシック" w:hAnsi="ＭＳ Ｐゴシック" w:hint="eastAsia"/>
          <w:color w:val="000000"/>
          <w:sz w:val="21"/>
          <w:szCs w:val="21"/>
        </w:rPr>
        <w:t>主要</w:t>
      </w:r>
      <w:r w:rsidRPr="005A79C7">
        <w:rPr>
          <w:rFonts w:ascii="ＭＳ Ｐゴシック" w:eastAsia="ＭＳ Ｐゴシック" w:hAnsi="ＭＳ Ｐゴシック" w:hint="eastAsia"/>
          <w:color w:val="000000"/>
          <w:sz w:val="21"/>
          <w:szCs w:val="21"/>
        </w:rPr>
        <w:t>所見</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検査所見</w:t>
      </w:r>
      <w:r w:rsidR="00837082">
        <w:rPr>
          <w:rFonts w:ascii="ＭＳ Ｐゴシック" w:eastAsia="ＭＳ Ｐゴシック" w:hAnsi="ＭＳ Ｐゴシック" w:hint="eastAsia"/>
          <w:color w:val="000000"/>
          <w:sz w:val="21"/>
          <w:szCs w:val="21"/>
        </w:rPr>
        <w:t>、</w:t>
      </w:r>
      <w:r w:rsidR="009263F4">
        <w:rPr>
          <w:rFonts w:ascii="ＭＳ Ｐゴシック" w:eastAsia="ＭＳ Ｐゴシック" w:hAnsi="ＭＳ Ｐゴシック" w:hint="eastAsia"/>
          <w:color w:val="000000"/>
          <w:sz w:val="21"/>
          <w:szCs w:val="21"/>
        </w:rPr>
        <w:t>遺伝学的検査</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鑑別診断を参照のこと。</w:t>
      </w:r>
    </w:p>
    <w:p w:rsidR="009D485E" w:rsidRDefault="009D485E" w:rsidP="00030CB7">
      <w:pPr>
        <w:pStyle w:val="a3"/>
        <w:spacing w:before="145"/>
        <w:ind w:left="-17" w:right="-71" w:hanging="12"/>
        <w:rPr>
          <w:rFonts w:ascii="ＭＳ Ｐゴシック" w:eastAsia="ＭＳ Ｐゴシック" w:hAnsi="ＭＳ Ｐゴシック"/>
          <w:color w:val="FF0000"/>
          <w:sz w:val="21"/>
          <w:szCs w:val="21"/>
        </w:rPr>
      </w:pPr>
    </w:p>
    <w:p w:rsidR="00030CB7" w:rsidRPr="005A79C7" w:rsidRDefault="00B8575E">
      <w:pPr>
        <w:pStyle w:val="a3"/>
        <w:spacing w:before="145"/>
        <w:ind w:left="-17"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lastRenderedPageBreak/>
        <w:t>２</w:t>
      </w:r>
      <w:r w:rsidR="00321C47">
        <w:rPr>
          <w:rFonts w:ascii="ＭＳ Ｐゴシック" w:eastAsia="ＭＳ Ｐゴシック" w:hAnsi="ＭＳ Ｐゴシック" w:hint="eastAsia"/>
          <w:color w:val="000000"/>
          <w:sz w:val="21"/>
          <w:szCs w:val="21"/>
        </w:rPr>
        <w:t>．</w:t>
      </w:r>
      <w:r w:rsidR="005A79C7" w:rsidRPr="005A79C7">
        <w:rPr>
          <w:rFonts w:ascii="ＭＳ Ｐゴシック" w:eastAsia="ＭＳ Ｐゴシック" w:hAnsi="ＭＳ Ｐゴシック" w:hint="eastAsia"/>
          <w:color w:val="000000"/>
          <w:sz w:val="21"/>
          <w:szCs w:val="21"/>
        </w:rPr>
        <w:t>指定難病</w:t>
      </w:r>
      <w:r w:rsidR="00030CB7" w:rsidRPr="005A79C7">
        <w:rPr>
          <w:rFonts w:ascii="ＭＳ Ｐゴシック" w:eastAsia="ＭＳ Ｐゴシック" w:hAnsi="ＭＳ Ｐゴシック" w:hint="eastAsia"/>
          <w:color w:val="000000"/>
          <w:sz w:val="21"/>
          <w:szCs w:val="21"/>
        </w:rPr>
        <w:t>の対象範囲について</w:t>
      </w:r>
    </w:p>
    <w:p w:rsidR="00030CB7" w:rsidRPr="005A79C7" w:rsidRDefault="00030CB7" w:rsidP="002C62B0">
      <w:pPr>
        <w:pStyle w:val="a3"/>
        <w:ind w:leftChars="86" w:left="181" w:rightChars="-34" w:right="-71"/>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hint="eastAsia"/>
          <w:color w:val="000000"/>
          <w:sz w:val="21"/>
          <w:szCs w:val="21"/>
        </w:rPr>
        <w:t>ライソゾーム病のうち以下のものを対象とする。</w:t>
      </w:r>
    </w:p>
    <w:p w:rsidR="00030CB7" w:rsidRPr="001906F3" w:rsidRDefault="00030CB7" w:rsidP="002C62B0">
      <w:pPr>
        <w:pStyle w:val="a3"/>
        <w:ind w:leftChars="100" w:left="210"/>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color w:val="000000"/>
          <w:sz w:val="21"/>
          <w:szCs w:val="21"/>
        </w:rPr>
        <w:t>(</w:t>
      </w:r>
      <w:r w:rsidR="0094600E">
        <w:rPr>
          <w:rFonts w:ascii="ＭＳ Ｐゴシック" w:eastAsia="ＭＳ Ｐゴシック" w:hAnsi="ＭＳ Ｐゴシック" w:hint="eastAsia"/>
          <w:color w:val="000000"/>
          <w:sz w:val="21"/>
          <w:szCs w:val="21"/>
        </w:rPr>
        <w:t>１</w:t>
      </w:r>
      <w:r w:rsidRPr="005A79C7">
        <w:rPr>
          <w:rFonts w:ascii="ＭＳ Ｐゴシック" w:eastAsia="ＭＳ Ｐゴシック" w:hAnsi="ＭＳ Ｐゴシック"/>
          <w:color w:val="000000"/>
          <w:sz w:val="21"/>
          <w:szCs w:val="21"/>
        </w:rPr>
        <w:t>)</w:t>
      </w:r>
      <w:r w:rsidRPr="002C62B0">
        <w:rPr>
          <w:rFonts w:ascii="ＭＳ Ｐゴシック" w:eastAsia="ＭＳ Ｐゴシック" w:hAnsi="ＭＳ Ｐゴシック"/>
          <w:sz w:val="21"/>
          <w:szCs w:val="21"/>
        </w:rPr>
        <w:t xml:space="preserve"> </w:t>
      </w:r>
      <w:r w:rsidR="00E02FF1" w:rsidRPr="002C62B0">
        <w:rPr>
          <w:rFonts w:ascii="ＭＳ Ｐゴシック" w:eastAsia="ＭＳ Ｐゴシック" w:hAnsi="ＭＳ Ｐゴシック" w:hint="eastAsia"/>
          <w:sz w:val="21"/>
          <w:szCs w:val="21"/>
        </w:rPr>
        <w:t>ゴーシェ</w:t>
      </w:r>
      <w:r w:rsidR="00D81525" w:rsidRPr="002C62B0">
        <w:rPr>
          <w:rFonts w:ascii="ＭＳ Ｐゴシック" w:eastAsia="ＭＳ Ｐゴシック" w:hAnsi="ＭＳ Ｐゴシック" w:hint="eastAsia"/>
          <w:sz w:val="21"/>
          <w:szCs w:val="21"/>
        </w:rPr>
        <w:t>（</w:t>
      </w:r>
      <w:r w:rsidR="00D81525" w:rsidRPr="002C62B0">
        <w:rPr>
          <w:rFonts w:ascii="ＭＳ Ｐゴシック" w:eastAsia="ＭＳ Ｐゴシック" w:hAnsi="ＭＳ Ｐゴシック"/>
          <w:sz w:val="21"/>
          <w:szCs w:val="21"/>
        </w:rPr>
        <w:t>Gaucher</w:t>
      </w:r>
      <w:r w:rsidR="00D81525" w:rsidRPr="002C62B0">
        <w:rPr>
          <w:rFonts w:ascii="ＭＳ Ｐゴシック" w:eastAsia="ＭＳ Ｐゴシック" w:hAnsi="ＭＳ Ｐゴシック" w:hint="eastAsia"/>
          <w:sz w:val="21"/>
          <w:szCs w:val="21"/>
        </w:rPr>
        <w:t>）</w:t>
      </w:r>
      <w:r w:rsidRPr="002C62B0">
        <w:rPr>
          <w:rFonts w:ascii="ＭＳ Ｐゴシック" w:eastAsia="ＭＳ Ｐゴシック" w:hAnsi="ＭＳ Ｐゴシック"/>
          <w:sz w:val="21"/>
          <w:szCs w:val="21"/>
        </w:rPr>
        <w:t xml:space="preserve">病                        </w:t>
      </w:r>
      <w:r w:rsidR="00D51182" w:rsidRPr="002C62B0">
        <w:rPr>
          <w:rFonts w:ascii="ＭＳ Ｐゴシック" w:eastAsia="ＭＳ Ｐゴシック" w:hAnsi="ＭＳ Ｐゴシック"/>
          <w:sz w:val="21"/>
          <w:szCs w:val="21"/>
        </w:rPr>
        <w:t xml:space="preserve"> </w:t>
      </w:r>
      <w:r w:rsidRPr="002C62B0">
        <w:rPr>
          <w:rFonts w:ascii="ＭＳ Ｐゴシック" w:eastAsia="ＭＳ Ｐゴシック" w:hAnsi="ＭＳ Ｐゴシック"/>
          <w:sz w:val="21"/>
          <w:szCs w:val="21"/>
        </w:rPr>
        <w:t>(</w:t>
      </w:r>
      <w:r w:rsidR="0094600E" w:rsidRPr="002C62B0">
        <w:rPr>
          <w:rFonts w:ascii="ＭＳ Ｐゴシック" w:eastAsia="ＭＳ Ｐゴシック" w:hAnsi="ＭＳ Ｐゴシック" w:hint="eastAsia"/>
          <w:sz w:val="21"/>
          <w:szCs w:val="21"/>
        </w:rPr>
        <w:t>２</w:t>
      </w:r>
      <w:r w:rsidRPr="002C62B0">
        <w:rPr>
          <w:rFonts w:ascii="ＭＳ Ｐゴシック" w:eastAsia="ＭＳ Ｐゴシック" w:hAnsi="ＭＳ Ｐゴシック"/>
          <w:sz w:val="21"/>
          <w:szCs w:val="21"/>
        </w:rPr>
        <w:t xml:space="preserve">) </w:t>
      </w:r>
      <w:r w:rsidR="00E02FF1" w:rsidRPr="002C62B0">
        <w:rPr>
          <w:rFonts w:ascii="ＭＳ Ｐゴシック" w:eastAsia="ＭＳ Ｐゴシック" w:hAnsi="ＭＳ Ｐゴシック" w:hint="eastAsia"/>
          <w:sz w:val="21"/>
          <w:szCs w:val="21"/>
        </w:rPr>
        <w:t>ニーマン</w:t>
      </w:r>
      <w:r w:rsidR="00D51182" w:rsidRPr="002C62B0">
        <w:rPr>
          <w:rFonts w:ascii="ＭＳ Ｐゴシック" w:eastAsia="ＭＳ Ｐゴシック" w:hAnsi="ＭＳ Ｐゴシック" w:hint="eastAsia"/>
          <w:sz w:val="21"/>
          <w:szCs w:val="21"/>
        </w:rPr>
        <w:t>・</w:t>
      </w:r>
      <w:r w:rsidR="00E02FF1" w:rsidRPr="002C62B0">
        <w:rPr>
          <w:rFonts w:ascii="ＭＳ Ｐゴシック" w:eastAsia="ＭＳ Ｐゴシック" w:hAnsi="ＭＳ Ｐゴシック" w:hint="eastAsia"/>
          <w:sz w:val="21"/>
          <w:szCs w:val="21"/>
        </w:rPr>
        <w:t>ピック（</w:t>
      </w:r>
      <w:r w:rsidR="00E02FF1" w:rsidRPr="002C62B0">
        <w:rPr>
          <w:rFonts w:ascii="ＭＳ Ｐゴシック" w:eastAsia="ＭＳ Ｐゴシック" w:hAnsi="ＭＳ Ｐゴシック"/>
          <w:sz w:val="21"/>
          <w:szCs w:val="21"/>
        </w:rPr>
        <w:t>Niemann-Pick</w:t>
      </w:r>
      <w:r w:rsidR="00E02FF1" w:rsidRPr="002C62B0">
        <w:rPr>
          <w:rFonts w:ascii="ＭＳ Ｐゴシック" w:eastAsia="ＭＳ Ｐゴシック" w:hAnsi="ＭＳ Ｐゴシック" w:hint="eastAsia"/>
          <w:sz w:val="21"/>
          <w:szCs w:val="21"/>
        </w:rPr>
        <w:t>）</w:t>
      </w:r>
      <w:r w:rsidR="00E02FF1" w:rsidRPr="002C62B0">
        <w:rPr>
          <w:rFonts w:ascii="ＭＳ Ｐゴシック" w:eastAsia="ＭＳ Ｐゴシック" w:hAnsi="ＭＳ Ｐゴシック"/>
          <w:sz w:val="21"/>
          <w:szCs w:val="21"/>
        </w:rPr>
        <w:t>病</w:t>
      </w:r>
      <w:r w:rsidRPr="002C62B0">
        <w:rPr>
          <w:rFonts w:ascii="ＭＳ Ｐゴシック" w:eastAsia="ＭＳ Ｐゴシック" w:hAnsi="ＭＳ Ｐゴシック"/>
          <w:sz w:val="21"/>
          <w:szCs w:val="21"/>
        </w:rPr>
        <w:t>A</w:t>
      </w:r>
      <w:r w:rsidR="001866D1" w:rsidRPr="002C62B0">
        <w:rPr>
          <w:rFonts w:ascii="ＭＳ Ｐゴシック" w:eastAsia="ＭＳ Ｐゴシック" w:hAnsi="ＭＳ Ｐゴシック" w:hint="eastAsia"/>
          <w:sz w:val="21"/>
          <w:szCs w:val="21"/>
        </w:rPr>
        <w:t>型</w:t>
      </w:r>
      <w:r w:rsidR="00837082" w:rsidRPr="002C62B0">
        <w:rPr>
          <w:rFonts w:ascii="ＭＳ Ｐゴシック" w:eastAsia="ＭＳ Ｐゴシック" w:hAnsi="ＭＳ Ｐゴシック"/>
          <w:sz w:val="21"/>
          <w:szCs w:val="21"/>
        </w:rPr>
        <w:t>、</w:t>
      </w:r>
      <w:r w:rsidRPr="002C62B0">
        <w:rPr>
          <w:rFonts w:ascii="ＭＳ Ｐゴシック" w:eastAsia="ＭＳ Ｐゴシック" w:hAnsi="ＭＳ Ｐゴシック"/>
          <w:sz w:val="21"/>
          <w:szCs w:val="21"/>
        </w:rPr>
        <w:t>B型</w:t>
      </w:r>
    </w:p>
    <w:p w:rsidR="00030CB7" w:rsidRPr="001906F3" w:rsidRDefault="00030CB7" w:rsidP="002C62B0">
      <w:pPr>
        <w:pStyle w:val="a3"/>
        <w:ind w:leftChars="100" w:left="210"/>
        <w:rPr>
          <w:rFonts w:ascii="ＭＳ Ｐゴシック" w:eastAsia="ＭＳ Ｐゴシック" w:hAnsi="ＭＳ Ｐゴシック" w:cstheme="minorBidi"/>
          <w:sz w:val="21"/>
          <w:szCs w:val="21"/>
        </w:rPr>
      </w:pPr>
      <w:r w:rsidRPr="002C62B0">
        <w:rPr>
          <w:rFonts w:ascii="ＭＳ Ｐゴシック" w:eastAsia="ＭＳ Ｐゴシック" w:hAnsi="ＭＳ Ｐゴシック"/>
          <w:sz w:val="21"/>
          <w:szCs w:val="21"/>
        </w:rPr>
        <w:t>(</w:t>
      </w:r>
      <w:r w:rsidR="0094600E" w:rsidRPr="002C62B0">
        <w:rPr>
          <w:rFonts w:ascii="ＭＳ Ｐゴシック" w:eastAsia="ＭＳ Ｐゴシック" w:hAnsi="ＭＳ Ｐゴシック" w:hint="eastAsia"/>
          <w:sz w:val="21"/>
          <w:szCs w:val="21"/>
        </w:rPr>
        <w:t>３</w:t>
      </w:r>
      <w:r w:rsidRPr="002C62B0">
        <w:rPr>
          <w:rFonts w:ascii="ＭＳ Ｐゴシック" w:eastAsia="ＭＳ Ｐゴシック" w:hAnsi="ＭＳ Ｐゴシック"/>
          <w:sz w:val="21"/>
          <w:szCs w:val="21"/>
        </w:rPr>
        <w:t xml:space="preserve">) </w:t>
      </w:r>
      <w:r w:rsidR="00E02FF1" w:rsidRPr="002C62B0">
        <w:rPr>
          <w:rFonts w:ascii="ＭＳ Ｐゴシック" w:eastAsia="ＭＳ Ｐゴシック" w:hAnsi="ＭＳ Ｐゴシック" w:hint="eastAsia"/>
          <w:sz w:val="21"/>
          <w:szCs w:val="21"/>
        </w:rPr>
        <w:t>ニーマン</w:t>
      </w:r>
      <w:r w:rsidR="00D51182" w:rsidRPr="002C62B0">
        <w:rPr>
          <w:rFonts w:ascii="ＭＳ Ｐゴシック" w:eastAsia="ＭＳ Ｐゴシック" w:hAnsi="ＭＳ Ｐゴシック" w:hint="eastAsia"/>
          <w:sz w:val="21"/>
          <w:szCs w:val="21"/>
        </w:rPr>
        <w:t>・</w:t>
      </w:r>
      <w:r w:rsidR="00E02FF1" w:rsidRPr="002C62B0">
        <w:rPr>
          <w:rFonts w:ascii="ＭＳ Ｐゴシック" w:eastAsia="ＭＳ Ｐゴシック" w:hAnsi="ＭＳ Ｐゴシック" w:hint="eastAsia"/>
          <w:sz w:val="21"/>
          <w:szCs w:val="21"/>
        </w:rPr>
        <w:t>ピック</w:t>
      </w:r>
      <w:r w:rsidRPr="002C62B0">
        <w:rPr>
          <w:rFonts w:ascii="ＭＳ Ｐゴシック" w:eastAsia="ＭＳ Ｐゴシック" w:hAnsi="ＭＳ Ｐゴシック"/>
          <w:sz w:val="21"/>
          <w:szCs w:val="21"/>
        </w:rPr>
        <w:t xml:space="preserve">病C型        </w:t>
      </w:r>
      <w:r w:rsidR="00D81525" w:rsidRPr="002C62B0">
        <w:rPr>
          <w:rFonts w:ascii="ＭＳ Ｐゴシック" w:eastAsia="ＭＳ Ｐゴシック" w:hAnsi="ＭＳ Ｐゴシック" w:hint="eastAsia"/>
          <w:sz w:val="21"/>
          <w:szCs w:val="21"/>
        </w:rPr>
        <w:t xml:space="preserve">　　　　　　　　　　　</w:t>
      </w:r>
      <w:r w:rsidR="001C7393" w:rsidRPr="002C62B0">
        <w:rPr>
          <w:rFonts w:ascii="ＭＳ Ｐゴシック" w:eastAsia="ＭＳ Ｐゴシック" w:hAnsi="ＭＳ Ｐゴシック"/>
          <w:sz w:val="21"/>
          <w:szCs w:val="21"/>
        </w:rPr>
        <w:t xml:space="preserve"> </w:t>
      </w:r>
      <w:r w:rsidRPr="002C62B0">
        <w:rPr>
          <w:rFonts w:ascii="ＭＳ Ｐゴシック" w:eastAsia="ＭＳ Ｐゴシック" w:hAnsi="ＭＳ Ｐゴシック"/>
          <w:sz w:val="21"/>
          <w:szCs w:val="21"/>
        </w:rPr>
        <w:t xml:space="preserve"> (</w:t>
      </w:r>
      <w:r w:rsidR="0094600E" w:rsidRPr="002C62B0">
        <w:rPr>
          <w:rFonts w:ascii="ＭＳ Ｐゴシック" w:eastAsia="ＭＳ Ｐゴシック" w:hAnsi="ＭＳ Ｐゴシック" w:hint="eastAsia"/>
          <w:sz w:val="21"/>
          <w:szCs w:val="21"/>
        </w:rPr>
        <w:t>４</w:t>
      </w:r>
      <w:r w:rsidRPr="002C62B0">
        <w:rPr>
          <w:rFonts w:ascii="ＭＳ Ｐゴシック" w:eastAsia="ＭＳ Ｐゴシック" w:hAnsi="ＭＳ Ｐゴシック"/>
          <w:sz w:val="21"/>
          <w:szCs w:val="21"/>
        </w:rPr>
        <w:t>) GM1</w:t>
      </w:r>
      <w:r w:rsidRPr="002C62B0">
        <w:rPr>
          <w:rFonts w:ascii="ＭＳ Ｐゴシック" w:eastAsia="ＭＳ Ｐゴシック" w:hAnsi="ＭＳ Ｐゴシック" w:hint="eastAsia"/>
          <w:sz w:val="21"/>
          <w:szCs w:val="21"/>
        </w:rPr>
        <w:t>ガングリオシドーシス</w:t>
      </w:r>
    </w:p>
    <w:p w:rsidR="00030CB7" w:rsidRPr="001906F3" w:rsidRDefault="00030CB7" w:rsidP="002C62B0">
      <w:pPr>
        <w:pStyle w:val="a3"/>
        <w:ind w:leftChars="100" w:left="210"/>
        <w:rPr>
          <w:rFonts w:ascii="ＭＳ Ｐゴシック" w:eastAsia="ＭＳ Ｐゴシック" w:hAnsi="ＭＳ Ｐゴシック" w:cstheme="minorBidi"/>
          <w:sz w:val="21"/>
          <w:szCs w:val="21"/>
        </w:rPr>
      </w:pPr>
      <w:r w:rsidRPr="002C62B0">
        <w:rPr>
          <w:rFonts w:ascii="ＭＳ Ｐゴシック" w:eastAsia="ＭＳ Ｐゴシック" w:hAnsi="ＭＳ Ｐゴシック"/>
          <w:sz w:val="21"/>
          <w:szCs w:val="21"/>
        </w:rPr>
        <w:t>(</w:t>
      </w:r>
      <w:r w:rsidR="0094600E" w:rsidRPr="002C62B0">
        <w:rPr>
          <w:rFonts w:ascii="ＭＳ Ｐゴシック" w:eastAsia="ＭＳ Ｐゴシック" w:hAnsi="ＭＳ Ｐゴシック" w:hint="eastAsia"/>
          <w:sz w:val="21"/>
          <w:szCs w:val="21"/>
        </w:rPr>
        <w:t>５</w:t>
      </w:r>
      <w:r w:rsidRPr="002C62B0">
        <w:rPr>
          <w:rFonts w:ascii="ＭＳ Ｐゴシック" w:eastAsia="ＭＳ Ｐゴシック" w:hAnsi="ＭＳ Ｐゴシック"/>
          <w:sz w:val="21"/>
          <w:szCs w:val="21"/>
        </w:rPr>
        <w:t>) GM2</w:t>
      </w:r>
      <w:r w:rsidRPr="002C62B0">
        <w:rPr>
          <w:rFonts w:ascii="ＭＳ Ｐゴシック" w:eastAsia="ＭＳ Ｐゴシック" w:hAnsi="ＭＳ Ｐゴシック" w:hint="eastAsia"/>
          <w:sz w:val="21"/>
          <w:szCs w:val="21"/>
        </w:rPr>
        <w:t>ガングリ</w:t>
      </w:r>
      <w:r w:rsidR="001866D1" w:rsidRPr="002C62B0">
        <w:rPr>
          <w:rFonts w:ascii="ＭＳ Ｐゴシック" w:eastAsia="ＭＳ Ｐゴシック" w:hAnsi="ＭＳ Ｐゴシック" w:hint="eastAsia"/>
          <w:sz w:val="21"/>
          <w:szCs w:val="21"/>
        </w:rPr>
        <w:t>オ</w:t>
      </w:r>
      <w:r w:rsidRPr="002C62B0">
        <w:rPr>
          <w:rFonts w:ascii="ＭＳ Ｐゴシック" w:eastAsia="ＭＳ Ｐゴシック" w:hAnsi="ＭＳ Ｐゴシック" w:hint="eastAsia"/>
          <w:sz w:val="21"/>
          <w:szCs w:val="21"/>
        </w:rPr>
        <w:t>シドーシス</w:t>
      </w:r>
      <w:r w:rsidR="00D21BF9" w:rsidRPr="002C62B0">
        <w:rPr>
          <w:rFonts w:ascii="ＭＳ Ｐゴシック" w:eastAsia="ＭＳ Ｐゴシック" w:hAnsi="ＭＳ Ｐゴシック"/>
          <w:sz w:val="21"/>
          <w:szCs w:val="21"/>
        </w:rPr>
        <w:t xml:space="preserve">           </w:t>
      </w:r>
      <w:r w:rsidR="009578B7" w:rsidRPr="002C62B0">
        <w:rPr>
          <w:rFonts w:ascii="ＭＳ Ｐゴシック" w:eastAsia="ＭＳ Ｐゴシック" w:hAnsi="ＭＳ Ｐゴシック"/>
          <w:sz w:val="21"/>
          <w:szCs w:val="21"/>
        </w:rPr>
        <w:t xml:space="preserve">           </w:t>
      </w:r>
      <w:r w:rsidRPr="002C62B0">
        <w:rPr>
          <w:rFonts w:ascii="ＭＳ Ｐゴシック" w:eastAsia="ＭＳ Ｐゴシック" w:hAnsi="ＭＳ Ｐゴシック"/>
          <w:sz w:val="21"/>
          <w:szCs w:val="21"/>
        </w:rPr>
        <w:t>(</w:t>
      </w:r>
      <w:r w:rsidR="0094600E" w:rsidRPr="002C62B0">
        <w:rPr>
          <w:rFonts w:ascii="ＭＳ Ｐゴシック" w:eastAsia="ＭＳ Ｐゴシック" w:hAnsi="ＭＳ Ｐゴシック" w:hint="eastAsia"/>
          <w:sz w:val="21"/>
          <w:szCs w:val="21"/>
        </w:rPr>
        <w:t>６</w:t>
      </w:r>
      <w:r w:rsidRPr="002C62B0">
        <w:rPr>
          <w:rFonts w:ascii="ＭＳ Ｐゴシック" w:eastAsia="ＭＳ Ｐゴシック" w:hAnsi="ＭＳ Ｐゴシック"/>
          <w:sz w:val="21"/>
          <w:szCs w:val="21"/>
        </w:rPr>
        <w:t xml:space="preserve">) </w:t>
      </w:r>
      <w:r w:rsidR="00E02FF1" w:rsidRPr="002C62B0">
        <w:rPr>
          <w:rFonts w:ascii="ＭＳ Ｐゴシック" w:eastAsia="ＭＳ Ｐゴシック" w:hAnsi="ＭＳ Ｐゴシック" w:hint="eastAsia"/>
          <w:sz w:val="21"/>
          <w:szCs w:val="21"/>
        </w:rPr>
        <w:t>クラッベ</w:t>
      </w:r>
      <w:r w:rsidR="00495FEF" w:rsidRPr="002C62B0">
        <w:rPr>
          <w:rFonts w:ascii="ＭＳ Ｐゴシック" w:eastAsia="ＭＳ Ｐゴシック" w:hAnsi="ＭＳ Ｐゴシック" w:hint="eastAsia"/>
          <w:sz w:val="21"/>
          <w:szCs w:val="21"/>
        </w:rPr>
        <w:t>（</w:t>
      </w:r>
      <w:r w:rsidR="00495FEF" w:rsidRPr="002C62B0">
        <w:rPr>
          <w:rFonts w:ascii="ＭＳ Ｐゴシック" w:eastAsia="ＭＳ Ｐゴシック" w:hAnsi="ＭＳ Ｐゴシック"/>
          <w:sz w:val="21"/>
          <w:szCs w:val="21"/>
        </w:rPr>
        <w:t>Krabbe</w:t>
      </w:r>
      <w:r w:rsidR="00495FEF" w:rsidRPr="002C62B0">
        <w:rPr>
          <w:rFonts w:ascii="ＭＳ Ｐゴシック" w:eastAsia="ＭＳ Ｐゴシック" w:hAnsi="ＭＳ Ｐゴシック" w:hint="eastAsia"/>
          <w:sz w:val="21"/>
          <w:szCs w:val="21"/>
        </w:rPr>
        <w:t>）</w:t>
      </w:r>
      <w:r w:rsidRPr="002C62B0">
        <w:rPr>
          <w:rFonts w:ascii="ＭＳ Ｐゴシック" w:eastAsia="ＭＳ Ｐゴシック" w:hAnsi="ＭＳ Ｐゴシック"/>
          <w:sz w:val="21"/>
          <w:szCs w:val="21"/>
        </w:rPr>
        <w:t>病</w:t>
      </w:r>
    </w:p>
    <w:p w:rsidR="00D51182" w:rsidRPr="002C62B0" w:rsidRDefault="001866D1" w:rsidP="002C62B0">
      <w:pPr>
        <w:pStyle w:val="a3"/>
        <w:ind w:leftChars="100" w:left="210" w:firstLineChars="100" w:firstLine="210"/>
        <w:rPr>
          <w:rFonts w:ascii="ＭＳ Ｐゴシック" w:eastAsia="ＭＳ Ｐゴシック" w:hAnsi="ＭＳ Ｐゴシック"/>
          <w:sz w:val="21"/>
          <w:szCs w:val="21"/>
        </w:rPr>
      </w:pPr>
      <w:r w:rsidRPr="002C62B0">
        <w:rPr>
          <w:rFonts w:ascii="ＭＳ Ｐゴシック" w:eastAsia="ＭＳ Ｐゴシック" w:hAnsi="ＭＳ Ｐゴシック" w:hint="eastAsia"/>
          <w:sz w:val="21"/>
          <w:szCs w:val="21"/>
        </w:rPr>
        <w:t>テイ・サックス（</w:t>
      </w:r>
      <w:r w:rsidR="00030CB7" w:rsidRPr="002C62B0">
        <w:rPr>
          <w:rFonts w:ascii="ＭＳ Ｐゴシック" w:eastAsia="ＭＳ Ｐゴシック" w:hAnsi="ＭＳ Ｐゴシック"/>
          <w:sz w:val="21"/>
          <w:szCs w:val="21"/>
        </w:rPr>
        <w:t>Tay-Sachs</w:t>
      </w:r>
      <w:r w:rsidRPr="002C62B0">
        <w:rPr>
          <w:rFonts w:ascii="ＭＳ Ｐゴシック" w:eastAsia="ＭＳ Ｐゴシック" w:hAnsi="ＭＳ Ｐゴシック" w:hint="eastAsia"/>
          <w:sz w:val="21"/>
          <w:szCs w:val="21"/>
        </w:rPr>
        <w:t>）</w:t>
      </w:r>
      <w:r w:rsidR="00030CB7" w:rsidRPr="002C62B0">
        <w:rPr>
          <w:rFonts w:ascii="ＭＳ Ｐゴシック" w:eastAsia="ＭＳ Ｐゴシック" w:hAnsi="ＭＳ Ｐゴシック"/>
          <w:sz w:val="21"/>
          <w:szCs w:val="21"/>
        </w:rPr>
        <w:t>病</w:t>
      </w:r>
      <w:r w:rsidR="009578B7" w:rsidRPr="002C62B0">
        <w:rPr>
          <w:rFonts w:ascii="ＭＳ Ｐゴシック" w:eastAsia="ＭＳ Ｐゴシック" w:hAnsi="ＭＳ Ｐゴシック"/>
          <w:sz w:val="21"/>
          <w:szCs w:val="21"/>
        </w:rPr>
        <w:t>、</w:t>
      </w:r>
      <w:r w:rsidRPr="002C62B0">
        <w:rPr>
          <w:rFonts w:ascii="ＭＳ Ｐゴシック" w:eastAsia="ＭＳ Ｐゴシック" w:hAnsi="ＭＳ Ｐゴシック" w:hint="eastAsia"/>
          <w:sz w:val="21"/>
          <w:szCs w:val="21"/>
        </w:rPr>
        <w:t>サンドホフ</w:t>
      </w:r>
    </w:p>
    <w:p w:rsidR="00030CB7" w:rsidRPr="001906F3" w:rsidRDefault="001866D1" w:rsidP="002C62B0">
      <w:pPr>
        <w:pStyle w:val="a3"/>
        <w:ind w:leftChars="100" w:left="210" w:firstLineChars="100" w:firstLine="210"/>
        <w:rPr>
          <w:rFonts w:ascii="ＭＳ Ｐゴシック" w:eastAsia="ＭＳ Ｐゴシック" w:hAnsi="ＭＳ Ｐゴシック" w:cstheme="minorBidi"/>
          <w:sz w:val="21"/>
          <w:szCs w:val="21"/>
        </w:rPr>
      </w:pPr>
      <w:r w:rsidRPr="002C62B0">
        <w:rPr>
          <w:rFonts w:ascii="ＭＳ Ｐゴシック" w:eastAsia="ＭＳ Ｐゴシック" w:hAnsi="ＭＳ Ｐゴシック" w:hint="eastAsia"/>
          <w:sz w:val="21"/>
          <w:szCs w:val="21"/>
        </w:rPr>
        <w:t>（</w:t>
      </w:r>
      <w:r w:rsidR="00030CB7" w:rsidRPr="002C62B0">
        <w:rPr>
          <w:rFonts w:ascii="ＭＳ Ｐゴシック" w:eastAsia="ＭＳ Ｐゴシック" w:hAnsi="ＭＳ Ｐゴシック"/>
          <w:sz w:val="21"/>
          <w:szCs w:val="21"/>
        </w:rPr>
        <w:t>Sandhoff</w:t>
      </w:r>
      <w:r w:rsidRPr="002C62B0">
        <w:rPr>
          <w:rFonts w:ascii="ＭＳ Ｐゴシック" w:eastAsia="ＭＳ Ｐゴシック" w:hAnsi="ＭＳ Ｐゴシック" w:hint="eastAsia"/>
          <w:sz w:val="21"/>
          <w:szCs w:val="21"/>
        </w:rPr>
        <w:t>）</w:t>
      </w:r>
      <w:r w:rsidR="00030CB7" w:rsidRPr="002C62B0">
        <w:rPr>
          <w:rFonts w:ascii="ＭＳ Ｐゴシック" w:eastAsia="ＭＳ Ｐゴシック" w:hAnsi="ＭＳ Ｐゴシック"/>
          <w:sz w:val="21"/>
          <w:szCs w:val="21"/>
        </w:rPr>
        <w:t>病</w:t>
      </w:r>
      <w:r w:rsidR="00837082" w:rsidRPr="002C62B0">
        <w:rPr>
          <w:rFonts w:ascii="ＭＳ Ｐゴシック" w:eastAsia="ＭＳ Ｐゴシック" w:hAnsi="ＭＳ Ｐゴシック"/>
          <w:sz w:val="21"/>
          <w:szCs w:val="21"/>
        </w:rPr>
        <w:t>、</w:t>
      </w:r>
      <w:r w:rsidR="00030CB7" w:rsidRPr="002C62B0">
        <w:rPr>
          <w:rFonts w:ascii="ＭＳ Ｐゴシック" w:eastAsia="ＭＳ Ｐゴシック" w:hAnsi="ＭＳ Ｐゴシック"/>
          <w:sz w:val="21"/>
          <w:szCs w:val="21"/>
        </w:rPr>
        <w:t>AB型</w:t>
      </w:r>
    </w:p>
    <w:p w:rsidR="00030CB7" w:rsidRPr="001906F3" w:rsidRDefault="00030CB7" w:rsidP="002C62B0">
      <w:pPr>
        <w:pStyle w:val="a3"/>
        <w:ind w:leftChars="100" w:left="210"/>
        <w:rPr>
          <w:rFonts w:ascii="ＭＳ Ｐゴシック" w:eastAsia="ＭＳ Ｐゴシック" w:hAnsi="ＭＳ Ｐゴシック" w:cstheme="minorBidi"/>
          <w:sz w:val="21"/>
          <w:szCs w:val="21"/>
        </w:rPr>
      </w:pPr>
      <w:r w:rsidRPr="002C62B0">
        <w:rPr>
          <w:rFonts w:ascii="ＭＳ Ｐゴシック" w:eastAsia="ＭＳ Ｐゴシック" w:hAnsi="ＭＳ Ｐゴシック"/>
          <w:sz w:val="21"/>
          <w:szCs w:val="21"/>
        </w:rPr>
        <w:t>(</w:t>
      </w:r>
      <w:r w:rsidR="0094600E" w:rsidRPr="002C62B0">
        <w:rPr>
          <w:rFonts w:ascii="ＭＳ Ｐゴシック" w:eastAsia="ＭＳ Ｐゴシック" w:hAnsi="ＭＳ Ｐゴシック" w:hint="eastAsia"/>
          <w:sz w:val="21"/>
          <w:szCs w:val="21"/>
        </w:rPr>
        <w:t>７</w:t>
      </w:r>
      <w:r w:rsidRPr="002C62B0">
        <w:rPr>
          <w:rFonts w:ascii="ＭＳ Ｐゴシック" w:eastAsia="ＭＳ Ｐゴシック" w:hAnsi="ＭＳ Ｐゴシック"/>
          <w:sz w:val="21"/>
          <w:szCs w:val="21"/>
        </w:rPr>
        <w:t xml:space="preserve">) </w:t>
      </w:r>
      <w:r w:rsidRPr="002C62B0">
        <w:rPr>
          <w:rFonts w:ascii="ＭＳ Ｐゴシック" w:eastAsia="ＭＳ Ｐゴシック" w:hAnsi="ＭＳ Ｐゴシック" w:hint="eastAsia"/>
          <w:sz w:val="21"/>
          <w:szCs w:val="21"/>
        </w:rPr>
        <w:t>異染性白質ジストロフィー</w:t>
      </w:r>
      <w:r w:rsidR="00D21BF9" w:rsidRPr="002C62B0">
        <w:rPr>
          <w:rFonts w:ascii="ＭＳ Ｐゴシック" w:eastAsia="ＭＳ Ｐゴシック" w:hAnsi="ＭＳ Ｐゴシック"/>
          <w:sz w:val="21"/>
          <w:szCs w:val="21"/>
        </w:rPr>
        <w:t xml:space="preserve">          </w:t>
      </w:r>
      <w:r w:rsidRPr="002C62B0">
        <w:rPr>
          <w:rFonts w:ascii="ＭＳ Ｐゴシック" w:eastAsia="ＭＳ Ｐゴシック" w:hAnsi="ＭＳ Ｐゴシック"/>
          <w:sz w:val="21"/>
          <w:szCs w:val="21"/>
        </w:rPr>
        <w:t xml:space="preserve"> </w:t>
      </w:r>
      <w:r w:rsidR="00760AE7" w:rsidRPr="002C62B0">
        <w:rPr>
          <w:rFonts w:ascii="ＭＳ Ｐゴシック" w:eastAsia="ＭＳ Ｐゴシック" w:hAnsi="ＭＳ Ｐゴシック"/>
          <w:sz w:val="21"/>
          <w:szCs w:val="21"/>
        </w:rPr>
        <w:tab/>
      </w:r>
      <w:r w:rsidR="00760AE7" w:rsidRPr="002C62B0">
        <w:rPr>
          <w:rFonts w:ascii="ＭＳ Ｐゴシック" w:eastAsia="ＭＳ Ｐゴシック" w:hAnsi="ＭＳ Ｐゴシック"/>
          <w:sz w:val="21"/>
          <w:szCs w:val="21"/>
        </w:rPr>
        <w:tab/>
      </w:r>
      <w:r w:rsidRPr="002C62B0">
        <w:rPr>
          <w:rFonts w:ascii="ＭＳ Ｐゴシック" w:eastAsia="ＭＳ Ｐゴシック" w:hAnsi="ＭＳ Ｐゴシック"/>
          <w:sz w:val="21"/>
          <w:szCs w:val="21"/>
        </w:rPr>
        <w:t>(</w:t>
      </w:r>
      <w:r w:rsidR="0094600E" w:rsidRPr="002C62B0">
        <w:rPr>
          <w:rFonts w:ascii="ＭＳ Ｐゴシック" w:eastAsia="ＭＳ Ｐゴシック" w:hAnsi="ＭＳ Ｐゴシック" w:hint="eastAsia"/>
          <w:sz w:val="21"/>
          <w:szCs w:val="21"/>
        </w:rPr>
        <w:t>８</w:t>
      </w:r>
      <w:r w:rsidRPr="002C62B0">
        <w:rPr>
          <w:rFonts w:ascii="ＭＳ Ｐゴシック" w:eastAsia="ＭＳ Ｐゴシック" w:hAnsi="ＭＳ Ｐゴシック"/>
          <w:sz w:val="21"/>
          <w:szCs w:val="21"/>
        </w:rPr>
        <w:t>) マルチプルサルファターゼ欠損症</w:t>
      </w:r>
    </w:p>
    <w:p w:rsidR="002370BE" w:rsidRPr="002C62B0" w:rsidRDefault="00030CB7" w:rsidP="002C62B0">
      <w:pPr>
        <w:pStyle w:val="a3"/>
        <w:ind w:leftChars="100" w:left="5460" w:hangingChars="2500" w:hanging="5250"/>
        <w:rPr>
          <w:rFonts w:ascii="ＭＳ Ｐゴシック" w:eastAsia="ＭＳ Ｐゴシック" w:hAnsi="ＭＳ Ｐゴシック"/>
          <w:sz w:val="21"/>
          <w:szCs w:val="21"/>
        </w:rPr>
      </w:pPr>
      <w:r w:rsidRPr="002C62B0">
        <w:rPr>
          <w:rFonts w:ascii="ＭＳ Ｐゴシック" w:eastAsia="ＭＳ Ｐゴシック" w:hAnsi="ＭＳ Ｐゴシック"/>
          <w:sz w:val="21"/>
          <w:szCs w:val="21"/>
        </w:rPr>
        <w:t>(</w:t>
      </w:r>
      <w:r w:rsidR="0094600E" w:rsidRPr="002C62B0">
        <w:rPr>
          <w:rFonts w:ascii="ＭＳ Ｐゴシック" w:eastAsia="ＭＳ Ｐゴシック" w:hAnsi="ＭＳ Ｐゴシック" w:hint="eastAsia"/>
          <w:sz w:val="21"/>
          <w:szCs w:val="21"/>
        </w:rPr>
        <w:t>９</w:t>
      </w:r>
      <w:r w:rsidRPr="002C62B0">
        <w:rPr>
          <w:rFonts w:ascii="ＭＳ Ｐゴシック" w:eastAsia="ＭＳ Ｐゴシック" w:hAnsi="ＭＳ Ｐゴシック"/>
          <w:sz w:val="21"/>
          <w:szCs w:val="21"/>
        </w:rPr>
        <w:t xml:space="preserve">) </w:t>
      </w:r>
      <w:r w:rsidR="00E02FF1" w:rsidRPr="002C62B0">
        <w:rPr>
          <w:rFonts w:ascii="ＭＳ Ｐゴシック" w:eastAsia="ＭＳ Ｐゴシック" w:hAnsi="ＭＳ Ｐゴシック" w:hint="eastAsia"/>
          <w:sz w:val="21"/>
          <w:szCs w:val="21"/>
        </w:rPr>
        <w:t>ファーバー（</w:t>
      </w:r>
      <w:r w:rsidRPr="002C62B0">
        <w:rPr>
          <w:rFonts w:ascii="ＭＳ Ｐゴシック" w:eastAsia="ＭＳ Ｐゴシック" w:hAnsi="ＭＳ Ｐゴシック"/>
          <w:sz w:val="21"/>
          <w:szCs w:val="21"/>
        </w:rPr>
        <w:t>Farber</w:t>
      </w:r>
      <w:r w:rsidR="00E02FF1" w:rsidRPr="002C62B0">
        <w:rPr>
          <w:rFonts w:ascii="ＭＳ Ｐゴシック" w:eastAsia="ＭＳ Ｐゴシック" w:hAnsi="ＭＳ Ｐゴシック" w:hint="eastAsia"/>
          <w:sz w:val="21"/>
          <w:szCs w:val="21"/>
        </w:rPr>
        <w:t>）</w:t>
      </w:r>
      <w:r w:rsidRPr="002C62B0">
        <w:rPr>
          <w:rFonts w:ascii="ＭＳ Ｐゴシック" w:eastAsia="ＭＳ Ｐゴシック" w:hAnsi="ＭＳ Ｐゴシック"/>
          <w:sz w:val="21"/>
          <w:szCs w:val="21"/>
        </w:rPr>
        <w:t xml:space="preserve">病                      </w:t>
      </w:r>
      <w:r w:rsidR="00DC4DE4" w:rsidRPr="002C62B0">
        <w:rPr>
          <w:rFonts w:ascii="ＭＳ Ｐゴシック" w:eastAsia="ＭＳ Ｐゴシック" w:hAnsi="ＭＳ Ｐゴシック"/>
          <w:sz w:val="21"/>
          <w:szCs w:val="21"/>
        </w:rPr>
        <w:t xml:space="preserve"> </w:t>
      </w:r>
      <w:r w:rsidRPr="002C62B0">
        <w:rPr>
          <w:rFonts w:ascii="ＭＳ Ｐゴシック" w:eastAsia="ＭＳ Ｐゴシック" w:hAnsi="ＭＳ Ｐゴシック"/>
          <w:sz w:val="21"/>
          <w:szCs w:val="21"/>
        </w:rPr>
        <w:t xml:space="preserve"> (10) </w:t>
      </w:r>
      <w:r w:rsidR="002370BE" w:rsidRPr="002C62B0">
        <w:rPr>
          <w:rFonts w:ascii="ＭＳ Ｐゴシック" w:eastAsia="ＭＳ Ｐゴシック" w:hAnsi="ＭＳ Ｐゴシック" w:hint="eastAsia"/>
          <w:sz w:val="21"/>
          <w:szCs w:val="21"/>
        </w:rPr>
        <w:t>ムコ多糖症</w:t>
      </w:r>
      <w:r w:rsidR="00040209" w:rsidRPr="002C62B0">
        <w:rPr>
          <w:rFonts w:ascii="ＭＳ Ｐゴシック" w:eastAsia="ＭＳ Ｐゴシック" w:hAnsi="ＭＳ Ｐゴシック"/>
          <w:sz w:val="21"/>
          <w:szCs w:val="21"/>
        </w:rPr>
        <w:t>I</w:t>
      </w:r>
      <w:r w:rsidR="002370BE" w:rsidRPr="002C62B0">
        <w:rPr>
          <w:rFonts w:ascii="ＭＳ Ｐゴシック" w:eastAsia="ＭＳ Ｐゴシック" w:hAnsi="ＭＳ Ｐゴシック" w:hint="eastAsia"/>
          <w:sz w:val="21"/>
          <w:szCs w:val="21"/>
        </w:rPr>
        <w:t>型</w:t>
      </w:r>
    </w:p>
    <w:p w:rsidR="00030CB7" w:rsidRPr="001906F3" w:rsidRDefault="002370BE" w:rsidP="002C62B0">
      <w:pPr>
        <w:pStyle w:val="a3"/>
        <w:ind w:leftChars="2500" w:left="5460" w:hangingChars="100" w:hanging="210"/>
        <w:rPr>
          <w:rFonts w:ascii="ＭＳ Ｐゴシック" w:eastAsia="ＭＳ Ｐゴシック" w:hAnsi="ＭＳ Ｐゴシック" w:cstheme="minorBidi"/>
          <w:sz w:val="21"/>
          <w:szCs w:val="21"/>
        </w:rPr>
      </w:pPr>
      <w:r w:rsidRPr="002C62B0">
        <w:rPr>
          <w:rFonts w:ascii="ＭＳ Ｐゴシック" w:eastAsia="ＭＳ Ｐゴシック" w:hAnsi="ＭＳ Ｐゴシック" w:hint="eastAsia"/>
          <w:sz w:val="21"/>
          <w:szCs w:val="21"/>
        </w:rPr>
        <w:t>（</w:t>
      </w:r>
      <w:r w:rsidR="00DC4DE4" w:rsidRPr="002C62B0">
        <w:rPr>
          <w:rFonts w:ascii="ＭＳ Ｐゴシック" w:eastAsia="ＭＳ Ｐゴシック" w:hAnsi="ＭＳ Ｐゴシック" w:hint="eastAsia"/>
          <w:sz w:val="21"/>
          <w:szCs w:val="21"/>
        </w:rPr>
        <w:t>ハーラー／シェイエ</w:t>
      </w:r>
      <w:r w:rsidRPr="002C62B0">
        <w:rPr>
          <w:rFonts w:ascii="ＭＳ Ｐゴシック" w:eastAsia="ＭＳ Ｐゴシック" w:hAnsi="ＭＳ Ｐゴシック" w:hint="eastAsia"/>
          <w:sz w:val="21"/>
          <w:szCs w:val="21"/>
        </w:rPr>
        <w:t>（</w:t>
      </w:r>
      <w:r w:rsidR="00030CB7" w:rsidRPr="002C62B0">
        <w:rPr>
          <w:rFonts w:ascii="ＭＳ Ｐゴシック" w:eastAsia="ＭＳ Ｐゴシック" w:hAnsi="ＭＳ Ｐゴシック"/>
          <w:sz w:val="21"/>
          <w:szCs w:val="21"/>
        </w:rPr>
        <w:t>Hurler</w:t>
      </w:r>
      <w:r w:rsidR="003B4EDD" w:rsidRPr="002C62B0">
        <w:rPr>
          <w:rFonts w:ascii="ＭＳ Ｐゴシック" w:eastAsia="ＭＳ Ｐゴシック" w:hAnsi="ＭＳ Ｐゴシック"/>
          <w:sz w:val="21"/>
          <w:szCs w:val="21"/>
        </w:rPr>
        <w:t>/</w:t>
      </w:r>
      <w:r w:rsidR="00030CB7" w:rsidRPr="002C62B0">
        <w:rPr>
          <w:rFonts w:ascii="ＭＳ Ｐゴシック" w:eastAsia="ＭＳ Ｐゴシック" w:hAnsi="ＭＳ Ｐゴシック"/>
          <w:sz w:val="21"/>
          <w:szCs w:val="21"/>
        </w:rPr>
        <w:t>Schei</w:t>
      </w:r>
      <w:r w:rsidRPr="002C62B0">
        <w:rPr>
          <w:rFonts w:ascii="ＭＳ Ｐゴシック" w:eastAsia="ＭＳ Ｐゴシック" w:hAnsi="ＭＳ Ｐゴシック"/>
          <w:sz w:val="21"/>
          <w:szCs w:val="21"/>
        </w:rPr>
        <w:t>e</w:t>
      </w:r>
      <w:r w:rsidR="00DC4DE4" w:rsidRPr="002C62B0">
        <w:rPr>
          <w:rFonts w:ascii="ＭＳ Ｐゴシック" w:eastAsia="ＭＳ Ｐゴシック" w:hAnsi="ＭＳ Ｐゴシック" w:hint="eastAsia"/>
          <w:sz w:val="21"/>
          <w:szCs w:val="21"/>
        </w:rPr>
        <w:t>）</w:t>
      </w:r>
      <w:r w:rsidR="00030CB7" w:rsidRPr="002C62B0">
        <w:rPr>
          <w:rFonts w:ascii="ＭＳ Ｐゴシック" w:eastAsia="ＭＳ Ｐゴシック" w:hAnsi="ＭＳ Ｐゴシック"/>
          <w:sz w:val="21"/>
          <w:szCs w:val="21"/>
        </w:rPr>
        <w:t>症候群</w:t>
      </w:r>
      <w:r w:rsidRPr="002C62B0">
        <w:rPr>
          <w:rFonts w:ascii="ＭＳ Ｐゴシック" w:eastAsia="ＭＳ Ｐゴシック" w:hAnsi="ＭＳ Ｐゴシック" w:hint="eastAsia"/>
          <w:sz w:val="21"/>
          <w:szCs w:val="21"/>
        </w:rPr>
        <w:t>）</w:t>
      </w:r>
    </w:p>
    <w:p w:rsidR="002370BE" w:rsidRPr="002C62B0" w:rsidRDefault="00030CB7" w:rsidP="002C62B0">
      <w:pPr>
        <w:pStyle w:val="a3"/>
        <w:ind w:leftChars="100" w:left="210"/>
        <w:rPr>
          <w:rFonts w:ascii="ＭＳ Ｐゴシック" w:eastAsia="ＭＳ Ｐゴシック" w:hAnsi="ＭＳ Ｐゴシック"/>
          <w:sz w:val="21"/>
          <w:szCs w:val="21"/>
        </w:rPr>
      </w:pPr>
      <w:r w:rsidRPr="002C62B0">
        <w:rPr>
          <w:rFonts w:ascii="ＭＳ Ｐゴシック" w:eastAsia="ＭＳ Ｐゴシック" w:hAnsi="ＭＳ Ｐゴシック"/>
          <w:sz w:val="21"/>
          <w:szCs w:val="21"/>
        </w:rPr>
        <w:t xml:space="preserve">(11) </w:t>
      </w:r>
      <w:r w:rsidR="002370BE" w:rsidRPr="002C62B0">
        <w:rPr>
          <w:rFonts w:ascii="ＭＳ Ｐゴシック" w:eastAsia="ＭＳ Ｐゴシック" w:hAnsi="ＭＳ Ｐゴシック" w:hint="eastAsia"/>
          <w:sz w:val="21"/>
          <w:szCs w:val="21"/>
        </w:rPr>
        <w:t>ムコ多糖症</w:t>
      </w:r>
      <w:r w:rsidR="00040209" w:rsidRPr="002C62B0">
        <w:rPr>
          <w:rFonts w:ascii="ＭＳ Ｐゴシック" w:eastAsia="ＭＳ Ｐゴシック" w:hAnsi="ＭＳ Ｐゴシック"/>
          <w:sz w:val="21"/>
          <w:szCs w:val="21"/>
        </w:rPr>
        <w:t>II</w:t>
      </w:r>
      <w:r w:rsidR="002370BE" w:rsidRPr="002C62B0">
        <w:rPr>
          <w:rFonts w:ascii="ＭＳ Ｐゴシック" w:eastAsia="ＭＳ Ｐゴシック" w:hAnsi="ＭＳ Ｐゴシック" w:hint="eastAsia"/>
          <w:sz w:val="21"/>
          <w:szCs w:val="21"/>
        </w:rPr>
        <w:t>型</w:t>
      </w:r>
      <w:r w:rsidR="002370BE" w:rsidRPr="002C62B0">
        <w:rPr>
          <w:rFonts w:ascii="ＭＳ Ｐゴシック" w:eastAsia="ＭＳ Ｐゴシック" w:hAnsi="ＭＳ Ｐゴシック"/>
          <w:sz w:val="21"/>
          <w:szCs w:val="21"/>
        </w:rPr>
        <w:t xml:space="preserve">                          </w:t>
      </w:r>
      <w:r w:rsidR="001C7393" w:rsidRPr="002C62B0">
        <w:rPr>
          <w:rFonts w:ascii="ＭＳ Ｐゴシック" w:eastAsia="ＭＳ Ｐゴシック" w:hAnsi="ＭＳ Ｐゴシック"/>
          <w:sz w:val="21"/>
          <w:szCs w:val="21"/>
        </w:rPr>
        <w:t xml:space="preserve"> </w:t>
      </w:r>
      <w:r w:rsidR="002370BE" w:rsidRPr="002C62B0">
        <w:rPr>
          <w:rFonts w:ascii="ＭＳ Ｐゴシック" w:eastAsia="ＭＳ Ｐゴシック" w:hAnsi="ＭＳ Ｐゴシック"/>
          <w:sz w:val="21"/>
          <w:szCs w:val="21"/>
        </w:rPr>
        <w:t xml:space="preserve">  (12) </w:t>
      </w:r>
      <w:r w:rsidR="00040209" w:rsidRPr="002C62B0">
        <w:rPr>
          <w:rFonts w:ascii="ＭＳ Ｐゴシック" w:eastAsia="ＭＳ Ｐゴシック" w:hAnsi="ＭＳ Ｐゴシック" w:hint="eastAsia"/>
          <w:sz w:val="21"/>
          <w:szCs w:val="21"/>
        </w:rPr>
        <w:t>ムコ多糖症</w:t>
      </w:r>
      <w:r w:rsidR="00040209" w:rsidRPr="002C62B0">
        <w:rPr>
          <w:rFonts w:ascii="ＭＳ Ｐゴシック" w:eastAsia="ＭＳ Ｐゴシック" w:hAnsi="ＭＳ Ｐゴシック"/>
          <w:sz w:val="21"/>
          <w:szCs w:val="21"/>
        </w:rPr>
        <w:t>III</w:t>
      </w:r>
      <w:r w:rsidR="002370BE" w:rsidRPr="002C62B0">
        <w:rPr>
          <w:rFonts w:ascii="ＭＳ Ｐゴシック" w:eastAsia="ＭＳ Ｐゴシック" w:hAnsi="ＭＳ Ｐゴシック" w:hint="eastAsia"/>
          <w:sz w:val="21"/>
          <w:szCs w:val="21"/>
        </w:rPr>
        <w:t>型</w:t>
      </w:r>
    </w:p>
    <w:p w:rsidR="00030CB7" w:rsidRPr="001906F3" w:rsidRDefault="002370BE" w:rsidP="002C62B0">
      <w:pPr>
        <w:pStyle w:val="a3"/>
        <w:ind w:leftChars="100" w:left="210" w:firstLineChars="200" w:firstLine="420"/>
        <w:rPr>
          <w:rFonts w:ascii="ＭＳ Ｐゴシック" w:eastAsia="ＭＳ Ｐゴシック" w:hAnsi="ＭＳ Ｐゴシック" w:cstheme="minorBidi"/>
          <w:sz w:val="21"/>
          <w:szCs w:val="21"/>
        </w:rPr>
      </w:pPr>
      <w:r w:rsidRPr="002C62B0">
        <w:rPr>
          <w:rFonts w:ascii="ＭＳ Ｐゴシック" w:eastAsia="ＭＳ Ｐゴシック" w:hAnsi="ＭＳ Ｐゴシック" w:hint="eastAsia"/>
          <w:sz w:val="21"/>
          <w:szCs w:val="21"/>
        </w:rPr>
        <w:t>（</w:t>
      </w:r>
      <w:r w:rsidR="00E02FF1" w:rsidRPr="002C62B0">
        <w:rPr>
          <w:rFonts w:ascii="ＭＳ Ｐゴシック" w:eastAsia="ＭＳ Ｐゴシック" w:hAnsi="ＭＳ Ｐゴシック" w:hint="eastAsia"/>
          <w:sz w:val="21"/>
          <w:szCs w:val="21"/>
        </w:rPr>
        <w:t>ハンター（</w:t>
      </w:r>
      <w:r w:rsidR="00030CB7" w:rsidRPr="002C62B0">
        <w:rPr>
          <w:rFonts w:ascii="ＭＳ Ｐゴシック" w:eastAsia="ＭＳ Ｐゴシック" w:hAnsi="ＭＳ Ｐゴシック"/>
          <w:sz w:val="21"/>
          <w:szCs w:val="21"/>
        </w:rPr>
        <w:t>Hunter</w:t>
      </w:r>
      <w:r w:rsidR="00E02FF1" w:rsidRPr="002C62B0">
        <w:rPr>
          <w:rFonts w:ascii="ＭＳ Ｐゴシック" w:eastAsia="ＭＳ Ｐゴシック" w:hAnsi="ＭＳ Ｐゴシック" w:hint="eastAsia"/>
          <w:sz w:val="21"/>
          <w:szCs w:val="21"/>
        </w:rPr>
        <w:t>）</w:t>
      </w:r>
      <w:r w:rsidR="00030CB7" w:rsidRPr="002C62B0">
        <w:rPr>
          <w:rFonts w:ascii="ＭＳ Ｐゴシック" w:eastAsia="ＭＳ Ｐゴシック" w:hAnsi="ＭＳ Ｐゴシック"/>
          <w:sz w:val="21"/>
          <w:szCs w:val="21"/>
        </w:rPr>
        <w:t>症候群</w:t>
      </w:r>
      <w:r w:rsidRPr="002C62B0">
        <w:rPr>
          <w:rFonts w:ascii="ＭＳ Ｐゴシック" w:eastAsia="ＭＳ Ｐゴシック" w:hAnsi="ＭＳ Ｐゴシック" w:hint="eastAsia"/>
          <w:sz w:val="21"/>
          <w:szCs w:val="21"/>
        </w:rPr>
        <w:t>）</w:t>
      </w:r>
      <w:r w:rsidR="00030CB7" w:rsidRPr="002C62B0">
        <w:rPr>
          <w:rFonts w:ascii="ＭＳ Ｐゴシック" w:eastAsia="ＭＳ Ｐゴシック" w:hAnsi="ＭＳ Ｐゴシック"/>
          <w:sz w:val="21"/>
          <w:szCs w:val="21"/>
        </w:rPr>
        <w:t xml:space="preserve">                   </w:t>
      </w:r>
      <w:r w:rsidRPr="002C62B0">
        <w:rPr>
          <w:rFonts w:ascii="ＭＳ Ｐゴシック" w:eastAsia="ＭＳ Ｐゴシック" w:hAnsi="ＭＳ Ｐゴシック"/>
          <w:sz w:val="21"/>
          <w:szCs w:val="21"/>
        </w:rPr>
        <w:t xml:space="preserve">   </w:t>
      </w:r>
      <w:r w:rsidR="004D566F" w:rsidRPr="002C62B0">
        <w:rPr>
          <w:rFonts w:ascii="ＭＳ Ｐゴシック" w:eastAsia="ＭＳ Ｐゴシック" w:hAnsi="ＭＳ Ｐゴシック" w:hint="eastAsia"/>
          <w:sz w:val="21"/>
          <w:szCs w:val="21"/>
        </w:rPr>
        <w:t>（</w:t>
      </w:r>
      <w:r w:rsidR="00DC4DE4" w:rsidRPr="002C62B0">
        <w:rPr>
          <w:rFonts w:ascii="ＭＳ Ｐゴシック" w:eastAsia="ＭＳ Ｐゴシック" w:hAnsi="ＭＳ Ｐゴシック" w:hint="eastAsia"/>
          <w:sz w:val="21"/>
          <w:szCs w:val="21"/>
        </w:rPr>
        <w:t>サンフィリポ（</w:t>
      </w:r>
      <w:r w:rsidR="00030CB7" w:rsidRPr="002C62B0">
        <w:rPr>
          <w:rFonts w:ascii="ＭＳ Ｐゴシック" w:eastAsia="ＭＳ Ｐゴシック" w:hAnsi="ＭＳ Ｐゴシック"/>
          <w:sz w:val="21"/>
          <w:szCs w:val="21"/>
        </w:rPr>
        <w:t>Sanfilippo</w:t>
      </w:r>
      <w:r w:rsidR="00DC4DE4" w:rsidRPr="002C62B0">
        <w:rPr>
          <w:rFonts w:ascii="ＭＳ Ｐゴシック" w:eastAsia="ＭＳ Ｐゴシック" w:hAnsi="ＭＳ Ｐゴシック" w:hint="eastAsia"/>
          <w:sz w:val="21"/>
          <w:szCs w:val="21"/>
        </w:rPr>
        <w:t>）</w:t>
      </w:r>
      <w:r w:rsidR="00030CB7" w:rsidRPr="002C62B0">
        <w:rPr>
          <w:rFonts w:ascii="ＭＳ Ｐゴシック" w:eastAsia="ＭＳ Ｐゴシック" w:hAnsi="ＭＳ Ｐゴシック"/>
          <w:sz w:val="21"/>
          <w:szCs w:val="21"/>
        </w:rPr>
        <w:t>症候群</w:t>
      </w:r>
      <w:r w:rsidRPr="002C62B0">
        <w:rPr>
          <w:rFonts w:ascii="ＭＳ Ｐゴシック" w:eastAsia="ＭＳ Ｐゴシック" w:hAnsi="ＭＳ Ｐゴシック" w:hint="eastAsia"/>
          <w:sz w:val="21"/>
          <w:szCs w:val="21"/>
        </w:rPr>
        <w:t>）</w:t>
      </w:r>
    </w:p>
    <w:p w:rsidR="00D94856" w:rsidRPr="002C62B0" w:rsidRDefault="00030CB7" w:rsidP="002C62B0">
      <w:pPr>
        <w:pStyle w:val="a3"/>
        <w:ind w:leftChars="100" w:left="210"/>
        <w:rPr>
          <w:rFonts w:ascii="ＭＳ Ｐゴシック" w:eastAsia="ＭＳ Ｐゴシック" w:hAnsi="ＭＳ Ｐゴシック"/>
          <w:sz w:val="21"/>
          <w:szCs w:val="21"/>
        </w:rPr>
      </w:pPr>
      <w:r w:rsidRPr="002C62B0">
        <w:rPr>
          <w:rFonts w:ascii="ＭＳ Ｐゴシック" w:eastAsia="ＭＳ Ｐゴシック" w:hAnsi="ＭＳ Ｐゴシック"/>
          <w:sz w:val="21"/>
          <w:szCs w:val="21"/>
        </w:rPr>
        <w:t xml:space="preserve">(13) </w:t>
      </w:r>
      <w:r w:rsidR="00D94856" w:rsidRPr="002C62B0">
        <w:rPr>
          <w:rFonts w:ascii="ＭＳ Ｐゴシック" w:eastAsia="ＭＳ Ｐゴシック" w:hAnsi="ＭＳ Ｐゴシック" w:hint="eastAsia"/>
          <w:sz w:val="21"/>
          <w:szCs w:val="21"/>
        </w:rPr>
        <w:t>ムコ多糖症</w:t>
      </w:r>
      <w:r w:rsidR="00040209" w:rsidRPr="002C62B0">
        <w:rPr>
          <w:rFonts w:ascii="ＭＳ Ｐゴシック" w:eastAsia="ＭＳ Ｐゴシック" w:hAnsi="ＭＳ Ｐゴシック"/>
          <w:sz w:val="21"/>
          <w:szCs w:val="21"/>
        </w:rPr>
        <w:t>IV</w:t>
      </w:r>
      <w:r w:rsidR="00D94856" w:rsidRPr="002C62B0">
        <w:rPr>
          <w:rFonts w:ascii="ＭＳ Ｐゴシック" w:eastAsia="ＭＳ Ｐゴシック" w:hAnsi="ＭＳ Ｐゴシック" w:hint="eastAsia"/>
          <w:sz w:val="21"/>
          <w:szCs w:val="21"/>
        </w:rPr>
        <w:t>型</w:t>
      </w:r>
      <w:r w:rsidR="00D94856" w:rsidRPr="002C62B0">
        <w:rPr>
          <w:rFonts w:ascii="ＭＳ Ｐゴシック" w:eastAsia="ＭＳ Ｐゴシック" w:hAnsi="ＭＳ Ｐゴシック"/>
          <w:sz w:val="21"/>
          <w:szCs w:val="21"/>
        </w:rPr>
        <w:t xml:space="preserve">                            (14) </w:t>
      </w:r>
      <w:r w:rsidR="00D94856" w:rsidRPr="002C62B0">
        <w:rPr>
          <w:rFonts w:ascii="ＭＳ Ｐゴシック" w:eastAsia="ＭＳ Ｐゴシック" w:hAnsi="ＭＳ Ｐゴシック" w:hint="eastAsia"/>
          <w:sz w:val="21"/>
          <w:szCs w:val="21"/>
        </w:rPr>
        <w:t>ムコ多糖症</w:t>
      </w:r>
      <w:r w:rsidR="0081726D" w:rsidRPr="002C62B0">
        <w:rPr>
          <w:rFonts w:ascii="ＭＳ Ｐゴシック" w:eastAsia="ＭＳ Ｐゴシック" w:hAnsi="ＭＳ Ｐゴシック"/>
          <w:sz w:val="21"/>
          <w:szCs w:val="21"/>
        </w:rPr>
        <w:t>VI</w:t>
      </w:r>
      <w:r w:rsidR="00D94856" w:rsidRPr="002C62B0">
        <w:rPr>
          <w:rFonts w:ascii="ＭＳ Ｐゴシック" w:eastAsia="ＭＳ Ｐゴシック" w:hAnsi="ＭＳ Ｐゴシック" w:hint="eastAsia"/>
          <w:sz w:val="21"/>
          <w:szCs w:val="21"/>
        </w:rPr>
        <w:t>型</w:t>
      </w:r>
    </w:p>
    <w:p w:rsidR="00030CB7" w:rsidRPr="001906F3" w:rsidRDefault="00D94856" w:rsidP="002C62B0">
      <w:pPr>
        <w:pStyle w:val="a3"/>
        <w:ind w:leftChars="100" w:left="210" w:firstLineChars="200" w:firstLine="420"/>
        <w:rPr>
          <w:rFonts w:ascii="ＭＳ Ｐゴシック" w:eastAsia="ＭＳ Ｐゴシック" w:hAnsi="ＭＳ Ｐゴシック" w:cstheme="minorBidi"/>
          <w:sz w:val="21"/>
          <w:szCs w:val="21"/>
        </w:rPr>
      </w:pPr>
      <w:r w:rsidRPr="002C62B0">
        <w:rPr>
          <w:rFonts w:ascii="ＭＳ Ｐゴシック" w:eastAsia="ＭＳ Ｐゴシック" w:hAnsi="ＭＳ Ｐゴシック" w:hint="eastAsia"/>
          <w:sz w:val="21"/>
          <w:szCs w:val="21"/>
        </w:rPr>
        <w:t>（</w:t>
      </w:r>
      <w:r w:rsidR="00DC4DE4" w:rsidRPr="002C62B0">
        <w:rPr>
          <w:rFonts w:ascii="ＭＳ Ｐゴシック" w:eastAsia="ＭＳ Ｐゴシック" w:hAnsi="ＭＳ Ｐゴシック" w:hint="eastAsia"/>
          <w:sz w:val="21"/>
          <w:szCs w:val="21"/>
        </w:rPr>
        <w:t>モルキオ（</w:t>
      </w:r>
      <w:r w:rsidR="00030CB7" w:rsidRPr="002C62B0">
        <w:rPr>
          <w:rFonts w:ascii="ＭＳ Ｐゴシック" w:eastAsia="ＭＳ Ｐゴシック" w:hAnsi="ＭＳ Ｐゴシック"/>
          <w:sz w:val="21"/>
          <w:szCs w:val="21"/>
        </w:rPr>
        <w:t>Morquio</w:t>
      </w:r>
      <w:r w:rsidR="00DC4DE4" w:rsidRPr="002C62B0">
        <w:rPr>
          <w:rFonts w:ascii="ＭＳ Ｐゴシック" w:eastAsia="ＭＳ Ｐゴシック" w:hAnsi="ＭＳ Ｐゴシック" w:hint="eastAsia"/>
          <w:sz w:val="21"/>
          <w:szCs w:val="21"/>
        </w:rPr>
        <w:t>）</w:t>
      </w:r>
      <w:r w:rsidR="00030CB7" w:rsidRPr="002C62B0">
        <w:rPr>
          <w:rFonts w:ascii="ＭＳ Ｐゴシック" w:eastAsia="ＭＳ Ｐゴシック" w:hAnsi="ＭＳ Ｐゴシック"/>
          <w:sz w:val="21"/>
          <w:szCs w:val="21"/>
        </w:rPr>
        <w:t>症候群</w:t>
      </w:r>
      <w:r w:rsidRPr="002C62B0">
        <w:rPr>
          <w:rFonts w:ascii="ＭＳ Ｐゴシック" w:eastAsia="ＭＳ Ｐゴシック" w:hAnsi="ＭＳ Ｐゴシック" w:hint="eastAsia"/>
          <w:sz w:val="21"/>
          <w:szCs w:val="21"/>
        </w:rPr>
        <w:t>）</w:t>
      </w:r>
      <w:r w:rsidR="00030CB7" w:rsidRPr="002C62B0">
        <w:rPr>
          <w:rFonts w:ascii="ＭＳ Ｐゴシック" w:eastAsia="ＭＳ Ｐゴシック" w:hAnsi="ＭＳ Ｐゴシック"/>
          <w:sz w:val="21"/>
          <w:szCs w:val="21"/>
        </w:rPr>
        <w:t xml:space="preserve">                </w:t>
      </w:r>
      <w:r w:rsidR="00DC4DE4" w:rsidRPr="002C62B0">
        <w:rPr>
          <w:rFonts w:ascii="ＭＳ Ｐゴシック" w:eastAsia="ＭＳ Ｐゴシック" w:hAnsi="ＭＳ Ｐゴシック"/>
          <w:sz w:val="21"/>
          <w:szCs w:val="21"/>
        </w:rPr>
        <w:t xml:space="preserve"> </w:t>
      </w:r>
      <w:r w:rsidR="0044693F" w:rsidRPr="002C62B0">
        <w:rPr>
          <w:rFonts w:ascii="ＭＳ Ｐゴシック" w:eastAsia="ＭＳ Ｐゴシック" w:hAnsi="ＭＳ Ｐゴシック"/>
          <w:sz w:val="21"/>
          <w:szCs w:val="21"/>
        </w:rPr>
        <w:t xml:space="preserve">   </w:t>
      </w:r>
      <w:r w:rsidRPr="002C62B0">
        <w:rPr>
          <w:rFonts w:ascii="ＭＳ Ｐゴシック" w:eastAsia="ＭＳ Ｐゴシック" w:hAnsi="ＭＳ Ｐゴシック"/>
          <w:sz w:val="21"/>
          <w:szCs w:val="21"/>
        </w:rPr>
        <w:t xml:space="preserve"> </w:t>
      </w:r>
      <w:r w:rsidRPr="002C62B0">
        <w:rPr>
          <w:rFonts w:ascii="ＭＳ Ｐゴシック" w:eastAsia="ＭＳ Ｐゴシック" w:hAnsi="ＭＳ Ｐゴシック" w:hint="eastAsia"/>
          <w:sz w:val="21"/>
          <w:szCs w:val="21"/>
        </w:rPr>
        <w:t>（</w:t>
      </w:r>
      <w:r w:rsidR="00DC4DE4" w:rsidRPr="002C62B0">
        <w:rPr>
          <w:rFonts w:ascii="ＭＳ Ｐゴシック" w:eastAsia="ＭＳ Ｐゴシック" w:hAnsi="ＭＳ Ｐゴシック" w:hint="eastAsia"/>
          <w:sz w:val="21"/>
          <w:szCs w:val="21"/>
        </w:rPr>
        <w:t>マロトー・ラミー（</w:t>
      </w:r>
      <w:r w:rsidR="00030CB7" w:rsidRPr="002C62B0">
        <w:rPr>
          <w:rFonts w:ascii="ＭＳ Ｐゴシック" w:eastAsia="ＭＳ Ｐゴシック" w:hAnsi="ＭＳ Ｐゴシック"/>
          <w:sz w:val="21"/>
          <w:szCs w:val="21"/>
        </w:rPr>
        <w:t>Maroteaux-Lamy</w:t>
      </w:r>
      <w:r w:rsidR="00DC4DE4" w:rsidRPr="002C62B0">
        <w:rPr>
          <w:rFonts w:ascii="ＭＳ Ｐゴシック" w:eastAsia="ＭＳ Ｐゴシック" w:hAnsi="ＭＳ Ｐゴシック" w:hint="eastAsia"/>
          <w:sz w:val="21"/>
          <w:szCs w:val="21"/>
        </w:rPr>
        <w:t>）</w:t>
      </w:r>
      <w:r w:rsidR="00030CB7" w:rsidRPr="002C62B0">
        <w:rPr>
          <w:rFonts w:ascii="ＭＳ Ｐゴシック" w:eastAsia="ＭＳ Ｐゴシック" w:hAnsi="ＭＳ Ｐゴシック"/>
          <w:sz w:val="21"/>
          <w:szCs w:val="21"/>
        </w:rPr>
        <w:t>症候群</w:t>
      </w:r>
      <w:r w:rsidRPr="002C62B0">
        <w:rPr>
          <w:rFonts w:ascii="ＭＳ Ｐゴシック" w:eastAsia="ＭＳ Ｐゴシック" w:hAnsi="ＭＳ Ｐゴシック" w:hint="eastAsia"/>
          <w:sz w:val="21"/>
          <w:szCs w:val="21"/>
        </w:rPr>
        <w:t>）</w:t>
      </w:r>
    </w:p>
    <w:p w:rsidR="00030CB7" w:rsidRPr="001906F3" w:rsidRDefault="00030CB7" w:rsidP="002C62B0">
      <w:pPr>
        <w:pStyle w:val="a3"/>
        <w:ind w:leftChars="100" w:left="630" w:hangingChars="200" w:hanging="420"/>
        <w:rPr>
          <w:rFonts w:ascii="ＭＳ Ｐゴシック" w:eastAsia="ＭＳ Ｐゴシック" w:hAnsi="ＭＳ Ｐゴシック" w:cstheme="minorBidi"/>
          <w:sz w:val="21"/>
          <w:szCs w:val="21"/>
        </w:rPr>
      </w:pPr>
      <w:r w:rsidRPr="002C62B0">
        <w:rPr>
          <w:rFonts w:ascii="ＭＳ Ｐゴシック" w:eastAsia="ＭＳ Ｐゴシック" w:hAnsi="ＭＳ Ｐゴシック"/>
          <w:sz w:val="21"/>
          <w:szCs w:val="21"/>
        </w:rPr>
        <w:t>(15)</w:t>
      </w:r>
      <w:r w:rsidR="00A02284" w:rsidRPr="002C62B0">
        <w:rPr>
          <w:rFonts w:ascii="ＭＳ Ｐゴシック" w:eastAsia="ＭＳ Ｐゴシック" w:hAnsi="ＭＳ Ｐゴシック"/>
          <w:sz w:val="21"/>
          <w:szCs w:val="21"/>
        </w:rPr>
        <w:t xml:space="preserve"> </w:t>
      </w:r>
      <w:r w:rsidR="00A02284" w:rsidRPr="002C62B0">
        <w:rPr>
          <w:rFonts w:ascii="ＭＳ Ｐゴシック" w:eastAsia="ＭＳ Ｐゴシック" w:hAnsi="ＭＳ Ｐゴシック" w:hint="eastAsia"/>
          <w:sz w:val="21"/>
          <w:szCs w:val="21"/>
        </w:rPr>
        <w:t>ムコ多糖症</w:t>
      </w:r>
      <w:r w:rsidR="00040209" w:rsidRPr="002C62B0">
        <w:rPr>
          <w:rFonts w:ascii="ＭＳ Ｐゴシック" w:eastAsia="ＭＳ Ｐゴシック" w:hAnsi="ＭＳ Ｐゴシック"/>
          <w:sz w:val="21"/>
          <w:szCs w:val="21"/>
        </w:rPr>
        <w:t>VII</w:t>
      </w:r>
      <w:r w:rsidR="00A02284" w:rsidRPr="002C62B0">
        <w:rPr>
          <w:rFonts w:ascii="ＭＳ Ｐゴシック" w:eastAsia="ＭＳ Ｐゴシック" w:hAnsi="ＭＳ Ｐゴシック" w:hint="eastAsia"/>
          <w:sz w:val="21"/>
          <w:szCs w:val="21"/>
        </w:rPr>
        <w:t>型</w:t>
      </w:r>
      <w:r w:rsidR="00A02284" w:rsidRPr="002C62B0">
        <w:rPr>
          <w:rFonts w:ascii="ＭＳ Ｐゴシック" w:eastAsia="ＭＳ Ｐゴシック" w:hAnsi="ＭＳ Ｐゴシック"/>
          <w:sz w:val="21"/>
          <w:szCs w:val="21"/>
        </w:rPr>
        <w:t xml:space="preserve">                            (16) </w:t>
      </w:r>
      <w:r w:rsidR="00A02284" w:rsidRPr="002C62B0">
        <w:rPr>
          <w:rFonts w:ascii="ＭＳ Ｐゴシック" w:eastAsia="ＭＳ Ｐゴシック" w:hAnsi="ＭＳ Ｐゴシック" w:hint="eastAsia"/>
          <w:sz w:val="21"/>
          <w:szCs w:val="21"/>
        </w:rPr>
        <w:t>ムコ多糖症</w:t>
      </w:r>
      <w:r w:rsidR="00040209" w:rsidRPr="002C62B0">
        <w:rPr>
          <w:rFonts w:ascii="ＭＳ Ｐゴシック" w:eastAsia="ＭＳ Ｐゴシック" w:hAnsi="ＭＳ Ｐゴシック"/>
          <w:sz w:val="21"/>
          <w:szCs w:val="21"/>
        </w:rPr>
        <w:t>IX</w:t>
      </w:r>
      <w:r w:rsidR="00A02284" w:rsidRPr="002C62B0">
        <w:rPr>
          <w:rFonts w:ascii="ＭＳ Ｐゴシック" w:eastAsia="ＭＳ Ｐゴシック" w:hAnsi="ＭＳ Ｐゴシック" w:hint="eastAsia"/>
          <w:sz w:val="21"/>
          <w:szCs w:val="21"/>
        </w:rPr>
        <w:t>型</w:t>
      </w:r>
      <w:r w:rsidR="00A02284" w:rsidRPr="002C62B0">
        <w:rPr>
          <w:rFonts w:ascii="ＭＳ Ｐゴシック" w:eastAsia="ＭＳ Ｐゴシック" w:hAnsi="ＭＳ Ｐゴシック"/>
          <w:sz w:val="21"/>
          <w:szCs w:val="21"/>
        </w:rPr>
        <w:t xml:space="preserve">                            </w:t>
      </w:r>
      <w:r w:rsidR="00A02284" w:rsidRPr="002C62B0">
        <w:rPr>
          <w:rFonts w:ascii="ＭＳ Ｐゴシック" w:eastAsia="ＭＳ Ｐゴシック" w:hAnsi="ＭＳ Ｐゴシック" w:hint="eastAsia"/>
          <w:sz w:val="21"/>
          <w:szCs w:val="21"/>
        </w:rPr>
        <w:t>（</w:t>
      </w:r>
      <w:r w:rsidR="00DC4DE4" w:rsidRPr="002C62B0">
        <w:rPr>
          <w:rFonts w:ascii="ＭＳ Ｐゴシック" w:eastAsia="ＭＳ Ｐゴシック" w:hAnsi="ＭＳ Ｐゴシック" w:hint="eastAsia"/>
          <w:sz w:val="21"/>
          <w:szCs w:val="21"/>
        </w:rPr>
        <w:t>スライ（</w:t>
      </w:r>
      <w:r w:rsidRPr="002C62B0">
        <w:rPr>
          <w:rFonts w:ascii="ＭＳ Ｐゴシック" w:eastAsia="ＭＳ Ｐゴシック" w:hAnsi="ＭＳ Ｐゴシック"/>
          <w:sz w:val="21"/>
          <w:szCs w:val="21"/>
        </w:rPr>
        <w:t>Sly</w:t>
      </w:r>
      <w:r w:rsidR="00DC4DE4" w:rsidRPr="002C62B0">
        <w:rPr>
          <w:rFonts w:ascii="ＭＳ Ｐゴシック" w:eastAsia="ＭＳ Ｐゴシック" w:hAnsi="ＭＳ Ｐゴシック" w:hint="eastAsia"/>
          <w:sz w:val="21"/>
          <w:szCs w:val="21"/>
        </w:rPr>
        <w:t>）</w:t>
      </w:r>
      <w:r w:rsidRPr="002C62B0">
        <w:rPr>
          <w:rFonts w:ascii="ＭＳ Ｐゴシック" w:eastAsia="ＭＳ Ｐゴシック" w:hAnsi="ＭＳ Ｐゴシック"/>
          <w:sz w:val="21"/>
          <w:szCs w:val="21"/>
        </w:rPr>
        <w:t>病</w:t>
      </w:r>
      <w:r w:rsidR="00A02284" w:rsidRPr="002C62B0">
        <w:rPr>
          <w:rFonts w:ascii="ＭＳ Ｐゴシック" w:eastAsia="ＭＳ Ｐゴシック" w:hAnsi="ＭＳ Ｐゴシック" w:hint="eastAsia"/>
          <w:sz w:val="21"/>
          <w:szCs w:val="21"/>
        </w:rPr>
        <w:t>）</w:t>
      </w:r>
      <w:r w:rsidRPr="002C62B0">
        <w:rPr>
          <w:rFonts w:ascii="ＭＳ Ｐゴシック" w:eastAsia="ＭＳ Ｐゴシック" w:hAnsi="ＭＳ Ｐゴシック"/>
          <w:sz w:val="21"/>
          <w:szCs w:val="21"/>
        </w:rPr>
        <w:t xml:space="preserve">     </w:t>
      </w:r>
      <w:r w:rsidR="00D21BF9" w:rsidRPr="002C62B0">
        <w:rPr>
          <w:rFonts w:ascii="ＭＳ Ｐゴシック" w:eastAsia="ＭＳ Ｐゴシック" w:hAnsi="ＭＳ Ｐゴシック"/>
          <w:sz w:val="21"/>
          <w:szCs w:val="21"/>
        </w:rPr>
        <w:t xml:space="preserve">                      </w:t>
      </w:r>
      <w:r w:rsidR="00A02284" w:rsidRPr="002C62B0">
        <w:rPr>
          <w:rFonts w:ascii="ＭＳ Ｐゴシック" w:eastAsia="ＭＳ Ｐゴシック" w:hAnsi="ＭＳ Ｐゴシック"/>
          <w:sz w:val="21"/>
          <w:szCs w:val="21"/>
        </w:rPr>
        <w:t xml:space="preserve">     </w:t>
      </w:r>
      <w:r w:rsidR="00A02284" w:rsidRPr="002C62B0">
        <w:rPr>
          <w:rFonts w:ascii="ＭＳ Ｐゴシック" w:eastAsia="ＭＳ Ｐゴシック" w:hAnsi="ＭＳ Ｐゴシック" w:hint="eastAsia"/>
          <w:sz w:val="21"/>
          <w:szCs w:val="21"/>
        </w:rPr>
        <w:t>（</w:t>
      </w:r>
      <w:r w:rsidRPr="002C62B0">
        <w:rPr>
          <w:rFonts w:ascii="ＭＳ Ｐゴシック" w:eastAsia="ＭＳ Ｐゴシック" w:hAnsi="ＭＳ Ｐゴシック" w:hint="eastAsia"/>
          <w:sz w:val="21"/>
          <w:szCs w:val="21"/>
        </w:rPr>
        <w:t>ヒアルロニダーゼ欠損症</w:t>
      </w:r>
      <w:r w:rsidR="00A02284" w:rsidRPr="002C62B0">
        <w:rPr>
          <w:rFonts w:ascii="ＭＳ Ｐゴシック" w:eastAsia="ＭＳ Ｐゴシック" w:hAnsi="ＭＳ Ｐゴシック" w:hint="eastAsia"/>
          <w:sz w:val="21"/>
          <w:szCs w:val="21"/>
        </w:rPr>
        <w:t>）</w:t>
      </w:r>
    </w:p>
    <w:p w:rsidR="00030CB7" w:rsidRPr="001906F3" w:rsidRDefault="00030CB7" w:rsidP="002C62B0">
      <w:pPr>
        <w:pStyle w:val="a3"/>
        <w:ind w:leftChars="100" w:left="210"/>
        <w:rPr>
          <w:rFonts w:ascii="ＭＳ Ｐゴシック" w:eastAsia="ＭＳ Ｐゴシック" w:hAnsi="ＭＳ Ｐゴシック" w:cstheme="minorBidi"/>
          <w:sz w:val="21"/>
          <w:szCs w:val="21"/>
        </w:rPr>
      </w:pPr>
      <w:r w:rsidRPr="002C62B0">
        <w:rPr>
          <w:rFonts w:ascii="ＭＳ Ｐゴシック" w:eastAsia="ＭＳ Ｐゴシック" w:hAnsi="ＭＳ Ｐゴシック"/>
          <w:sz w:val="21"/>
          <w:szCs w:val="21"/>
        </w:rPr>
        <w:t xml:space="preserve">(17) </w:t>
      </w:r>
      <w:r w:rsidRPr="002C62B0">
        <w:rPr>
          <w:rFonts w:ascii="ＭＳ Ｐゴシック" w:eastAsia="ＭＳ Ｐゴシック" w:hAnsi="ＭＳ Ｐゴシック" w:hint="eastAsia"/>
          <w:sz w:val="21"/>
          <w:szCs w:val="21"/>
        </w:rPr>
        <w:t>シアリドーシス</w:t>
      </w:r>
      <w:r w:rsidR="00D21BF9" w:rsidRPr="002C62B0">
        <w:rPr>
          <w:rFonts w:ascii="ＭＳ Ｐゴシック" w:eastAsia="ＭＳ Ｐゴシック" w:hAnsi="ＭＳ Ｐゴシック"/>
          <w:sz w:val="21"/>
          <w:szCs w:val="21"/>
        </w:rPr>
        <w:t xml:space="preserve">                     </w:t>
      </w:r>
      <w:r w:rsidR="00760AE7" w:rsidRPr="002C62B0">
        <w:rPr>
          <w:rFonts w:ascii="ＭＳ Ｐゴシック" w:eastAsia="ＭＳ Ｐゴシック" w:hAnsi="ＭＳ Ｐゴシック"/>
          <w:sz w:val="21"/>
          <w:szCs w:val="21"/>
        </w:rPr>
        <w:tab/>
      </w:r>
      <w:r w:rsidR="00760AE7" w:rsidRPr="002C62B0">
        <w:rPr>
          <w:rFonts w:ascii="ＭＳ Ｐゴシック" w:eastAsia="ＭＳ Ｐゴシック" w:hAnsi="ＭＳ Ｐゴシック"/>
          <w:sz w:val="21"/>
          <w:szCs w:val="21"/>
        </w:rPr>
        <w:tab/>
      </w:r>
      <w:r w:rsidRPr="002C62B0">
        <w:rPr>
          <w:rFonts w:ascii="ＭＳ Ｐゴシック" w:eastAsia="ＭＳ Ｐゴシック" w:hAnsi="ＭＳ Ｐゴシック"/>
          <w:sz w:val="21"/>
          <w:szCs w:val="21"/>
        </w:rPr>
        <w:t xml:space="preserve">(18) </w:t>
      </w:r>
      <w:r w:rsidRPr="002C62B0">
        <w:rPr>
          <w:rFonts w:ascii="ＭＳ Ｐゴシック" w:eastAsia="ＭＳ Ｐゴシック" w:hAnsi="ＭＳ Ｐゴシック" w:hint="eastAsia"/>
          <w:sz w:val="21"/>
          <w:szCs w:val="21"/>
        </w:rPr>
        <w:t>ガラクトシアリドーシス</w:t>
      </w:r>
    </w:p>
    <w:p w:rsidR="00030CB7" w:rsidRPr="001906F3" w:rsidRDefault="00030CB7" w:rsidP="002C62B0">
      <w:pPr>
        <w:pStyle w:val="a3"/>
        <w:ind w:leftChars="100" w:left="210"/>
        <w:rPr>
          <w:rFonts w:ascii="ＭＳ Ｐゴシック" w:eastAsia="ＭＳ Ｐゴシック" w:hAnsi="ＭＳ Ｐゴシック" w:cstheme="minorBidi"/>
          <w:sz w:val="21"/>
          <w:szCs w:val="21"/>
        </w:rPr>
      </w:pPr>
      <w:r w:rsidRPr="002C62B0">
        <w:rPr>
          <w:rFonts w:ascii="ＭＳ Ｐゴシック" w:eastAsia="ＭＳ Ｐゴシック" w:hAnsi="ＭＳ Ｐゴシック"/>
          <w:sz w:val="21"/>
          <w:szCs w:val="21"/>
        </w:rPr>
        <w:t>(19) ムコリピドーシス</w:t>
      </w:r>
      <w:r w:rsidR="0029175D" w:rsidRPr="002C62B0">
        <w:rPr>
          <w:rFonts w:ascii="ＭＳ Ｐゴシック" w:eastAsia="ＭＳ Ｐゴシック" w:hAnsi="ＭＳ Ｐゴシック"/>
          <w:sz w:val="21"/>
          <w:szCs w:val="21"/>
        </w:rPr>
        <w:t>II</w:t>
      </w:r>
      <w:r w:rsidRPr="002C62B0">
        <w:rPr>
          <w:rFonts w:ascii="ＭＳ Ｐゴシック" w:eastAsia="ＭＳ Ｐゴシック" w:hAnsi="ＭＳ Ｐゴシック"/>
          <w:sz w:val="21"/>
          <w:szCs w:val="21"/>
        </w:rPr>
        <w:t>型</w:t>
      </w:r>
      <w:r w:rsidR="00837082" w:rsidRPr="002C62B0">
        <w:rPr>
          <w:rFonts w:ascii="ＭＳ Ｐゴシック" w:eastAsia="ＭＳ Ｐゴシック" w:hAnsi="ＭＳ Ｐゴシック"/>
          <w:sz w:val="21"/>
          <w:szCs w:val="21"/>
        </w:rPr>
        <w:t>、</w:t>
      </w:r>
      <w:r w:rsidR="0029175D" w:rsidRPr="002C62B0">
        <w:rPr>
          <w:rFonts w:ascii="ＭＳ Ｐゴシック" w:eastAsia="ＭＳ Ｐゴシック" w:hAnsi="ＭＳ Ｐゴシック"/>
          <w:sz w:val="21"/>
          <w:szCs w:val="21"/>
        </w:rPr>
        <w:t>III</w:t>
      </w:r>
      <w:r w:rsidRPr="002C62B0">
        <w:rPr>
          <w:rFonts w:ascii="ＭＳ Ｐゴシック" w:eastAsia="ＭＳ Ｐゴシック" w:hAnsi="ＭＳ Ｐゴシック"/>
          <w:sz w:val="21"/>
          <w:szCs w:val="21"/>
        </w:rPr>
        <w:t xml:space="preserve">型   </w:t>
      </w:r>
      <w:r w:rsidR="00D21BF9" w:rsidRPr="002C62B0">
        <w:rPr>
          <w:rFonts w:ascii="ＭＳ Ｐゴシック" w:eastAsia="ＭＳ Ｐゴシック" w:hAnsi="ＭＳ Ｐゴシック" w:hint="eastAsia"/>
          <w:sz w:val="21"/>
          <w:szCs w:val="21"/>
        </w:rPr>
        <w:t xml:space="preserve">　　</w:t>
      </w:r>
      <w:r w:rsidR="00D21BF9" w:rsidRPr="002C62B0">
        <w:rPr>
          <w:rFonts w:ascii="ＭＳ Ｐゴシック" w:eastAsia="ＭＳ Ｐゴシック" w:hAnsi="ＭＳ Ｐゴシック"/>
          <w:sz w:val="21"/>
          <w:szCs w:val="21"/>
        </w:rPr>
        <w:t xml:space="preserve"> </w:t>
      </w:r>
      <w:r w:rsidR="00760AE7" w:rsidRPr="002C62B0">
        <w:rPr>
          <w:rFonts w:ascii="ＭＳ Ｐゴシック" w:eastAsia="ＭＳ Ｐゴシック" w:hAnsi="ＭＳ Ｐゴシック"/>
          <w:sz w:val="21"/>
          <w:szCs w:val="21"/>
        </w:rPr>
        <w:tab/>
      </w:r>
      <w:r w:rsidR="00760AE7" w:rsidRPr="002C62B0">
        <w:rPr>
          <w:rFonts w:ascii="ＭＳ Ｐゴシック" w:eastAsia="ＭＳ Ｐゴシック" w:hAnsi="ＭＳ Ｐゴシック"/>
          <w:sz w:val="21"/>
          <w:szCs w:val="21"/>
        </w:rPr>
        <w:tab/>
      </w:r>
      <w:r w:rsidRPr="002C62B0">
        <w:rPr>
          <w:rFonts w:ascii="ＭＳ Ｐゴシック" w:eastAsia="ＭＳ Ｐゴシック" w:hAnsi="ＭＳ Ｐゴシック"/>
          <w:sz w:val="21"/>
          <w:szCs w:val="21"/>
        </w:rPr>
        <w:t>(20)</w:t>
      </w:r>
      <w:r w:rsidR="0036128B" w:rsidRPr="002C62B0">
        <w:rPr>
          <w:rFonts w:ascii="ＭＳ Ｐゴシック" w:eastAsia="ＭＳ Ｐゴシック" w:hAnsi="ＭＳ Ｐゴシック"/>
          <w:sz w:val="21"/>
          <w:szCs w:val="21"/>
        </w:rPr>
        <w:t xml:space="preserve"> </w:t>
      </w:r>
      <w:r w:rsidRPr="002C62B0">
        <w:rPr>
          <w:rFonts w:ascii="ＭＳ Ｐゴシック" w:eastAsia="ＭＳ Ｐゴシック" w:hAnsi="ＭＳ Ｐゴシック" w:hint="eastAsia"/>
          <w:sz w:val="21"/>
          <w:szCs w:val="21"/>
        </w:rPr>
        <w:t>α</w:t>
      </w:r>
      <w:r w:rsidRPr="002C62B0">
        <w:rPr>
          <w:rFonts w:ascii="ＭＳ Ｐゴシック" w:eastAsia="ＭＳ Ｐゴシック" w:hAnsi="ＭＳ Ｐゴシック"/>
          <w:sz w:val="21"/>
          <w:szCs w:val="21"/>
        </w:rPr>
        <w:t>-マンノシドーシス</w:t>
      </w:r>
    </w:p>
    <w:p w:rsidR="00030CB7" w:rsidRPr="001906F3" w:rsidRDefault="00D21BF9" w:rsidP="002C62B0">
      <w:pPr>
        <w:pStyle w:val="a3"/>
        <w:ind w:leftChars="100" w:left="210"/>
        <w:rPr>
          <w:rFonts w:ascii="ＭＳ Ｐゴシック" w:eastAsia="ＭＳ Ｐゴシック" w:hAnsi="ＭＳ Ｐゴシック" w:cstheme="minorBidi"/>
          <w:sz w:val="21"/>
          <w:szCs w:val="21"/>
        </w:rPr>
      </w:pPr>
      <w:r w:rsidRPr="002C62B0">
        <w:rPr>
          <w:rFonts w:ascii="ＭＳ Ｐゴシック" w:eastAsia="ＭＳ Ｐゴシック" w:hAnsi="ＭＳ Ｐゴシック"/>
          <w:sz w:val="21"/>
          <w:szCs w:val="21"/>
        </w:rPr>
        <w:t xml:space="preserve">(21) </w:t>
      </w:r>
      <w:r w:rsidR="00030CB7" w:rsidRPr="002C62B0">
        <w:rPr>
          <w:rFonts w:ascii="ＭＳ Ｐゴシック" w:eastAsia="ＭＳ Ｐゴシック" w:hAnsi="ＭＳ Ｐゴシック" w:hint="eastAsia"/>
          <w:sz w:val="21"/>
          <w:szCs w:val="21"/>
        </w:rPr>
        <w:t>β</w:t>
      </w:r>
      <w:r w:rsidR="00030CB7" w:rsidRPr="002C62B0">
        <w:rPr>
          <w:rFonts w:ascii="ＭＳ Ｐゴシック" w:eastAsia="ＭＳ Ｐゴシック" w:hAnsi="ＭＳ Ｐゴシック"/>
          <w:sz w:val="21"/>
          <w:szCs w:val="21"/>
        </w:rPr>
        <w:t xml:space="preserve">-マンノシドーシス                </w:t>
      </w:r>
      <w:r w:rsidR="00760AE7" w:rsidRPr="002C62B0">
        <w:rPr>
          <w:rFonts w:ascii="ＭＳ Ｐゴシック" w:eastAsia="ＭＳ Ｐゴシック" w:hAnsi="ＭＳ Ｐゴシック"/>
          <w:sz w:val="21"/>
          <w:szCs w:val="21"/>
        </w:rPr>
        <w:tab/>
      </w:r>
      <w:r w:rsidR="00760AE7" w:rsidRPr="002C62B0">
        <w:rPr>
          <w:rFonts w:ascii="ＭＳ Ｐゴシック" w:eastAsia="ＭＳ Ｐゴシック" w:hAnsi="ＭＳ Ｐゴシック"/>
          <w:sz w:val="21"/>
          <w:szCs w:val="21"/>
        </w:rPr>
        <w:tab/>
      </w:r>
      <w:r w:rsidR="00030CB7" w:rsidRPr="002C62B0">
        <w:rPr>
          <w:rFonts w:ascii="ＭＳ Ｐゴシック" w:eastAsia="ＭＳ Ｐゴシック" w:hAnsi="ＭＳ Ｐゴシック"/>
          <w:sz w:val="21"/>
          <w:szCs w:val="21"/>
        </w:rPr>
        <w:t xml:space="preserve">(22) </w:t>
      </w:r>
      <w:r w:rsidR="00030CB7" w:rsidRPr="002C62B0">
        <w:rPr>
          <w:rFonts w:ascii="ＭＳ Ｐゴシック" w:eastAsia="ＭＳ Ｐゴシック" w:hAnsi="ＭＳ Ｐゴシック" w:hint="eastAsia"/>
          <w:sz w:val="21"/>
          <w:szCs w:val="21"/>
        </w:rPr>
        <w:t>フコシドーシス</w:t>
      </w:r>
    </w:p>
    <w:p w:rsidR="00030CB7" w:rsidRPr="002C62B0" w:rsidRDefault="00030CB7" w:rsidP="002C62B0">
      <w:pPr>
        <w:pStyle w:val="a3"/>
        <w:ind w:leftChars="100" w:left="210"/>
        <w:rPr>
          <w:rFonts w:ascii="ＭＳ Ｐゴシック" w:eastAsia="ＭＳ Ｐゴシック" w:hAnsi="ＭＳ Ｐゴシック"/>
          <w:sz w:val="21"/>
          <w:szCs w:val="21"/>
        </w:rPr>
      </w:pPr>
      <w:r w:rsidRPr="002C62B0">
        <w:rPr>
          <w:rFonts w:ascii="ＭＳ Ｐゴシック" w:eastAsia="ＭＳ Ｐゴシック" w:hAnsi="ＭＳ Ｐゴシック"/>
          <w:sz w:val="21"/>
          <w:szCs w:val="21"/>
        </w:rPr>
        <w:t xml:space="preserve">(23) アスパルチルグルコサミン尿症    </w:t>
      </w:r>
      <w:r w:rsidR="00D21BF9" w:rsidRPr="002C62B0">
        <w:rPr>
          <w:rFonts w:ascii="ＭＳ Ｐゴシック" w:eastAsia="ＭＳ Ｐゴシック" w:hAnsi="ＭＳ Ｐゴシック" w:hint="eastAsia"/>
          <w:sz w:val="21"/>
          <w:szCs w:val="21"/>
        </w:rPr>
        <w:t xml:space="preserve">　</w:t>
      </w:r>
      <w:r w:rsidR="00D21BF9" w:rsidRPr="002C62B0">
        <w:rPr>
          <w:rFonts w:ascii="ＭＳ Ｐゴシック" w:eastAsia="ＭＳ Ｐゴシック" w:hAnsi="ＭＳ Ｐゴシック"/>
          <w:sz w:val="21"/>
          <w:szCs w:val="21"/>
        </w:rPr>
        <w:t xml:space="preserve"> </w:t>
      </w:r>
      <w:r w:rsidR="00760AE7" w:rsidRPr="002C62B0">
        <w:rPr>
          <w:rFonts w:ascii="ＭＳ Ｐゴシック" w:eastAsia="ＭＳ Ｐゴシック" w:hAnsi="ＭＳ Ｐゴシック"/>
          <w:sz w:val="21"/>
          <w:szCs w:val="21"/>
        </w:rPr>
        <w:tab/>
      </w:r>
      <w:r w:rsidR="00760AE7" w:rsidRPr="002C62B0">
        <w:rPr>
          <w:rFonts w:ascii="ＭＳ Ｐゴシック" w:eastAsia="ＭＳ Ｐゴシック" w:hAnsi="ＭＳ Ｐゴシック"/>
          <w:sz w:val="21"/>
          <w:szCs w:val="21"/>
        </w:rPr>
        <w:tab/>
      </w:r>
      <w:r w:rsidRPr="002C62B0">
        <w:rPr>
          <w:rFonts w:ascii="ＭＳ Ｐゴシック" w:eastAsia="ＭＳ Ｐゴシック" w:hAnsi="ＭＳ Ｐゴシック"/>
          <w:sz w:val="21"/>
          <w:szCs w:val="21"/>
        </w:rPr>
        <w:t xml:space="preserve">(24) </w:t>
      </w:r>
      <w:r w:rsidR="00DC4DE4" w:rsidRPr="002C62B0">
        <w:rPr>
          <w:rFonts w:ascii="ＭＳ Ｐゴシック" w:eastAsia="ＭＳ Ｐゴシック" w:hAnsi="ＭＳ Ｐゴシック" w:hint="eastAsia"/>
          <w:sz w:val="21"/>
          <w:szCs w:val="21"/>
        </w:rPr>
        <w:t>シンドラー（</w:t>
      </w:r>
      <w:r w:rsidRPr="002C62B0">
        <w:rPr>
          <w:rFonts w:ascii="ＭＳ Ｐゴシック" w:eastAsia="ＭＳ Ｐゴシック" w:hAnsi="ＭＳ Ｐゴシック"/>
          <w:sz w:val="21"/>
          <w:szCs w:val="21"/>
        </w:rPr>
        <w:t>Schindler</w:t>
      </w:r>
      <w:r w:rsidR="00DC4DE4" w:rsidRPr="002C62B0">
        <w:rPr>
          <w:rFonts w:ascii="ＭＳ Ｐゴシック" w:eastAsia="ＭＳ Ｐゴシック" w:hAnsi="ＭＳ Ｐゴシック" w:hint="eastAsia"/>
          <w:sz w:val="21"/>
          <w:szCs w:val="21"/>
        </w:rPr>
        <w:t>）</w:t>
      </w:r>
      <w:r w:rsidRPr="002C62B0">
        <w:rPr>
          <w:rFonts w:ascii="ＭＳ Ｐゴシック" w:eastAsia="ＭＳ Ｐゴシック" w:hAnsi="ＭＳ Ｐゴシック"/>
          <w:sz w:val="21"/>
          <w:szCs w:val="21"/>
        </w:rPr>
        <w:t>病／神崎病</w:t>
      </w:r>
    </w:p>
    <w:p w:rsidR="00030CB7" w:rsidRPr="002C62B0" w:rsidRDefault="00030CB7" w:rsidP="002C62B0">
      <w:pPr>
        <w:pStyle w:val="a3"/>
        <w:ind w:leftChars="100" w:left="210"/>
        <w:rPr>
          <w:rFonts w:ascii="ＭＳ Ｐゴシック" w:eastAsia="ＭＳ Ｐゴシック" w:hAnsi="ＭＳ Ｐゴシック"/>
          <w:sz w:val="21"/>
          <w:szCs w:val="21"/>
        </w:rPr>
      </w:pPr>
      <w:r w:rsidRPr="002C62B0">
        <w:rPr>
          <w:rFonts w:ascii="ＭＳ Ｐゴシック" w:eastAsia="ＭＳ Ｐゴシック" w:hAnsi="ＭＳ Ｐゴシック"/>
          <w:sz w:val="21"/>
          <w:szCs w:val="21"/>
        </w:rPr>
        <w:t xml:space="preserve">(25) </w:t>
      </w:r>
      <w:r w:rsidR="00DC4DE4" w:rsidRPr="002C62B0">
        <w:rPr>
          <w:rFonts w:ascii="ＭＳ Ｐゴシック" w:eastAsia="ＭＳ Ｐゴシック" w:hAnsi="ＭＳ Ｐゴシック" w:hint="eastAsia"/>
          <w:sz w:val="21"/>
          <w:szCs w:val="21"/>
        </w:rPr>
        <w:t>ポンペ</w:t>
      </w:r>
      <w:r w:rsidR="00BD33A6" w:rsidRPr="002C62B0">
        <w:rPr>
          <w:rFonts w:ascii="ＭＳ Ｐゴシック" w:eastAsia="ＭＳ Ｐゴシック" w:hAnsi="ＭＳ Ｐゴシック" w:hint="eastAsia"/>
          <w:sz w:val="21"/>
          <w:szCs w:val="21"/>
        </w:rPr>
        <w:t>（</w:t>
      </w:r>
      <w:r w:rsidR="00BD33A6" w:rsidRPr="002C62B0">
        <w:rPr>
          <w:rFonts w:ascii="ＭＳ Ｐゴシック" w:eastAsia="ＭＳ Ｐゴシック" w:hAnsi="ＭＳ Ｐゴシック"/>
          <w:sz w:val="21"/>
          <w:szCs w:val="21"/>
        </w:rPr>
        <w:t>Pompe）</w:t>
      </w:r>
      <w:r w:rsidRPr="002C62B0">
        <w:rPr>
          <w:rFonts w:ascii="ＭＳ Ｐゴシック" w:eastAsia="ＭＳ Ｐゴシック" w:hAnsi="ＭＳ Ｐゴシック"/>
          <w:sz w:val="21"/>
          <w:szCs w:val="21"/>
        </w:rPr>
        <w:t>病</w:t>
      </w:r>
      <w:r w:rsidRPr="002C62B0">
        <w:rPr>
          <w:rFonts w:ascii="ＭＳ Ｐゴシック" w:eastAsia="ＭＳ Ｐゴシック" w:hAnsi="ＭＳ Ｐゴシック"/>
          <w:sz w:val="21"/>
          <w:szCs w:val="21"/>
        </w:rPr>
        <w:tab/>
      </w:r>
      <w:r w:rsidRPr="002C62B0">
        <w:rPr>
          <w:rFonts w:ascii="ＭＳ Ｐゴシック" w:eastAsia="ＭＳ Ｐゴシック" w:hAnsi="ＭＳ Ｐゴシック"/>
          <w:sz w:val="21"/>
          <w:szCs w:val="21"/>
        </w:rPr>
        <w:tab/>
      </w:r>
      <w:r w:rsidRPr="002C62B0">
        <w:rPr>
          <w:rFonts w:ascii="ＭＳ Ｐゴシック" w:eastAsia="ＭＳ Ｐゴシック" w:hAnsi="ＭＳ Ｐゴシック"/>
          <w:sz w:val="21"/>
          <w:szCs w:val="21"/>
        </w:rPr>
        <w:tab/>
      </w:r>
      <w:r w:rsidRPr="002C62B0">
        <w:rPr>
          <w:rFonts w:ascii="ＭＳ Ｐゴシック" w:eastAsia="ＭＳ Ｐゴシック" w:hAnsi="ＭＳ Ｐゴシック"/>
          <w:sz w:val="21"/>
          <w:szCs w:val="21"/>
        </w:rPr>
        <w:tab/>
        <w:t xml:space="preserve">(26) </w:t>
      </w:r>
      <w:r w:rsidR="00DC4DE4" w:rsidRPr="002C62B0">
        <w:rPr>
          <w:rFonts w:ascii="ＭＳ Ｐゴシック" w:eastAsia="ＭＳ Ｐゴシック" w:hAnsi="ＭＳ Ｐゴシック" w:hint="eastAsia"/>
          <w:sz w:val="21"/>
          <w:szCs w:val="21"/>
        </w:rPr>
        <w:t>酸性リパーゼ欠損症</w:t>
      </w:r>
    </w:p>
    <w:p w:rsidR="00030CB7" w:rsidRPr="002C62B0" w:rsidRDefault="00030CB7" w:rsidP="002C62B0">
      <w:pPr>
        <w:pStyle w:val="a3"/>
        <w:ind w:leftChars="100" w:left="210"/>
        <w:rPr>
          <w:rFonts w:ascii="ＭＳ Ｐゴシック" w:eastAsia="ＭＳ Ｐゴシック" w:hAnsi="ＭＳ Ｐゴシック"/>
          <w:sz w:val="21"/>
          <w:szCs w:val="21"/>
        </w:rPr>
      </w:pPr>
      <w:r w:rsidRPr="002C62B0">
        <w:rPr>
          <w:rFonts w:ascii="ＭＳ Ｐゴシック" w:eastAsia="ＭＳ Ｐゴシック" w:hAnsi="ＭＳ Ｐゴシック"/>
          <w:sz w:val="21"/>
          <w:szCs w:val="21"/>
        </w:rPr>
        <w:t xml:space="preserve">(27) </w:t>
      </w:r>
      <w:r w:rsidR="00DC4DE4" w:rsidRPr="002C62B0">
        <w:rPr>
          <w:rFonts w:ascii="ＭＳ Ｐゴシック" w:eastAsia="ＭＳ Ｐゴシック" w:hAnsi="ＭＳ Ｐゴシック" w:hint="eastAsia"/>
          <w:sz w:val="21"/>
          <w:szCs w:val="21"/>
        </w:rPr>
        <w:t>ダノン（</w:t>
      </w:r>
      <w:r w:rsidRPr="002C62B0">
        <w:rPr>
          <w:rFonts w:ascii="ＭＳ Ｐゴシック" w:eastAsia="ＭＳ Ｐゴシック" w:hAnsi="ＭＳ Ｐゴシック"/>
          <w:sz w:val="21"/>
          <w:szCs w:val="21"/>
        </w:rPr>
        <w:t>Danon</w:t>
      </w:r>
      <w:r w:rsidR="00DC4DE4" w:rsidRPr="002C62B0">
        <w:rPr>
          <w:rFonts w:ascii="ＭＳ Ｐゴシック" w:eastAsia="ＭＳ Ｐゴシック" w:hAnsi="ＭＳ Ｐゴシック" w:hint="eastAsia"/>
          <w:sz w:val="21"/>
          <w:szCs w:val="21"/>
        </w:rPr>
        <w:t>）</w:t>
      </w:r>
      <w:r w:rsidRPr="002C62B0">
        <w:rPr>
          <w:rFonts w:ascii="ＭＳ Ｐゴシック" w:eastAsia="ＭＳ Ｐゴシック" w:hAnsi="ＭＳ Ｐゴシック"/>
          <w:sz w:val="21"/>
          <w:szCs w:val="21"/>
        </w:rPr>
        <w:t>病</w:t>
      </w:r>
      <w:r w:rsidRPr="002C62B0">
        <w:rPr>
          <w:rFonts w:ascii="ＭＳ Ｐゴシック" w:eastAsia="ＭＳ Ｐゴシック" w:hAnsi="ＭＳ Ｐゴシック"/>
          <w:sz w:val="21"/>
          <w:szCs w:val="21"/>
        </w:rPr>
        <w:tab/>
      </w:r>
      <w:r w:rsidRPr="002C62B0">
        <w:rPr>
          <w:rFonts w:ascii="ＭＳ Ｐゴシック" w:eastAsia="ＭＳ Ｐゴシック" w:hAnsi="ＭＳ Ｐゴシック"/>
          <w:sz w:val="21"/>
          <w:szCs w:val="21"/>
        </w:rPr>
        <w:tab/>
      </w:r>
      <w:r w:rsidRPr="002C62B0">
        <w:rPr>
          <w:rFonts w:ascii="ＭＳ Ｐゴシック" w:eastAsia="ＭＳ Ｐゴシック" w:hAnsi="ＭＳ Ｐゴシック"/>
          <w:sz w:val="21"/>
          <w:szCs w:val="21"/>
        </w:rPr>
        <w:tab/>
      </w:r>
      <w:r w:rsidRPr="002C62B0">
        <w:rPr>
          <w:rFonts w:ascii="ＭＳ Ｐゴシック" w:eastAsia="ＭＳ Ｐゴシック" w:hAnsi="ＭＳ Ｐゴシック"/>
          <w:sz w:val="21"/>
          <w:szCs w:val="21"/>
        </w:rPr>
        <w:tab/>
        <w:t xml:space="preserve">(28) </w:t>
      </w:r>
      <w:r w:rsidRPr="002C62B0">
        <w:rPr>
          <w:rFonts w:ascii="ＭＳ Ｐゴシック" w:eastAsia="ＭＳ Ｐゴシック" w:hAnsi="ＭＳ Ｐゴシック" w:hint="eastAsia"/>
          <w:sz w:val="21"/>
          <w:szCs w:val="21"/>
        </w:rPr>
        <w:t>遊離シアル酸蓄積症</w:t>
      </w:r>
    </w:p>
    <w:p w:rsidR="00030CB7" w:rsidRPr="005A79C7" w:rsidRDefault="00030CB7" w:rsidP="002C62B0">
      <w:pPr>
        <w:pStyle w:val="a3"/>
        <w:ind w:leftChars="100" w:left="210"/>
        <w:rPr>
          <w:rFonts w:ascii="ＭＳ Ｐゴシック" w:eastAsia="ＭＳ Ｐゴシック" w:hAnsi="ＭＳ Ｐゴシック"/>
          <w:color w:val="000000"/>
          <w:sz w:val="21"/>
          <w:szCs w:val="21"/>
        </w:rPr>
      </w:pPr>
      <w:r w:rsidRPr="002C62B0">
        <w:rPr>
          <w:rFonts w:ascii="ＭＳ Ｐゴシック" w:eastAsia="ＭＳ Ｐゴシック" w:hAnsi="ＭＳ Ｐゴシック"/>
          <w:sz w:val="21"/>
          <w:szCs w:val="21"/>
        </w:rPr>
        <w:t xml:space="preserve">(29) </w:t>
      </w:r>
      <w:r w:rsidRPr="002C62B0">
        <w:rPr>
          <w:rFonts w:ascii="ＭＳ Ｐゴシック" w:eastAsia="ＭＳ Ｐゴシック" w:hAnsi="ＭＳ Ｐゴシック" w:hint="eastAsia"/>
          <w:sz w:val="21"/>
          <w:szCs w:val="21"/>
        </w:rPr>
        <w:t>セロイドリポフスチノーシス</w:t>
      </w:r>
      <w:r w:rsidRPr="002C62B0">
        <w:rPr>
          <w:rFonts w:ascii="ＭＳ Ｐゴシック" w:eastAsia="ＭＳ Ｐゴシック" w:hAnsi="ＭＳ Ｐゴシック"/>
          <w:sz w:val="21"/>
          <w:szCs w:val="21"/>
        </w:rPr>
        <w:tab/>
      </w:r>
      <w:r w:rsidR="00D21BF9" w:rsidRPr="002C62B0">
        <w:rPr>
          <w:rFonts w:ascii="ＭＳ Ｐゴシック" w:eastAsia="ＭＳ Ｐゴシック" w:hAnsi="ＭＳ Ｐゴシック"/>
          <w:sz w:val="21"/>
          <w:szCs w:val="21"/>
        </w:rPr>
        <w:t xml:space="preserve"> </w:t>
      </w:r>
      <w:r w:rsidR="00760AE7" w:rsidRPr="002C62B0">
        <w:rPr>
          <w:rFonts w:ascii="ＭＳ Ｐゴシック" w:eastAsia="ＭＳ Ｐゴシック" w:hAnsi="ＭＳ Ｐゴシック"/>
          <w:sz w:val="21"/>
          <w:szCs w:val="21"/>
        </w:rPr>
        <w:tab/>
      </w:r>
      <w:r w:rsidR="00760AE7" w:rsidRPr="002C62B0">
        <w:rPr>
          <w:rFonts w:ascii="ＭＳ Ｐゴシック" w:eastAsia="ＭＳ Ｐゴシック" w:hAnsi="ＭＳ Ｐゴシック"/>
          <w:sz w:val="21"/>
          <w:szCs w:val="21"/>
        </w:rPr>
        <w:tab/>
      </w:r>
      <w:r w:rsidRPr="002C62B0">
        <w:rPr>
          <w:rFonts w:ascii="ＭＳ Ｐゴシック" w:eastAsia="ＭＳ Ｐゴシック" w:hAnsi="ＭＳ Ｐゴシック"/>
          <w:sz w:val="21"/>
          <w:szCs w:val="21"/>
        </w:rPr>
        <w:t xml:space="preserve">(30) </w:t>
      </w:r>
      <w:r w:rsidR="00DC4DE4" w:rsidRPr="002C62B0">
        <w:rPr>
          <w:rFonts w:ascii="ＭＳ Ｐゴシック" w:eastAsia="ＭＳ Ｐゴシック" w:hAnsi="ＭＳ Ｐゴシック" w:hint="eastAsia"/>
          <w:sz w:val="21"/>
          <w:szCs w:val="21"/>
        </w:rPr>
        <w:t>ファブリ</w:t>
      </w:r>
      <w:r w:rsidR="00C150CD">
        <w:rPr>
          <w:rFonts w:ascii="ＭＳ Ｐゴシック" w:eastAsia="ＭＳ Ｐゴシック" w:hAnsi="ＭＳ Ｐゴシック" w:hint="eastAsia"/>
          <w:sz w:val="21"/>
          <w:szCs w:val="21"/>
        </w:rPr>
        <w:t>ー</w:t>
      </w:r>
      <w:r w:rsidR="00D81525" w:rsidRPr="002C62B0">
        <w:rPr>
          <w:rFonts w:ascii="ＭＳ Ｐゴシック" w:eastAsia="ＭＳ Ｐゴシック" w:hAnsi="ＭＳ Ｐゴシック" w:hint="eastAsia"/>
          <w:sz w:val="21"/>
          <w:szCs w:val="21"/>
        </w:rPr>
        <w:t>（</w:t>
      </w:r>
      <w:r w:rsidR="00D81525" w:rsidRPr="002C62B0">
        <w:rPr>
          <w:rFonts w:ascii="ＭＳ Ｐゴシック" w:eastAsia="ＭＳ Ｐゴシック" w:hAnsi="ＭＳ Ｐゴシック"/>
          <w:sz w:val="21"/>
          <w:szCs w:val="21"/>
        </w:rPr>
        <w:t>Fabry</w:t>
      </w:r>
      <w:r w:rsidR="00D81525" w:rsidRPr="002C62B0">
        <w:rPr>
          <w:rFonts w:ascii="ＭＳ Ｐゴシック" w:eastAsia="ＭＳ Ｐゴシック" w:hAnsi="ＭＳ Ｐゴシック" w:hint="eastAsia"/>
          <w:sz w:val="21"/>
          <w:szCs w:val="21"/>
        </w:rPr>
        <w:t>）</w:t>
      </w:r>
      <w:r w:rsidRPr="002C62B0">
        <w:rPr>
          <w:rFonts w:ascii="ＭＳ Ｐゴシック" w:eastAsia="ＭＳ Ｐゴシック" w:hAnsi="ＭＳ Ｐゴシック"/>
          <w:sz w:val="21"/>
          <w:szCs w:val="21"/>
        </w:rPr>
        <w:t>病</w:t>
      </w:r>
    </w:p>
    <w:p w:rsidR="00030CB7" w:rsidRPr="000C0AD3" w:rsidRDefault="00030CB7" w:rsidP="002C62B0">
      <w:pPr>
        <w:pStyle w:val="a3"/>
        <w:ind w:leftChars="100" w:left="210"/>
        <w:rPr>
          <w:rFonts w:ascii="ＭＳ Ｐゴシック" w:eastAsia="ＭＳ Ｐゴシック" w:hAnsi="ＭＳ Ｐゴシック"/>
          <w:color w:val="000000"/>
          <w:sz w:val="21"/>
          <w:szCs w:val="21"/>
        </w:rPr>
      </w:pPr>
      <w:r w:rsidRPr="005A79C7">
        <w:rPr>
          <w:rFonts w:ascii="ＭＳ Ｐゴシック" w:eastAsia="ＭＳ Ｐゴシック" w:hAnsi="ＭＳ Ｐゴシック"/>
          <w:color w:val="000000"/>
          <w:sz w:val="21"/>
          <w:szCs w:val="21"/>
        </w:rPr>
        <w:t xml:space="preserve">(31) </w:t>
      </w:r>
      <w:r w:rsidRPr="005A79C7">
        <w:rPr>
          <w:rFonts w:ascii="ＭＳ Ｐゴシック" w:eastAsia="ＭＳ Ｐゴシック" w:hAnsi="ＭＳ Ｐゴシック" w:hint="eastAsia"/>
          <w:color w:val="000000"/>
          <w:sz w:val="21"/>
          <w:szCs w:val="21"/>
        </w:rPr>
        <w:t>シスチン症</w:t>
      </w:r>
    </w:p>
    <w:p w:rsidR="006956A7" w:rsidRPr="005A79C7" w:rsidRDefault="006956A7" w:rsidP="002C62B0">
      <w:pPr>
        <w:pStyle w:val="a3"/>
        <w:ind w:right="-74" w:hanging="12"/>
        <w:rPr>
          <w:rFonts w:ascii="ＭＳ Ｐゴシック" w:eastAsia="ＭＳ Ｐゴシック" w:hAnsi="ＭＳ Ｐゴシック" w:cstheme="minorBidi"/>
          <w:sz w:val="21"/>
          <w:szCs w:val="21"/>
        </w:rPr>
      </w:pPr>
    </w:p>
    <w:p w:rsidR="006956A7" w:rsidRPr="005A79C7" w:rsidRDefault="00B8575E" w:rsidP="002C62B0">
      <w:pPr>
        <w:pStyle w:val="a3"/>
        <w:ind w:left="-3"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３．</w:t>
      </w:r>
      <w:r w:rsidR="006956A7" w:rsidRPr="005A79C7">
        <w:rPr>
          <w:rFonts w:ascii="ＭＳ Ｐゴシック" w:eastAsia="ＭＳ Ｐゴシック" w:hAnsi="ＭＳ Ｐゴシック" w:hint="eastAsia"/>
          <w:color w:val="000000"/>
          <w:sz w:val="21"/>
          <w:szCs w:val="21"/>
        </w:rPr>
        <w:t>参考事項</w:t>
      </w:r>
    </w:p>
    <w:p w:rsidR="006956A7" w:rsidRPr="005A79C7" w:rsidRDefault="006956A7" w:rsidP="002C62B0">
      <w:pPr>
        <w:pStyle w:val="a3"/>
        <w:ind w:left="2" w:right="-71" w:firstLine="257"/>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color w:val="000000"/>
          <w:sz w:val="21"/>
          <w:szCs w:val="21"/>
        </w:rPr>
        <w:t xml:space="preserve"> 症状</w:t>
      </w:r>
    </w:p>
    <w:p w:rsidR="006956A7" w:rsidRPr="005A79C7" w:rsidRDefault="00000CC7" w:rsidP="002C62B0">
      <w:pPr>
        <w:pStyle w:val="a3"/>
        <w:ind w:leftChars="193" w:left="405" w:rightChars="-34" w:right="-71" w:firstLineChars="100" w:firstLine="210"/>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hint="eastAsia"/>
          <w:color w:val="000000"/>
          <w:sz w:val="21"/>
          <w:szCs w:val="21"/>
        </w:rPr>
        <w:t>主な</w:t>
      </w:r>
      <w:r w:rsidR="006956A7" w:rsidRPr="005A79C7">
        <w:rPr>
          <w:rFonts w:ascii="ＭＳ Ｐゴシック" w:eastAsia="ＭＳ Ｐゴシック" w:hAnsi="ＭＳ Ｐゴシック" w:hint="eastAsia"/>
          <w:color w:val="000000"/>
          <w:sz w:val="21"/>
          <w:szCs w:val="21"/>
        </w:rPr>
        <w:t>ライソゾーム病には約</w:t>
      </w:r>
      <w:r w:rsidRPr="005A79C7">
        <w:rPr>
          <w:rFonts w:ascii="ＭＳ Ｐゴシック" w:eastAsia="ＭＳ Ｐゴシック" w:hAnsi="ＭＳ Ｐゴシック"/>
          <w:color w:val="000000"/>
          <w:sz w:val="21"/>
          <w:szCs w:val="21"/>
        </w:rPr>
        <w:t>31</w:t>
      </w:r>
      <w:r w:rsidR="006956A7" w:rsidRPr="005A79C7">
        <w:rPr>
          <w:rFonts w:ascii="ＭＳ Ｐゴシック" w:eastAsia="ＭＳ Ｐゴシック" w:hAnsi="ＭＳ Ｐゴシック" w:hint="eastAsia"/>
          <w:color w:val="000000"/>
          <w:sz w:val="21"/>
          <w:szCs w:val="21"/>
        </w:rPr>
        <w:t>種類の疾患が含まれ</w:t>
      </w:r>
      <w:r w:rsidR="00837082">
        <w:rPr>
          <w:rFonts w:ascii="ＭＳ Ｐゴシック" w:eastAsia="ＭＳ Ｐゴシック" w:hAnsi="ＭＳ Ｐゴシック" w:hint="eastAsia"/>
          <w:color w:val="000000"/>
          <w:sz w:val="21"/>
          <w:szCs w:val="21"/>
        </w:rPr>
        <w:t>、</w:t>
      </w:r>
      <w:r w:rsidR="006956A7" w:rsidRPr="005A79C7">
        <w:rPr>
          <w:rFonts w:ascii="ＭＳ Ｐゴシック" w:eastAsia="ＭＳ Ｐゴシック" w:hAnsi="ＭＳ Ｐゴシック" w:hint="eastAsia"/>
          <w:color w:val="000000"/>
          <w:sz w:val="21"/>
          <w:szCs w:val="21"/>
        </w:rPr>
        <w:t>同一疾患でも病型によって症状は異なる。乳幼児期発症のものが典型的であるが</w:t>
      </w:r>
      <w:r w:rsidR="00837082">
        <w:rPr>
          <w:rFonts w:ascii="ＭＳ Ｐゴシック" w:eastAsia="ＭＳ Ｐゴシック" w:hAnsi="ＭＳ Ｐゴシック" w:hint="eastAsia"/>
          <w:color w:val="000000"/>
          <w:sz w:val="21"/>
          <w:szCs w:val="21"/>
        </w:rPr>
        <w:t>、</w:t>
      </w:r>
      <w:r w:rsidR="006956A7" w:rsidRPr="005A79C7">
        <w:rPr>
          <w:rFonts w:ascii="ＭＳ Ｐゴシック" w:eastAsia="ＭＳ Ｐゴシック" w:hAnsi="ＭＳ Ｐゴシック" w:hint="eastAsia"/>
          <w:color w:val="000000"/>
          <w:sz w:val="21"/>
          <w:szCs w:val="21"/>
        </w:rPr>
        <w:t>成人発症例は変性疾患との鑑別が問題となる。</w:t>
      </w:r>
      <w:r w:rsidRPr="005A79C7">
        <w:rPr>
          <w:rFonts w:ascii="ＭＳ Ｐゴシック" w:eastAsia="ＭＳ Ｐゴシック" w:hAnsi="ＭＳ Ｐゴシック" w:hint="eastAsia"/>
          <w:color w:val="000000"/>
          <w:sz w:val="21"/>
          <w:szCs w:val="21"/>
        </w:rPr>
        <w:t>特徴的な顔貌</w:t>
      </w:r>
      <w:r w:rsidR="00837082">
        <w:rPr>
          <w:rFonts w:ascii="ＭＳ Ｐゴシック" w:eastAsia="ＭＳ Ｐゴシック" w:hAnsi="ＭＳ Ｐゴシック" w:hint="eastAsia"/>
          <w:color w:val="000000"/>
          <w:sz w:val="21"/>
          <w:szCs w:val="21"/>
        </w:rPr>
        <w:t>、</w:t>
      </w:r>
      <w:r w:rsidR="006956A7" w:rsidRPr="005A79C7">
        <w:rPr>
          <w:rFonts w:ascii="ＭＳ Ｐゴシック" w:eastAsia="ＭＳ Ｐゴシック" w:hAnsi="ＭＳ Ｐゴシック" w:hint="eastAsia"/>
          <w:color w:val="000000"/>
          <w:sz w:val="21"/>
          <w:szCs w:val="21"/>
        </w:rPr>
        <w:t>骨変形などはムコ多糖症によく</w:t>
      </w:r>
      <w:r w:rsidR="006956A7" w:rsidRPr="002C62B0">
        <w:rPr>
          <w:rFonts w:ascii="ＭＳ Ｐゴシック" w:eastAsia="ＭＳ Ｐゴシック" w:hAnsi="ＭＳ Ｐゴシック" w:hint="eastAsia"/>
          <w:sz w:val="21"/>
          <w:szCs w:val="21"/>
        </w:rPr>
        <w:t>みられるが</w:t>
      </w:r>
      <w:r w:rsidR="00837082" w:rsidRPr="002C62B0">
        <w:rPr>
          <w:rFonts w:ascii="ＭＳ Ｐゴシック" w:eastAsia="ＭＳ Ｐゴシック" w:hAnsi="ＭＳ Ｐゴシック" w:hint="eastAsia"/>
          <w:sz w:val="21"/>
          <w:szCs w:val="21"/>
        </w:rPr>
        <w:t>、</w:t>
      </w:r>
      <w:r w:rsidR="006956A7" w:rsidRPr="002C62B0">
        <w:rPr>
          <w:rFonts w:ascii="ＭＳ Ｐゴシック" w:eastAsia="ＭＳ Ｐゴシック" w:hAnsi="ＭＳ Ｐゴシック"/>
          <w:sz w:val="21"/>
          <w:szCs w:val="21"/>
        </w:rPr>
        <w:t>GM1</w:t>
      </w:r>
      <w:r w:rsidR="006956A7" w:rsidRPr="002C62B0">
        <w:rPr>
          <w:rFonts w:ascii="ＭＳ Ｐゴシック" w:eastAsia="ＭＳ Ｐゴシック" w:hAnsi="ＭＳ Ｐゴシック" w:hint="eastAsia"/>
          <w:sz w:val="21"/>
          <w:szCs w:val="21"/>
        </w:rPr>
        <w:t>ガングリオシドーシスやオリゴ糖鎖の蓄積症にもみられる。皮膚症状としては被角血管腫が</w:t>
      </w:r>
      <w:r w:rsidR="001C2B66" w:rsidRPr="002C62B0">
        <w:rPr>
          <w:rFonts w:ascii="ＭＳ Ｐゴシック" w:eastAsia="ＭＳ Ｐゴシック" w:hAnsi="ＭＳ Ｐゴシック" w:hint="eastAsia"/>
          <w:sz w:val="21"/>
          <w:szCs w:val="21"/>
        </w:rPr>
        <w:t>ファブリ</w:t>
      </w:r>
      <w:r w:rsidR="00C150CD">
        <w:rPr>
          <w:rFonts w:ascii="ＭＳ Ｐゴシック" w:eastAsia="ＭＳ Ｐゴシック" w:hAnsi="ＭＳ Ｐゴシック" w:hint="eastAsia"/>
          <w:sz w:val="21"/>
          <w:szCs w:val="21"/>
        </w:rPr>
        <w:t>ー</w:t>
      </w:r>
      <w:r w:rsidR="006956A7" w:rsidRPr="002C62B0">
        <w:rPr>
          <w:rFonts w:ascii="ＭＳ Ｐゴシック" w:eastAsia="ＭＳ Ｐゴシック" w:hAnsi="ＭＳ Ｐゴシック" w:hint="eastAsia"/>
          <w:sz w:val="21"/>
          <w:szCs w:val="21"/>
        </w:rPr>
        <w:t>病</w:t>
      </w:r>
      <w:r w:rsidR="00837082" w:rsidRPr="002C62B0">
        <w:rPr>
          <w:rFonts w:ascii="ＭＳ Ｐゴシック" w:eastAsia="ＭＳ Ｐゴシック" w:hAnsi="ＭＳ Ｐゴシック" w:hint="eastAsia"/>
          <w:sz w:val="21"/>
          <w:szCs w:val="21"/>
        </w:rPr>
        <w:t>、</w:t>
      </w:r>
      <w:r w:rsidR="006956A7" w:rsidRPr="002C62B0">
        <w:rPr>
          <w:rFonts w:ascii="ＭＳ Ｐゴシック" w:eastAsia="ＭＳ Ｐゴシック" w:hAnsi="ＭＳ Ｐゴシック" w:hint="eastAsia"/>
          <w:sz w:val="21"/>
          <w:szCs w:val="21"/>
        </w:rPr>
        <w:t>ガラクトシアリドーシス</w:t>
      </w:r>
      <w:r w:rsidR="00837082" w:rsidRPr="002C62B0">
        <w:rPr>
          <w:rFonts w:ascii="ＭＳ Ｐゴシック" w:eastAsia="ＭＳ Ｐゴシック" w:hAnsi="ＭＳ Ｐゴシック" w:hint="eastAsia"/>
          <w:sz w:val="21"/>
          <w:szCs w:val="21"/>
        </w:rPr>
        <w:t>、</w:t>
      </w:r>
      <w:r w:rsidR="006956A7" w:rsidRPr="002C62B0">
        <w:rPr>
          <w:rFonts w:ascii="ＭＳ Ｐゴシック" w:eastAsia="ＭＳ Ｐゴシック" w:hAnsi="ＭＳ Ｐゴシック" w:hint="eastAsia"/>
          <w:sz w:val="21"/>
          <w:szCs w:val="21"/>
        </w:rPr>
        <w:t>マンノシドーシス</w:t>
      </w:r>
      <w:r w:rsidR="00837082" w:rsidRPr="002C62B0">
        <w:rPr>
          <w:rFonts w:ascii="ＭＳ Ｐゴシック" w:eastAsia="ＭＳ Ｐゴシック" w:hAnsi="ＭＳ Ｐゴシック" w:hint="eastAsia"/>
          <w:sz w:val="21"/>
          <w:szCs w:val="21"/>
        </w:rPr>
        <w:t>、</w:t>
      </w:r>
      <w:r w:rsidR="006956A7" w:rsidRPr="002C62B0">
        <w:rPr>
          <w:rFonts w:ascii="ＭＳ Ｐゴシック" w:eastAsia="ＭＳ Ｐゴシック" w:hAnsi="ＭＳ Ｐゴシック" w:hint="eastAsia"/>
          <w:sz w:val="21"/>
          <w:szCs w:val="21"/>
        </w:rPr>
        <w:t>シンドラー病</w:t>
      </w:r>
      <w:r w:rsidR="001C2B66" w:rsidRPr="002C62B0">
        <w:rPr>
          <w:rFonts w:ascii="ＭＳ Ｐゴシック" w:eastAsia="ＭＳ Ｐゴシック" w:hAnsi="ＭＳ Ｐゴシック" w:hint="eastAsia"/>
          <w:sz w:val="21"/>
          <w:szCs w:val="21"/>
        </w:rPr>
        <w:t>／</w:t>
      </w:r>
      <w:r w:rsidR="006956A7" w:rsidRPr="002C62B0">
        <w:rPr>
          <w:rFonts w:ascii="ＭＳ Ｐゴシック" w:eastAsia="ＭＳ Ｐゴシック" w:hAnsi="ＭＳ Ｐゴシック"/>
          <w:sz w:val="21"/>
          <w:szCs w:val="21"/>
        </w:rPr>
        <w:t>神崎病にみられる。肝脾腫は</w:t>
      </w:r>
      <w:r w:rsidR="001C2B66" w:rsidRPr="002C62B0">
        <w:rPr>
          <w:rFonts w:ascii="ＭＳ Ｐゴシック" w:eastAsia="ＭＳ Ｐゴシック" w:hAnsi="ＭＳ Ｐゴシック" w:hint="eastAsia"/>
          <w:sz w:val="21"/>
          <w:szCs w:val="21"/>
        </w:rPr>
        <w:t>ゴーシェ</w:t>
      </w:r>
      <w:r w:rsidR="006956A7" w:rsidRPr="002C62B0">
        <w:rPr>
          <w:rFonts w:ascii="ＭＳ Ｐゴシック" w:eastAsia="ＭＳ Ｐゴシック" w:hAnsi="ＭＳ Ｐゴシック" w:hint="eastAsia"/>
          <w:sz w:val="21"/>
          <w:szCs w:val="21"/>
        </w:rPr>
        <w:t>病</w:t>
      </w:r>
      <w:r w:rsidR="00837082" w:rsidRPr="002C62B0">
        <w:rPr>
          <w:rFonts w:ascii="ＭＳ Ｐゴシック" w:eastAsia="ＭＳ Ｐゴシック" w:hAnsi="ＭＳ Ｐゴシック" w:hint="eastAsia"/>
          <w:sz w:val="21"/>
          <w:szCs w:val="21"/>
        </w:rPr>
        <w:t>、</w:t>
      </w:r>
      <w:r w:rsidR="001C2B66" w:rsidRPr="002C62B0">
        <w:rPr>
          <w:rFonts w:ascii="ＭＳ Ｐゴシック" w:eastAsia="ＭＳ Ｐゴシック" w:hAnsi="ＭＳ Ｐゴシック" w:hint="eastAsia"/>
          <w:sz w:val="21"/>
          <w:szCs w:val="21"/>
        </w:rPr>
        <w:t>ニーマン・ピック</w:t>
      </w:r>
      <w:r w:rsidR="006956A7" w:rsidRPr="002C62B0">
        <w:rPr>
          <w:rFonts w:ascii="ＭＳ Ｐゴシック" w:eastAsia="ＭＳ Ｐゴシック" w:hAnsi="ＭＳ Ｐゴシック"/>
          <w:sz w:val="21"/>
          <w:szCs w:val="21"/>
        </w:rPr>
        <w:t>病</w:t>
      </w:r>
      <w:r w:rsidR="00837082" w:rsidRPr="002C62B0">
        <w:rPr>
          <w:rFonts w:ascii="ＭＳ Ｐゴシック" w:eastAsia="ＭＳ Ｐゴシック" w:hAnsi="ＭＳ Ｐゴシック"/>
          <w:sz w:val="21"/>
          <w:szCs w:val="21"/>
        </w:rPr>
        <w:t>、</w:t>
      </w:r>
      <w:r w:rsidR="006956A7" w:rsidRPr="002C62B0">
        <w:rPr>
          <w:rFonts w:ascii="ＭＳ Ｐゴシック" w:eastAsia="ＭＳ Ｐゴシック" w:hAnsi="ＭＳ Ｐゴシック"/>
          <w:sz w:val="21"/>
          <w:szCs w:val="21"/>
        </w:rPr>
        <w:t>GM1</w:t>
      </w:r>
      <w:r w:rsidR="006956A7" w:rsidRPr="002C62B0">
        <w:rPr>
          <w:rFonts w:ascii="ＭＳ Ｐゴシック" w:eastAsia="ＭＳ Ｐゴシック" w:hAnsi="ＭＳ Ｐゴシック" w:hint="eastAsia"/>
          <w:sz w:val="21"/>
          <w:szCs w:val="21"/>
        </w:rPr>
        <w:t>ガング</w:t>
      </w:r>
      <w:r w:rsidR="006956A7" w:rsidRPr="005A79C7">
        <w:rPr>
          <w:rFonts w:ascii="ＭＳ Ｐゴシック" w:eastAsia="ＭＳ Ｐゴシック" w:hAnsi="ＭＳ Ｐゴシック" w:hint="eastAsia"/>
          <w:color w:val="000000"/>
          <w:sz w:val="21"/>
          <w:szCs w:val="21"/>
        </w:rPr>
        <w:t>リオシドーシス</w:t>
      </w:r>
      <w:r w:rsidR="00837082">
        <w:rPr>
          <w:rFonts w:ascii="ＭＳ Ｐゴシック" w:eastAsia="ＭＳ Ｐゴシック" w:hAnsi="ＭＳ Ｐゴシック" w:hint="eastAsia"/>
          <w:color w:val="000000"/>
          <w:sz w:val="21"/>
          <w:szCs w:val="21"/>
        </w:rPr>
        <w:t>、</w:t>
      </w:r>
      <w:r w:rsidR="006956A7" w:rsidRPr="005A79C7">
        <w:rPr>
          <w:rFonts w:ascii="ＭＳ Ｐゴシック" w:eastAsia="ＭＳ Ｐゴシック" w:hAnsi="ＭＳ Ｐゴシック" w:hint="eastAsia"/>
          <w:color w:val="000000"/>
          <w:sz w:val="21"/>
          <w:szCs w:val="21"/>
        </w:rPr>
        <w:t>ムコ多糖症などにみられる。</w:t>
      </w:r>
    </w:p>
    <w:p w:rsidR="00153FF7" w:rsidRPr="000C0AD3" w:rsidRDefault="006956A7">
      <w:pPr>
        <w:pStyle w:val="a3"/>
        <w:ind w:leftChars="209" w:left="439" w:rightChars="-27" w:right="-57" w:firstLineChars="100" w:firstLine="210"/>
        <w:rPr>
          <w:rFonts w:ascii="ＭＳ Ｐゴシック" w:eastAsia="ＭＳ Ｐゴシック" w:hAnsi="ＭＳ Ｐゴシック"/>
          <w:color w:val="000000"/>
          <w:sz w:val="21"/>
          <w:szCs w:val="21"/>
        </w:rPr>
      </w:pPr>
      <w:r w:rsidRPr="005A79C7">
        <w:rPr>
          <w:rFonts w:ascii="ＭＳ Ｐゴシック" w:eastAsia="ＭＳ Ｐゴシック" w:hAnsi="ＭＳ Ｐゴシック" w:hint="eastAsia"/>
          <w:color w:val="000000"/>
          <w:sz w:val="21"/>
          <w:szCs w:val="21"/>
        </w:rPr>
        <w:t>神経症状は乳幼児期発症例では精神運動発達遅滞</w:t>
      </w:r>
      <w:r w:rsidR="009578B7">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退行</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痙攣</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痙性麻痺などがみられ</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成人発症例では認知症</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精神症状</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痙性麻痺</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パーキンソニズム</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不随意運動</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運動失調</w:t>
      </w:r>
      <w:r w:rsidR="009578B7">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神経原性筋萎縮などがみられる。</w:t>
      </w:r>
      <w:r w:rsidR="00D21BF9" w:rsidRPr="005A79C7">
        <w:rPr>
          <w:rFonts w:ascii="ＭＳ Ｐゴシック" w:eastAsia="ＭＳ Ｐゴシック" w:hAnsi="ＭＳ Ｐゴシック"/>
          <w:color w:val="000000"/>
          <w:sz w:val="21"/>
          <w:szCs w:val="21"/>
        </w:rPr>
        <w:br w:type="page"/>
      </w:r>
    </w:p>
    <w:p w:rsidR="006956A7" w:rsidRPr="005A79C7" w:rsidRDefault="00D21BF9" w:rsidP="005A79C7">
      <w:pPr>
        <w:pStyle w:val="a3"/>
        <w:spacing w:before="72"/>
        <w:ind w:right="-56"/>
        <w:rPr>
          <w:rFonts w:ascii="ＭＳ Ｐゴシック" w:eastAsia="ＭＳ Ｐゴシック" w:hAnsi="ＭＳ Ｐゴシック"/>
          <w:color w:val="000000"/>
          <w:sz w:val="21"/>
          <w:szCs w:val="21"/>
        </w:rPr>
      </w:pPr>
      <w:r w:rsidRPr="005A79C7">
        <w:rPr>
          <w:rFonts w:ascii="ＭＳ Ｐゴシック" w:eastAsia="ＭＳ Ｐゴシック" w:hAnsi="ＭＳ Ｐゴシック" w:hint="eastAsia"/>
          <w:color w:val="000000"/>
          <w:sz w:val="21"/>
          <w:szCs w:val="21"/>
        </w:rPr>
        <w:lastRenderedPageBreak/>
        <w:t>＜</w:t>
      </w:r>
      <w:r w:rsidR="006956A7" w:rsidRPr="005A79C7">
        <w:rPr>
          <w:rFonts w:ascii="ＭＳ Ｐゴシック" w:eastAsia="ＭＳ Ｐゴシック" w:hAnsi="ＭＳ Ｐゴシック" w:hint="eastAsia"/>
          <w:color w:val="000000"/>
          <w:sz w:val="21"/>
          <w:szCs w:val="21"/>
        </w:rPr>
        <w:t>重症度</w:t>
      </w:r>
      <w:r w:rsidRPr="005A79C7">
        <w:rPr>
          <w:rFonts w:ascii="ＭＳ Ｐゴシック" w:eastAsia="ＭＳ Ｐゴシック" w:hAnsi="ＭＳ Ｐゴシック" w:hint="eastAsia"/>
          <w:color w:val="000000"/>
          <w:sz w:val="21"/>
          <w:szCs w:val="21"/>
        </w:rPr>
        <w:t>分類＞</w:t>
      </w:r>
    </w:p>
    <w:p w:rsidR="00D21BF9" w:rsidRPr="005A79C7" w:rsidRDefault="00D21BF9" w:rsidP="005A79C7">
      <w:pPr>
        <w:pStyle w:val="a3"/>
        <w:spacing w:before="72"/>
        <w:ind w:right="-56"/>
        <w:rPr>
          <w:rFonts w:ascii="ＭＳ Ｐゴシック" w:eastAsia="ＭＳ Ｐゴシック" w:hAnsi="ＭＳ Ｐゴシック"/>
          <w:sz w:val="21"/>
          <w:szCs w:val="21"/>
        </w:rPr>
      </w:pPr>
      <w:r w:rsidRPr="005A79C7">
        <w:rPr>
          <w:rFonts w:ascii="ＭＳ Ｐゴシック" w:eastAsia="ＭＳ Ｐゴシック" w:hAnsi="ＭＳ Ｐゴシック"/>
          <w:sz w:val="21"/>
          <w:szCs w:val="21"/>
        </w:rPr>
        <w:t>Stage</w:t>
      </w:r>
      <w:r w:rsidR="004A60B0">
        <w:rPr>
          <w:rFonts w:ascii="ＭＳ Ｐゴシック" w:eastAsia="ＭＳ Ｐゴシック" w:hAnsi="ＭＳ Ｐゴシック" w:hint="eastAsia"/>
          <w:sz w:val="21"/>
          <w:szCs w:val="21"/>
        </w:rPr>
        <w:t>１</w:t>
      </w:r>
      <w:r w:rsidRPr="005A79C7">
        <w:rPr>
          <w:rFonts w:ascii="ＭＳ Ｐゴシック" w:eastAsia="ＭＳ Ｐゴシック" w:hAnsi="ＭＳ Ｐゴシック" w:hint="eastAsia"/>
          <w:sz w:val="21"/>
          <w:szCs w:val="21"/>
        </w:rPr>
        <w:t>以上を対象とする</w:t>
      </w:r>
      <w:r w:rsidR="00AE4143">
        <w:rPr>
          <w:rFonts w:ascii="ＭＳ Ｐゴシック" w:eastAsia="ＭＳ Ｐゴシック" w:hAnsi="ＭＳ Ｐゴシック" w:hint="eastAsia"/>
          <w:sz w:val="21"/>
          <w:szCs w:val="21"/>
        </w:rPr>
        <w:t>。</w:t>
      </w:r>
    </w:p>
    <w:p w:rsidR="00D21BF9" w:rsidRPr="005A79C7" w:rsidRDefault="00D21BF9" w:rsidP="005A79C7">
      <w:pPr>
        <w:pStyle w:val="a3"/>
        <w:spacing w:before="72"/>
        <w:ind w:right="-56"/>
        <w:rPr>
          <w:rFonts w:ascii="ＭＳ Ｐゴシック" w:eastAsia="ＭＳ Ｐゴシック" w:hAnsi="ＭＳ Ｐゴシック" w:cstheme="minorBidi"/>
          <w:sz w:val="21"/>
          <w:szCs w:val="21"/>
        </w:rPr>
      </w:pPr>
    </w:p>
    <w:p w:rsidR="006956A7" w:rsidRPr="005A79C7" w:rsidRDefault="006956A7" w:rsidP="005A79C7">
      <w:pPr>
        <w:pStyle w:val="a3"/>
        <w:spacing w:before="72"/>
        <w:ind w:right="-56"/>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hint="eastAsia"/>
          <w:color w:val="000000"/>
          <w:sz w:val="21"/>
          <w:szCs w:val="21"/>
        </w:rPr>
        <w:t>①乳幼児型</w:t>
      </w:r>
    </w:p>
    <w:p w:rsidR="006956A7" w:rsidRPr="005A79C7" w:rsidRDefault="000C0AD3" w:rsidP="005A79C7">
      <w:pPr>
        <w:pStyle w:val="a3"/>
        <w:spacing w:before="76"/>
        <w:ind w:right="-56" w:firstLine="840"/>
        <w:rPr>
          <w:rFonts w:ascii="ＭＳ Ｐゴシック" w:eastAsia="ＭＳ Ｐゴシック" w:hAnsi="ＭＳ Ｐゴシック" w:cstheme="minorBidi"/>
          <w:sz w:val="21"/>
          <w:szCs w:val="21"/>
        </w:rPr>
      </w:pPr>
      <w:r>
        <w:rPr>
          <w:rFonts w:ascii="ＭＳ Ｐゴシック" w:eastAsia="ＭＳ Ｐゴシック" w:hAnsi="ＭＳ Ｐゴシック"/>
          <w:noProof/>
          <w:color w:val="000000"/>
          <w:sz w:val="21"/>
          <w:szCs w:val="21"/>
        </w:rPr>
        <mc:AlternateContent>
          <mc:Choice Requires="wps">
            <w:drawing>
              <wp:anchor distT="0" distB="0" distL="114300" distR="114300" simplePos="0" relativeHeight="251659264" behindDoc="0" locked="0" layoutInCell="1" allowOverlap="1" wp14:anchorId="69C8B251" wp14:editId="536DB5E0">
                <wp:simplePos x="0" y="0"/>
                <wp:positionH relativeFrom="column">
                  <wp:posOffset>466725</wp:posOffset>
                </wp:positionH>
                <wp:positionV relativeFrom="paragraph">
                  <wp:posOffset>53340</wp:posOffset>
                </wp:positionV>
                <wp:extent cx="5476875" cy="0"/>
                <wp:effectExtent l="0" t="19050" r="9525" b="19050"/>
                <wp:wrapNone/>
                <wp:docPr id="2" name="直線コネクタ 2"/>
                <wp:cNvGraphicFramePr/>
                <a:graphic xmlns:a="http://schemas.openxmlformats.org/drawingml/2006/main">
                  <a:graphicData uri="http://schemas.microsoft.com/office/word/2010/wordprocessingShape">
                    <wps:wsp>
                      <wps:cNvCnPr/>
                      <wps:spPr>
                        <a:xfrm>
                          <a:off x="0" y="0"/>
                          <a:ext cx="5476875" cy="0"/>
                        </a:xfrm>
                        <a:prstGeom prst="line">
                          <a:avLst/>
                        </a:prstGeom>
                        <a:ln>
                          <a:solidFill>
                            <a:srgbClr val="FF0000"/>
                          </a:solidFill>
                          <a:prstDash val="dash"/>
                        </a:ln>
                        <a:effectLst/>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403976C" id="直線コネクタ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4.2pt" to="46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" strokecolor="red" strokeweight="3pt">
                <v:stroke dashstyle="dash"/>
              </v:line>
            </w:pict>
          </mc:Fallback>
        </mc:AlternateContent>
      </w:r>
      <w:r w:rsidR="006956A7" w:rsidRPr="005A79C7">
        <w:rPr>
          <w:rFonts w:ascii="ＭＳ Ｐゴシック" w:eastAsia="ＭＳ Ｐゴシック" w:hAnsi="ＭＳ Ｐゴシック"/>
          <w:color w:val="000000"/>
          <w:sz w:val="21"/>
          <w:szCs w:val="21"/>
        </w:rPr>
        <w:t>Stage</w:t>
      </w:r>
      <w:r w:rsidR="00F21E38">
        <w:rPr>
          <w:rFonts w:ascii="ＭＳ Ｐゴシック" w:eastAsia="ＭＳ Ｐゴシック" w:hAnsi="ＭＳ Ｐゴシック"/>
          <w:color w:val="000000"/>
          <w:sz w:val="21"/>
          <w:szCs w:val="21"/>
        </w:rPr>
        <w:t>１</w:t>
      </w:r>
      <w:r w:rsidR="006956A7" w:rsidRPr="005A79C7">
        <w:rPr>
          <w:rFonts w:ascii="ＭＳ Ｐゴシック" w:eastAsia="ＭＳ Ｐゴシック" w:hAnsi="ＭＳ Ｐゴシック"/>
          <w:color w:val="000000"/>
          <w:sz w:val="21"/>
          <w:szCs w:val="21"/>
        </w:rPr>
        <w:t xml:space="preserve"> </w:t>
      </w:r>
      <w:r w:rsidR="006956A7" w:rsidRPr="005A79C7">
        <w:rPr>
          <w:rFonts w:ascii="ＭＳ Ｐゴシック" w:eastAsia="ＭＳ Ｐゴシック" w:hAnsi="ＭＳ Ｐゴシック" w:hint="eastAsia"/>
          <w:color w:val="000000"/>
          <w:sz w:val="21"/>
          <w:szCs w:val="21"/>
        </w:rPr>
        <w:t>：</w:t>
      </w:r>
      <w:r w:rsidR="006956A7" w:rsidRPr="005A79C7">
        <w:rPr>
          <w:rFonts w:ascii="ＭＳ Ｐゴシック" w:eastAsia="ＭＳ Ｐゴシック" w:hAnsi="ＭＳ Ｐゴシック"/>
          <w:color w:val="000000"/>
          <w:sz w:val="21"/>
          <w:szCs w:val="21"/>
        </w:rPr>
        <w:t xml:space="preserve"> </w:t>
      </w:r>
      <w:r w:rsidR="0036128B" w:rsidRPr="005A79C7">
        <w:rPr>
          <w:rFonts w:ascii="ＭＳ Ｐゴシック" w:eastAsia="ＭＳ Ｐゴシック" w:hAnsi="ＭＳ Ｐゴシック"/>
          <w:color w:val="000000"/>
          <w:sz w:val="21"/>
          <w:szCs w:val="21"/>
        </w:rPr>
        <w:tab/>
      </w:r>
      <w:r w:rsidR="006956A7" w:rsidRPr="005A79C7">
        <w:rPr>
          <w:rFonts w:ascii="ＭＳ Ｐゴシック" w:eastAsia="ＭＳ Ｐゴシック" w:hAnsi="ＭＳ Ｐゴシック" w:hint="eastAsia"/>
          <w:color w:val="000000"/>
          <w:sz w:val="21"/>
          <w:szCs w:val="21"/>
        </w:rPr>
        <w:t>身体的異常</w:t>
      </w:r>
      <w:r w:rsidR="006956A7" w:rsidRPr="002C62B0">
        <w:rPr>
          <w:rFonts w:ascii="ＭＳ Ｐゴシック" w:eastAsia="ＭＳ Ｐゴシック" w:hAnsi="ＭＳ Ｐゴシック" w:hint="eastAsia"/>
          <w:color w:val="000000"/>
          <w:sz w:val="21"/>
          <w:szCs w:val="21"/>
          <w:vertAlign w:val="superscript"/>
        </w:rPr>
        <w:t>※</w:t>
      </w:r>
      <w:r w:rsidR="001C2B66" w:rsidRPr="002C62B0">
        <w:rPr>
          <w:rFonts w:ascii="ＭＳ Ｐゴシック" w:eastAsia="ＭＳ Ｐゴシック" w:hAnsi="ＭＳ Ｐゴシック" w:hint="eastAsia"/>
          <w:color w:val="000000"/>
          <w:sz w:val="21"/>
          <w:szCs w:val="21"/>
          <w:vertAlign w:val="superscript"/>
        </w:rPr>
        <w:t>１</w:t>
      </w:r>
      <w:r w:rsidR="006956A7" w:rsidRPr="005A79C7">
        <w:rPr>
          <w:rFonts w:ascii="ＭＳ Ｐゴシック" w:eastAsia="ＭＳ Ｐゴシック" w:hAnsi="ＭＳ Ｐゴシック"/>
          <w:color w:val="000000"/>
          <w:sz w:val="21"/>
          <w:szCs w:val="21"/>
        </w:rPr>
        <w:t>はあるが</w:t>
      </w:r>
      <w:r w:rsidR="00837082">
        <w:rPr>
          <w:rFonts w:ascii="ＭＳ Ｐゴシック" w:eastAsia="ＭＳ Ｐゴシック" w:hAnsi="ＭＳ Ｐゴシック"/>
          <w:color w:val="000000"/>
          <w:sz w:val="21"/>
          <w:szCs w:val="21"/>
        </w:rPr>
        <w:t>、</w:t>
      </w:r>
      <w:r w:rsidR="006956A7" w:rsidRPr="005A79C7">
        <w:rPr>
          <w:rFonts w:ascii="ＭＳ Ｐゴシック" w:eastAsia="ＭＳ Ｐゴシック" w:hAnsi="ＭＳ Ｐゴシック"/>
          <w:color w:val="000000"/>
          <w:sz w:val="21"/>
          <w:szCs w:val="21"/>
        </w:rPr>
        <w:t>ほぼ月齢（年齢）相当の活動が可能である。</w:t>
      </w:r>
    </w:p>
    <w:p w:rsidR="0036128B" w:rsidRPr="005A79C7" w:rsidRDefault="006956A7" w:rsidP="005A79C7">
      <w:pPr>
        <w:pStyle w:val="a3"/>
        <w:spacing w:before="76"/>
        <w:ind w:right="-56" w:firstLine="840"/>
        <w:rPr>
          <w:rFonts w:ascii="ＭＳ Ｐゴシック" w:eastAsia="ＭＳ Ｐゴシック" w:hAnsi="ＭＳ Ｐゴシック"/>
          <w:color w:val="000000"/>
          <w:sz w:val="21"/>
          <w:szCs w:val="21"/>
        </w:rPr>
      </w:pPr>
      <w:r w:rsidRPr="005A79C7">
        <w:rPr>
          <w:rFonts w:ascii="ＭＳ Ｐゴシック" w:eastAsia="ＭＳ Ｐゴシック" w:hAnsi="ＭＳ Ｐゴシック"/>
          <w:color w:val="000000"/>
          <w:sz w:val="21"/>
          <w:szCs w:val="21"/>
        </w:rPr>
        <w:t>Stage</w:t>
      </w:r>
      <w:r w:rsidR="00D66BD9">
        <w:rPr>
          <w:rFonts w:ascii="ＭＳ Ｐゴシック" w:eastAsia="ＭＳ Ｐゴシック" w:hAnsi="ＭＳ Ｐゴシック" w:hint="eastAsia"/>
          <w:color w:val="000000"/>
          <w:sz w:val="21"/>
          <w:szCs w:val="21"/>
        </w:rPr>
        <w:t>２</w:t>
      </w:r>
      <w:r w:rsidRPr="005A79C7">
        <w:rPr>
          <w:rFonts w:ascii="ＭＳ Ｐゴシック" w:eastAsia="ＭＳ Ｐゴシック" w:hAnsi="ＭＳ Ｐゴシック"/>
          <w:color w:val="000000"/>
          <w:sz w:val="21"/>
          <w:szCs w:val="21"/>
        </w:rPr>
        <w:t xml:space="preserve"> </w:t>
      </w:r>
      <w:r w:rsidRPr="005A79C7">
        <w:rPr>
          <w:rFonts w:ascii="ＭＳ Ｐゴシック" w:eastAsia="ＭＳ Ｐゴシック" w:hAnsi="ＭＳ Ｐゴシック" w:hint="eastAsia"/>
          <w:color w:val="000000"/>
          <w:sz w:val="21"/>
          <w:szCs w:val="21"/>
        </w:rPr>
        <w:t>：</w:t>
      </w:r>
      <w:r w:rsidR="0036128B" w:rsidRPr="005A79C7">
        <w:rPr>
          <w:rFonts w:ascii="ＭＳ Ｐゴシック" w:eastAsia="ＭＳ Ｐゴシック" w:hAnsi="ＭＳ Ｐゴシック"/>
          <w:color w:val="000000"/>
          <w:sz w:val="21"/>
          <w:szCs w:val="21"/>
        </w:rPr>
        <w:tab/>
      </w:r>
      <w:r w:rsidRPr="005A79C7">
        <w:rPr>
          <w:rFonts w:ascii="ＭＳ Ｐゴシック" w:eastAsia="ＭＳ Ｐゴシック" w:hAnsi="ＭＳ Ｐゴシック" w:hint="eastAsia"/>
          <w:color w:val="000000"/>
          <w:sz w:val="21"/>
          <w:szCs w:val="21"/>
        </w:rPr>
        <w:t>身体的異常</w:t>
      </w:r>
      <w:r w:rsidRPr="002C62B0">
        <w:rPr>
          <w:rFonts w:ascii="ＭＳ Ｐゴシック" w:eastAsia="ＭＳ Ｐゴシック" w:hAnsi="ＭＳ Ｐゴシック" w:hint="eastAsia"/>
          <w:color w:val="000000"/>
          <w:sz w:val="21"/>
          <w:szCs w:val="21"/>
          <w:vertAlign w:val="superscript"/>
        </w:rPr>
        <w:t>※</w:t>
      </w:r>
      <w:r w:rsidR="001C2B66" w:rsidRPr="002C62B0">
        <w:rPr>
          <w:rFonts w:ascii="ＭＳ Ｐゴシック" w:eastAsia="ＭＳ Ｐゴシック" w:hAnsi="ＭＳ Ｐゴシック" w:hint="eastAsia"/>
          <w:color w:val="000000"/>
          <w:sz w:val="21"/>
          <w:szCs w:val="21"/>
          <w:vertAlign w:val="superscript"/>
        </w:rPr>
        <w:t>１</w:t>
      </w:r>
      <w:r w:rsidR="00AE4143">
        <w:rPr>
          <w:rFonts w:ascii="ＭＳ Ｐゴシック" w:eastAsia="ＭＳ Ｐゴシック" w:hAnsi="ＭＳ Ｐゴシック" w:hint="eastAsia"/>
          <w:color w:val="000000"/>
          <w:sz w:val="21"/>
          <w:szCs w:val="21"/>
        </w:rPr>
        <w:t>又</w:t>
      </w:r>
      <w:r w:rsidRPr="005A79C7">
        <w:rPr>
          <w:rFonts w:ascii="ＭＳ Ｐゴシック" w:eastAsia="ＭＳ Ｐゴシック" w:hAnsi="ＭＳ Ｐゴシック"/>
          <w:color w:val="000000"/>
          <w:sz w:val="21"/>
          <w:szCs w:val="21"/>
        </w:rPr>
        <w:t>は運動（知的）障害のため月齢（年齢）に比較し軽度の遅れを</w:t>
      </w:r>
    </w:p>
    <w:p w:rsidR="006956A7" w:rsidRPr="005A79C7" w:rsidRDefault="006956A7" w:rsidP="005A79C7">
      <w:pPr>
        <w:pStyle w:val="a3"/>
        <w:spacing w:before="76"/>
        <w:ind w:left="1680" w:right="-56" w:firstLine="840"/>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hint="eastAsia"/>
          <w:color w:val="000000"/>
          <w:sz w:val="21"/>
          <w:szCs w:val="21"/>
        </w:rPr>
        <w:t>認める。</w:t>
      </w:r>
    </w:p>
    <w:p w:rsidR="0036128B" w:rsidRPr="005A79C7" w:rsidRDefault="006956A7" w:rsidP="005A79C7">
      <w:pPr>
        <w:pStyle w:val="a3"/>
        <w:spacing w:before="76"/>
        <w:ind w:right="-56" w:firstLine="840"/>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color w:val="000000"/>
          <w:sz w:val="21"/>
          <w:szCs w:val="21"/>
        </w:rPr>
        <w:t>Stage</w:t>
      </w:r>
      <w:r w:rsidR="00F21E38">
        <w:rPr>
          <w:rFonts w:ascii="ＭＳ Ｐゴシック" w:eastAsia="ＭＳ Ｐゴシック" w:hAnsi="ＭＳ Ｐゴシック"/>
          <w:color w:val="000000"/>
          <w:sz w:val="21"/>
          <w:szCs w:val="21"/>
        </w:rPr>
        <w:t>３</w:t>
      </w:r>
      <w:r w:rsidRPr="005A79C7">
        <w:rPr>
          <w:rFonts w:ascii="ＭＳ Ｐゴシック" w:eastAsia="ＭＳ Ｐゴシック" w:hAnsi="ＭＳ Ｐゴシック"/>
          <w:color w:val="000000"/>
          <w:sz w:val="21"/>
          <w:szCs w:val="21"/>
        </w:rPr>
        <w:t xml:space="preserve"> </w:t>
      </w:r>
      <w:r w:rsidRPr="005A79C7">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color w:val="000000"/>
          <w:sz w:val="21"/>
          <w:szCs w:val="21"/>
        </w:rPr>
        <w:t xml:space="preserve">   </w:t>
      </w:r>
      <w:r w:rsidR="0036128B" w:rsidRPr="005A79C7">
        <w:rPr>
          <w:rFonts w:ascii="ＭＳ Ｐゴシック" w:eastAsia="ＭＳ Ｐゴシック" w:hAnsi="ＭＳ Ｐゴシック"/>
          <w:color w:val="000000"/>
          <w:sz w:val="21"/>
          <w:szCs w:val="21"/>
        </w:rPr>
        <w:tab/>
      </w:r>
      <w:r w:rsidRPr="005A79C7">
        <w:rPr>
          <w:rFonts w:ascii="ＭＳ Ｐゴシック" w:eastAsia="ＭＳ Ｐゴシック" w:hAnsi="ＭＳ Ｐゴシック" w:hint="eastAsia"/>
          <w:color w:val="000000"/>
          <w:sz w:val="21"/>
          <w:szCs w:val="21"/>
        </w:rPr>
        <w:t>身体的異常</w:t>
      </w:r>
      <w:r w:rsidRPr="002C62B0">
        <w:rPr>
          <w:rFonts w:ascii="ＭＳ Ｐゴシック" w:eastAsia="ＭＳ Ｐゴシック" w:hAnsi="ＭＳ Ｐゴシック" w:hint="eastAsia"/>
          <w:color w:val="000000"/>
          <w:sz w:val="21"/>
          <w:szCs w:val="21"/>
          <w:vertAlign w:val="superscript"/>
        </w:rPr>
        <w:t>※</w:t>
      </w:r>
      <w:r w:rsidR="001C2B66" w:rsidRPr="002C62B0">
        <w:rPr>
          <w:rFonts w:ascii="ＭＳ Ｐゴシック" w:eastAsia="ＭＳ Ｐゴシック" w:hAnsi="ＭＳ Ｐゴシック" w:hint="eastAsia"/>
          <w:color w:val="000000"/>
          <w:sz w:val="21"/>
          <w:szCs w:val="21"/>
          <w:vertAlign w:val="superscript"/>
        </w:rPr>
        <w:t>１</w:t>
      </w:r>
      <w:r w:rsidR="00AE4143">
        <w:rPr>
          <w:rFonts w:ascii="ＭＳ Ｐゴシック" w:eastAsia="ＭＳ Ｐゴシック" w:hAnsi="ＭＳ Ｐゴシック" w:hint="eastAsia"/>
          <w:color w:val="000000"/>
          <w:sz w:val="21"/>
          <w:szCs w:val="21"/>
        </w:rPr>
        <w:t>又</w:t>
      </w:r>
      <w:r w:rsidRPr="005A79C7">
        <w:rPr>
          <w:rFonts w:ascii="ＭＳ Ｐゴシック" w:eastAsia="ＭＳ Ｐゴシック" w:hAnsi="ＭＳ Ｐゴシック"/>
          <w:color w:val="000000"/>
          <w:sz w:val="21"/>
          <w:szCs w:val="21"/>
        </w:rPr>
        <w:t>は運動</w:t>
      </w:r>
      <w:r w:rsidRPr="005A79C7">
        <w:rPr>
          <w:rFonts w:ascii="ＭＳ Ｐゴシック" w:eastAsia="ＭＳ Ｐゴシック" w:hAnsi="ＭＳ Ｐゴシック" w:hint="eastAsia"/>
          <w:color w:val="000000"/>
          <w:sz w:val="21"/>
          <w:szCs w:val="21"/>
        </w:rPr>
        <w:t>（知的）障害のため中等度の遅れを認める。</w:t>
      </w:r>
      <w:r w:rsidR="0036128B" w:rsidRPr="005A79C7">
        <w:rPr>
          <w:rFonts w:ascii="ＭＳ Ｐゴシック" w:eastAsia="ＭＳ Ｐゴシック" w:hAnsi="ＭＳ Ｐゴシック"/>
          <w:color w:val="000000"/>
          <w:sz w:val="21"/>
          <w:szCs w:val="21"/>
        </w:rPr>
        <w:tab/>
      </w:r>
    </w:p>
    <w:p w:rsidR="006956A7" w:rsidRPr="005A79C7" w:rsidRDefault="006956A7" w:rsidP="005A79C7">
      <w:pPr>
        <w:pStyle w:val="a3"/>
        <w:spacing w:before="76"/>
        <w:ind w:left="1680" w:right="-56" w:firstLine="840"/>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color w:val="000000"/>
          <w:sz w:val="21"/>
          <w:szCs w:val="21"/>
        </w:rPr>
        <w:t>DQ＝35</w:t>
      </w:r>
      <w:r w:rsidR="00D21BF9" w:rsidRPr="005A79C7">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color w:val="000000"/>
          <w:sz w:val="21"/>
          <w:szCs w:val="21"/>
        </w:rPr>
        <w:t>50）</w:t>
      </w:r>
    </w:p>
    <w:p w:rsidR="006956A7" w:rsidRPr="005A79C7" w:rsidRDefault="006956A7" w:rsidP="005A79C7">
      <w:pPr>
        <w:pStyle w:val="a3"/>
        <w:spacing w:before="72"/>
        <w:ind w:right="-56" w:firstLine="840"/>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color w:val="000000"/>
          <w:sz w:val="21"/>
          <w:szCs w:val="21"/>
        </w:rPr>
        <w:t>Stage</w:t>
      </w:r>
      <w:r w:rsidR="00F21E38">
        <w:rPr>
          <w:rFonts w:ascii="ＭＳ Ｐゴシック" w:eastAsia="ＭＳ Ｐゴシック" w:hAnsi="ＭＳ Ｐゴシック"/>
          <w:color w:val="000000"/>
          <w:sz w:val="21"/>
          <w:szCs w:val="21"/>
        </w:rPr>
        <w:t>４</w:t>
      </w:r>
      <w:r w:rsidRPr="005A79C7">
        <w:rPr>
          <w:rFonts w:ascii="ＭＳ Ｐゴシック" w:eastAsia="ＭＳ Ｐゴシック" w:hAnsi="ＭＳ Ｐゴシック"/>
          <w:color w:val="000000"/>
          <w:sz w:val="21"/>
          <w:szCs w:val="21"/>
        </w:rPr>
        <w:t xml:space="preserve"> </w:t>
      </w:r>
      <w:r w:rsidRPr="005A79C7">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color w:val="000000"/>
          <w:sz w:val="21"/>
          <w:szCs w:val="21"/>
        </w:rPr>
        <w:t xml:space="preserve">   </w:t>
      </w:r>
      <w:r w:rsidR="0036128B" w:rsidRPr="005A79C7">
        <w:rPr>
          <w:rFonts w:ascii="ＭＳ Ｐゴシック" w:eastAsia="ＭＳ Ｐゴシック" w:hAnsi="ＭＳ Ｐゴシック"/>
          <w:color w:val="000000"/>
          <w:sz w:val="21"/>
          <w:szCs w:val="21"/>
        </w:rPr>
        <w:tab/>
      </w:r>
      <w:r w:rsidRPr="005A79C7">
        <w:rPr>
          <w:rFonts w:ascii="ＭＳ Ｐゴシック" w:eastAsia="ＭＳ Ｐゴシック" w:hAnsi="ＭＳ Ｐゴシック" w:hint="eastAsia"/>
          <w:color w:val="000000"/>
          <w:sz w:val="21"/>
          <w:szCs w:val="21"/>
        </w:rPr>
        <w:t>身体的障害</w:t>
      </w:r>
      <w:r w:rsidR="00AE4143">
        <w:rPr>
          <w:rFonts w:ascii="ＭＳ Ｐゴシック" w:eastAsia="ＭＳ Ｐゴシック" w:hAnsi="ＭＳ Ｐゴシック" w:hint="eastAsia"/>
          <w:color w:val="000000"/>
          <w:sz w:val="21"/>
          <w:szCs w:val="21"/>
        </w:rPr>
        <w:t>又</w:t>
      </w:r>
      <w:r w:rsidRPr="005A79C7">
        <w:rPr>
          <w:rFonts w:ascii="ＭＳ Ｐゴシック" w:eastAsia="ＭＳ Ｐゴシック" w:hAnsi="ＭＳ Ｐゴシック" w:hint="eastAsia"/>
          <w:color w:val="000000"/>
          <w:sz w:val="21"/>
          <w:szCs w:val="21"/>
        </w:rPr>
        <w:t>は運動（知的）障害のため高度の遅れを認める。（</w:t>
      </w:r>
      <w:r w:rsidRPr="005A79C7">
        <w:rPr>
          <w:rFonts w:ascii="ＭＳ Ｐゴシック" w:eastAsia="ＭＳ Ｐゴシック" w:hAnsi="ＭＳ Ｐゴシック"/>
          <w:color w:val="000000"/>
          <w:sz w:val="21"/>
          <w:szCs w:val="21"/>
        </w:rPr>
        <w:t>DQ＜35）</w:t>
      </w:r>
    </w:p>
    <w:p w:rsidR="006956A7" w:rsidRPr="005A79C7" w:rsidRDefault="006956A7" w:rsidP="005A79C7">
      <w:pPr>
        <w:pStyle w:val="a3"/>
        <w:spacing w:before="72"/>
        <w:ind w:right="-56" w:firstLine="840"/>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color w:val="000000"/>
          <w:sz w:val="21"/>
          <w:szCs w:val="21"/>
        </w:rPr>
        <w:t>Stage</w:t>
      </w:r>
      <w:r w:rsidR="00F21E38">
        <w:rPr>
          <w:rFonts w:ascii="ＭＳ Ｐゴシック" w:eastAsia="ＭＳ Ｐゴシック" w:hAnsi="ＭＳ Ｐゴシック"/>
          <w:color w:val="000000"/>
          <w:sz w:val="21"/>
          <w:szCs w:val="21"/>
        </w:rPr>
        <w:t>５</w:t>
      </w:r>
      <w:r w:rsidRPr="005A79C7">
        <w:rPr>
          <w:rFonts w:ascii="ＭＳ Ｐゴシック" w:eastAsia="ＭＳ Ｐゴシック" w:hAnsi="ＭＳ Ｐゴシック"/>
          <w:color w:val="000000"/>
          <w:sz w:val="21"/>
          <w:szCs w:val="21"/>
        </w:rPr>
        <w:t xml:space="preserve"> </w:t>
      </w:r>
      <w:r w:rsidRPr="005A79C7">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color w:val="000000"/>
          <w:sz w:val="21"/>
          <w:szCs w:val="21"/>
        </w:rPr>
        <w:t xml:space="preserve">   </w:t>
      </w:r>
      <w:r w:rsidR="0036128B" w:rsidRPr="005A79C7">
        <w:rPr>
          <w:rFonts w:ascii="ＭＳ Ｐゴシック" w:eastAsia="ＭＳ Ｐゴシック" w:hAnsi="ＭＳ Ｐゴシック"/>
          <w:color w:val="000000"/>
          <w:sz w:val="21"/>
          <w:szCs w:val="21"/>
        </w:rPr>
        <w:tab/>
      </w:r>
      <w:r w:rsidRPr="005A79C7">
        <w:rPr>
          <w:rFonts w:ascii="ＭＳ Ｐゴシック" w:eastAsia="ＭＳ Ｐゴシック" w:hAnsi="ＭＳ Ｐゴシック" w:hint="eastAsia"/>
          <w:color w:val="000000"/>
          <w:sz w:val="21"/>
          <w:szCs w:val="21"/>
        </w:rPr>
        <w:t>寝たきりで呼吸・循環・肝・腎機能不全のため高度の医療的ケアーが必要</w:t>
      </w:r>
    </w:p>
    <w:p w:rsidR="006956A7" w:rsidRPr="005A79C7" w:rsidRDefault="006956A7" w:rsidP="005A79C7">
      <w:pPr>
        <w:pStyle w:val="a3"/>
        <w:spacing w:before="72"/>
        <w:ind w:left="1134" w:right="-56" w:hanging="468"/>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hint="eastAsia"/>
          <w:color w:val="000000"/>
          <w:sz w:val="21"/>
          <w:szCs w:val="21"/>
        </w:rPr>
        <w:t>※</w:t>
      </w:r>
      <w:r w:rsidR="001C2B66">
        <w:rPr>
          <w:rFonts w:ascii="ＭＳ Ｐゴシック" w:eastAsia="ＭＳ Ｐゴシック" w:hAnsi="ＭＳ Ｐゴシック" w:hint="eastAsia"/>
          <w:color w:val="000000"/>
          <w:sz w:val="21"/>
          <w:szCs w:val="21"/>
        </w:rPr>
        <w:t>１</w:t>
      </w:r>
      <w:r w:rsidRPr="005A79C7">
        <w:rPr>
          <w:rFonts w:ascii="ＭＳ Ｐゴシック" w:eastAsia="ＭＳ Ｐゴシック" w:hAnsi="ＭＳ Ｐゴシック"/>
          <w:color w:val="000000"/>
          <w:sz w:val="21"/>
          <w:szCs w:val="21"/>
        </w:rPr>
        <w:t xml:space="preserve">  </w:t>
      </w:r>
      <w:r w:rsidRPr="005A79C7">
        <w:rPr>
          <w:rFonts w:ascii="ＭＳ Ｐゴシック" w:eastAsia="ＭＳ Ｐゴシック" w:hAnsi="ＭＳ Ｐゴシック" w:hint="eastAsia"/>
          <w:color w:val="000000"/>
          <w:sz w:val="21"/>
          <w:szCs w:val="21"/>
        </w:rPr>
        <w:t>身体的異常：哺乳障害</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刺激過敏</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痙攣</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視力障害</w:t>
      </w:r>
      <w:r w:rsidR="00837082">
        <w:rPr>
          <w:rFonts w:ascii="ＭＳ Ｐゴシック" w:eastAsia="ＭＳ Ｐゴシック" w:hAnsi="ＭＳ Ｐゴシック" w:hint="eastAsia"/>
          <w:color w:val="000000"/>
          <w:sz w:val="21"/>
          <w:szCs w:val="21"/>
        </w:rPr>
        <w:t>、</w:t>
      </w:r>
      <w:r w:rsidR="00000CC7" w:rsidRPr="005A79C7">
        <w:rPr>
          <w:rFonts w:ascii="ＭＳ Ｐゴシック" w:eastAsia="ＭＳ Ｐゴシック" w:hAnsi="ＭＳ Ｐゴシック" w:hint="eastAsia"/>
          <w:color w:val="000000"/>
          <w:sz w:val="21"/>
          <w:szCs w:val="21"/>
        </w:rPr>
        <w:t>特徴的な顔貌</w:t>
      </w:r>
      <w:r w:rsidR="009578B7">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関節拘縮</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骨格変形</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肝脾腫</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心不全症状</w:t>
      </w:r>
      <w:r w:rsidR="00837082">
        <w:rPr>
          <w:rFonts w:ascii="ＭＳ Ｐゴシック" w:eastAsia="ＭＳ Ｐゴシック" w:hAnsi="ＭＳ Ｐゴシック" w:hint="eastAsia"/>
          <w:color w:val="000000"/>
          <w:sz w:val="21"/>
          <w:szCs w:val="21"/>
        </w:rPr>
        <w:t>、</w:t>
      </w:r>
      <w:r w:rsidR="00000CC7" w:rsidRPr="005A79C7">
        <w:rPr>
          <w:rFonts w:ascii="ＭＳ Ｐゴシック" w:eastAsia="ＭＳ Ｐゴシック" w:hAnsi="ＭＳ Ｐゴシック" w:hint="eastAsia"/>
          <w:color w:val="000000"/>
          <w:sz w:val="21"/>
          <w:szCs w:val="21"/>
        </w:rPr>
        <w:t>腎不全症状</w:t>
      </w:r>
      <w:r w:rsidRPr="005A79C7">
        <w:rPr>
          <w:rFonts w:ascii="ＭＳ Ｐゴシック" w:eastAsia="ＭＳ Ｐゴシック" w:hAnsi="ＭＳ Ｐゴシック" w:hint="eastAsia"/>
          <w:color w:val="000000"/>
          <w:sz w:val="21"/>
          <w:szCs w:val="21"/>
        </w:rPr>
        <w:t>など</w:t>
      </w:r>
    </w:p>
    <w:p w:rsidR="006956A7" w:rsidRPr="005A79C7" w:rsidRDefault="00D21BF9" w:rsidP="005A79C7">
      <w:pPr>
        <w:pStyle w:val="a3"/>
        <w:spacing w:before="72"/>
        <w:ind w:left="1134" w:right="248" w:firstLine="168"/>
        <w:rPr>
          <w:rFonts w:ascii="ＭＳ Ｐゴシック" w:eastAsia="ＭＳ Ｐゴシック" w:hAnsi="ＭＳ Ｐゴシック" w:cstheme="minorBidi"/>
          <w:sz w:val="21"/>
          <w:szCs w:val="21"/>
        </w:rPr>
      </w:pPr>
      <w:r w:rsidRPr="000C0AD3">
        <w:rPr>
          <w:rFonts w:ascii="ＭＳ Ｐゴシック" w:eastAsia="ＭＳ Ｐゴシック" w:hAnsi="ＭＳ Ｐゴシック"/>
          <w:noProof/>
          <w:color w:val="000000"/>
          <w:sz w:val="21"/>
          <w:szCs w:val="21"/>
        </w:rPr>
        <mc:AlternateContent>
          <mc:Choice Requires="wps">
            <w:drawing>
              <wp:anchor distT="0" distB="0" distL="114300" distR="114300" simplePos="0" relativeHeight="251658240" behindDoc="0" locked="0" layoutInCell="1" allowOverlap="1" wp14:anchorId="3CC1AE49" wp14:editId="6D4805E7">
                <wp:simplePos x="0" y="0"/>
                <wp:positionH relativeFrom="column">
                  <wp:posOffset>603250</wp:posOffset>
                </wp:positionH>
                <wp:positionV relativeFrom="paragraph">
                  <wp:posOffset>57150</wp:posOffset>
                </wp:positionV>
                <wp:extent cx="5543550" cy="497840"/>
                <wp:effectExtent l="12700" t="9525" r="6350" b="698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3550" cy="49784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522F2ED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47.5pt;margin-top:4.5pt;width:436.5pt;height:3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">
                <v:textbox inset="5.85pt,.7pt,5.85pt,.7pt"/>
              </v:shape>
            </w:pict>
          </mc:Fallback>
        </mc:AlternateContent>
      </w:r>
      <w:r w:rsidR="00F712FB" w:rsidRPr="005A79C7">
        <w:rPr>
          <w:rFonts w:ascii="ＭＳ Ｐゴシック" w:eastAsia="ＭＳ Ｐゴシック" w:hAnsi="ＭＳ Ｐゴシック" w:hint="eastAsia"/>
          <w:color w:val="000000"/>
          <w:sz w:val="21"/>
          <w:szCs w:val="21"/>
        </w:rPr>
        <w:t>なお</w:t>
      </w:r>
      <w:r w:rsidR="00837082">
        <w:rPr>
          <w:rFonts w:ascii="ＭＳ Ｐゴシック" w:eastAsia="ＭＳ Ｐゴシック" w:hAnsi="ＭＳ Ｐゴシック" w:hint="eastAsia"/>
          <w:color w:val="000000"/>
          <w:sz w:val="21"/>
          <w:szCs w:val="21"/>
        </w:rPr>
        <w:t>、</w:t>
      </w:r>
      <w:r w:rsidR="006956A7" w:rsidRPr="005A79C7">
        <w:rPr>
          <w:rFonts w:ascii="ＭＳ Ｐゴシック" w:eastAsia="ＭＳ Ｐゴシック" w:hAnsi="ＭＳ Ｐゴシック" w:hint="eastAsia"/>
          <w:color w:val="000000"/>
          <w:sz w:val="21"/>
          <w:szCs w:val="21"/>
        </w:rPr>
        <w:t>両方のアリルに遺伝子変異を有するが無症状（例</w:t>
      </w:r>
      <w:r w:rsidR="00321C47">
        <w:rPr>
          <w:rFonts w:ascii="ＭＳ Ｐゴシック" w:eastAsia="ＭＳ Ｐゴシック" w:hAnsi="ＭＳ Ｐゴシック" w:hint="eastAsia"/>
          <w:color w:val="000000"/>
          <w:sz w:val="21"/>
          <w:szCs w:val="21"/>
        </w:rPr>
        <w:t>：</w:t>
      </w:r>
      <w:r w:rsidR="006956A7" w:rsidRPr="005A79C7">
        <w:rPr>
          <w:rFonts w:ascii="ＭＳ Ｐゴシック" w:eastAsia="ＭＳ Ｐゴシック" w:hAnsi="ＭＳ Ｐゴシック" w:hint="eastAsia"/>
          <w:color w:val="000000"/>
          <w:sz w:val="21"/>
          <w:szCs w:val="21"/>
        </w:rPr>
        <w:t>患者の同胞）なものは参考基準として重症度基準には含めない。</w:t>
      </w:r>
    </w:p>
    <w:p w:rsidR="00D21BF9" w:rsidRPr="005A79C7" w:rsidRDefault="00D21BF9" w:rsidP="005A79C7">
      <w:pPr>
        <w:pStyle w:val="a3"/>
        <w:spacing w:before="72"/>
        <w:ind w:left="228" w:right="-56" w:firstLine="156"/>
        <w:rPr>
          <w:rFonts w:ascii="ＭＳ Ｐゴシック" w:eastAsia="ＭＳ Ｐゴシック" w:hAnsi="ＭＳ Ｐゴシック"/>
          <w:color w:val="000000"/>
          <w:sz w:val="21"/>
          <w:szCs w:val="21"/>
        </w:rPr>
      </w:pPr>
    </w:p>
    <w:p w:rsidR="006956A7" w:rsidRPr="005A79C7" w:rsidRDefault="006956A7" w:rsidP="005A79C7">
      <w:pPr>
        <w:pStyle w:val="a3"/>
        <w:spacing w:before="72"/>
        <w:ind w:right="-56"/>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hint="eastAsia"/>
          <w:color w:val="000000"/>
          <w:sz w:val="21"/>
          <w:szCs w:val="21"/>
        </w:rPr>
        <w:t>②若年・成人型</w:t>
      </w:r>
    </w:p>
    <w:p w:rsidR="006956A7" w:rsidRPr="005A79C7" w:rsidRDefault="000C0AD3" w:rsidP="005A79C7">
      <w:pPr>
        <w:pStyle w:val="a3"/>
        <w:spacing w:before="80"/>
        <w:ind w:right="-56" w:firstLine="646"/>
        <w:rPr>
          <w:rFonts w:ascii="ＭＳ Ｐゴシック" w:eastAsia="ＭＳ Ｐゴシック" w:hAnsi="ＭＳ Ｐゴシック" w:cstheme="minorBidi"/>
          <w:sz w:val="21"/>
          <w:szCs w:val="21"/>
        </w:rPr>
      </w:pPr>
      <w:r>
        <w:rPr>
          <w:rFonts w:ascii="ＭＳ Ｐゴシック" w:eastAsia="ＭＳ Ｐゴシック" w:hAnsi="ＭＳ Ｐゴシック"/>
          <w:noProof/>
          <w:color w:val="000000"/>
          <w:sz w:val="21"/>
          <w:szCs w:val="21"/>
        </w:rPr>
        <mc:AlternateContent>
          <mc:Choice Requires="wps">
            <w:drawing>
              <wp:anchor distT="0" distB="0" distL="114300" distR="114300" simplePos="0" relativeHeight="251661312" behindDoc="0" locked="0" layoutInCell="1" allowOverlap="1" wp14:anchorId="7F175185" wp14:editId="3C9F5D05">
                <wp:simplePos x="0" y="0"/>
                <wp:positionH relativeFrom="column">
                  <wp:posOffset>352425</wp:posOffset>
                </wp:positionH>
                <wp:positionV relativeFrom="paragraph">
                  <wp:posOffset>33020</wp:posOffset>
                </wp:positionV>
                <wp:extent cx="5476875" cy="0"/>
                <wp:effectExtent l="0" t="19050" r="9525" b="19050"/>
                <wp:wrapNone/>
                <wp:docPr id="3" name="直線コネクタ 3"/>
                <wp:cNvGraphicFramePr/>
                <a:graphic xmlns:a="http://schemas.openxmlformats.org/drawingml/2006/main">
                  <a:graphicData uri="http://schemas.microsoft.com/office/word/2010/wordprocessingShape">
                    <wps:wsp>
                      <wps:cNvCnPr/>
                      <wps:spPr>
                        <a:xfrm>
                          <a:off x="0" y="0"/>
                          <a:ext cx="5476875" cy="0"/>
                        </a:xfrm>
                        <a:prstGeom prst="line">
                          <a:avLst/>
                        </a:prstGeom>
                        <a:noFill/>
                        <a:ln w="38100" cap="flat" cmpd="sng" algn="ctr">
                          <a:solidFill>
                            <a:srgbClr val="FF0000"/>
                          </a:solidFill>
                          <a:prstDash val="dash"/>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BFC2D79" id="直線コネクタ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6pt" to="45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" strokecolor="red" strokeweight="3pt">
                <v:stroke dashstyle="dash"/>
              </v:line>
            </w:pict>
          </mc:Fallback>
        </mc:AlternateContent>
      </w:r>
      <w:r w:rsidR="006956A7" w:rsidRPr="005A79C7">
        <w:rPr>
          <w:rFonts w:ascii="ＭＳ Ｐゴシック" w:eastAsia="ＭＳ Ｐゴシック" w:hAnsi="ＭＳ Ｐゴシック"/>
          <w:color w:val="000000"/>
          <w:sz w:val="21"/>
          <w:szCs w:val="21"/>
        </w:rPr>
        <w:t>Stage</w:t>
      </w:r>
      <w:r w:rsidR="00F21E38">
        <w:rPr>
          <w:rFonts w:ascii="ＭＳ Ｐゴシック" w:eastAsia="ＭＳ Ｐゴシック" w:hAnsi="ＭＳ Ｐゴシック"/>
          <w:color w:val="000000"/>
          <w:sz w:val="21"/>
          <w:szCs w:val="21"/>
        </w:rPr>
        <w:t>１</w:t>
      </w:r>
      <w:r w:rsidR="006956A7" w:rsidRPr="005A79C7">
        <w:rPr>
          <w:rFonts w:ascii="ＭＳ Ｐゴシック" w:eastAsia="ＭＳ Ｐゴシック" w:hAnsi="ＭＳ Ｐゴシック"/>
          <w:color w:val="000000"/>
          <w:sz w:val="21"/>
          <w:szCs w:val="21"/>
        </w:rPr>
        <w:t xml:space="preserve"> </w:t>
      </w:r>
      <w:r w:rsidR="006956A7" w:rsidRPr="005A79C7">
        <w:rPr>
          <w:rFonts w:ascii="ＭＳ Ｐゴシック" w:eastAsia="ＭＳ Ｐゴシック" w:hAnsi="ＭＳ Ｐゴシック" w:hint="eastAsia"/>
          <w:color w:val="000000"/>
          <w:sz w:val="21"/>
          <w:szCs w:val="21"/>
        </w:rPr>
        <w:t>：</w:t>
      </w:r>
      <w:r w:rsidR="006956A7" w:rsidRPr="005A79C7">
        <w:rPr>
          <w:rFonts w:ascii="ＭＳ Ｐゴシック" w:eastAsia="ＭＳ Ｐゴシック" w:hAnsi="ＭＳ Ｐゴシック"/>
          <w:color w:val="000000"/>
          <w:sz w:val="21"/>
          <w:szCs w:val="21"/>
        </w:rPr>
        <w:t xml:space="preserve">   </w:t>
      </w:r>
      <w:r w:rsidR="0036128B" w:rsidRPr="005A79C7">
        <w:rPr>
          <w:rFonts w:ascii="ＭＳ Ｐゴシック" w:eastAsia="ＭＳ Ｐゴシック" w:hAnsi="ＭＳ Ｐゴシック"/>
          <w:color w:val="000000"/>
          <w:sz w:val="21"/>
          <w:szCs w:val="21"/>
        </w:rPr>
        <w:tab/>
      </w:r>
      <w:r w:rsidR="006956A7" w:rsidRPr="005A79C7">
        <w:rPr>
          <w:rFonts w:ascii="ＭＳ Ｐゴシック" w:eastAsia="ＭＳ Ｐゴシック" w:hAnsi="ＭＳ Ｐゴシック" w:hint="eastAsia"/>
          <w:color w:val="000000"/>
          <w:sz w:val="21"/>
          <w:szCs w:val="21"/>
        </w:rPr>
        <w:t>症状</w:t>
      </w:r>
      <w:r w:rsidR="006956A7" w:rsidRPr="002C62B0">
        <w:rPr>
          <w:rFonts w:ascii="ＭＳ Ｐゴシック" w:eastAsia="ＭＳ Ｐゴシック" w:hAnsi="ＭＳ Ｐゴシック" w:hint="eastAsia"/>
          <w:color w:val="000000"/>
          <w:sz w:val="21"/>
          <w:szCs w:val="21"/>
          <w:vertAlign w:val="superscript"/>
        </w:rPr>
        <w:t>※</w:t>
      </w:r>
      <w:r w:rsidR="001C2B66" w:rsidRPr="002C62B0">
        <w:rPr>
          <w:rFonts w:ascii="ＭＳ Ｐゴシック" w:eastAsia="ＭＳ Ｐゴシック" w:hAnsi="ＭＳ Ｐゴシック" w:hint="eastAsia"/>
          <w:color w:val="000000"/>
          <w:sz w:val="21"/>
          <w:szCs w:val="21"/>
          <w:vertAlign w:val="superscript"/>
        </w:rPr>
        <w:t>２</w:t>
      </w:r>
      <w:r w:rsidR="006956A7" w:rsidRPr="005A79C7">
        <w:rPr>
          <w:rFonts w:ascii="ＭＳ Ｐゴシック" w:eastAsia="ＭＳ Ｐゴシック" w:hAnsi="ＭＳ Ｐゴシック"/>
          <w:color w:val="000000"/>
          <w:sz w:val="21"/>
          <w:szCs w:val="21"/>
        </w:rPr>
        <w:t>があるが</w:t>
      </w:r>
      <w:r w:rsidR="00837082">
        <w:rPr>
          <w:rFonts w:ascii="ＭＳ Ｐゴシック" w:eastAsia="ＭＳ Ｐゴシック" w:hAnsi="ＭＳ Ｐゴシック"/>
          <w:color w:val="000000"/>
          <w:sz w:val="21"/>
          <w:szCs w:val="21"/>
        </w:rPr>
        <w:t>、</w:t>
      </w:r>
      <w:r w:rsidR="006956A7" w:rsidRPr="005A79C7">
        <w:rPr>
          <w:rFonts w:ascii="ＭＳ Ｐゴシック" w:eastAsia="ＭＳ Ｐゴシック" w:hAnsi="ＭＳ Ｐゴシック"/>
          <w:color w:val="000000"/>
          <w:sz w:val="21"/>
          <w:szCs w:val="21"/>
        </w:rPr>
        <w:t>就労（就学）可能</w:t>
      </w:r>
    </w:p>
    <w:p w:rsidR="006956A7" w:rsidRPr="005A79C7" w:rsidRDefault="006956A7" w:rsidP="005A79C7">
      <w:pPr>
        <w:pStyle w:val="a3"/>
        <w:spacing w:before="72"/>
        <w:ind w:left="246" w:right="-56" w:firstLine="400"/>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color w:val="000000"/>
          <w:sz w:val="21"/>
          <w:szCs w:val="21"/>
        </w:rPr>
        <w:t>Stage</w:t>
      </w:r>
      <w:r w:rsidR="00F21E38">
        <w:rPr>
          <w:rFonts w:ascii="ＭＳ Ｐゴシック" w:eastAsia="ＭＳ Ｐゴシック" w:hAnsi="ＭＳ Ｐゴシック"/>
          <w:color w:val="000000"/>
          <w:sz w:val="21"/>
          <w:szCs w:val="21"/>
        </w:rPr>
        <w:t>２</w:t>
      </w:r>
      <w:r w:rsidRPr="005A79C7">
        <w:rPr>
          <w:rFonts w:ascii="ＭＳ Ｐゴシック" w:eastAsia="ＭＳ Ｐゴシック" w:hAnsi="ＭＳ Ｐゴシック"/>
          <w:color w:val="000000"/>
          <w:sz w:val="21"/>
          <w:szCs w:val="21"/>
        </w:rPr>
        <w:t xml:space="preserve"> ：   </w:t>
      </w:r>
      <w:r w:rsidR="0036128B" w:rsidRPr="005A79C7">
        <w:rPr>
          <w:rFonts w:ascii="ＭＳ Ｐゴシック" w:eastAsia="ＭＳ Ｐゴシック" w:hAnsi="ＭＳ Ｐゴシック"/>
          <w:color w:val="000000"/>
          <w:sz w:val="21"/>
          <w:szCs w:val="21"/>
        </w:rPr>
        <w:tab/>
      </w:r>
      <w:r w:rsidRPr="005A79C7">
        <w:rPr>
          <w:rFonts w:ascii="ＭＳ Ｐゴシック" w:eastAsia="ＭＳ Ｐゴシック" w:hAnsi="ＭＳ Ｐゴシック" w:hint="eastAsia"/>
          <w:color w:val="000000"/>
          <w:sz w:val="21"/>
          <w:szCs w:val="21"/>
        </w:rPr>
        <w:t>日常生活は自立しているが</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就労（就学）不能</w:t>
      </w:r>
    </w:p>
    <w:p w:rsidR="006956A7" w:rsidRPr="005A79C7" w:rsidRDefault="006956A7" w:rsidP="005A79C7">
      <w:pPr>
        <w:pStyle w:val="a3"/>
        <w:spacing w:before="72"/>
        <w:ind w:left="246" w:right="-56" w:firstLine="400"/>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color w:val="000000"/>
          <w:sz w:val="21"/>
          <w:szCs w:val="21"/>
        </w:rPr>
        <w:t>Stage</w:t>
      </w:r>
      <w:r w:rsidR="00F21E38">
        <w:rPr>
          <w:rFonts w:ascii="ＭＳ Ｐゴシック" w:eastAsia="ＭＳ Ｐゴシック" w:hAnsi="ＭＳ Ｐゴシック"/>
          <w:color w:val="000000"/>
          <w:sz w:val="21"/>
          <w:szCs w:val="21"/>
        </w:rPr>
        <w:t>３</w:t>
      </w:r>
      <w:r w:rsidRPr="005A79C7">
        <w:rPr>
          <w:rFonts w:ascii="ＭＳ Ｐゴシック" w:eastAsia="ＭＳ Ｐゴシック" w:hAnsi="ＭＳ Ｐゴシック"/>
          <w:color w:val="000000"/>
          <w:sz w:val="21"/>
          <w:szCs w:val="21"/>
        </w:rPr>
        <w:t xml:space="preserve"> ：   </w:t>
      </w:r>
      <w:r w:rsidR="0036128B" w:rsidRPr="005A79C7">
        <w:rPr>
          <w:rFonts w:ascii="ＭＳ Ｐゴシック" w:eastAsia="ＭＳ Ｐゴシック" w:hAnsi="ＭＳ Ｐゴシック"/>
          <w:color w:val="000000"/>
          <w:sz w:val="21"/>
          <w:szCs w:val="21"/>
        </w:rPr>
        <w:tab/>
      </w:r>
      <w:r w:rsidRPr="005A79C7">
        <w:rPr>
          <w:rFonts w:ascii="ＭＳ Ｐゴシック" w:eastAsia="ＭＳ Ｐゴシック" w:hAnsi="ＭＳ Ｐゴシック" w:hint="eastAsia"/>
          <w:color w:val="000000"/>
          <w:sz w:val="21"/>
          <w:szCs w:val="21"/>
        </w:rPr>
        <w:t>日常生活上半介助が必要（中等度障害）</w:t>
      </w:r>
    </w:p>
    <w:p w:rsidR="006956A7" w:rsidRPr="005A79C7" w:rsidRDefault="006956A7" w:rsidP="005A79C7">
      <w:pPr>
        <w:pStyle w:val="a3"/>
        <w:spacing w:before="72"/>
        <w:ind w:left="246" w:right="-56" w:firstLine="400"/>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color w:val="000000"/>
          <w:sz w:val="21"/>
          <w:szCs w:val="21"/>
        </w:rPr>
        <w:t>Stage</w:t>
      </w:r>
      <w:r w:rsidR="00F21E38">
        <w:rPr>
          <w:rFonts w:ascii="ＭＳ Ｐゴシック" w:eastAsia="ＭＳ Ｐゴシック" w:hAnsi="ＭＳ Ｐゴシック"/>
          <w:color w:val="000000"/>
          <w:sz w:val="21"/>
          <w:szCs w:val="21"/>
        </w:rPr>
        <w:t>４</w:t>
      </w:r>
      <w:r w:rsidRPr="005A79C7">
        <w:rPr>
          <w:rFonts w:ascii="ＭＳ Ｐゴシック" w:eastAsia="ＭＳ Ｐゴシック" w:hAnsi="ＭＳ Ｐゴシック"/>
          <w:color w:val="000000"/>
          <w:sz w:val="21"/>
          <w:szCs w:val="21"/>
        </w:rPr>
        <w:t xml:space="preserve"> ：   </w:t>
      </w:r>
      <w:r w:rsidR="0036128B" w:rsidRPr="005A79C7">
        <w:rPr>
          <w:rFonts w:ascii="ＭＳ Ｐゴシック" w:eastAsia="ＭＳ Ｐゴシック" w:hAnsi="ＭＳ Ｐゴシック"/>
          <w:color w:val="000000"/>
          <w:sz w:val="21"/>
          <w:szCs w:val="21"/>
        </w:rPr>
        <w:tab/>
      </w:r>
      <w:r w:rsidRPr="005A79C7">
        <w:rPr>
          <w:rFonts w:ascii="ＭＳ Ｐゴシック" w:eastAsia="ＭＳ Ｐゴシック" w:hAnsi="ＭＳ Ｐゴシック" w:hint="eastAsia"/>
          <w:color w:val="000000"/>
          <w:sz w:val="21"/>
          <w:szCs w:val="21"/>
        </w:rPr>
        <w:t>日常生活上全介助が必要（高度障害）</w:t>
      </w:r>
    </w:p>
    <w:p w:rsidR="006956A7" w:rsidRPr="005A79C7" w:rsidRDefault="006956A7" w:rsidP="005A79C7">
      <w:pPr>
        <w:pStyle w:val="a3"/>
        <w:spacing w:before="68"/>
        <w:ind w:left="246" w:right="-56" w:firstLine="400"/>
        <w:rPr>
          <w:rFonts w:ascii="ＭＳ Ｐゴシック" w:eastAsia="ＭＳ Ｐゴシック" w:hAnsi="ＭＳ Ｐゴシック" w:cstheme="minorBidi"/>
          <w:sz w:val="21"/>
          <w:szCs w:val="21"/>
        </w:rPr>
      </w:pPr>
      <w:r w:rsidRPr="005A79C7">
        <w:rPr>
          <w:rFonts w:ascii="ＭＳ Ｐゴシック" w:eastAsia="ＭＳ Ｐゴシック" w:hAnsi="ＭＳ Ｐゴシック"/>
          <w:color w:val="000000"/>
          <w:sz w:val="21"/>
          <w:szCs w:val="21"/>
        </w:rPr>
        <w:t>Stage</w:t>
      </w:r>
      <w:r w:rsidR="00F21E38">
        <w:rPr>
          <w:rFonts w:ascii="ＭＳ Ｐゴシック" w:eastAsia="ＭＳ Ｐゴシック" w:hAnsi="ＭＳ Ｐゴシック"/>
          <w:color w:val="000000"/>
          <w:sz w:val="21"/>
          <w:szCs w:val="21"/>
        </w:rPr>
        <w:t>５</w:t>
      </w:r>
      <w:r w:rsidRPr="005A79C7">
        <w:rPr>
          <w:rFonts w:ascii="ＭＳ Ｐゴシック" w:eastAsia="ＭＳ Ｐゴシック" w:hAnsi="ＭＳ Ｐゴシック"/>
          <w:color w:val="000000"/>
          <w:sz w:val="21"/>
          <w:szCs w:val="21"/>
        </w:rPr>
        <w:t xml:space="preserve"> </w:t>
      </w:r>
      <w:r w:rsidRPr="005A79C7">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color w:val="000000"/>
          <w:sz w:val="21"/>
          <w:szCs w:val="21"/>
        </w:rPr>
        <w:t xml:space="preserve">   </w:t>
      </w:r>
      <w:r w:rsidR="0036128B" w:rsidRPr="005A79C7">
        <w:rPr>
          <w:rFonts w:ascii="ＭＳ Ｐゴシック" w:eastAsia="ＭＳ Ｐゴシック" w:hAnsi="ＭＳ Ｐゴシック"/>
          <w:color w:val="000000"/>
          <w:sz w:val="21"/>
          <w:szCs w:val="21"/>
        </w:rPr>
        <w:tab/>
      </w:r>
      <w:r w:rsidRPr="005A79C7">
        <w:rPr>
          <w:rFonts w:ascii="ＭＳ Ｐゴシック" w:eastAsia="ＭＳ Ｐゴシック" w:hAnsi="ＭＳ Ｐゴシック" w:hint="eastAsia"/>
          <w:color w:val="000000"/>
          <w:sz w:val="21"/>
          <w:szCs w:val="21"/>
        </w:rPr>
        <w:t>寝たきりで吸引等の高度の医療的ケアが必要</w:t>
      </w:r>
    </w:p>
    <w:p w:rsidR="006956A7" w:rsidRPr="005A79C7" w:rsidRDefault="006956A7" w:rsidP="005A79C7">
      <w:pPr>
        <w:pStyle w:val="a3"/>
        <w:spacing w:before="72"/>
        <w:ind w:left="1134" w:right="-56" w:hanging="468"/>
        <w:rPr>
          <w:rFonts w:ascii="ＭＳ Ｐゴシック" w:eastAsia="ＭＳ Ｐゴシック" w:hAnsi="ＭＳ Ｐゴシック"/>
          <w:color w:val="000000"/>
          <w:sz w:val="21"/>
          <w:szCs w:val="21"/>
        </w:rPr>
      </w:pPr>
      <w:r w:rsidRPr="005A79C7">
        <w:rPr>
          <w:rFonts w:ascii="ＭＳ Ｐゴシック" w:eastAsia="ＭＳ Ｐゴシック" w:hAnsi="ＭＳ Ｐゴシック" w:hint="eastAsia"/>
          <w:color w:val="000000"/>
          <w:sz w:val="21"/>
          <w:szCs w:val="21"/>
        </w:rPr>
        <w:t>※</w:t>
      </w:r>
      <w:r w:rsidR="001C2B66">
        <w:rPr>
          <w:rFonts w:ascii="ＭＳ Ｐゴシック" w:eastAsia="ＭＳ Ｐゴシック" w:hAnsi="ＭＳ Ｐゴシック" w:hint="eastAsia"/>
          <w:color w:val="000000"/>
          <w:sz w:val="21"/>
          <w:szCs w:val="21"/>
        </w:rPr>
        <w:t>２</w:t>
      </w:r>
      <w:r w:rsidRPr="005A79C7">
        <w:rPr>
          <w:rFonts w:ascii="ＭＳ Ｐゴシック" w:eastAsia="ＭＳ Ｐゴシック" w:hAnsi="ＭＳ Ｐゴシック"/>
          <w:color w:val="000000"/>
          <w:sz w:val="21"/>
          <w:szCs w:val="21"/>
        </w:rPr>
        <w:t xml:space="preserve">  </w:t>
      </w:r>
      <w:r w:rsidRPr="005A79C7">
        <w:rPr>
          <w:rFonts w:ascii="ＭＳ Ｐゴシック" w:eastAsia="ＭＳ Ｐゴシック" w:hAnsi="ＭＳ Ｐゴシック" w:hint="eastAsia"/>
          <w:color w:val="000000"/>
          <w:sz w:val="21"/>
          <w:szCs w:val="21"/>
        </w:rPr>
        <w:t>症状：認知症・精神症状</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痙性麻痺</w:t>
      </w:r>
      <w:r w:rsidR="009578B7">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関節拘縮</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小脳失調</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不随意運動</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視力障害</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筋力低下</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難聴</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痙攣</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疼痛発作</w:t>
      </w:r>
      <w:r w:rsidR="00837082">
        <w:rPr>
          <w:rFonts w:ascii="ＭＳ Ｐゴシック" w:eastAsia="ＭＳ Ｐゴシック" w:hAnsi="ＭＳ Ｐゴシック" w:hint="eastAsia"/>
          <w:color w:val="000000"/>
          <w:sz w:val="21"/>
          <w:szCs w:val="21"/>
        </w:rPr>
        <w:t>、</w:t>
      </w:r>
      <w:r w:rsidRPr="005A79C7">
        <w:rPr>
          <w:rFonts w:ascii="ＭＳ Ｐゴシック" w:eastAsia="ＭＳ Ｐゴシック" w:hAnsi="ＭＳ Ｐゴシック" w:hint="eastAsia"/>
          <w:color w:val="000000"/>
          <w:sz w:val="21"/>
          <w:szCs w:val="21"/>
        </w:rPr>
        <w:t>心不全症状</w:t>
      </w:r>
      <w:r w:rsidR="00837082">
        <w:rPr>
          <w:rFonts w:ascii="ＭＳ Ｐゴシック" w:eastAsia="ＭＳ Ｐゴシック" w:hAnsi="ＭＳ Ｐゴシック" w:hint="eastAsia"/>
          <w:color w:val="000000"/>
          <w:sz w:val="21"/>
          <w:szCs w:val="21"/>
        </w:rPr>
        <w:t>、</w:t>
      </w:r>
      <w:r w:rsidR="00000CC7" w:rsidRPr="005A79C7">
        <w:rPr>
          <w:rFonts w:ascii="ＭＳ Ｐゴシック" w:eastAsia="ＭＳ Ｐゴシック" w:hAnsi="ＭＳ Ｐゴシック" w:hint="eastAsia"/>
          <w:color w:val="000000"/>
          <w:sz w:val="21"/>
          <w:szCs w:val="21"/>
        </w:rPr>
        <w:t>腎不全症状</w:t>
      </w:r>
      <w:r w:rsidRPr="005A79C7">
        <w:rPr>
          <w:rFonts w:ascii="ＭＳ Ｐゴシック" w:eastAsia="ＭＳ Ｐゴシック" w:hAnsi="ＭＳ Ｐゴシック" w:hint="eastAsia"/>
          <w:color w:val="000000"/>
          <w:sz w:val="21"/>
          <w:szCs w:val="21"/>
        </w:rPr>
        <w:t>など</w:t>
      </w:r>
    </w:p>
    <w:p w:rsidR="003755BD" w:rsidRDefault="003755BD" w:rsidP="005A79C7">
      <w:pPr>
        <w:pStyle w:val="a3"/>
        <w:ind w:left="-17" w:right="-71" w:hanging="12"/>
        <w:rPr>
          <w:rFonts w:ascii="ＭＳ Ｐゴシック" w:eastAsia="ＭＳ Ｐゴシック" w:hAnsi="ＭＳ Ｐゴシック"/>
          <w:szCs w:val="21"/>
        </w:rPr>
      </w:pPr>
    </w:p>
    <w:p w:rsidR="00F15202" w:rsidRDefault="00F15202" w:rsidP="00F15202">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F15202" w:rsidRDefault="00F15202" w:rsidP="00F15202">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AE4143">
        <w:rPr>
          <w:rFonts w:asciiTheme="minorEastAsia" w:hAnsiTheme="minorEastAsia" w:hint="eastAsia"/>
          <w:szCs w:val="21"/>
        </w:rPr>
        <w:t>。</w:t>
      </w:r>
      <w:r>
        <w:rPr>
          <w:rFonts w:asciiTheme="minorEastAsia" w:hAnsiTheme="minorEastAsia" w:hint="eastAsia"/>
          <w:szCs w:val="21"/>
        </w:rPr>
        <w:t>）。</w:t>
      </w:r>
    </w:p>
    <w:p w:rsidR="00F15202" w:rsidRDefault="00F15202" w:rsidP="00F15202">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AE4143">
        <w:rPr>
          <w:rFonts w:asciiTheme="minorEastAsia" w:hAnsiTheme="minorEastAsia" w:hint="eastAsia"/>
          <w:szCs w:val="21"/>
        </w:rPr>
        <w:t>あって</w:t>
      </w:r>
      <w:r>
        <w:rPr>
          <w:rFonts w:asciiTheme="minorEastAsia" w:hAnsiTheme="minorEastAsia" w:hint="eastAsia"/>
          <w:szCs w:val="21"/>
        </w:rPr>
        <w:t>、直近６か月間で最も悪い状態を医師が判断することとする。</w:t>
      </w:r>
    </w:p>
    <w:p w:rsidR="00F15202" w:rsidRDefault="00F15202" w:rsidP="00F15202">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AE4143">
        <w:rPr>
          <w:rFonts w:hint="eastAsia"/>
          <w:kern w:val="0"/>
          <w:szCs w:val="21"/>
        </w:rPr>
        <w:t>もの</w:t>
      </w:r>
      <w:r>
        <w:rPr>
          <w:rFonts w:hint="eastAsia"/>
          <w:kern w:val="0"/>
          <w:szCs w:val="21"/>
        </w:rPr>
        <w:t>については、医療費助成の対象とする。</w:t>
      </w:r>
    </w:p>
    <w:p w:rsidR="000C0AD3" w:rsidRPr="00F15202" w:rsidRDefault="000C0AD3" w:rsidP="005A79C7">
      <w:pPr>
        <w:pStyle w:val="a3"/>
        <w:ind w:left="-17" w:right="-71" w:hanging="12"/>
        <w:rPr>
          <w:rFonts w:ascii="ＭＳ Ｐゴシック" w:eastAsia="ＭＳ Ｐゴシック" w:hAnsi="ＭＳ Ｐゴシック"/>
          <w:szCs w:val="21"/>
        </w:rPr>
      </w:pPr>
    </w:p>
    <w:sectPr w:rsidR="000C0AD3" w:rsidRPr="00F15202" w:rsidSect="005A79C7">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128" w:rsidRDefault="00FE6128" w:rsidP="004A1B85">
      <w:r>
        <w:separator/>
      </w:r>
    </w:p>
  </w:endnote>
  <w:endnote w:type="continuationSeparator" w:id="0">
    <w:p w:rsidR="00FE6128" w:rsidRDefault="00FE6128" w:rsidP="004A1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128" w:rsidRDefault="00FE6128" w:rsidP="004A1B85">
      <w:r>
        <w:separator/>
      </w:r>
    </w:p>
  </w:footnote>
  <w:footnote w:type="continuationSeparator" w:id="0">
    <w:p w:rsidR="00FE6128" w:rsidRDefault="00FE6128" w:rsidP="004A1B8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2E5"/>
    <w:rsid w:val="00000CC7"/>
    <w:rsid w:val="00030CB7"/>
    <w:rsid w:val="00040209"/>
    <w:rsid w:val="00045E66"/>
    <w:rsid w:val="000679C4"/>
    <w:rsid w:val="000C0AD3"/>
    <w:rsid w:val="000E1C20"/>
    <w:rsid w:val="000F115E"/>
    <w:rsid w:val="00123A80"/>
    <w:rsid w:val="00137C67"/>
    <w:rsid w:val="00153FF7"/>
    <w:rsid w:val="00155A4B"/>
    <w:rsid w:val="0018532B"/>
    <w:rsid w:val="001866D1"/>
    <w:rsid w:val="001906F3"/>
    <w:rsid w:val="001A2E0F"/>
    <w:rsid w:val="001C2B66"/>
    <w:rsid w:val="001C7393"/>
    <w:rsid w:val="001E0188"/>
    <w:rsid w:val="00207D85"/>
    <w:rsid w:val="00232487"/>
    <w:rsid w:val="002370BE"/>
    <w:rsid w:val="00244C73"/>
    <w:rsid w:val="00246DEA"/>
    <w:rsid w:val="00281DDB"/>
    <w:rsid w:val="0029175D"/>
    <w:rsid w:val="002A38AB"/>
    <w:rsid w:val="002C62B0"/>
    <w:rsid w:val="00321C47"/>
    <w:rsid w:val="00335883"/>
    <w:rsid w:val="0036128B"/>
    <w:rsid w:val="0036426C"/>
    <w:rsid w:val="003755BD"/>
    <w:rsid w:val="003B4EDD"/>
    <w:rsid w:val="00423103"/>
    <w:rsid w:val="00432E00"/>
    <w:rsid w:val="0044693F"/>
    <w:rsid w:val="0045457D"/>
    <w:rsid w:val="00493641"/>
    <w:rsid w:val="00495FEF"/>
    <w:rsid w:val="004A1B85"/>
    <w:rsid w:val="004A60B0"/>
    <w:rsid w:val="004A6CD6"/>
    <w:rsid w:val="004D0412"/>
    <w:rsid w:val="004D27CE"/>
    <w:rsid w:val="004D566F"/>
    <w:rsid w:val="00520192"/>
    <w:rsid w:val="005417B8"/>
    <w:rsid w:val="005621FC"/>
    <w:rsid w:val="005A79C7"/>
    <w:rsid w:val="005E3F90"/>
    <w:rsid w:val="00635E01"/>
    <w:rsid w:val="006917DA"/>
    <w:rsid w:val="006956A7"/>
    <w:rsid w:val="006B252F"/>
    <w:rsid w:val="00760AE7"/>
    <w:rsid w:val="00797586"/>
    <w:rsid w:val="007B7D03"/>
    <w:rsid w:val="007C11BF"/>
    <w:rsid w:val="0081726D"/>
    <w:rsid w:val="008341AE"/>
    <w:rsid w:val="00837082"/>
    <w:rsid w:val="00867535"/>
    <w:rsid w:val="008C2667"/>
    <w:rsid w:val="00907A74"/>
    <w:rsid w:val="00914CAC"/>
    <w:rsid w:val="00925A42"/>
    <w:rsid w:val="009263F4"/>
    <w:rsid w:val="0094600E"/>
    <w:rsid w:val="009578B7"/>
    <w:rsid w:val="00983F27"/>
    <w:rsid w:val="0099327E"/>
    <w:rsid w:val="009D485E"/>
    <w:rsid w:val="00A02284"/>
    <w:rsid w:val="00A338FC"/>
    <w:rsid w:val="00AC4593"/>
    <w:rsid w:val="00AE4143"/>
    <w:rsid w:val="00AF1F4D"/>
    <w:rsid w:val="00B2226B"/>
    <w:rsid w:val="00B84D16"/>
    <w:rsid w:val="00B8575E"/>
    <w:rsid w:val="00BB38F1"/>
    <w:rsid w:val="00BB514A"/>
    <w:rsid w:val="00BC33D4"/>
    <w:rsid w:val="00BD0366"/>
    <w:rsid w:val="00BD33A6"/>
    <w:rsid w:val="00C150CD"/>
    <w:rsid w:val="00CE55AE"/>
    <w:rsid w:val="00D21BF9"/>
    <w:rsid w:val="00D24211"/>
    <w:rsid w:val="00D37DA5"/>
    <w:rsid w:val="00D51182"/>
    <w:rsid w:val="00D66BD9"/>
    <w:rsid w:val="00D81525"/>
    <w:rsid w:val="00D94856"/>
    <w:rsid w:val="00D96C00"/>
    <w:rsid w:val="00DA1C37"/>
    <w:rsid w:val="00DC4DE4"/>
    <w:rsid w:val="00E022E5"/>
    <w:rsid w:val="00E02339"/>
    <w:rsid w:val="00E02FF1"/>
    <w:rsid w:val="00E3758A"/>
    <w:rsid w:val="00ED184B"/>
    <w:rsid w:val="00EE5D2C"/>
    <w:rsid w:val="00EF4C05"/>
    <w:rsid w:val="00F07A94"/>
    <w:rsid w:val="00F15202"/>
    <w:rsid w:val="00F21E38"/>
    <w:rsid w:val="00F556EB"/>
    <w:rsid w:val="00F65C35"/>
    <w:rsid w:val="00F712FB"/>
    <w:rsid w:val="00F86710"/>
    <w:rsid w:val="00FE6128"/>
    <w:rsid w:val="00FF481C"/>
    <w:rsid w:val="00FF7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2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6956A7"/>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4A1B85"/>
    <w:pPr>
      <w:tabs>
        <w:tab w:val="center" w:pos="4252"/>
        <w:tab w:val="right" w:pos="8504"/>
      </w:tabs>
      <w:snapToGrid w:val="0"/>
    </w:pPr>
  </w:style>
  <w:style w:type="character" w:customStyle="1" w:styleId="a5">
    <w:name w:val="ヘッダー (文字)"/>
    <w:basedOn w:val="a0"/>
    <w:link w:val="a4"/>
    <w:uiPriority w:val="99"/>
    <w:rsid w:val="004A1B85"/>
  </w:style>
  <w:style w:type="paragraph" w:styleId="a6">
    <w:name w:val="footer"/>
    <w:basedOn w:val="a"/>
    <w:link w:val="a7"/>
    <w:uiPriority w:val="99"/>
    <w:unhideWhenUsed/>
    <w:rsid w:val="004A1B85"/>
    <w:pPr>
      <w:tabs>
        <w:tab w:val="center" w:pos="4252"/>
        <w:tab w:val="right" w:pos="8504"/>
      </w:tabs>
      <w:snapToGrid w:val="0"/>
    </w:pPr>
  </w:style>
  <w:style w:type="character" w:customStyle="1" w:styleId="a7">
    <w:name w:val="フッター (文字)"/>
    <w:basedOn w:val="a0"/>
    <w:link w:val="a6"/>
    <w:uiPriority w:val="99"/>
    <w:rsid w:val="004A1B85"/>
  </w:style>
  <w:style w:type="paragraph" w:styleId="a8">
    <w:name w:val="Balloon Text"/>
    <w:basedOn w:val="a"/>
    <w:link w:val="a9"/>
    <w:uiPriority w:val="99"/>
    <w:semiHidden/>
    <w:unhideWhenUsed/>
    <w:rsid w:val="00F65C35"/>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F65C35"/>
    <w:rPr>
      <w:rFonts w:asciiTheme="majorHAnsi" w:eastAsiaTheme="majorEastAsia" w:hAnsiTheme="majorHAnsi" w:cstheme="majorBidi"/>
      <w:sz w:val="18"/>
      <w:szCs w:val="18"/>
    </w:rPr>
  </w:style>
  <w:style w:type="paragraph" w:styleId="aa">
    <w:name w:val="Revision"/>
    <w:hidden/>
    <w:uiPriority w:val="99"/>
    <w:semiHidden/>
    <w:rsid w:val="004D27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2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6956A7"/>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4A1B85"/>
    <w:pPr>
      <w:tabs>
        <w:tab w:val="center" w:pos="4252"/>
        <w:tab w:val="right" w:pos="8504"/>
      </w:tabs>
      <w:snapToGrid w:val="0"/>
    </w:pPr>
  </w:style>
  <w:style w:type="character" w:customStyle="1" w:styleId="a5">
    <w:name w:val="ヘッダー (文字)"/>
    <w:basedOn w:val="a0"/>
    <w:link w:val="a4"/>
    <w:uiPriority w:val="99"/>
    <w:rsid w:val="004A1B85"/>
  </w:style>
  <w:style w:type="paragraph" w:styleId="a6">
    <w:name w:val="footer"/>
    <w:basedOn w:val="a"/>
    <w:link w:val="a7"/>
    <w:uiPriority w:val="99"/>
    <w:unhideWhenUsed/>
    <w:rsid w:val="004A1B85"/>
    <w:pPr>
      <w:tabs>
        <w:tab w:val="center" w:pos="4252"/>
        <w:tab w:val="right" w:pos="8504"/>
      </w:tabs>
      <w:snapToGrid w:val="0"/>
    </w:pPr>
  </w:style>
  <w:style w:type="character" w:customStyle="1" w:styleId="a7">
    <w:name w:val="フッター (文字)"/>
    <w:basedOn w:val="a0"/>
    <w:link w:val="a6"/>
    <w:uiPriority w:val="99"/>
    <w:rsid w:val="004A1B85"/>
  </w:style>
  <w:style w:type="paragraph" w:styleId="a8">
    <w:name w:val="Balloon Text"/>
    <w:basedOn w:val="a"/>
    <w:link w:val="a9"/>
    <w:uiPriority w:val="99"/>
    <w:semiHidden/>
    <w:unhideWhenUsed/>
    <w:rsid w:val="00F65C35"/>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F65C35"/>
    <w:rPr>
      <w:rFonts w:asciiTheme="majorHAnsi" w:eastAsiaTheme="majorEastAsia" w:hAnsiTheme="majorHAnsi" w:cstheme="majorBidi"/>
      <w:sz w:val="18"/>
      <w:szCs w:val="18"/>
    </w:rPr>
  </w:style>
  <w:style w:type="paragraph" w:styleId="aa">
    <w:name w:val="Revision"/>
    <w:hidden/>
    <w:uiPriority w:val="99"/>
    <w:semiHidden/>
    <w:rsid w:val="004D2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92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652</Words>
  <Characters>3717</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23</cp:revision>
  <cp:lastPrinted>2014-07-30T07:57:00Z</cp:lastPrinted>
  <dcterms:created xsi:type="dcterms:W3CDTF">2016-11-25T07:37:00Z</dcterms:created>
  <dcterms:modified xsi:type="dcterms:W3CDTF">2017-03-21T05:18:00Z</dcterms:modified>
</cp:coreProperties>
</file>