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6E5AB" w14:textId="546FE4C1" w:rsidR="000B5F2E" w:rsidRPr="00955839" w:rsidRDefault="008F07D7" w:rsidP="000B5F2E">
      <w:pPr>
        <w:jc w:val="center"/>
        <w:rPr>
          <w:rFonts w:ascii="ＭＳ Ｐゴシック" w:eastAsia="ＭＳ Ｐゴシック" w:hAnsi="ＭＳ Ｐゴシック"/>
          <w:color w:val="000000" w:themeColor="text1"/>
          <w:sz w:val="28"/>
        </w:rPr>
      </w:pPr>
      <w:bookmarkStart w:id="0" w:name="_GoBack"/>
      <w:bookmarkEnd w:id="0"/>
      <w:r w:rsidRPr="00955839">
        <w:rPr>
          <w:rFonts w:ascii="ＭＳ Ｐゴシック" w:eastAsia="ＭＳ Ｐゴシック" w:hAnsi="ＭＳ Ｐゴシック" w:hint="eastAsia"/>
          <w:color w:val="000000" w:themeColor="text1"/>
          <w:sz w:val="28"/>
        </w:rPr>
        <w:t>8</w:t>
      </w:r>
      <w:r w:rsidR="00432C55">
        <w:rPr>
          <w:rFonts w:ascii="ＭＳ Ｐゴシック" w:eastAsia="ＭＳ Ｐゴシック" w:hAnsi="ＭＳ Ｐゴシック" w:hint="eastAsia"/>
          <w:color w:val="000000" w:themeColor="text1"/>
          <w:sz w:val="28"/>
        </w:rPr>
        <w:t>7</w:t>
      </w:r>
      <w:r w:rsidR="00510236" w:rsidRPr="00955839">
        <w:rPr>
          <w:rFonts w:ascii="ＭＳ Ｐゴシック" w:eastAsia="ＭＳ Ｐゴシック" w:hAnsi="ＭＳ Ｐゴシック" w:hint="eastAsia"/>
          <w:color w:val="000000" w:themeColor="text1"/>
          <w:sz w:val="28"/>
        </w:rPr>
        <w:t xml:space="preserve">　</w:t>
      </w:r>
      <w:r w:rsidR="00A1091E" w:rsidRPr="00955839">
        <w:rPr>
          <w:rFonts w:ascii="ＭＳ Ｐゴシック" w:eastAsia="ＭＳ Ｐゴシック" w:hAnsi="ＭＳ Ｐゴシック" w:hint="eastAsia"/>
          <w:color w:val="000000" w:themeColor="text1"/>
          <w:sz w:val="28"/>
        </w:rPr>
        <w:t>肺静脈閉塞症</w:t>
      </w:r>
      <w:r w:rsidR="000B5F2E" w:rsidRPr="00955839">
        <w:rPr>
          <w:rFonts w:ascii="ＭＳ Ｐゴシック" w:eastAsia="ＭＳ Ｐゴシック" w:hAnsi="ＭＳ Ｐゴシック" w:hint="eastAsia"/>
          <w:color w:val="000000" w:themeColor="text1"/>
          <w:sz w:val="28"/>
        </w:rPr>
        <w:t>／肺毛細血管腫症</w:t>
      </w:r>
    </w:p>
    <w:p w14:paraId="3C15941C" w14:textId="77777777" w:rsidR="00510236" w:rsidRPr="00913D1F" w:rsidRDefault="00510236" w:rsidP="00510236">
      <w:pPr>
        <w:rPr>
          <w:rFonts w:ascii="ＭＳ Ｐゴシック" w:eastAsia="ＭＳ Ｐゴシック" w:hAnsi="ＭＳ Ｐゴシック"/>
          <w:szCs w:val="21"/>
          <w:bdr w:val="single" w:sz="4" w:space="0" w:color="auto"/>
        </w:rPr>
      </w:pPr>
      <w:r w:rsidRPr="00913D1F">
        <w:rPr>
          <w:rFonts w:ascii="ＭＳ Ｐゴシック" w:eastAsia="ＭＳ Ｐゴシック" w:hAnsi="ＭＳ Ｐゴシック" w:hint="eastAsia"/>
          <w:szCs w:val="21"/>
          <w:bdr w:val="single" w:sz="4" w:space="0" w:color="auto"/>
        </w:rPr>
        <w:t>○　概要</w:t>
      </w:r>
    </w:p>
    <w:p w14:paraId="22DFCF7D" w14:textId="77777777" w:rsidR="00510236" w:rsidRPr="00913D1F" w:rsidRDefault="00510236" w:rsidP="00510236">
      <w:pPr>
        <w:ind w:leftChars="100" w:left="210"/>
        <w:rPr>
          <w:rFonts w:ascii="ＭＳ Ｐゴシック" w:eastAsia="ＭＳ Ｐゴシック" w:hAnsi="ＭＳ Ｐゴシック"/>
          <w:szCs w:val="21"/>
        </w:rPr>
      </w:pPr>
    </w:p>
    <w:p w14:paraId="7F27B5AA" w14:textId="71BE2921" w:rsidR="00510236" w:rsidRPr="00913D1F" w:rsidRDefault="00510236" w:rsidP="00510236">
      <w:pPr>
        <w:ind w:leftChars="100" w:left="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１．概要 </w:t>
      </w:r>
    </w:p>
    <w:p w14:paraId="317130FF" w14:textId="546FE643" w:rsidR="00671712" w:rsidRPr="00913D1F" w:rsidRDefault="00510236" w:rsidP="000B5F2E">
      <w:pPr>
        <w:ind w:leftChars="200" w:left="420"/>
        <w:rPr>
          <w:rFonts w:ascii="ＭＳ Ｐゴシック" w:eastAsia="ＭＳ Ｐゴシック" w:hAnsi="ＭＳ Ｐゴシック"/>
          <w:color w:val="000000" w:themeColor="text1"/>
          <w:szCs w:val="21"/>
        </w:rPr>
      </w:pPr>
      <w:r w:rsidRPr="00913D1F">
        <w:rPr>
          <w:rFonts w:ascii="ＭＳ Ｐゴシック" w:eastAsia="ＭＳ Ｐゴシック" w:hAnsi="ＭＳ Ｐゴシック" w:hint="eastAsia"/>
          <w:szCs w:val="21"/>
        </w:rPr>
        <w:t xml:space="preserve">　</w:t>
      </w:r>
      <w:r w:rsidR="00A1091E" w:rsidRPr="00913D1F">
        <w:rPr>
          <w:rFonts w:ascii="ＭＳ Ｐゴシック" w:eastAsia="ＭＳ Ｐゴシック" w:hAnsi="ＭＳ Ｐゴシック" w:hint="eastAsia"/>
          <w:szCs w:val="21"/>
        </w:rPr>
        <w:t>肺静脈閉塞症（pu</w:t>
      </w:r>
      <w:r w:rsidR="00B04977">
        <w:rPr>
          <w:rFonts w:ascii="ＭＳ Ｐゴシック" w:eastAsia="ＭＳ Ｐゴシック" w:hAnsi="ＭＳ Ｐゴシック" w:hint="eastAsia"/>
          <w:szCs w:val="21"/>
        </w:rPr>
        <w:t>lmonary veno-occlusive disease：</w:t>
      </w:r>
      <w:r w:rsidR="00A1091E" w:rsidRPr="00913D1F">
        <w:rPr>
          <w:rFonts w:ascii="ＭＳ Ｐゴシック" w:eastAsia="ＭＳ Ｐゴシック" w:hAnsi="ＭＳ Ｐゴシック" w:hint="eastAsia"/>
          <w:szCs w:val="21"/>
        </w:rPr>
        <w:t>PVOD）は極めて稀な疾患である</w:t>
      </w:r>
      <w:r w:rsidR="00ED75CD" w:rsidRPr="00913D1F">
        <w:rPr>
          <w:rFonts w:ascii="ＭＳ Ｐゴシック" w:eastAsia="ＭＳ Ｐゴシック" w:hAnsi="ＭＳ Ｐゴシック" w:hint="eastAsia"/>
          <w:szCs w:val="21"/>
        </w:rPr>
        <w:t>。特発性肺動脈性肺高血圧症とは異なる疾患であり、</w:t>
      </w:r>
      <w:r w:rsidR="00A1091E" w:rsidRPr="00913D1F">
        <w:rPr>
          <w:rFonts w:ascii="ＭＳ Ｐゴシック" w:eastAsia="ＭＳ Ｐゴシック" w:hAnsi="ＭＳ Ｐゴシック" w:hint="eastAsia"/>
          <w:color w:val="000000" w:themeColor="text1"/>
          <w:szCs w:val="21"/>
        </w:rPr>
        <w:t>治療</w:t>
      </w:r>
      <w:r w:rsidR="00ED75CD" w:rsidRPr="00913D1F">
        <w:rPr>
          <w:rFonts w:ascii="ＭＳ Ｐゴシック" w:eastAsia="ＭＳ Ｐゴシック" w:hAnsi="ＭＳ Ｐゴシック" w:hint="eastAsia"/>
          <w:color w:val="000000" w:themeColor="text1"/>
          <w:szCs w:val="21"/>
        </w:rPr>
        <w:t>に抵抗性で非常に予後不良である。病理組織学的には肺内の静脈が</w:t>
      </w:r>
      <w:r w:rsidR="00C16C75" w:rsidRPr="00913D1F">
        <w:rPr>
          <w:rFonts w:ascii="ＭＳ Ｐゴシック" w:eastAsia="ＭＳ Ｐゴシック" w:hAnsi="ＭＳ Ｐゴシック" w:hint="eastAsia"/>
          <w:color w:val="000000" w:themeColor="text1"/>
          <w:szCs w:val="21"/>
        </w:rPr>
        <w:t>主な病変部位</w:t>
      </w:r>
      <w:r w:rsidR="00A1091E" w:rsidRPr="00913D1F">
        <w:rPr>
          <w:rFonts w:ascii="ＭＳ Ｐゴシック" w:eastAsia="ＭＳ Ｐゴシック" w:hAnsi="ＭＳ Ｐゴシック" w:hint="eastAsia"/>
          <w:color w:val="000000" w:themeColor="text1"/>
          <w:szCs w:val="21"/>
        </w:rPr>
        <w:t>であり、肺静脈の内膜肥厚や線維化等による閉塞を認める。</w:t>
      </w:r>
      <w:r w:rsidR="000B5F2E" w:rsidRPr="00913D1F">
        <w:rPr>
          <w:rFonts w:ascii="ＭＳ Ｐゴシック" w:eastAsia="ＭＳ Ｐゴシック" w:hAnsi="ＭＳ Ｐゴシック" w:hint="eastAsia"/>
          <w:color w:val="000000" w:themeColor="text1"/>
          <w:szCs w:val="21"/>
        </w:rPr>
        <w:t>肺毛細管腫症（</w:t>
      </w:r>
      <w:r w:rsidR="000B5F2E" w:rsidRPr="00913D1F">
        <w:rPr>
          <w:rFonts w:ascii="ＭＳ Ｐゴシック" w:eastAsia="ＭＳ Ｐゴシック" w:hAnsi="ＭＳ Ｐゴシック"/>
          <w:color w:val="000000" w:themeColor="text1"/>
          <w:szCs w:val="21"/>
        </w:rPr>
        <w:t>pulmonary capillary hemangiomatosis</w:t>
      </w:r>
      <w:r w:rsidR="000B5F2E" w:rsidRPr="00913D1F">
        <w:rPr>
          <w:rFonts w:ascii="ＭＳ Ｐゴシック" w:eastAsia="ＭＳ Ｐゴシック" w:hAnsi="ＭＳ Ｐゴシック" w:hint="eastAsia"/>
          <w:color w:val="000000" w:themeColor="text1"/>
          <w:szCs w:val="21"/>
        </w:rPr>
        <w:t>：</w:t>
      </w:r>
      <w:r w:rsidR="000B5F2E" w:rsidRPr="00913D1F">
        <w:rPr>
          <w:rFonts w:ascii="ＭＳ Ｐゴシック" w:eastAsia="ＭＳ Ｐゴシック" w:hAnsi="ＭＳ Ｐゴシック"/>
          <w:color w:val="000000" w:themeColor="text1"/>
          <w:szCs w:val="21"/>
        </w:rPr>
        <w:t>PCH）は</w:t>
      </w:r>
      <w:r w:rsidR="000950C9">
        <w:rPr>
          <w:rFonts w:ascii="ＭＳ Ｐゴシック" w:eastAsia="ＭＳ Ｐゴシック" w:hAnsi="ＭＳ Ｐゴシック" w:hint="eastAsia"/>
          <w:color w:val="000000" w:themeColor="text1"/>
          <w:szCs w:val="21"/>
        </w:rPr>
        <w:t>、</w:t>
      </w:r>
      <w:r w:rsidR="000B5F2E" w:rsidRPr="00913D1F">
        <w:rPr>
          <w:rFonts w:ascii="ＭＳ Ｐゴシック" w:eastAsia="ＭＳ Ｐゴシック" w:hAnsi="ＭＳ Ｐゴシック" w:hint="eastAsia"/>
          <w:color w:val="000000" w:themeColor="text1"/>
          <w:szCs w:val="21"/>
        </w:rPr>
        <w:t>病理組織学的に肺胞壁の毛細管増生を特徴とするが、両疾患ともに</w:t>
      </w:r>
      <w:r w:rsidR="00A1091E" w:rsidRPr="00913D1F">
        <w:rPr>
          <w:rFonts w:ascii="ＭＳ Ｐゴシック" w:eastAsia="ＭＳ Ｐゴシック" w:hAnsi="ＭＳ Ｐゴシック" w:hint="eastAsia"/>
          <w:color w:val="000000" w:themeColor="text1"/>
          <w:szCs w:val="21"/>
        </w:rPr>
        <w:t>肺内の静脈閉塞</w:t>
      </w:r>
      <w:r w:rsidR="000B5F2E" w:rsidRPr="00913D1F">
        <w:rPr>
          <w:rFonts w:ascii="ＭＳ Ｐゴシック" w:eastAsia="ＭＳ Ｐゴシック" w:hAnsi="ＭＳ Ｐゴシック" w:hint="eastAsia"/>
          <w:color w:val="000000" w:themeColor="text1"/>
          <w:szCs w:val="21"/>
        </w:rPr>
        <w:t>を生じ</w:t>
      </w:r>
      <w:r w:rsidR="00A1091E" w:rsidRPr="00913D1F">
        <w:rPr>
          <w:rFonts w:ascii="ＭＳ Ｐゴシック" w:eastAsia="ＭＳ Ｐゴシック" w:hAnsi="ＭＳ Ｐゴシック" w:hint="eastAsia"/>
          <w:color w:val="000000" w:themeColor="text1"/>
          <w:szCs w:val="21"/>
        </w:rPr>
        <w:t>、肺静脈中枢側である肺動脈の血圧（肺動脈圧）の持続的な上昇を来たすことになる。</w:t>
      </w:r>
      <w:r w:rsidR="00CA3D81" w:rsidRPr="00913D1F">
        <w:rPr>
          <w:rFonts w:ascii="ＭＳ Ｐゴシック" w:eastAsia="ＭＳ Ｐゴシック" w:hAnsi="ＭＳ Ｐゴシック" w:hint="eastAsia"/>
          <w:color w:val="000000" w:themeColor="text1"/>
          <w:szCs w:val="21"/>
        </w:rPr>
        <w:t>そのため、臨床的には両者の鑑別は困難である。さらに</w:t>
      </w:r>
      <w:r w:rsidR="000950C9">
        <w:rPr>
          <w:rFonts w:ascii="ＭＳ Ｐゴシック" w:eastAsia="ＭＳ Ｐゴシック" w:hAnsi="ＭＳ Ｐゴシック" w:hint="eastAsia"/>
          <w:color w:val="000000" w:themeColor="text1"/>
          <w:szCs w:val="21"/>
        </w:rPr>
        <w:t>、</w:t>
      </w:r>
      <w:r w:rsidR="00CA3D81" w:rsidRPr="00913D1F">
        <w:rPr>
          <w:rFonts w:ascii="ＭＳ Ｐゴシック" w:eastAsia="ＭＳ Ｐゴシック" w:hAnsi="ＭＳ Ｐゴシック" w:hint="eastAsia"/>
          <w:color w:val="000000" w:themeColor="text1"/>
          <w:szCs w:val="21"/>
        </w:rPr>
        <w:t>病態的には</w:t>
      </w:r>
      <w:r w:rsidR="00A1091E" w:rsidRPr="00913D1F">
        <w:rPr>
          <w:rFonts w:ascii="ＭＳ Ｐゴシック" w:eastAsia="ＭＳ Ｐゴシック" w:hAnsi="ＭＳ Ｐゴシック" w:hint="eastAsia"/>
          <w:color w:val="000000" w:themeColor="text1"/>
          <w:szCs w:val="21"/>
        </w:rPr>
        <w:t>他の肺動脈性肺高血圧症</w:t>
      </w:r>
      <w:r w:rsidR="0067014C" w:rsidRPr="00913D1F">
        <w:rPr>
          <w:rFonts w:ascii="ＭＳ Ｐゴシック" w:eastAsia="ＭＳ Ｐゴシック" w:hAnsi="ＭＳ Ｐゴシック" w:hint="eastAsia"/>
          <w:color w:val="000000" w:themeColor="text1"/>
          <w:szCs w:val="21"/>
        </w:rPr>
        <w:t>（</w:t>
      </w:r>
      <w:r w:rsidR="0067014C" w:rsidRPr="00913D1F">
        <w:rPr>
          <w:rFonts w:ascii="ＭＳ Ｐゴシック" w:eastAsia="ＭＳ Ｐゴシック" w:hAnsi="ＭＳ Ｐゴシック"/>
          <w:color w:val="000000" w:themeColor="text1"/>
          <w:szCs w:val="21"/>
        </w:rPr>
        <w:t>pulmonary arterial hypertension</w:t>
      </w:r>
      <w:r w:rsidR="008A35EF">
        <w:rPr>
          <w:rFonts w:ascii="ＭＳ Ｐゴシック" w:eastAsia="ＭＳ Ｐゴシック" w:hAnsi="ＭＳ Ｐゴシック" w:hint="eastAsia"/>
          <w:color w:val="000000" w:themeColor="text1"/>
          <w:szCs w:val="21"/>
        </w:rPr>
        <w:t>：</w:t>
      </w:r>
      <w:r w:rsidR="0067014C" w:rsidRPr="00913D1F">
        <w:rPr>
          <w:rFonts w:ascii="ＭＳ Ｐゴシック" w:eastAsia="ＭＳ Ｐゴシック" w:hAnsi="ＭＳ Ｐゴシック"/>
          <w:color w:val="000000" w:themeColor="text1"/>
          <w:szCs w:val="21"/>
        </w:rPr>
        <w:t>PAH</w:t>
      </w:r>
      <w:r w:rsidR="0067014C" w:rsidRPr="00913D1F">
        <w:rPr>
          <w:rFonts w:ascii="ＭＳ Ｐゴシック" w:eastAsia="ＭＳ Ｐゴシック" w:hAnsi="ＭＳ Ｐゴシック" w:hint="eastAsia"/>
          <w:color w:val="000000" w:themeColor="text1"/>
          <w:szCs w:val="21"/>
        </w:rPr>
        <w:t>）</w:t>
      </w:r>
      <w:r w:rsidR="00A1091E" w:rsidRPr="00913D1F">
        <w:rPr>
          <w:rFonts w:ascii="ＭＳ Ｐゴシック" w:eastAsia="ＭＳ Ｐゴシック" w:hAnsi="ＭＳ Ｐゴシック" w:hint="eastAsia"/>
          <w:color w:val="000000" w:themeColor="text1"/>
          <w:szCs w:val="21"/>
        </w:rPr>
        <w:t>と類似</w:t>
      </w:r>
      <w:r w:rsidR="00CA3D81" w:rsidRPr="00913D1F">
        <w:rPr>
          <w:rFonts w:ascii="ＭＳ Ｐゴシック" w:eastAsia="ＭＳ Ｐゴシック" w:hAnsi="ＭＳ Ｐゴシック" w:hint="eastAsia"/>
          <w:color w:val="000000" w:themeColor="text1"/>
          <w:szCs w:val="21"/>
        </w:rPr>
        <w:t>しており</w:t>
      </w:r>
      <w:r w:rsidR="00A1091E" w:rsidRPr="00913D1F">
        <w:rPr>
          <w:rFonts w:ascii="ＭＳ Ｐゴシック" w:eastAsia="ＭＳ Ｐゴシック" w:hAnsi="ＭＳ Ｐゴシック" w:hint="eastAsia"/>
          <w:color w:val="000000" w:themeColor="text1"/>
          <w:szCs w:val="21"/>
        </w:rPr>
        <w:t>、一般内科診療において臨床所見からだけでは</w:t>
      </w:r>
      <w:r w:rsidR="00A1091E" w:rsidRPr="00913D1F">
        <w:rPr>
          <w:rFonts w:ascii="ＭＳ Ｐゴシック" w:eastAsia="ＭＳ Ｐゴシック" w:hAnsi="ＭＳ Ｐゴシック"/>
          <w:color w:val="000000" w:themeColor="text1"/>
          <w:szCs w:val="21"/>
        </w:rPr>
        <w:t>PVOD</w:t>
      </w:r>
      <w:r w:rsidR="0016284A">
        <w:rPr>
          <w:rFonts w:ascii="ＭＳ Ｐゴシック" w:eastAsia="ＭＳ Ｐゴシック" w:hAnsi="ＭＳ Ｐゴシック" w:hint="eastAsia"/>
          <w:color w:val="000000" w:themeColor="text1"/>
          <w:szCs w:val="21"/>
        </w:rPr>
        <w:t>/</w:t>
      </w:r>
      <w:r w:rsidR="00CA3D81" w:rsidRPr="00913D1F">
        <w:rPr>
          <w:rFonts w:ascii="ＭＳ Ｐゴシック" w:eastAsia="ＭＳ Ｐゴシック" w:hAnsi="ＭＳ Ｐゴシック"/>
          <w:color w:val="000000" w:themeColor="text1"/>
          <w:szCs w:val="21"/>
        </w:rPr>
        <w:t>PCH</w:t>
      </w:r>
      <w:r w:rsidR="00A1091E" w:rsidRPr="00913D1F">
        <w:rPr>
          <w:rFonts w:ascii="ＭＳ Ｐゴシック" w:eastAsia="ＭＳ Ｐゴシック" w:hAnsi="ＭＳ Ｐゴシック"/>
          <w:color w:val="000000" w:themeColor="text1"/>
          <w:szCs w:val="21"/>
        </w:rPr>
        <w:t>を疑うことは困難である。典型例では胸部CT像において、すりガラス状陰影、</w:t>
      </w:r>
      <w:r w:rsidR="00C16C75" w:rsidRPr="00913D1F">
        <w:rPr>
          <w:rFonts w:ascii="ＭＳ Ｐゴシック" w:eastAsia="ＭＳ Ｐゴシック" w:hAnsi="ＭＳ Ｐゴシック" w:hint="eastAsia"/>
          <w:color w:val="000000" w:themeColor="text1"/>
          <w:szCs w:val="21"/>
        </w:rPr>
        <w:t>小</w:t>
      </w:r>
      <w:r w:rsidR="00A1091E" w:rsidRPr="00913D1F">
        <w:rPr>
          <w:rFonts w:ascii="ＭＳ Ｐゴシック" w:eastAsia="ＭＳ Ｐゴシック" w:hAnsi="ＭＳ Ｐゴシック" w:hint="eastAsia"/>
          <w:color w:val="000000" w:themeColor="text1"/>
          <w:szCs w:val="21"/>
        </w:rPr>
        <w:t>葉間隔壁の肥厚などが観察されるが、確定診断は現在でも肺組織からの病理組織診断でのみ可能である。したがって、特発性肺動脈性肺高血圧症と診断されていることが多く、正確な発症数は把握されていないのが現状である。</w:t>
      </w:r>
      <w:r w:rsidR="00A1091E" w:rsidRPr="00913D1F">
        <w:rPr>
          <w:rFonts w:ascii="ＭＳ Ｐゴシック" w:eastAsia="ＭＳ Ｐゴシック" w:hAnsi="ＭＳ Ｐゴシック"/>
          <w:color w:val="000000" w:themeColor="text1"/>
          <w:szCs w:val="21"/>
        </w:rPr>
        <w:t>PVOD</w:t>
      </w:r>
      <w:r w:rsidR="0016284A">
        <w:rPr>
          <w:rFonts w:ascii="ＭＳ Ｐゴシック" w:eastAsia="ＭＳ Ｐゴシック" w:hAnsi="ＭＳ Ｐゴシック" w:hint="eastAsia"/>
          <w:color w:val="000000" w:themeColor="text1"/>
          <w:szCs w:val="21"/>
        </w:rPr>
        <w:t>/</w:t>
      </w:r>
      <w:r w:rsidR="005C569E" w:rsidRPr="00913D1F">
        <w:rPr>
          <w:rFonts w:ascii="ＭＳ Ｐゴシック" w:eastAsia="ＭＳ Ｐゴシック" w:hAnsi="ＭＳ Ｐゴシック"/>
          <w:color w:val="000000" w:themeColor="text1"/>
          <w:szCs w:val="21"/>
        </w:rPr>
        <w:t>PCH</w:t>
      </w:r>
      <w:r w:rsidR="00A1091E" w:rsidRPr="00913D1F">
        <w:rPr>
          <w:rFonts w:ascii="ＭＳ Ｐゴシック" w:eastAsia="ＭＳ Ｐゴシック" w:hAnsi="ＭＳ Ｐゴシック"/>
          <w:color w:val="000000" w:themeColor="text1"/>
          <w:szCs w:val="21"/>
        </w:rPr>
        <w:t>はあらゆる年代に発症し、喫煙者が多いとされている。成人例では男性にやや多い傾向がある。15歳未満の症例では男女差は無いといわれている。</w:t>
      </w:r>
    </w:p>
    <w:p w14:paraId="5E717263" w14:textId="77777777" w:rsidR="00510236" w:rsidRPr="00913D1F" w:rsidRDefault="00510236" w:rsidP="00671712">
      <w:pPr>
        <w:ind w:leftChars="200" w:left="420"/>
        <w:rPr>
          <w:rFonts w:ascii="ＭＳ Ｐゴシック" w:eastAsia="ＭＳ Ｐゴシック" w:hAnsi="ＭＳ Ｐゴシック"/>
          <w:szCs w:val="21"/>
        </w:rPr>
      </w:pPr>
    </w:p>
    <w:p w14:paraId="413E324E" w14:textId="77777777" w:rsidR="00510236" w:rsidRPr="00913D1F" w:rsidRDefault="00510236" w:rsidP="00510236">
      <w:pPr>
        <w:ind w:leftChars="100" w:left="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２．原因 </w:t>
      </w:r>
    </w:p>
    <w:p w14:paraId="0A1CBB39" w14:textId="63E187C2" w:rsidR="00671712" w:rsidRPr="00913D1F" w:rsidRDefault="00510236" w:rsidP="00510236">
      <w:pPr>
        <w:ind w:leftChars="200" w:left="42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w:t>
      </w:r>
      <w:r w:rsidR="00A1091E" w:rsidRPr="00913D1F">
        <w:rPr>
          <w:rFonts w:ascii="ＭＳ Ｐゴシック" w:eastAsia="ＭＳ Ｐゴシック" w:hAnsi="ＭＳ Ｐゴシック" w:hint="eastAsia"/>
          <w:szCs w:val="21"/>
        </w:rPr>
        <w:t>現時点では</w:t>
      </w:r>
      <w:r w:rsidR="00CA3D81" w:rsidRPr="00913D1F">
        <w:rPr>
          <w:rFonts w:ascii="ＭＳ Ｐゴシック" w:eastAsia="ＭＳ Ｐゴシック" w:hAnsi="ＭＳ Ｐゴシック" w:hint="eastAsia"/>
          <w:szCs w:val="21"/>
        </w:rPr>
        <w:t>PVOD</w:t>
      </w:r>
      <w:r w:rsidR="0016284A">
        <w:rPr>
          <w:rFonts w:ascii="ＭＳ Ｐゴシック" w:eastAsia="ＭＳ Ｐゴシック" w:hAnsi="ＭＳ Ｐゴシック" w:hint="eastAsia"/>
          <w:szCs w:val="21"/>
        </w:rPr>
        <w:t>/</w:t>
      </w:r>
      <w:r w:rsidR="00CA3D81" w:rsidRPr="00913D1F">
        <w:rPr>
          <w:rFonts w:ascii="ＭＳ Ｐゴシック" w:eastAsia="ＭＳ Ｐゴシック" w:hAnsi="ＭＳ Ｐゴシック" w:hint="eastAsia"/>
          <w:szCs w:val="21"/>
        </w:rPr>
        <w:t>PCH</w:t>
      </w:r>
      <w:r w:rsidR="00A1091E" w:rsidRPr="00913D1F">
        <w:rPr>
          <w:rFonts w:ascii="ＭＳ Ｐゴシック" w:eastAsia="ＭＳ Ｐゴシック" w:hAnsi="ＭＳ Ｐゴシック" w:hint="eastAsia"/>
          <w:szCs w:val="21"/>
        </w:rPr>
        <w:t>の原因は不明である。ほとんどの症例が孤立性であるが、家族内発症の報告例もある。</w:t>
      </w:r>
      <w:r w:rsidR="00CA3D81" w:rsidRPr="00913D1F">
        <w:rPr>
          <w:rFonts w:ascii="ＭＳ Ｐゴシック" w:eastAsia="ＭＳ Ｐゴシック" w:hAnsi="ＭＳ Ｐゴシック" w:hint="eastAsia"/>
          <w:szCs w:val="21"/>
        </w:rPr>
        <w:t>最近の報告では、両者は遺伝的に類縁疾患であることが示唆されている。</w:t>
      </w:r>
      <w:r w:rsidR="00A1091E" w:rsidRPr="00913D1F">
        <w:rPr>
          <w:rFonts w:ascii="ＭＳ Ｐゴシック" w:eastAsia="ＭＳ Ｐゴシック" w:hAnsi="ＭＳ Ｐゴシック"/>
          <w:szCs w:val="21"/>
        </w:rPr>
        <w:cr/>
      </w:r>
    </w:p>
    <w:p w14:paraId="0B4727DE" w14:textId="77777777" w:rsidR="00510236" w:rsidRPr="00913D1F" w:rsidRDefault="00510236" w:rsidP="00510236">
      <w:pPr>
        <w:ind w:leftChars="100" w:left="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３．症状 </w:t>
      </w:r>
    </w:p>
    <w:p w14:paraId="43D11EEE" w14:textId="360817F5" w:rsidR="00510236" w:rsidRPr="00913D1F" w:rsidRDefault="00510236" w:rsidP="00A1091E">
      <w:pPr>
        <w:ind w:leftChars="200" w:left="42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w:t>
      </w:r>
      <w:r w:rsidR="00A1091E" w:rsidRPr="00913D1F">
        <w:rPr>
          <w:rFonts w:ascii="ＭＳ Ｐゴシック" w:eastAsia="ＭＳ Ｐゴシック" w:hAnsi="ＭＳ Ｐゴシック" w:hint="eastAsia"/>
          <w:szCs w:val="21"/>
        </w:rPr>
        <w:t>肺高血圧に伴う進行性の非特異的症状である。症状は</w:t>
      </w:r>
      <w:r w:rsidR="0067014C" w:rsidRPr="00913D1F">
        <w:rPr>
          <w:rFonts w:ascii="ＭＳ Ｐゴシック" w:eastAsia="ＭＳ Ｐゴシック" w:hAnsi="ＭＳ Ｐゴシック" w:hint="eastAsia"/>
          <w:szCs w:val="21"/>
        </w:rPr>
        <w:t>PAH</w:t>
      </w:r>
      <w:r w:rsidR="00A1091E" w:rsidRPr="00913D1F">
        <w:rPr>
          <w:rFonts w:ascii="ＭＳ Ｐゴシック" w:eastAsia="ＭＳ Ｐゴシック" w:hAnsi="ＭＳ Ｐゴシック" w:hint="eastAsia"/>
          <w:szCs w:val="21"/>
        </w:rPr>
        <w:t>と</w:t>
      </w:r>
      <w:r w:rsidR="0067014C" w:rsidRPr="00913D1F">
        <w:rPr>
          <w:rFonts w:ascii="ＭＳ Ｐゴシック" w:eastAsia="ＭＳ Ｐゴシック" w:hAnsi="ＭＳ Ｐゴシック" w:hint="eastAsia"/>
          <w:szCs w:val="21"/>
        </w:rPr>
        <w:t>類似するが、</w:t>
      </w:r>
      <w:r w:rsidR="00A767AF" w:rsidRPr="00913D1F">
        <w:rPr>
          <w:rFonts w:ascii="ＭＳ Ｐゴシック" w:eastAsia="ＭＳ Ｐゴシック" w:hAnsi="ＭＳ Ｐゴシック" w:hint="eastAsia"/>
          <w:szCs w:val="21"/>
        </w:rPr>
        <w:t>安静時および労作時</w:t>
      </w:r>
      <w:r w:rsidR="0067014C" w:rsidRPr="00913D1F">
        <w:rPr>
          <w:rFonts w:ascii="ＭＳ Ｐゴシック" w:eastAsia="ＭＳ Ｐゴシック" w:hAnsi="ＭＳ Ｐゴシック" w:hint="eastAsia"/>
          <w:szCs w:val="21"/>
        </w:rPr>
        <w:t>低酸素血症がPAHよりも顕著である。</w:t>
      </w:r>
      <w:r w:rsidR="00A1091E" w:rsidRPr="00913D1F">
        <w:rPr>
          <w:rFonts w:ascii="ＭＳ Ｐゴシック" w:eastAsia="ＭＳ Ｐゴシック" w:hAnsi="ＭＳ Ｐゴシック" w:hint="eastAsia"/>
          <w:szCs w:val="21"/>
        </w:rPr>
        <w:t xml:space="preserve">労作時の息切れ、慢性の咳嗽、下肢の浮腫、胸痛、労作時の失神などである。低酸素血症に伴い、ばち状指なども時に認められる。 </w:t>
      </w:r>
      <w:r w:rsidR="00A1091E" w:rsidRPr="00913D1F">
        <w:rPr>
          <w:rFonts w:ascii="ＭＳ Ｐゴシック" w:eastAsia="ＭＳ Ｐゴシック" w:hAnsi="ＭＳ Ｐゴシック"/>
          <w:szCs w:val="21"/>
        </w:rPr>
        <w:cr/>
      </w:r>
    </w:p>
    <w:p w14:paraId="489C5B8A" w14:textId="77777777" w:rsidR="00510236" w:rsidRPr="00913D1F" w:rsidRDefault="00510236" w:rsidP="00510236">
      <w:pPr>
        <w:ind w:leftChars="100" w:left="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４．治療法 </w:t>
      </w:r>
    </w:p>
    <w:p w14:paraId="3170971F" w14:textId="5E21FB23" w:rsidR="00510236" w:rsidRPr="00913D1F" w:rsidRDefault="00510236" w:rsidP="00A1091E">
      <w:pPr>
        <w:ind w:leftChars="200" w:left="42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w:t>
      </w:r>
      <w:r w:rsidR="00A1091E" w:rsidRPr="00913D1F">
        <w:rPr>
          <w:rFonts w:ascii="ＭＳ Ｐゴシック" w:eastAsia="ＭＳ Ｐゴシック" w:hAnsi="ＭＳ Ｐゴシック" w:hint="eastAsia"/>
          <w:szCs w:val="21"/>
        </w:rPr>
        <w:t>本症の原因が明らかではないため、疾患の進行を阻止できる治療はなく対症療法が主体である。安静、禁煙が必要であり、妊娠も症状を悪化させる。利尿剤</w:t>
      </w:r>
      <w:r w:rsidR="0067014C" w:rsidRPr="00913D1F">
        <w:rPr>
          <w:rFonts w:ascii="ＭＳ Ｐゴシック" w:eastAsia="ＭＳ Ｐゴシック" w:hAnsi="ＭＳ Ｐゴシック" w:hint="eastAsia"/>
          <w:szCs w:val="21"/>
        </w:rPr>
        <w:t>に加え</w:t>
      </w:r>
      <w:r w:rsidR="00A1091E" w:rsidRPr="00913D1F">
        <w:rPr>
          <w:rFonts w:ascii="ＭＳ Ｐゴシック" w:eastAsia="ＭＳ Ｐゴシック" w:hAnsi="ＭＳ Ｐゴシック" w:hint="eastAsia"/>
          <w:szCs w:val="21"/>
        </w:rPr>
        <w:t>、</w:t>
      </w:r>
      <w:r w:rsidR="0067014C" w:rsidRPr="00913D1F">
        <w:rPr>
          <w:rFonts w:ascii="ＭＳ Ｐゴシック" w:eastAsia="ＭＳ Ｐゴシック" w:hAnsi="ＭＳ Ｐゴシック" w:hint="eastAsia"/>
          <w:szCs w:val="21"/>
        </w:rPr>
        <w:t>選択的</w:t>
      </w:r>
      <w:r w:rsidR="00140461" w:rsidRPr="00913D1F">
        <w:rPr>
          <w:rFonts w:ascii="ＭＳ Ｐゴシック" w:eastAsia="ＭＳ Ｐゴシック" w:hAnsi="ＭＳ Ｐゴシック" w:hint="eastAsia"/>
          <w:szCs w:val="21"/>
        </w:rPr>
        <w:t>肺</w:t>
      </w:r>
      <w:r w:rsidR="0067014C" w:rsidRPr="00913D1F">
        <w:rPr>
          <w:rFonts w:ascii="ＭＳ Ｐゴシック" w:eastAsia="ＭＳ Ｐゴシック" w:hAnsi="ＭＳ Ｐゴシック" w:hint="eastAsia"/>
          <w:szCs w:val="21"/>
        </w:rPr>
        <w:t>血管拡張薬（</w:t>
      </w:r>
      <w:r w:rsidR="00A1091E" w:rsidRPr="00913D1F">
        <w:rPr>
          <w:rFonts w:ascii="ＭＳ Ｐゴシック" w:eastAsia="ＭＳ Ｐゴシック" w:hAnsi="ＭＳ Ｐゴシック" w:hint="eastAsia"/>
          <w:szCs w:val="21"/>
        </w:rPr>
        <w:t>プロスタグランディン系</w:t>
      </w:r>
      <w:r w:rsidR="0067014C" w:rsidRPr="00913D1F">
        <w:rPr>
          <w:rFonts w:ascii="ＭＳ Ｐゴシック" w:eastAsia="ＭＳ Ｐゴシック" w:hAnsi="ＭＳ Ｐゴシック" w:hint="eastAsia"/>
          <w:szCs w:val="21"/>
        </w:rPr>
        <w:t>製剤</w:t>
      </w:r>
      <w:r w:rsidR="00A1091E" w:rsidRPr="00913D1F">
        <w:rPr>
          <w:rFonts w:ascii="ＭＳ Ｐゴシック" w:eastAsia="ＭＳ Ｐゴシック" w:hAnsi="ＭＳ Ｐゴシック" w:hint="eastAsia"/>
          <w:szCs w:val="21"/>
        </w:rPr>
        <w:t>（</w:t>
      </w:r>
      <w:r w:rsidR="00535566" w:rsidRPr="00913D1F">
        <w:rPr>
          <w:rFonts w:ascii="ＭＳ Ｐゴシック" w:eastAsia="ＭＳ Ｐゴシック" w:hAnsi="ＭＳ Ｐゴシック" w:hint="eastAsia"/>
          <w:szCs w:val="21"/>
        </w:rPr>
        <w:t>PGI2、</w:t>
      </w:r>
      <w:r w:rsidR="00A1091E" w:rsidRPr="00913D1F">
        <w:rPr>
          <w:rFonts w:ascii="ＭＳ Ｐゴシック" w:eastAsia="ＭＳ Ｐゴシック" w:hAnsi="ＭＳ Ｐゴシック" w:hint="eastAsia"/>
          <w:szCs w:val="21"/>
        </w:rPr>
        <w:t>エポプロステノロールなど）、ホスホジエステラーゼ</w:t>
      </w:r>
      <w:r w:rsidR="00871165">
        <w:rPr>
          <w:rFonts w:ascii="ＭＳ Ｐゴシック" w:eastAsia="ＭＳ Ｐゴシック" w:hAnsi="ＭＳ Ｐゴシック" w:hint="eastAsia"/>
          <w:szCs w:val="21"/>
        </w:rPr>
        <w:t>５</w:t>
      </w:r>
      <w:r w:rsidR="00A1091E" w:rsidRPr="00913D1F">
        <w:rPr>
          <w:rFonts w:ascii="ＭＳ Ｐゴシック" w:eastAsia="ＭＳ Ｐゴシック" w:hAnsi="ＭＳ Ｐゴシック" w:hint="eastAsia"/>
          <w:szCs w:val="21"/>
        </w:rPr>
        <w:t>阻害剤</w:t>
      </w:r>
      <w:r w:rsidR="00535566" w:rsidRPr="00913D1F">
        <w:rPr>
          <w:rFonts w:ascii="ＭＳ Ｐゴシック" w:eastAsia="ＭＳ Ｐゴシック" w:hAnsi="ＭＳ Ｐゴシック" w:hint="eastAsia"/>
          <w:szCs w:val="21"/>
        </w:rPr>
        <w:t>（PDE-5 Inhibitor）</w:t>
      </w:r>
      <w:r w:rsidR="00A1091E" w:rsidRPr="00913D1F">
        <w:rPr>
          <w:rFonts w:ascii="ＭＳ Ｐゴシック" w:eastAsia="ＭＳ Ｐゴシック" w:hAnsi="ＭＳ Ｐゴシック" w:hint="eastAsia"/>
          <w:szCs w:val="21"/>
        </w:rPr>
        <w:t>、エンドセリン受容体拮抗薬</w:t>
      </w:r>
      <w:r w:rsidR="00535566" w:rsidRPr="00913D1F">
        <w:rPr>
          <w:rFonts w:ascii="ＭＳ Ｐゴシック" w:eastAsia="ＭＳ Ｐゴシック" w:hAnsi="ＭＳ Ｐゴシック" w:hint="eastAsia"/>
          <w:szCs w:val="21"/>
        </w:rPr>
        <w:t>（ERA）</w:t>
      </w:r>
      <w:r w:rsidR="0067014C" w:rsidRPr="00913D1F">
        <w:rPr>
          <w:rFonts w:ascii="ＭＳ Ｐゴシック" w:eastAsia="ＭＳ Ｐゴシック" w:hAnsi="ＭＳ Ｐゴシック" w:hint="eastAsia"/>
          <w:szCs w:val="21"/>
        </w:rPr>
        <w:t>）</w:t>
      </w:r>
      <w:r w:rsidR="00A1091E" w:rsidRPr="00913D1F">
        <w:rPr>
          <w:rFonts w:ascii="ＭＳ Ｐゴシック" w:eastAsia="ＭＳ Ｐゴシック" w:hAnsi="ＭＳ Ｐゴシック" w:hint="eastAsia"/>
          <w:szCs w:val="21"/>
        </w:rPr>
        <w:t>などが投与されるが、</w:t>
      </w:r>
      <w:r w:rsidR="00140461" w:rsidRPr="00913D1F">
        <w:rPr>
          <w:rFonts w:ascii="ＭＳ Ｐゴシック" w:eastAsia="ＭＳ Ｐゴシック" w:hAnsi="ＭＳ Ｐゴシック" w:hint="eastAsia"/>
          <w:szCs w:val="21"/>
        </w:rPr>
        <w:t>肺血管拡張薬</w:t>
      </w:r>
      <w:r w:rsidR="0067014C" w:rsidRPr="00913D1F">
        <w:rPr>
          <w:rFonts w:ascii="ＭＳ Ｐゴシック" w:eastAsia="ＭＳ Ｐゴシック" w:hAnsi="ＭＳ Ｐゴシック" w:hint="eastAsia"/>
          <w:szCs w:val="21"/>
        </w:rPr>
        <w:t>による肺水腫惹起の危険性があるため、十分な管理下での使用が望まれる。さらに</w:t>
      </w:r>
      <w:r w:rsidR="000950C9">
        <w:rPr>
          <w:rFonts w:ascii="ＭＳ Ｐゴシック" w:eastAsia="ＭＳ Ｐゴシック" w:hAnsi="ＭＳ Ｐゴシック" w:hint="eastAsia"/>
          <w:szCs w:val="21"/>
        </w:rPr>
        <w:t>、</w:t>
      </w:r>
      <w:r w:rsidR="00A1091E" w:rsidRPr="00913D1F">
        <w:rPr>
          <w:rFonts w:ascii="ＭＳ Ｐゴシック" w:eastAsia="ＭＳ Ｐゴシック" w:hAnsi="ＭＳ Ｐゴシック" w:hint="eastAsia"/>
          <w:szCs w:val="21"/>
        </w:rPr>
        <w:t>一時的</w:t>
      </w:r>
      <w:r w:rsidR="0067014C" w:rsidRPr="00913D1F">
        <w:rPr>
          <w:rFonts w:ascii="ＭＳ Ｐゴシック" w:eastAsia="ＭＳ Ｐゴシック" w:hAnsi="ＭＳ Ｐゴシック" w:hint="eastAsia"/>
          <w:szCs w:val="21"/>
        </w:rPr>
        <w:t>な効果が認められた場合でも</w:t>
      </w:r>
      <w:r w:rsidR="00A1091E" w:rsidRPr="00913D1F">
        <w:rPr>
          <w:rFonts w:ascii="ＭＳ Ｐゴシック" w:eastAsia="ＭＳ Ｐゴシック" w:hAnsi="ＭＳ Ｐゴシック" w:hint="eastAsia"/>
          <w:szCs w:val="21"/>
        </w:rPr>
        <w:t>長期的には</w:t>
      </w:r>
      <w:r w:rsidR="0067014C" w:rsidRPr="00913D1F">
        <w:rPr>
          <w:rFonts w:ascii="ＭＳ Ｐゴシック" w:eastAsia="ＭＳ Ｐゴシック" w:hAnsi="ＭＳ Ｐゴシック" w:hint="eastAsia"/>
          <w:szCs w:val="21"/>
        </w:rPr>
        <w:t>効果が限定され</w:t>
      </w:r>
      <w:r w:rsidR="00A1091E" w:rsidRPr="00913D1F">
        <w:rPr>
          <w:rFonts w:ascii="ＭＳ Ｐゴシック" w:eastAsia="ＭＳ Ｐゴシック" w:hAnsi="ＭＳ Ｐゴシック" w:hint="eastAsia"/>
          <w:szCs w:val="21"/>
        </w:rPr>
        <w:t>、現時点では肺移植のみが完治療法である。治験的に投与されたイマチニブの有効例も報告されているが、これについては今後の検討課題である。</w:t>
      </w:r>
      <w:r w:rsidR="00DE5868" w:rsidRPr="00913D1F">
        <w:rPr>
          <w:rFonts w:ascii="ＭＳ Ｐゴシック" w:eastAsia="ＭＳ Ｐゴシック" w:hAnsi="ＭＳ Ｐゴシック"/>
          <w:szCs w:val="21"/>
        </w:rPr>
        <w:cr/>
      </w:r>
    </w:p>
    <w:p w14:paraId="47625FDF" w14:textId="77777777" w:rsidR="00510236" w:rsidRPr="00913D1F" w:rsidRDefault="00510236" w:rsidP="00510236">
      <w:pPr>
        <w:ind w:leftChars="100" w:left="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５．予後</w:t>
      </w:r>
    </w:p>
    <w:p w14:paraId="2404BF29" w14:textId="58AC4980" w:rsidR="00510236" w:rsidRPr="00913D1F" w:rsidRDefault="00510236" w:rsidP="00913D1F">
      <w:pPr>
        <w:rPr>
          <w:rFonts w:ascii="ＭＳ Ｐゴシック" w:eastAsia="ＭＳ Ｐゴシック" w:hAnsi="ＭＳ Ｐゴシック"/>
          <w:szCs w:val="21"/>
          <w:bdr w:val="single" w:sz="4" w:space="0" w:color="auto"/>
        </w:rPr>
      </w:pPr>
      <w:r w:rsidRPr="00913D1F">
        <w:rPr>
          <w:rFonts w:ascii="ＭＳ Ｐゴシック" w:eastAsia="ＭＳ Ｐゴシック" w:hAnsi="ＭＳ Ｐゴシック" w:hint="eastAsia"/>
          <w:szCs w:val="21"/>
        </w:rPr>
        <w:t xml:space="preserve">　</w:t>
      </w:r>
      <w:r w:rsidR="00324B46" w:rsidRPr="00913D1F">
        <w:rPr>
          <w:rFonts w:ascii="ＭＳ Ｐゴシック" w:eastAsia="ＭＳ Ｐゴシック" w:hAnsi="ＭＳ Ｐゴシック" w:hint="eastAsia"/>
          <w:szCs w:val="21"/>
        </w:rPr>
        <w:t xml:space="preserve">　　治療に抵抗性であり、非常に予後不良である。</w:t>
      </w:r>
      <w:r w:rsidR="00A1091E" w:rsidRPr="00913D1F">
        <w:rPr>
          <w:rFonts w:ascii="ＭＳ Ｐゴシック" w:eastAsia="ＭＳ Ｐゴシック" w:hAnsi="ＭＳ Ｐゴシック" w:hint="eastAsia"/>
          <w:szCs w:val="21"/>
        </w:rPr>
        <w:t>合併症として低酸素血症、右心不全</w:t>
      </w:r>
      <w:r w:rsidR="00324B46" w:rsidRPr="00913D1F">
        <w:rPr>
          <w:rFonts w:ascii="ＭＳ Ｐゴシック" w:eastAsia="ＭＳ Ｐゴシック" w:hAnsi="ＭＳ Ｐゴシック" w:hint="eastAsia"/>
          <w:szCs w:val="21"/>
        </w:rPr>
        <w:t>が</w:t>
      </w:r>
      <w:r w:rsidR="00ED75CD" w:rsidRPr="00913D1F">
        <w:rPr>
          <w:rFonts w:ascii="ＭＳ Ｐゴシック" w:eastAsia="ＭＳ Ｐゴシック" w:hAnsi="ＭＳ Ｐゴシック" w:hint="eastAsia"/>
          <w:szCs w:val="21"/>
        </w:rPr>
        <w:t>ある。</w:t>
      </w:r>
      <w:r w:rsidR="00624FAE" w:rsidRPr="00913D1F">
        <w:rPr>
          <w:rFonts w:ascii="ＭＳ Ｐゴシック" w:eastAsia="ＭＳ Ｐゴシック" w:hAnsi="ＭＳ Ｐゴシック"/>
          <w:szCs w:val="21"/>
        </w:rPr>
        <w:cr/>
      </w:r>
      <w:r w:rsidR="00A1091E" w:rsidRPr="00913D1F">
        <w:rPr>
          <w:rFonts w:ascii="ＭＳ Ｐゴシック" w:eastAsia="ＭＳ Ｐゴシック" w:hAnsi="ＭＳ Ｐゴシック" w:hint="eastAsia"/>
          <w:szCs w:val="21"/>
        </w:rPr>
        <w:lastRenderedPageBreak/>
        <w:t xml:space="preserve"> </w:t>
      </w:r>
      <w:r w:rsidRPr="00913D1F">
        <w:rPr>
          <w:rFonts w:ascii="ＭＳ Ｐゴシック" w:eastAsia="ＭＳ Ｐゴシック" w:hAnsi="ＭＳ Ｐゴシック" w:hint="eastAsia"/>
          <w:szCs w:val="21"/>
          <w:bdr w:val="single" w:sz="4" w:space="0" w:color="auto"/>
        </w:rPr>
        <w:t>○　要件の判定に必要な事項</w:t>
      </w:r>
    </w:p>
    <w:p w14:paraId="652656DE" w14:textId="5BB69BCD"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１．患者数</w:t>
      </w:r>
      <w:r w:rsidR="0045238D" w:rsidRPr="00913D1F">
        <w:rPr>
          <w:rFonts w:ascii="ＭＳ Ｐゴシック" w:eastAsia="ＭＳ Ｐゴシック" w:hAnsi="ＭＳ Ｐゴシック" w:hint="eastAsia"/>
          <w:szCs w:val="21"/>
        </w:rPr>
        <w:t>（研究班による）</w:t>
      </w:r>
    </w:p>
    <w:p w14:paraId="0ADF6DB9" w14:textId="704EEFE7"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w:t>
      </w:r>
      <w:r w:rsidR="00324B46" w:rsidRPr="00913D1F">
        <w:rPr>
          <w:rFonts w:ascii="ＭＳ Ｐゴシック" w:eastAsia="ＭＳ Ｐゴシック" w:hAnsi="ＭＳ Ｐゴシック" w:hint="eastAsia"/>
          <w:szCs w:val="21"/>
        </w:rPr>
        <w:t>約</w:t>
      </w:r>
      <w:r w:rsidR="00A1091E" w:rsidRPr="00913D1F">
        <w:rPr>
          <w:rFonts w:ascii="ＭＳ Ｐゴシック" w:eastAsia="ＭＳ Ｐゴシック" w:hAnsi="ＭＳ Ｐゴシック" w:hint="eastAsia"/>
          <w:szCs w:val="21"/>
        </w:rPr>
        <w:t>100</w:t>
      </w:r>
      <w:r w:rsidRPr="00913D1F">
        <w:rPr>
          <w:rFonts w:ascii="ＭＳ Ｐゴシック" w:eastAsia="ＭＳ Ｐゴシック" w:hAnsi="ＭＳ Ｐゴシック" w:hint="eastAsia"/>
          <w:szCs w:val="21"/>
        </w:rPr>
        <w:t>人</w:t>
      </w:r>
    </w:p>
    <w:p w14:paraId="38811B56" w14:textId="77777777"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２．発病の機構</w:t>
      </w:r>
    </w:p>
    <w:p w14:paraId="4C0296DF" w14:textId="77777777"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不明</w:t>
      </w:r>
    </w:p>
    <w:p w14:paraId="1A62C0AE" w14:textId="77777777"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３．効果的な治療方法</w:t>
      </w:r>
    </w:p>
    <w:p w14:paraId="59869A9E" w14:textId="11987702" w:rsidR="00ED75CD" w:rsidRPr="00913D1F" w:rsidRDefault="00ED75CD"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w:t>
      </w:r>
      <w:r w:rsidR="00324B46" w:rsidRPr="00913D1F">
        <w:rPr>
          <w:rFonts w:ascii="ＭＳ Ｐゴシック" w:eastAsia="ＭＳ Ｐゴシック" w:hAnsi="ＭＳ Ｐゴシック" w:hint="eastAsia"/>
          <w:szCs w:val="21"/>
        </w:rPr>
        <w:t>未確立（根本的治療なし</w:t>
      </w:r>
      <w:r w:rsidR="000950C9">
        <w:rPr>
          <w:rFonts w:ascii="ＭＳ Ｐゴシック" w:eastAsia="ＭＳ Ｐゴシック" w:hAnsi="ＭＳ Ｐゴシック" w:hint="eastAsia"/>
          <w:szCs w:val="21"/>
        </w:rPr>
        <w:t>。</w:t>
      </w:r>
      <w:r w:rsidR="00324B46" w:rsidRPr="00913D1F">
        <w:rPr>
          <w:rFonts w:ascii="ＭＳ Ｐゴシック" w:eastAsia="ＭＳ Ｐゴシック" w:hAnsi="ＭＳ Ｐゴシック" w:hint="eastAsia"/>
          <w:szCs w:val="21"/>
        </w:rPr>
        <w:t>）</w:t>
      </w:r>
    </w:p>
    <w:p w14:paraId="745E43FA" w14:textId="77777777"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４．長期の療養</w:t>
      </w:r>
    </w:p>
    <w:p w14:paraId="5F62B2F9" w14:textId="77777777"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必要（</w:t>
      </w:r>
      <w:r w:rsidR="00A1091E" w:rsidRPr="00913D1F">
        <w:rPr>
          <w:rFonts w:ascii="ＭＳ Ｐゴシック" w:eastAsia="ＭＳ Ｐゴシック" w:hAnsi="ＭＳ Ｐゴシック" w:hint="eastAsia"/>
          <w:szCs w:val="21"/>
        </w:rPr>
        <w:t>治療に抵抗性で非常に予後不良</w:t>
      </w:r>
      <w:r w:rsidRPr="00913D1F">
        <w:rPr>
          <w:rFonts w:ascii="ＭＳ Ｐゴシック" w:eastAsia="ＭＳ Ｐゴシック" w:hAnsi="ＭＳ Ｐゴシック" w:hint="eastAsia"/>
          <w:szCs w:val="21"/>
        </w:rPr>
        <w:t>）</w:t>
      </w:r>
    </w:p>
    <w:p w14:paraId="6878DCB0" w14:textId="77777777" w:rsidR="00510236" w:rsidRPr="00913D1F" w:rsidRDefault="00510236" w:rsidP="00510236">
      <w:pPr>
        <w:ind w:firstLineChars="100" w:firstLine="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５．診断基準</w:t>
      </w:r>
    </w:p>
    <w:p w14:paraId="7FB72ACB" w14:textId="20E63D05" w:rsidR="00510236" w:rsidRPr="00913D1F" w:rsidRDefault="0045238D" w:rsidP="00913D1F">
      <w:pPr>
        <w:ind w:firstLineChars="200" w:firstLine="42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あり（</w:t>
      </w:r>
      <w:r w:rsidR="00510236" w:rsidRPr="00913D1F">
        <w:rPr>
          <w:rFonts w:ascii="ＭＳ Ｐゴシック" w:eastAsia="ＭＳ Ｐゴシック" w:hAnsi="ＭＳ Ｐゴシック" w:hint="eastAsia"/>
          <w:szCs w:val="21"/>
        </w:rPr>
        <w:t>学会関与の診断基準等</w:t>
      </w:r>
      <w:r w:rsidRPr="00913D1F">
        <w:rPr>
          <w:rFonts w:ascii="ＭＳ Ｐゴシック" w:eastAsia="ＭＳ Ｐゴシック" w:hAnsi="ＭＳ Ｐゴシック" w:hint="eastAsia"/>
          <w:szCs w:val="21"/>
        </w:rPr>
        <w:t>）</w:t>
      </w:r>
    </w:p>
    <w:p w14:paraId="30F1AC4D" w14:textId="77777777" w:rsidR="00510236" w:rsidRPr="00913D1F" w:rsidRDefault="00510236" w:rsidP="00510236">
      <w:pPr>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６．重症度分類</w:t>
      </w:r>
    </w:p>
    <w:p w14:paraId="1CF24387" w14:textId="02055287" w:rsidR="00F37EB4" w:rsidRPr="00EA7798" w:rsidRDefault="00F37EB4" w:rsidP="00F37EB4">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szCs w:val="21"/>
        </w:rPr>
        <w:t>NYHA心機能分類</w:t>
      </w:r>
      <w:r>
        <w:rPr>
          <w:rFonts w:ascii="ＭＳ Ｐゴシック" w:eastAsia="ＭＳ Ｐゴシック" w:hAnsi="ＭＳ Ｐゴシック" w:hint="eastAsia"/>
          <w:szCs w:val="21"/>
        </w:rPr>
        <w:t>と、</w:t>
      </w:r>
      <w:r w:rsidRPr="00EA7798">
        <w:rPr>
          <w:rFonts w:ascii="ＭＳ Ｐゴシック" w:eastAsia="ＭＳ Ｐゴシック" w:hAnsi="ＭＳ Ｐゴシック"/>
          <w:szCs w:val="21"/>
        </w:rPr>
        <w:t>WHO</w:t>
      </w:r>
      <w:r w:rsidRPr="00EA7798">
        <w:rPr>
          <w:rFonts w:ascii="ＭＳ Ｐゴシック" w:eastAsia="ＭＳ Ｐゴシック" w:hAnsi="ＭＳ Ｐゴシック" w:hint="eastAsia"/>
          <w:szCs w:val="21"/>
        </w:rPr>
        <w:t>肺高血圧機能分類</w:t>
      </w:r>
      <w:r>
        <w:rPr>
          <w:rFonts w:ascii="ＭＳ Ｐゴシック" w:eastAsia="ＭＳ Ｐゴシック" w:hAnsi="ＭＳ Ｐゴシック" w:hint="eastAsia"/>
          <w:szCs w:val="21"/>
        </w:rPr>
        <w:t>をもとに作成した研究班</w:t>
      </w:r>
      <w:r w:rsidRPr="00913D1F">
        <w:rPr>
          <w:rFonts w:ascii="ＭＳ Ｐゴシック" w:eastAsia="ＭＳ Ｐゴシック" w:hAnsi="ＭＳ Ｐゴシック" w:hint="eastAsia"/>
          <w:szCs w:val="21"/>
        </w:rPr>
        <w:t>による肺動脈性肺高血圧症</w:t>
      </w:r>
      <w:r>
        <w:rPr>
          <w:rFonts w:ascii="ＭＳ Ｐゴシック" w:eastAsia="ＭＳ Ｐゴシック" w:hAnsi="ＭＳ Ｐゴシック" w:hint="eastAsia"/>
          <w:szCs w:val="21"/>
        </w:rPr>
        <w:t>の重症度分類を用いて</w:t>
      </w:r>
      <w:r w:rsidRPr="00EA7798">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新規申請時は</w:t>
      </w:r>
      <w:r>
        <w:rPr>
          <w:rFonts w:ascii="ＭＳ Ｐゴシック" w:eastAsia="ＭＳ Ｐゴシック" w:hAnsi="ＭＳ Ｐゴシック"/>
          <w:szCs w:val="21"/>
        </w:rPr>
        <w:t>Stage</w:t>
      </w:r>
      <w:r w:rsidR="008A35EF">
        <w:rPr>
          <w:rFonts w:ascii="ＭＳ Ｐゴシック" w:eastAsia="ＭＳ Ｐゴシック" w:hAnsi="ＭＳ Ｐゴシック" w:hint="eastAsia"/>
          <w:szCs w:val="21"/>
        </w:rPr>
        <w:t>３</w:t>
      </w:r>
      <w:r w:rsidRPr="00EA7798">
        <w:rPr>
          <w:rFonts w:ascii="ＭＳ Ｐゴシック" w:eastAsia="ＭＳ Ｐゴシック" w:hAnsi="ＭＳ Ｐゴシック" w:hint="eastAsia"/>
          <w:szCs w:val="21"/>
        </w:rPr>
        <w:t>以上を対象とする</w:t>
      </w:r>
      <w:r w:rsidR="00640B57">
        <w:rPr>
          <w:rFonts w:ascii="ＭＳ Ｐゴシック" w:eastAsia="ＭＳ Ｐゴシック" w:hAnsi="ＭＳ Ｐゴシック" w:hint="eastAsia"/>
          <w:szCs w:val="21"/>
        </w:rPr>
        <w:t>。</w:t>
      </w:r>
    </w:p>
    <w:p w14:paraId="15154F30" w14:textId="2D2F6A7D" w:rsidR="00F37EB4" w:rsidRPr="00EA7798" w:rsidRDefault="00F37EB4" w:rsidP="00F37EB4">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更新時は</w:t>
      </w:r>
      <w:r>
        <w:rPr>
          <w:rFonts w:ascii="ＭＳ Ｐゴシック" w:eastAsia="ＭＳ Ｐゴシック" w:hAnsi="ＭＳ Ｐゴシック"/>
          <w:szCs w:val="21"/>
        </w:rPr>
        <w:t>Stage</w:t>
      </w:r>
      <w:r w:rsidR="008A35EF">
        <w:rPr>
          <w:rFonts w:ascii="ＭＳ Ｐゴシック" w:eastAsia="ＭＳ Ｐゴシック" w:hAnsi="ＭＳ Ｐゴシック" w:hint="eastAsia"/>
          <w:szCs w:val="21"/>
        </w:rPr>
        <w:t>３</w:t>
      </w:r>
      <w:r w:rsidRPr="00EA7798">
        <w:rPr>
          <w:rFonts w:ascii="ＭＳ Ｐゴシック" w:eastAsia="ＭＳ Ｐゴシック" w:hAnsi="ＭＳ Ｐゴシック" w:hint="eastAsia"/>
          <w:szCs w:val="21"/>
        </w:rPr>
        <w:t>以上</w:t>
      </w:r>
      <w:r w:rsidR="00500A48">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NYHA</w:t>
      </w:r>
      <w:r w:rsidR="008A35EF">
        <w:rPr>
          <w:rFonts w:ascii="ＭＳ Ｐゴシック" w:eastAsia="ＭＳ Ｐゴシック" w:hAnsi="ＭＳ Ｐゴシック" w:hint="eastAsia"/>
          <w:szCs w:val="21"/>
        </w:rPr>
        <w:t>II</w:t>
      </w:r>
      <w:r>
        <w:rPr>
          <w:rFonts w:ascii="ＭＳ Ｐゴシック" w:eastAsia="ＭＳ Ｐゴシック" w:hAnsi="ＭＳ Ｐゴシック" w:hint="eastAsia"/>
          <w:szCs w:val="21"/>
        </w:rPr>
        <w:t>度以上</w:t>
      </w:r>
      <w:r w:rsidR="00500A48">
        <w:rPr>
          <w:rFonts w:ascii="ＭＳ Ｐゴシック" w:eastAsia="ＭＳ Ｐゴシック" w:hAnsi="ＭＳ Ｐゴシック" w:hint="eastAsia"/>
          <w:szCs w:val="21"/>
        </w:rPr>
        <w:t>又</w:t>
      </w:r>
      <w:r>
        <w:rPr>
          <w:rFonts w:ascii="ＭＳ Ｐゴシック" w:eastAsia="ＭＳ Ｐゴシック" w:hAnsi="ＭＳ Ｐゴシック" w:hint="eastAsia"/>
          <w:szCs w:val="21"/>
        </w:rPr>
        <w:t>は</w:t>
      </w:r>
      <w:r w:rsidRPr="001D233A">
        <w:rPr>
          <w:rFonts w:ascii="ＭＳ Ｐゴシック" w:eastAsia="ＭＳ Ｐゴシック" w:hAnsi="ＭＳ Ｐゴシック" w:hint="eastAsia"/>
          <w:bCs/>
          <w:szCs w:val="21"/>
        </w:rPr>
        <w:t>肺血管拡張薬</w:t>
      </w:r>
      <w:r>
        <w:rPr>
          <w:rFonts w:ascii="ＭＳ Ｐゴシック" w:eastAsia="ＭＳ Ｐゴシック" w:hAnsi="ＭＳ Ｐゴシック" w:hint="eastAsia"/>
          <w:bCs/>
          <w:szCs w:val="21"/>
        </w:rPr>
        <w:t>を</w:t>
      </w:r>
      <w:r w:rsidRPr="001D233A">
        <w:rPr>
          <w:rFonts w:ascii="ＭＳ Ｐゴシック" w:eastAsia="ＭＳ Ｐゴシック" w:hAnsi="ＭＳ Ｐゴシック" w:hint="eastAsia"/>
          <w:bCs/>
          <w:szCs w:val="21"/>
        </w:rPr>
        <w:t>使用</w:t>
      </w:r>
      <w:r>
        <w:rPr>
          <w:rFonts w:ascii="ＭＳ Ｐゴシック" w:eastAsia="ＭＳ Ｐゴシック" w:hAnsi="ＭＳ Ｐゴシック" w:hint="eastAsia"/>
          <w:bCs/>
          <w:szCs w:val="21"/>
        </w:rPr>
        <w:t>している場合</w:t>
      </w:r>
      <w:r w:rsidRPr="00EA7798">
        <w:rPr>
          <w:rFonts w:ascii="ＭＳ Ｐゴシック" w:eastAsia="ＭＳ Ｐゴシック" w:hAnsi="ＭＳ Ｐゴシック" w:hint="eastAsia"/>
          <w:szCs w:val="21"/>
        </w:rPr>
        <w:t>を対象とする</w:t>
      </w:r>
      <w:r>
        <w:rPr>
          <w:rFonts w:ascii="ＭＳ Ｐゴシック" w:eastAsia="ＭＳ Ｐゴシック" w:hAnsi="ＭＳ Ｐゴシック" w:hint="eastAsia"/>
          <w:szCs w:val="21"/>
        </w:rPr>
        <w:t>。</w:t>
      </w:r>
    </w:p>
    <w:p w14:paraId="3E454DF1" w14:textId="77777777" w:rsidR="00266034" w:rsidRPr="00913D1F" w:rsidRDefault="00266034" w:rsidP="00510236">
      <w:pPr>
        <w:rPr>
          <w:rFonts w:ascii="ＭＳ Ｐゴシック" w:eastAsia="ＭＳ Ｐゴシック" w:hAnsi="ＭＳ Ｐゴシック"/>
          <w:szCs w:val="21"/>
        </w:rPr>
      </w:pPr>
    </w:p>
    <w:p w14:paraId="03CBFEC8" w14:textId="77777777" w:rsidR="001D02F7" w:rsidRPr="00913D1F" w:rsidRDefault="00510236" w:rsidP="001D02F7">
      <w:pPr>
        <w:ind w:leftChars="12" w:left="25"/>
        <w:rPr>
          <w:rFonts w:ascii="ＭＳ Ｐゴシック" w:eastAsia="ＭＳ Ｐゴシック" w:hAnsi="ＭＳ Ｐゴシック"/>
          <w:szCs w:val="21"/>
        </w:rPr>
      </w:pPr>
      <w:r w:rsidRPr="00913D1F">
        <w:rPr>
          <w:rFonts w:ascii="ＭＳ Ｐゴシック" w:eastAsia="ＭＳ Ｐゴシック" w:hAnsi="ＭＳ Ｐゴシック" w:hint="eastAsia"/>
          <w:szCs w:val="21"/>
          <w:bdr w:val="single" w:sz="4" w:space="0" w:color="auto"/>
        </w:rPr>
        <w:t>○　情報提供元</w:t>
      </w:r>
    </w:p>
    <w:p w14:paraId="43F9E52B" w14:textId="0A8C5021" w:rsidR="00005382" w:rsidRPr="00913D1F" w:rsidRDefault="00005382" w:rsidP="00005382">
      <w:pPr>
        <w:ind w:leftChars="100" w:left="1680" w:hangingChars="700" w:hanging="147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「呼吸不全に関する調査研究」</w:t>
      </w:r>
    </w:p>
    <w:p w14:paraId="64D98A65" w14:textId="5C2A5252" w:rsidR="00510236" w:rsidRPr="00913D1F" w:rsidRDefault="00005382" w:rsidP="00F37EB4">
      <w:pPr>
        <w:ind w:leftChars="100" w:left="210"/>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研究代表者　千葉大学大学院医学研究院 呼吸器内科学　教授　巽浩一郎</w:t>
      </w:r>
    </w:p>
    <w:p w14:paraId="089F347D" w14:textId="77777777" w:rsidR="00005382" w:rsidRPr="00913D1F" w:rsidRDefault="00005382" w:rsidP="00005382">
      <w:pPr>
        <w:rPr>
          <w:rFonts w:ascii="ＭＳ Ｐゴシック" w:eastAsia="ＭＳ Ｐゴシック" w:hAnsi="ＭＳ Ｐゴシック"/>
          <w:szCs w:val="21"/>
        </w:rPr>
      </w:pPr>
    </w:p>
    <w:p w14:paraId="1A9B72D9" w14:textId="77777777" w:rsidR="00926A9A" w:rsidRPr="00913D1F" w:rsidRDefault="00510236" w:rsidP="00535566">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szCs w:val="21"/>
        </w:rPr>
        <w:br w:type="page"/>
      </w:r>
    </w:p>
    <w:p w14:paraId="5891AC7F" w14:textId="77777777" w:rsidR="00EB732D" w:rsidRPr="00913D1F" w:rsidRDefault="00EB732D" w:rsidP="00EB732D">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lastRenderedPageBreak/>
        <w:t>＜</w:t>
      </w:r>
      <w:r w:rsidR="00EB21F2" w:rsidRPr="00913D1F">
        <w:rPr>
          <w:rFonts w:ascii="ＭＳ Ｐゴシック" w:eastAsia="ＭＳ Ｐゴシック" w:hAnsi="ＭＳ Ｐゴシック" w:hint="eastAsia"/>
          <w:szCs w:val="21"/>
        </w:rPr>
        <w:t>臨床</w:t>
      </w:r>
      <w:r w:rsidRPr="00913D1F">
        <w:rPr>
          <w:rFonts w:ascii="ＭＳ Ｐゴシック" w:eastAsia="ＭＳ Ｐゴシック" w:hAnsi="ＭＳ Ｐゴシック" w:hint="eastAsia"/>
          <w:szCs w:val="21"/>
        </w:rPr>
        <w:t>診断基準＞</w:t>
      </w:r>
    </w:p>
    <w:p w14:paraId="679370C8" w14:textId="1EBC0258" w:rsidR="00EB732D" w:rsidRPr="00913D1F" w:rsidRDefault="00EB732D" w:rsidP="00EB732D">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主要項目</w:t>
      </w:r>
    </w:p>
    <w:p w14:paraId="1E5A9109" w14:textId="0F1519BA" w:rsidR="00EB732D" w:rsidRPr="00913D1F" w:rsidRDefault="00EB732D" w:rsidP="00913D1F">
      <w:pPr>
        <w:widowControl/>
        <w:ind w:leftChars="100" w:left="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①右心カテーテル所見が肺動脈性肺高血圧症（PAH）の診断基準を満たす</w:t>
      </w:r>
      <w:r w:rsidR="00640B57">
        <w:rPr>
          <w:rFonts w:ascii="ＭＳ Ｐゴシック" w:eastAsia="ＭＳ Ｐゴシック" w:hAnsi="ＭＳ Ｐゴシック" w:hint="eastAsia"/>
          <w:szCs w:val="21"/>
        </w:rPr>
        <w:t>。</w:t>
      </w:r>
    </w:p>
    <w:p w14:paraId="137ABAB9" w14:textId="77777777" w:rsidR="00D65108" w:rsidRPr="00913D1F" w:rsidRDefault="00D65108" w:rsidP="00913D1F">
      <w:pPr>
        <w:ind w:leftChars="100" w:left="210" w:firstLineChars="200" w:firstLine="42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新規申請時の右心カテーテル検査所見</w:t>
      </w:r>
    </w:p>
    <w:p w14:paraId="0034B664" w14:textId="4FA2CD20" w:rsidR="00CD5777" w:rsidRDefault="00D65108" w:rsidP="00913D1F">
      <w:pPr>
        <w:ind w:leftChars="400" w:left="1260" w:hangingChars="200" w:hanging="42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(a)肺動脈圧の上昇（安静時肺動脈平均圧で25mmHg以上、肺血管抵抗で</w:t>
      </w:r>
      <w:r w:rsidR="00157F2F">
        <w:rPr>
          <w:rFonts w:ascii="ＭＳ Ｐゴシック" w:eastAsia="ＭＳ Ｐゴシック" w:hAnsi="ＭＳ Ｐゴシック" w:hint="eastAsia"/>
          <w:szCs w:val="21"/>
        </w:rPr>
        <w:t xml:space="preserve">３ </w:t>
      </w:r>
      <w:r w:rsidR="00874312" w:rsidRPr="00913D1F">
        <w:rPr>
          <w:rFonts w:ascii="ＭＳ Ｐゴシック" w:eastAsia="ＭＳ Ｐゴシック" w:hAnsi="ＭＳ Ｐゴシック"/>
          <w:szCs w:val="21"/>
        </w:rPr>
        <w:t>Wood Unit</w:t>
      </w:r>
      <w:r w:rsidR="00874312" w:rsidRPr="00913D1F">
        <w:rPr>
          <w:rFonts w:ascii="ＭＳ Ｐゴシック" w:eastAsia="ＭＳ Ｐゴシック" w:hAnsi="ＭＳ Ｐゴシック" w:hint="eastAsia"/>
          <w:szCs w:val="21"/>
        </w:rPr>
        <w:t>、</w:t>
      </w:r>
    </w:p>
    <w:p w14:paraId="665A0460" w14:textId="46C149B0" w:rsidR="00D65108" w:rsidRPr="00913D1F" w:rsidRDefault="00D65108" w:rsidP="00E651F0">
      <w:pPr>
        <w:ind w:leftChars="600" w:left="126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240dyne・sec・cm</w:t>
      </w:r>
      <w:r w:rsidRPr="00913D1F">
        <w:rPr>
          <w:rFonts w:ascii="ＭＳ Ｐゴシック" w:eastAsia="ＭＳ Ｐゴシック" w:hAnsi="ＭＳ Ｐゴシック" w:hint="eastAsia"/>
          <w:szCs w:val="21"/>
          <w:vertAlign w:val="superscript"/>
        </w:rPr>
        <w:t>-5</w:t>
      </w:r>
      <w:r w:rsidRPr="00913D1F">
        <w:rPr>
          <w:rFonts w:ascii="ＭＳ Ｐゴシック" w:eastAsia="ＭＳ Ｐゴシック" w:hAnsi="ＭＳ Ｐゴシック" w:hint="eastAsia"/>
          <w:szCs w:val="21"/>
        </w:rPr>
        <w:t>以上）</w:t>
      </w:r>
    </w:p>
    <w:p w14:paraId="2666C76B" w14:textId="39B31298" w:rsidR="00D65108" w:rsidRPr="00913D1F" w:rsidRDefault="00D65108" w:rsidP="00913D1F">
      <w:pPr>
        <w:widowControl/>
        <w:ind w:leftChars="400" w:left="105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(b)肺動脈楔入圧（左心房圧）は正常（15mmHg以下）</w:t>
      </w:r>
      <w:r w:rsidR="00EB732D" w:rsidRPr="00913D1F">
        <w:rPr>
          <w:rFonts w:ascii="ＭＳ Ｐゴシック" w:eastAsia="ＭＳ Ｐゴシック" w:hAnsi="ＭＳ Ｐゴシック" w:hint="eastAsia"/>
          <w:szCs w:val="21"/>
        </w:rPr>
        <w:t xml:space="preserve">　</w:t>
      </w:r>
    </w:p>
    <w:p w14:paraId="4FFD26F7" w14:textId="25DD201F" w:rsidR="00EB732D" w:rsidRPr="00913D1F" w:rsidRDefault="00EB732D" w:rsidP="00913D1F">
      <w:pPr>
        <w:widowControl/>
        <w:ind w:leftChars="100" w:left="42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②</w:t>
      </w:r>
      <w:r w:rsidR="00ED75CD" w:rsidRPr="00913D1F">
        <w:rPr>
          <w:rFonts w:ascii="ＭＳ Ｐゴシック" w:eastAsia="ＭＳ Ｐゴシック" w:hAnsi="ＭＳ Ｐゴシック"/>
          <w:szCs w:val="21"/>
        </w:rPr>
        <w:t>PVOD</w:t>
      </w:r>
      <w:r w:rsidR="00D65108" w:rsidRPr="00913D1F">
        <w:rPr>
          <w:rFonts w:ascii="ＭＳ Ｐゴシック" w:eastAsia="ＭＳ Ｐゴシック" w:hAnsi="ＭＳ Ｐゴシック"/>
          <w:szCs w:val="21"/>
        </w:rPr>
        <w:t>/PCH</w:t>
      </w:r>
      <w:r w:rsidR="00ED75CD" w:rsidRPr="00913D1F">
        <w:rPr>
          <w:rFonts w:ascii="ＭＳ Ｐゴシック" w:eastAsia="ＭＳ Ｐゴシック" w:hAnsi="ＭＳ Ｐゴシック" w:hint="eastAsia"/>
          <w:szCs w:val="21"/>
        </w:rPr>
        <w:t>を疑わせる</w:t>
      </w:r>
      <w:r w:rsidRPr="00913D1F">
        <w:rPr>
          <w:rFonts w:ascii="ＭＳ Ｐゴシック" w:eastAsia="ＭＳ Ｐゴシック" w:hAnsi="ＭＳ Ｐゴシック" w:hint="eastAsia"/>
          <w:szCs w:val="21"/>
        </w:rPr>
        <w:t>胸部高解像度</w:t>
      </w:r>
      <w:r w:rsidRPr="00913D1F">
        <w:rPr>
          <w:rFonts w:ascii="ＭＳ Ｐゴシック" w:eastAsia="ＭＳ Ｐゴシック" w:hAnsi="ＭＳ Ｐゴシック"/>
          <w:szCs w:val="21"/>
        </w:rPr>
        <w:t>CT</w:t>
      </w:r>
      <w:r w:rsidRPr="00913D1F">
        <w:rPr>
          <w:rFonts w:ascii="ＭＳ Ｐゴシック" w:eastAsia="ＭＳ Ｐゴシック" w:hAnsi="ＭＳ Ｐゴシック" w:hint="eastAsia"/>
          <w:szCs w:val="21"/>
        </w:rPr>
        <w:t>（</w:t>
      </w:r>
      <w:r w:rsidRPr="00913D1F">
        <w:rPr>
          <w:rFonts w:ascii="ＭＳ Ｐゴシック" w:eastAsia="ＭＳ Ｐゴシック" w:hAnsi="ＭＳ Ｐゴシック"/>
          <w:szCs w:val="21"/>
        </w:rPr>
        <w:t>HRCT</w:t>
      </w:r>
      <w:r w:rsidRPr="00913D1F">
        <w:rPr>
          <w:rFonts w:ascii="ＭＳ Ｐゴシック" w:eastAsia="ＭＳ Ｐゴシック" w:hAnsi="ＭＳ Ｐゴシック" w:hint="eastAsia"/>
          <w:szCs w:val="21"/>
        </w:rPr>
        <w:t>）所見（小葉間隔壁の肥厚、粒状影、索状影、スリガラス様影</w:t>
      </w:r>
      <w:r w:rsidRPr="00913D1F">
        <w:rPr>
          <w:rFonts w:ascii="ＭＳ Ｐゴシック" w:eastAsia="ＭＳ Ｐゴシック" w:hAnsi="ＭＳ Ｐゴシック"/>
          <w:szCs w:val="21"/>
        </w:rPr>
        <w:t>(ground glass opacity)</w:t>
      </w:r>
      <w:r w:rsidRPr="00913D1F">
        <w:rPr>
          <w:rFonts w:ascii="ＭＳ Ｐゴシック" w:eastAsia="ＭＳ Ｐゴシック" w:hAnsi="ＭＳ Ｐゴシック" w:hint="eastAsia"/>
          <w:szCs w:val="21"/>
        </w:rPr>
        <w:t>、縦隔リンパ節腫大）があり、かつ間質性肺疾患など慢性肺疾患や膠原病疾患を除外できる</w:t>
      </w:r>
      <w:r w:rsidR="00640B57">
        <w:rPr>
          <w:rFonts w:ascii="ＭＳ Ｐゴシック" w:eastAsia="ＭＳ Ｐゴシック" w:hAnsi="ＭＳ Ｐゴシック" w:hint="eastAsia"/>
          <w:szCs w:val="21"/>
        </w:rPr>
        <w:t>。</w:t>
      </w:r>
    </w:p>
    <w:p w14:paraId="3DCCBC6E" w14:textId="604E0A9D" w:rsidR="00EB732D" w:rsidRPr="00913D1F" w:rsidRDefault="00EB732D" w:rsidP="00913D1F">
      <w:pPr>
        <w:widowControl/>
        <w:ind w:leftChars="100" w:left="42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③選択的肺血管拡張薬（ERA、PDE5</w:t>
      </w:r>
      <w:r w:rsidR="00ED75CD" w:rsidRPr="00913D1F">
        <w:rPr>
          <w:rFonts w:ascii="ＭＳ Ｐゴシック" w:eastAsia="ＭＳ Ｐゴシック" w:hAnsi="ＭＳ Ｐゴシック"/>
          <w:szCs w:val="21"/>
        </w:rPr>
        <w:t xml:space="preserve"> i</w:t>
      </w:r>
      <w:r w:rsidR="00535566" w:rsidRPr="00913D1F">
        <w:rPr>
          <w:rFonts w:ascii="ＭＳ Ｐゴシック" w:eastAsia="ＭＳ Ｐゴシック" w:hAnsi="ＭＳ Ｐゴシック" w:hint="eastAsia"/>
          <w:szCs w:val="21"/>
        </w:rPr>
        <w:t>nhibitor</w:t>
      </w:r>
      <w:r w:rsidRPr="00913D1F">
        <w:rPr>
          <w:rFonts w:ascii="ＭＳ Ｐゴシック" w:eastAsia="ＭＳ Ｐゴシック" w:hAnsi="ＭＳ Ｐゴシック" w:hint="eastAsia"/>
          <w:szCs w:val="21"/>
        </w:rPr>
        <w:t>、静注用PGI2）による肺うっ血</w:t>
      </w:r>
      <w:r w:rsidR="00157F2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肺水腫の誘発</w:t>
      </w:r>
    </w:p>
    <w:p w14:paraId="7265949C" w14:textId="77777777" w:rsidR="00D10316" w:rsidRPr="00913D1F" w:rsidRDefault="00D10316" w:rsidP="00EB732D">
      <w:pPr>
        <w:widowControl/>
        <w:ind w:left="210" w:hangingChars="100" w:hanging="210"/>
        <w:jc w:val="left"/>
        <w:rPr>
          <w:rFonts w:ascii="ＭＳ Ｐゴシック" w:eastAsia="ＭＳ Ｐゴシック" w:hAnsi="ＭＳ Ｐゴシック"/>
          <w:szCs w:val="21"/>
        </w:rPr>
      </w:pPr>
    </w:p>
    <w:p w14:paraId="3E031DE8" w14:textId="51F89526" w:rsidR="00EB732D" w:rsidRPr="00913D1F" w:rsidRDefault="00EB732D" w:rsidP="00EB732D">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副次的項目</w:t>
      </w:r>
    </w:p>
    <w:p w14:paraId="189F233A" w14:textId="0FDCAB13" w:rsidR="00EB732D" w:rsidRPr="00913D1F" w:rsidRDefault="00EB732D" w:rsidP="00EB732D">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①安静時の動脈血酸素分圧の低下（70</w:t>
      </w:r>
      <w:r w:rsidRPr="00913D1F">
        <w:rPr>
          <w:rFonts w:ascii="ＭＳ Ｐゴシック" w:eastAsia="ＭＳ Ｐゴシック" w:hAnsi="ＭＳ Ｐゴシック"/>
          <w:szCs w:val="21"/>
        </w:rPr>
        <w:t>mmHg</w:t>
      </w:r>
      <w:r w:rsidRPr="00913D1F">
        <w:rPr>
          <w:rFonts w:ascii="ＭＳ Ｐゴシック" w:eastAsia="ＭＳ Ｐゴシック" w:hAnsi="ＭＳ Ｐゴシック" w:hint="eastAsia"/>
          <w:szCs w:val="21"/>
        </w:rPr>
        <w:t>以下）</w:t>
      </w:r>
    </w:p>
    <w:p w14:paraId="2C1728A9" w14:textId="42D86E18" w:rsidR="00EB732D" w:rsidRPr="00913D1F" w:rsidRDefault="00EB732D" w:rsidP="00EB732D">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②肺機能検査：</w:t>
      </w:r>
      <w:r w:rsidR="00D10316" w:rsidRPr="00913D1F">
        <w:rPr>
          <w:rFonts w:ascii="ＭＳ Ｐゴシック" w:eastAsia="ＭＳ Ｐゴシック" w:hAnsi="ＭＳ Ｐゴシック" w:hint="eastAsia"/>
          <w:szCs w:val="21"/>
        </w:rPr>
        <w:t>肺</w:t>
      </w:r>
      <w:r w:rsidRPr="00913D1F">
        <w:rPr>
          <w:rFonts w:ascii="ＭＳ Ｐゴシック" w:eastAsia="ＭＳ Ｐゴシック" w:hAnsi="ＭＳ Ｐゴシック" w:hint="eastAsia"/>
          <w:szCs w:val="21"/>
        </w:rPr>
        <w:t>拡散能の</w:t>
      </w:r>
      <w:r w:rsidR="00BC5BD8" w:rsidRPr="00913D1F">
        <w:rPr>
          <w:rFonts w:ascii="ＭＳ Ｐゴシック" w:eastAsia="ＭＳ Ｐゴシック" w:hAnsi="ＭＳ Ｐゴシック" w:hint="eastAsia"/>
          <w:szCs w:val="21"/>
        </w:rPr>
        <w:t>著明な</w:t>
      </w:r>
      <w:r w:rsidRPr="00913D1F">
        <w:rPr>
          <w:rFonts w:ascii="ＭＳ Ｐゴシック" w:eastAsia="ＭＳ Ｐゴシック" w:hAnsi="ＭＳ Ｐゴシック" w:hint="eastAsia"/>
          <w:szCs w:val="21"/>
        </w:rPr>
        <w:t>低下（</w:t>
      </w:r>
      <w:r w:rsidR="00157F2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DL</w:t>
      </w:r>
      <w:r w:rsidR="00ED75CD" w:rsidRPr="00913D1F">
        <w:rPr>
          <w:rFonts w:ascii="ＭＳ Ｐゴシック" w:eastAsia="ＭＳ Ｐゴシック" w:hAnsi="ＭＳ Ｐゴシック"/>
          <w:szCs w:val="21"/>
        </w:rPr>
        <w:t>co</w:t>
      </w:r>
      <w:r w:rsidR="00157F2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55</w:t>
      </w:r>
      <w:r w:rsidR="00157F2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w:t>
      </w:r>
    </w:p>
    <w:p w14:paraId="0F7FA4E7" w14:textId="04045934" w:rsidR="00EB732D" w:rsidRPr="00913D1F" w:rsidRDefault="00EB732D" w:rsidP="00EB732D">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③肺血流シンチ：亜区域性の血流欠損</w:t>
      </w:r>
      <w:r w:rsidR="00ED75CD" w:rsidRPr="00913D1F">
        <w:rPr>
          <w:rFonts w:ascii="ＭＳ Ｐゴシック" w:eastAsia="ＭＳ Ｐゴシック" w:hAnsi="ＭＳ Ｐゴシック" w:hint="eastAsia"/>
          <w:szCs w:val="21"/>
        </w:rPr>
        <w:t>を認める、</w:t>
      </w:r>
      <w:r w:rsidRPr="00913D1F">
        <w:rPr>
          <w:rFonts w:ascii="ＭＳ Ｐゴシック" w:eastAsia="ＭＳ Ｐゴシック" w:hAnsi="ＭＳ Ｐゴシック" w:hint="eastAsia"/>
          <w:szCs w:val="21"/>
        </w:rPr>
        <w:t>または正常</w:t>
      </w:r>
      <w:r w:rsidR="00ED75CD" w:rsidRPr="00913D1F">
        <w:rPr>
          <w:rFonts w:ascii="ＭＳ Ｐゴシック" w:eastAsia="ＭＳ Ｐゴシック" w:hAnsi="ＭＳ Ｐゴシック" w:hint="eastAsia"/>
          <w:szCs w:val="21"/>
        </w:rPr>
        <w:t>である</w:t>
      </w:r>
      <w:r w:rsidR="00640B57">
        <w:rPr>
          <w:rFonts w:ascii="ＭＳ Ｐゴシック" w:eastAsia="ＭＳ Ｐゴシック" w:hAnsi="ＭＳ Ｐゴシック" w:hint="eastAsia"/>
          <w:szCs w:val="21"/>
        </w:rPr>
        <w:t>。</w:t>
      </w:r>
    </w:p>
    <w:p w14:paraId="2EE5ECAA" w14:textId="77777777" w:rsidR="00D10316" w:rsidRPr="00913D1F" w:rsidRDefault="00D10316" w:rsidP="00EB732D">
      <w:pPr>
        <w:widowControl/>
        <w:ind w:left="210" w:hangingChars="100" w:hanging="210"/>
        <w:jc w:val="left"/>
        <w:rPr>
          <w:rFonts w:ascii="ＭＳ Ｐゴシック" w:eastAsia="ＭＳ Ｐゴシック" w:hAnsi="ＭＳ Ｐゴシック"/>
          <w:szCs w:val="21"/>
        </w:rPr>
      </w:pPr>
    </w:p>
    <w:p w14:paraId="45B4F8D2" w14:textId="487EB782" w:rsidR="00D10316" w:rsidRPr="00913D1F" w:rsidRDefault="00D10316" w:rsidP="00EB732D">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参考所見</w:t>
      </w:r>
    </w:p>
    <w:p w14:paraId="4ABA5992" w14:textId="35DEC222" w:rsidR="00724D31" w:rsidRPr="00913D1F" w:rsidRDefault="00ED75CD" w:rsidP="00913D1F">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①気管支肺胞洗浄液中のヘモジデリン貪食マクロファージを認める</w:t>
      </w:r>
    </w:p>
    <w:p w14:paraId="7DD73432" w14:textId="3DCA6C91" w:rsidR="008C74D1" w:rsidRDefault="00EB732D" w:rsidP="008C74D1">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w:t>
      </w:r>
      <w:r w:rsidR="00D10316" w:rsidRPr="00913D1F">
        <w:rPr>
          <w:rFonts w:ascii="ＭＳ Ｐゴシック" w:eastAsia="ＭＳ Ｐゴシック" w:hAnsi="ＭＳ Ｐゴシック" w:hint="eastAsia"/>
          <w:szCs w:val="21"/>
        </w:rPr>
        <w:t>②</w:t>
      </w:r>
      <w:r w:rsidR="009F29A8" w:rsidRPr="00913D1F">
        <w:rPr>
          <w:rFonts w:ascii="ＭＳ Ｐゴシック" w:eastAsia="ＭＳ Ｐゴシック" w:hAnsi="ＭＳ Ｐゴシック" w:hint="eastAsia"/>
          <w:szCs w:val="21"/>
        </w:rPr>
        <w:t>男性</w:t>
      </w:r>
      <w:r w:rsidR="00ED75CD" w:rsidRPr="00913D1F">
        <w:rPr>
          <w:rFonts w:ascii="ＭＳ Ｐゴシック" w:eastAsia="ＭＳ Ｐゴシック" w:hAnsi="ＭＳ Ｐゴシック" w:hint="eastAsia"/>
          <w:szCs w:val="21"/>
        </w:rPr>
        <w:t>に多い</w:t>
      </w:r>
    </w:p>
    <w:p w14:paraId="4361D3F3" w14:textId="19B3C4D4" w:rsidR="00724D31" w:rsidRPr="00913D1F" w:rsidRDefault="00ED75CD" w:rsidP="008C74D1">
      <w:pPr>
        <w:widowControl/>
        <w:ind w:leftChars="67" w:left="208" w:hangingChars="32" w:hanging="67"/>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③</w:t>
      </w:r>
      <w:r w:rsidR="009F29A8" w:rsidRPr="00913D1F">
        <w:rPr>
          <w:rFonts w:ascii="ＭＳ Ｐゴシック" w:eastAsia="ＭＳ Ｐゴシック" w:hAnsi="ＭＳ Ｐゴシック" w:hint="eastAsia"/>
          <w:szCs w:val="21"/>
        </w:rPr>
        <w:t>喫煙歴</w:t>
      </w:r>
      <w:r w:rsidRPr="00913D1F">
        <w:rPr>
          <w:rFonts w:ascii="ＭＳ Ｐゴシック" w:eastAsia="ＭＳ Ｐゴシック" w:hAnsi="ＭＳ Ｐゴシック" w:hint="eastAsia"/>
          <w:szCs w:val="21"/>
        </w:rPr>
        <w:t>のある人に多い</w:t>
      </w:r>
    </w:p>
    <w:p w14:paraId="1B0CD970" w14:textId="77777777" w:rsidR="00EB732D" w:rsidRPr="00913D1F" w:rsidRDefault="00EB732D" w:rsidP="00EB732D">
      <w:pPr>
        <w:widowControl/>
        <w:ind w:left="210" w:hangingChars="100" w:hanging="210"/>
        <w:jc w:val="left"/>
        <w:rPr>
          <w:rFonts w:ascii="ＭＳ Ｐゴシック" w:eastAsia="ＭＳ Ｐゴシック" w:hAnsi="ＭＳ Ｐゴシック"/>
          <w:szCs w:val="21"/>
        </w:rPr>
      </w:pPr>
    </w:p>
    <w:p w14:paraId="56FE4E17" w14:textId="77777777" w:rsidR="00EB732D" w:rsidRPr="00913D1F" w:rsidRDefault="00EB732D" w:rsidP="00EB732D">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＜鑑別診断＞</w:t>
      </w:r>
    </w:p>
    <w:p w14:paraId="7506AF3B" w14:textId="01110019" w:rsidR="00EB732D" w:rsidRPr="00913D1F" w:rsidRDefault="00EB732D" w:rsidP="00913D1F">
      <w:pPr>
        <w:widowControl/>
        <w:ind w:leftChars="100" w:left="42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以下の疾患を除外する</w:t>
      </w:r>
      <w:r w:rsidR="00640B57">
        <w:rPr>
          <w:rFonts w:ascii="ＭＳ Ｐゴシック" w:eastAsia="ＭＳ Ｐゴシック" w:hAnsi="ＭＳ Ｐゴシック" w:hint="eastAsia"/>
          <w:szCs w:val="21"/>
        </w:rPr>
        <w:t>。</w:t>
      </w:r>
    </w:p>
    <w:p w14:paraId="1C7D5356" w14:textId="38883192" w:rsidR="00724D31" w:rsidRPr="00913D1F" w:rsidRDefault="00EB732D" w:rsidP="00913D1F">
      <w:pPr>
        <w:widowControl/>
        <w:ind w:leftChars="200" w:left="42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特発性</w:t>
      </w:r>
      <w:r w:rsidR="00EB21F2" w:rsidRPr="00913D1F">
        <w:rPr>
          <w:rFonts w:ascii="ＭＳ Ｐゴシック" w:eastAsia="ＭＳ Ｐゴシック" w:hAnsi="ＭＳ Ｐゴシック" w:hint="eastAsia"/>
          <w:szCs w:val="21"/>
        </w:rPr>
        <w:t>PAH</w:t>
      </w:r>
      <w:r w:rsidRPr="00913D1F">
        <w:rPr>
          <w:rFonts w:ascii="ＭＳ Ｐゴシック" w:eastAsia="ＭＳ Ｐゴシック" w:hAnsi="ＭＳ Ｐゴシック" w:hint="eastAsia"/>
          <w:szCs w:val="21"/>
        </w:rPr>
        <w:t>、</w:t>
      </w:r>
      <w:r w:rsidR="00EB21F2" w:rsidRPr="00913D1F">
        <w:rPr>
          <w:rFonts w:ascii="ＭＳ Ｐゴシック" w:eastAsia="ＭＳ Ｐゴシック" w:hAnsi="ＭＳ Ｐゴシック" w:hint="eastAsia"/>
          <w:szCs w:val="21"/>
        </w:rPr>
        <w:t>遺伝性PAH、薬物／毒物誘発性PAH、各種疾患に伴うPAH</w:t>
      </w:r>
      <w:r w:rsidR="0016284A">
        <w:rPr>
          <w:rFonts w:ascii="ＭＳ Ｐゴシック" w:eastAsia="ＭＳ Ｐゴシック" w:hAnsi="ＭＳ Ｐゴシック" w:hint="eastAsia"/>
          <w:szCs w:val="21"/>
        </w:rPr>
        <w:t>（</w:t>
      </w:r>
      <w:r w:rsidR="00EB21F2" w:rsidRPr="00913D1F">
        <w:rPr>
          <w:rFonts w:ascii="ＭＳ Ｐゴシック" w:eastAsia="ＭＳ Ｐゴシック" w:hAnsi="ＭＳ Ｐゴシック" w:hint="eastAsia"/>
          <w:szCs w:val="21"/>
        </w:rPr>
        <w:t>膠原病、門脈圧亢進症、先天性心疾患</w:t>
      </w:r>
      <w:r w:rsidR="008F2F82" w:rsidRPr="00913D1F">
        <w:rPr>
          <w:rFonts w:ascii="ＭＳ Ｐゴシック" w:eastAsia="ＭＳ Ｐゴシック" w:hAnsi="ＭＳ Ｐゴシック" w:hint="eastAsia"/>
          <w:szCs w:val="21"/>
        </w:rPr>
        <w:t>など</w:t>
      </w:r>
      <w:r w:rsidR="0016284A">
        <w:rPr>
          <w:rFonts w:ascii="ＭＳ Ｐゴシック" w:eastAsia="ＭＳ Ｐゴシック" w:hAnsi="ＭＳ Ｐゴシック" w:hint="eastAsia"/>
          <w:szCs w:val="21"/>
        </w:rPr>
        <w:t>）</w:t>
      </w:r>
      <w:r w:rsidR="00EB21F2" w:rsidRPr="00913D1F">
        <w:rPr>
          <w:rFonts w:ascii="ＭＳ Ｐゴシック" w:eastAsia="ＭＳ Ｐゴシック" w:hAnsi="ＭＳ Ｐゴシック" w:hint="eastAsia"/>
          <w:szCs w:val="21"/>
        </w:rPr>
        <w:t>、呼吸器疾患に伴うPAH、</w:t>
      </w:r>
      <w:r w:rsidR="00005382" w:rsidRPr="00913D1F">
        <w:rPr>
          <w:rFonts w:ascii="ＭＳ Ｐゴシック" w:eastAsia="ＭＳ Ｐゴシック" w:hAnsi="ＭＳ Ｐゴシック" w:hint="eastAsia"/>
          <w:szCs w:val="21"/>
        </w:rPr>
        <w:t>慢性</w:t>
      </w:r>
      <w:r w:rsidRPr="00913D1F">
        <w:rPr>
          <w:rFonts w:ascii="ＭＳ Ｐゴシック" w:eastAsia="ＭＳ Ｐゴシック" w:hAnsi="ＭＳ Ｐゴシック" w:hint="eastAsia"/>
          <w:szCs w:val="21"/>
        </w:rPr>
        <w:t>血栓塞栓性肺高血圧症</w:t>
      </w:r>
    </w:p>
    <w:p w14:paraId="0EF2C91C" w14:textId="77777777" w:rsidR="00724D31" w:rsidRPr="00913D1F" w:rsidRDefault="00724D31" w:rsidP="00913D1F">
      <w:pPr>
        <w:widowControl/>
        <w:jc w:val="left"/>
        <w:rPr>
          <w:rFonts w:ascii="ＭＳ Ｐゴシック" w:eastAsia="ＭＳ Ｐゴシック" w:hAnsi="ＭＳ Ｐゴシック"/>
          <w:szCs w:val="21"/>
        </w:rPr>
      </w:pPr>
    </w:p>
    <w:p w14:paraId="1319F9DC" w14:textId="5BE28E8C" w:rsidR="00EB732D" w:rsidRPr="00913D1F" w:rsidRDefault="00EB732D" w:rsidP="00EB732D">
      <w:pPr>
        <w:widowControl/>
        <w:ind w:left="21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w:t>
      </w:r>
      <w:r w:rsidR="008D29F2" w:rsidRPr="00913D1F">
        <w:rPr>
          <w:rFonts w:ascii="ＭＳ Ｐゴシック" w:eastAsia="ＭＳ Ｐゴシック" w:hAnsi="ＭＳ Ｐゴシック" w:hint="eastAsia"/>
          <w:szCs w:val="21"/>
        </w:rPr>
        <w:t>指定難病</w:t>
      </w:r>
      <w:r w:rsidRPr="00913D1F">
        <w:rPr>
          <w:rFonts w:ascii="ＭＳ Ｐゴシック" w:eastAsia="ＭＳ Ｐゴシック" w:hAnsi="ＭＳ Ｐゴシック" w:hint="eastAsia"/>
          <w:szCs w:val="21"/>
        </w:rPr>
        <w:t>の</w:t>
      </w:r>
      <w:r w:rsidR="004311D0">
        <w:rPr>
          <w:rFonts w:ascii="ＭＳ Ｐゴシック" w:eastAsia="ＭＳ Ｐゴシック" w:hAnsi="ＭＳ Ｐゴシック" w:hint="eastAsia"/>
          <w:szCs w:val="21"/>
        </w:rPr>
        <w:t>診断のカテゴリー</w:t>
      </w:r>
      <w:r w:rsidRPr="00913D1F">
        <w:rPr>
          <w:rFonts w:ascii="ＭＳ Ｐゴシック" w:eastAsia="ＭＳ Ｐゴシック" w:hAnsi="ＭＳ Ｐゴシック" w:hint="eastAsia"/>
          <w:szCs w:val="21"/>
        </w:rPr>
        <w:t>＞</w:t>
      </w:r>
    </w:p>
    <w:p w14:paraId="669339B9" w14:textId="1D8368E7" w:rsidR="00D10316" w:rsidRPr="00913D1F" w:rsidRDefault="00EB732D" w:rsidP="00913D1F">
      <w:pPr>
        <w:widowControl/>
        <w:ind w:leftChars="100" w:left="420" w:hangingChars="100" w:hanging="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以下</w:t>
      </w:r>
      <w:r w:rsidR="0045238D" w:rsidRPr="00913D1F">
        <w:rPr>
          <w:rFonts w:ascii="ＭＳ Ｐゴシック" w:eastAsia="ＭＳ Ｐゴシック" w:hAnsi="ＭＳ Ｐゴシック" w:hint="eastAsia"/>
          <w:szCs w:val="21"/>
        </w:rPr>
        <w:t>の</w:t>
      </w:r>
      <w:r w:rsidR="00A767AF" w:rsidRPr="00913D1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診断確実例</w:t>
      </w:r>
      <w:r w:rsidR="00A767AF" w:rsidRPr="00913D1F">
        <w:rPr>
          <w:rFonts w:ascii="ＭＳ Ｐゴシック" w:eastAsia="ＭＳ Ｐゴシック" w:hAnsi="ＭＳ Ｐゴシック" w:hint="eastAsia"/>
          <w:szCs w:val="21"/>
        </w:rPr>
        <w:t>」</w:t>
      </w:r>
      <w:r w:rsidR="000950C9">
        <w:rPr>
          <w:rFonts w:ascii="ＭＳ Ｐゴシック" w:eastAsia="ＭＳ Ｐゴシック" w:hAnsi="ＭＳ Ｐゴシック" w:hint="eastAsia"/>
          <w:szCs w:val="21"/>
        </w:rPr>
        <w:t>及</w:t>
      </w:r>
      <w:r w:rsidRPr="00913D1F">
        <w:rPr>
          <w:rFonts w:ascii="ＭＳ Ｐゴシック" w:eastAsia="ＭＳ Ｐゴシック" w:hAnsi="ＭＳ Ｐゴシック" w:hint="eastAsia"/>
          <w:szCs w:val="21"/>
        </w:rPr>
        <w:t>び</w:t>
      </w:r>
      <w:r w:rsidR="00A767AF" w:rsidRPr="00913D1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臨床診断例</w:t>
      </w:r>
      <w:r w:rsidR="00A767AF" w:rsidRPr="00913D1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を</w:t>
      </w:r>
      <w:r w:rsidR="001566F4" w:rsidRPr="00913D1F">
        <w:rPr>
          <w:rFonts w:ascii="ＭＳ Ｐゴシック" w:eastAsia="ＭＳ Ｐゴシック" w:hAnsi="ＭＳ Ｐゴシック" w:hint="eastAsia"/>
          <w:szCs w:val="21"/>
        </w:rPr>
        <w:t>指定難病</w:t>
      </w:r>
      <w:r w:rsidR="0045238D" w:rsidRPr="00913D1F">
        <w:rPr>
          <w:rFonts w:ascii="ＭＳ Ｐゴシック" w:eastAsia="ＭＳ Ｐゴシック" w:hAnsi="ＭＳ Ｐゴシック" w:hint="eastAsia"/>
          <w:szCs w:val="21"/>
        </w:rPr>
        <w:t>の対象とする。</w:t>
      </w:r>
    </w:p>
    <w:p w14:paraId="1636582C" w14:textId="55E93663" w:rsidR="00B17CA6" w:rsidRPr="00913D1F" w:rsidRDefault="00B17CA6" w:rsidP="00913D1F">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 xml:space="preserve">　</w:t>
      </w:r>
      <w:r w:rsidR="00874312" w:rsidRPr="00913D1F">
        <w:rPr>
          <w:rFonts w:ascii="ＭＳ Ｐゴシック" w:eastAsia="ＭＳ Ｐゴシック" w:hAnsi="ＭＳ Ｐゴシック" w:hint="eastAsia"/>
          <w:szCs w:val="21"/>
        </w:rPr>
        <w:t>なお</w:t>
      </w:r>
      <w:r w:rsidR="00D10316" w:rsidRPr="00913D1F">
        <w:rPr>
          <w:rFonts w:ascii="ＭＳ Ｐゴシック" w:eastAsia="ＭＳ Ｐゴシック" w:hAnsi="ＭＳ Ｐゴシック" w:hint="eastAsia"/>
          <w:szCs w:val="21"/>
        </w:rPr>
        <w:t>、</w:t>
      </w:r>
      <w:r w:rsidR="00A767AF" w:rsidRPr="00913D1F">
        <w:rPr>
          <w:rFonts w:ascii="ＭＳ Ｐゴシック" w:eastAsia="ＭＳ Ｐゴシック" w:hAnsi="ＭＳ Ｐゴシック" w:hint="eastAsia"/>
          <w:szCs w:val="21"/>
        </w:rPr>
        <w:t>「</w:t>
      </w:r>
      <w:r w:rsidR="00A767AF" w:rsidRPr="00913D1F">
        <w:rPr>
          <w:rFonts w:ascii="ＭＳ Ｐゴシック" w:eastAsia="ＭＳ Ｐゴシック" w:hAnsi="ＭＳ Ｐゴシック"/>
          <w:szCs w:val="21"/>
        </w:rPr>
        <w:t>PVOD/PCH</w:t>
      </w:r>
      <w:r w:rsidR="00EB732D" w:rsidRPr="00913D1F">
        <w:rPr>
          <w:rFonts w:ascii="ＭＳ Ｐゴシック" w:eastAsia="ＭＳ Ｐゴシック" w:hAnsi="ＭＳ Ｐゴシック" w:hint="eastAsia"/>
          <w:szCs w:val="21"/>
        </w:rPr>
        <w:t>疑い例</w:t>
      </w:r>
      <w:r w:rsidR="00A767AF" w:rsidRPr="00913D1F">
        <w:rPr>
          <w:rFonts w:ascii="ＭＳ Ｐゴシック" w:eastAsia="ＭＳ Ｐゴシック" w:hAnsi="ＭＳ Ｐゴシック" w:hint="eastAsia"/>
          <w:szCs w:val="21"/>
        </w:rPr>
        <w:t>」</w:t>
      </w:r>
      <w:r w:rsidR="00EB732D" w:rsidRPr="00913D1F">
        <w:rPr>
          <w:rFonts w:ascii="ＭＳ Ｐゴシック" w:eastAsia="ＭＳ Ｐゴシック" w:hAnsi="ＭＳ Ｐゴシック" w:hint="eastAsia"/>
          <w:szCs w:val="21"/>
        </w:rPr>
        <w:t>は、基本的にPAHで申請すること</w:t>
      </w:r>
      <w:r w:rsidR="00874312" w:rsidRPr="00913D1F">
        <w:rPr>
          <w:rFonts w:ascii="ＭＳ Ｐゴシック" w:eastAsia="ＭＳ Ｐゴシック" w:hAnsi="ＭＳ Ｐゴシック" w:hint="eastAsia"/>
          <w:szCs w:val="21"/>
        </w:rPr>
        <w:t>とする。</w:t>
      </w:r>
    </w:p>
    <w:p w14:paraId="1F307221" w14:textId="4CAE87AC" w:rsidR="00EB732D" w:rsidRPr="00913D1F" w:rsidRDefault="00A767AF" w:rsidP="00913D1F">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w:t>
      </w:r>
      <w:r w:rsidR="00874312" w:rsidRPr="00913D1F">
        <w:rPr>
          <w:rFonts w:ascii="ＭＳ Ｐゴシック" w:eastAsia="ＭＳ Ｐゴシック" w:hAnsi="ＭＳ Ｐゴシック" w:hint="eastAsia"/>
          <w:szCs w:val="21"/>
        </w:rPr>
        <w:t>診断確実例</w:t>
      </w:r>
      <w:r w:rsidRPr="00913D1F">
        <w:rPr>
          <w:rFonts w:ascii="ＭＳ Ｐゴシック" w:eastAsia="ＭＳ Ｐゴシック" w:hAnsi="ＭＳ Ｐゴシック" w:hint="eastAsia"/>
          <w:szCs w:val="21"/>
        </w:rPr>
        <w:t>」</w:t>
      </w:r>
    </w:p>
    <w:p w14:paraId="5E97A088" w14:textId="6ED844BC" w:rsidR="00A767AF" w:rsidRPr="00913D1F" w:rsidRDefault="00EB732D" w:rsidP="00913D1F">
      <w:pPr>
        <w:pStyle w:val="aa"/>
        <w:numPr>
          <w:ilvl w:val="0"/>
          <w:numId w:val="1"/>
        </w:numPr>
        <w:ind w:leftChars="200" w:left="84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主要項目①②</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病理診断例</w:t>
      </w:r>
    </w:p>
    <w:p w14:paraId="37501366" w14:textId="77777777" w:rsidR="0045238D" w:rsidRPr="00913D1F" w:rsidRDefault="00A767AF" w:rsidP="00913D1F">
      <w:pPr>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w:t>
      </w:r>
      <w:r w:rsidR="00EB732D" w:rsidRPr="00913D1F">
        <w:rPr>
          <w:rFonts w:ascii="ＭＳ Ｐゴシック" w:eastAsia="ＭＳ Ｐゴシック" w:hAnsi="ＭＳ Ｐゴシック" w:hint="eastAsia"/>
          <w:szCs w:val="21"/>
        </w:rPr>
        <w:t>臨床</w:t>
      </w:r>
      <w:r w:rsidR="00874312" w:rsidRPr="00913D1F">
        <w:rPr>
          <w:rFonts w:ascii="ＭＳ Ｐゴシック" w:eastAsia="ＭＳ Ｐゴシック" w:hAnsi="ＭＳ Ｐゴシック" w:hint="eastAsia"/>
          <w:szCs w:val="21"/>
        </w:rPr>
        <w:t>診断例</w:t>
      </w:r>
      <w:r w:rsidRPr="00913D1F">
        <w:rPr>
          <w:rFonts w:ascii="ＭＳ Ｐゴシック" w:eastAsia="ＭＳ Ｐゴシック" w:hAnsi="ＭＳ Ｐゴシック" w:hint="eastAsia"/>
          <w:szCs w:val="21"/>
        </w:rPr>
        <w:t>」</w:t>
      </w:r>
    </w:p>
    <w:p w14:paraId="61B431CF" w14:textId="3D366A10" w:rsidR="00EB732D" w:rsidRPr="00913D1F" w:rsidRDefault="00874312">
      <w:pPr>
        <w:ind w:firstLineChars="100" w:firstLine="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下記基準</w:t>
      </w:r>
      <w:r w:rsidR="00A767AF" w:rsidRPr="00913D1F">
        <w:rPr>
          <w:rFonts w:ascii="ＭＳ Ｐゴシック" w:eastAsia="ＭＳ Ｐゴシック" w:hAnsi="ＭＳ Ｐゴシック" w:hint="eastAsia"/>
          <w:szCs w:val="21"/>
        </w:rPr>
        <w:t>のいずれか</w:t>
      </w:r>
      <w:r w:rsidRPr="00913D1F">
        <w:rPr>
          <w:rFonts w:ascii="ＭＳ Ｐゴシック" w:eastAsia="ＭＳ Ｐゴシック" w:hAnsi="ＭＳ Ｐゴシック" w:hint="eastAsia"/>
          <w:szCs w:val="21"/>
        </w:rPr>
        <w:t>を満たすものとする</w:t>
      </w:r>
      <w:r w:rsidR="00640B57">
        <w:rPr>
          <w:rFonts w:ascii="ＭＳ Ｐゴシック" w:eastAsia="ＭＳ Ｐゴシック" w:hAnsi="ＭＳ Ｐゴシック" w:hint="eastAsia"/>
          <w:szCs w:val="21"/>
        </w:rPr>
        <w:t>。</w:t>
      </w:r>
    </w:p>
    <w:p w14:paraId="58E7C669" w14:textId="555C29CD" w:rsidR="00EB732D" w:rsidRPr="00913D1F" w:rsidRDefault="00EB732D" w:rsidP="00913D1F">
      <w:pPr>
        <w:pStyle w:val="aa"/>
        <w:widowControl/>
        <w:numPr>
          <w:ilvl w:val="0"/>
          <w:numId w:val="1"/>
        </w:numPr>
        <w:ind w:leftChars="200" w:left="84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主要項目①②</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主要項目③</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副次項目のうち</w:t>
      </w:r>
      <w:r w:rsidR="00642CC2">
        <w:rPr>
          <w:rFonts w:ascii="ＭＳ Ｐゴシック" w:eastAsia="ＭＳ Ｐゴシック" w:hAnsi="ＭＳ Ｐゴシック" w:hint="eastAsia"/>
          <w:szCs w:val="21"/>
        </w:rPr>
        <w:t>２</w:t>
      </w:r>
      <w:r w:rsidR="00D10316" w:rsidRPr="00913D1F">
        <w:rPr>
          <w:rFonts w:ascii="ＭＳ Ｐゴシック" w:eastAsia="ＭＳ Ｐゴシック" w:hAnsi="ＭＳ Ｐゴシック" w:hint="eastAsia"/>
          <w:szCs w:val="21"/>
        </w:rPr>
        <w:t>項目</w:t>
      </w:r>
      <w:r w:rsidRPr="00913D1F">
        <w:rPr>
          <w:rFonts w:ascii="ＭＳ Ｐゴシック" w:eastAsia="ＭＳ Ｐゴシック" w:hAnsi="ＭＳ Ｐゴシック" w:hint="eastAsia"/>
          <w:szCs w:val="21"/>
        </w:rPr>
        <w:t>以上</w:t>
      </w:r>
    </w:p>
    <w:p w14:paraId="79F67372" w14:textId="36EAA809" w:rsidR="00A767AF" w:rsidRPr="00913D1F" w:rsidRDefault="008B788A" w:rsidP="00913D1F">
      <w:pPr>
        <w:pStyle w:val="aa"/>
        <w:widowControl/>
        <w:numPr>
          <w:ilvl w:val="0"/>
          <w:numId w:val="1"/>
        </w:numPr>
        <w:ind w:leftChars="200" w:left="84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主要項目①② +</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副次項目全て</w:t>
      </w:r>
    </w:p>
    <w:p w14:paraId="5C059C3D" w14:textId="32C0CE8B" w:rsidR="00EB732D" w:rsidRPr="00913D1F" w:rsidRDefault="008F2F82" w:rsidP="00913D1F">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w:t>
      </w:r>
      <w:r w:rsidR="00A767AF" w:rsidRPr="00913D1F">
        <w:rPr>
          <w:rFonts w:ascii="ＭＳ Ｐゴシック" w:eastAsia="ＭＳ Ｐゴシック" w:hAnsi="ＭＳ Ｐゴシック"/>
          <w:szCs w:val="21"/>
        </w:rPr>
        <w:t>PVOD/PCH</w:t>
      </w:r>
      <w:r w:rsidR="00EB732D" w:rsidRPr="00913D1F">
        <w:rPr>
          <w:rFonts w:ascii="ＭＳ Ｐゴシック" w:eastAsia="ＭＳ Ｐゴシック" w:hAnsi="ＭＳ Ｐゴシック" w:hint="eastAsia"/>
          <w:szCs w:val="21"/>
        </w:rPr>
        <w:t>疑い例</w:t>
      </w:r>
      <w:r w:rsidRPr="00913D1F">
        <w:rPr>
          <w:rFonts w:ascii="ＭＳ Ｐゴシック" w:eastAsia="ＭＳ Ｐゴシック" w:hAnsi="ＭＳ Ｐゴシック" w:hint="eastAsia"/>
          <w:szCs w:val="21"/>
        </w:rPr>
        <w:t>」</w:t>
      </w:r>
    </w:p>
    <w:p w14:paraId="5E47AF2B" w14:textId="4BBC8D0A" w:rsidR="00EB732D" w:rsidRPr="00913D1F" w:rsidRDefault="00EB732D" w:rsidP="00EB732D">
      <w:pPr>
        <w:pStyle w:val="aa"/>
        <w:widowControl/>
        <w:numPr>
          <w:ilvl w:val="0"/>
          <w:numId w:val="1"/>
        </w:numPr>
        <w:ind w:leftChars="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主要項目①②</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w:t>
      </w:r>
      <w:r w:rsidR="00A767AF" w:rsidRPr="00913D1F">
        <w:rPr>
          <w:rFonts w:ascii="ＭＳ Ｐゴシック" w:eastAsia="ＭＳ Ｐゴシック" w:hAnsi="ＭＳ Ｐゴシック"/>
          <w:szCs w:val="21"/>
        </w:rPr>
        <w:t xml:space="preserve"> </w:t>
      </w:r>
      <w:r w:rsidRPr="00913D1F">
        <w:rPr>
          <w:rFonts w:ascii="ＭＳ Ｐゴシック" w:eastAsia="ＭＳ Ｐゴシック" w:hAnsi="ＭＳ Ｐゴシック" w:hint="eastAsia"/>
          <w:szCs w:val="21"/>
        </w:rPr>
        <w:t>副次項目のうち</w:t>
      </w:r>
      <w:r w:rsidR="00642CC2">
        <w:rPr>
          <w:rFonts w:ascii="ＭＳ Ｐゴシック" w:eastAsia="ＭＳ Ｐゴシック" w:hAnsi="ＭＳ Ｐゴシック" w:hint="eastAsia"/>
          <w:szCs w:val="21"/>
        </w:rPr>
        <w:t>１</w:t>
      </w:r>
      <w:r w:rsidR="00D10316" w:rsidRPr="00913D1F">
        <w:rPr>
          <w:rFonts w:ascii="ＭＳ Ｐゴシック" w:eastAsia="ＭＳ Ｐゴシック" w:hAnsi="ＭＳ Ｐゴシック" w:hint="eastAsia"/>
          <w:szCs w:val="21"/>
        </w:rPr>
        <w:t>項目</w:t>
      </w:r>
    </w:p>
    <w:p w14:paraId="53959154" w14:textId="06008593" w:rsidR="00D65108" w:rsidRPr="00913D1F" w:rsidRDefault="00140461" w:rsidP="00874312">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lastRenderedPageBreak/>
        <w:t>＜</w:t>
      </w:r>
      <w:r w:rsidR="00D65108" w:rsidRPr="00913D1F">
        <w:rPr>
          <w:rFonts w:ascii="ＭＳ Ｐゴシック" w:eastAsia="ＭＳ Ｐゴシック" w:hAnsi="ＭＳ Ｐゴシック" w:hint="eastAsia"/>
          <w:szCs w:val="21"/>
        </w:rPr>
        <w:t>病理診断所見</w:t>
      </w:r>
      <w:r w:rsidRPr="00913D1F">
        <w:rPr>
          <w:rFonts w:ascii="ＭＳ Ｐゴシック" w:eastAsia="ＭＳ Ｐゴシック" w:hAnsi="ＭＳ Ｐゴシック" w:hint="eastAsia"/>
          <w:szCs w:val="21"/>
        </w:rPr>
        <w:t>＞</w:t>
      </w:r>
    </w:p>
    <w:p w14:paraId="2BF52BBE" w14:textId="71583EFA" w:rsidR="00EB732D" w:rsidRPr="00913D1F" w:rsidRDefault="0002506B" w:rsidP="00913D1F">
      <w:pPr>
        <w:widowControl/>
        <w:ind w:leftChars="100" w:left="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PVOD：末梢肺静脈（特に小葉間静脈）のびまん性かつ高度（静脈の30～90</w:t>
      </w:r>
      <w:r w:rsidR="00157F2F">
        <w:rPr>
          <w:rFonts w:ascii="ＭＳ Ｐゴシック" w:eastAsia="ＭＳ Ｐゴシック" w:hAnsi="ＭＳ Ｐゴシック" w:hint="eastAsia"/>
          <w:szCs w:val="21"/>
        </w:rPr>
        <w:t>％</w:t>
      </w:r>
      <w:r w:rsidRPr="00913D1F">
        <w:rPr>
          <w:rFonts w:ascii="ＭＳ Ｐゴシック" w:eastAsia="ＭＳ Ｐゴシック" w:hAnsi="ＭＳ Ｐゴシック" w:hint="eastAsia"/>
          <w:szCs w:val="21"/>
        </w:rPr>
        <w:t>）な閉塞所見</w:t>
      </w:r>
      <w:r w:rsidR="0025420F">
        <w:rPr>
          <w:rFonts w:ascii="ＭＳ Ｐゴシック" w:eastAsia="ＭＳ Ｐゴシック" w:hAnsi="ＭＳ Ｐゴシック" w:hint="eastAsia"/>
          <w:szCs w:val="21"/>
        </w:rPr>
        <w:t>。</w:t>
      </w:r>
      <w:r w:rsidR="00EB732D" w:rsidRPr="00913D1F">
        <w:rPr>
          <w:rFonts w:ascii="ＭＳ Ｐゴシック" w:eastAsia="ＭＳ Ｐゴシック" w:hAnsi="ＭＳ Ｐゴシック" w:hint="eastAsia"/>
          <w:szCs w:val="21"/>
        </w:rPr>
        <w:t xml:space="preserve"> </w:t>
      </w:r>
    </w:p>
    <w:p w14:paraId="779BE4E6" w14:textId="6174EAF7" w:rsidR="00EB732D" w:rsidRPr="00913D1F" w:rsidRDefault="0002506B" w:rsidP="00913D1F">
      <w:pPr>
        <w:widowControl/>
        <w:ind w:leftChars="100" w:left="210"/>
        <w:jc w:val="left"/>
        <w:rPr>
          <w:rFonts w:ascii="ＭＳ Ｐゴシック" w:eastAsia="ＭＳ Ｐゴシック" w:hAnsi="ＭＳ Ｐゴシック"/>
          <w:szCs w:val="21"/>
        </w:rPr>
      </w:pPr>
      <w:r w:rsidRPr="00913D1F">
        <w:rPr>
          <w:rFonts w:ascii="ＭＳ Ｐゴシック" w:eastAsia="ＭＳ Ｐゴシック" w:hAnsi="ＭＳ Ｐゴシック" w:hint="eastAsia"/>
          <w:szCs w:val="21"/>
        </w:rPr>
        <w:t>PCH：肺胞壁の毛細管様微小血管の多層化</w:t>
      </w:r>
      <w:r w:rsidR="000950C9">
        <w:rPr>
          <w:rFonts w:ascii="ＭＳ Ｐゴシック" w:eastAsia="ＭＳ Ｐゴシック" w:hAnsi="ＭＳ Ｐゴシック" w:hint="eastAsia"/>
          <w:szCs w:val="21"/>
        </w:rPr>
        <w:t>及</w:t>
      </w:r>
      <w:r w:rsidRPr="00913D1F">
        <w:rPr>
          <w:rFonts w:ascii="ＭＳ Ｐゴシック" w:eastAsia="ＭＳ Ｐゴシック" w:hAnsi="ＭＳ Ｐゴシック" w:hint="eastAsia"/>
          <w:szCs w:val="21"/>
        </w:rPr>
        <w:t>び増生。さらにPVODに準じた末梢</w:t>
      </w:r>
      <w:r w:rsidR="00D65108" w:rsidRPr="00913D1F">
        <w:rPr>
          <w:rFonts w:ascii="ＭＳ Ｐゴシック" w:eastAsia="ＭＳ Ｐゴシック" w:hAnsi="ＭＳ Ｐゴシック" w:hint="eastAsia"/>
          <w:szCs w:val="21"/>
        </w:rPr>
        <w:t>肺</w:t>
      </w:r>
      <w:r w:rsidRPr="00913D1F">
        <w:rPr>
          <w:rFonts w:ascii="ＭＳ Ｐゴシック" w:eastAsia="ＭＳ Ｐゴシック" w:hAnsi="ＭＳ Ｐゴシック" w:hint="eastAsia"/>
          <w:szCs w:val="21"/>
        </w:rPr>
        <w:t>静脈病変を認める場合もあり</w:t>
      </w:r>
      <w:r w:rsidR="004855E6">
        <w:rPr>
          <w:rFonts w:ascii="ＭＳ Ｐゴシック" w:eastAsia="ＭＳ Ｐゴシック" w:hAnsi="ＭＳ Ｐゴシック" w:hint="eastAsia"/>
          <w:szCs w:val="21"/>
        </w:rPr>
        <w:t>。</w:t>
      </w:r>
    </w:p>
    <w:p w14:paraId="32A93355" w14:textId="77777777" w:rsidR="00510236" w:rsidRPr="00913D1F" w:rsidRDefault="00510236" w:rsidP="00510236">
      <w:pPr>
        <w:widowControl/>
        <w:jc w:val="left"/>
        <w:rPr>
          <w:rFonts w:ascii="ＭＳ Ｐゴシック" w:eastAsia="ＭＳ Ｐゴシック" w:hAnsi="ＭＳ Ｐゴシック"/>
          <w:szCs w:val="21"/>
        </w:rPr>
      </w:pPr>
    </w:p>
    <w:p w14:paraId="08405511" w14:textId="77777777" w:rsidR="00126224" w:rsidRPr="00913D1F" w:rsidRDefault="00126224">
      <w:pPr>
        <w:widowControl/>
        <w:jc w:val="left"/>
        <w:rPr>
          <w:rFonts w:ascii="ＭＳ Ｐゴシック" w:eastAsia="ＭＳ Ｐゴシック" w:hAnsi="ＭＳ Ｐゴシック"/>
          <w:szCs w:val="21"/>
        </w:rPr>
      </w:pPr>
      <w:r w:rsidRPr="00913D1F">
        <w:rPr>
          <w:rFonts w:ascii="ＭＳ Ｐゴシック" w:eastAsia="ＭＳ Ｐゴシック" w:hAnsi="ＭＳ Ｐゴシック"/>
          <w:szCs w:val="21"/>
        </w:rPr>
        <w:br w:type="page"/>
      </w:r>
    </w:p>
    <w:p w14:paraId="65D39DEA" w14:textId="77777777" w:rsidR="00F37EB4" w:rsidRPr="00EA7798" w:rsidRDefault="00F37EB4" w:rsidP="00F37EB4">
      <w:pPr>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lastRenderedPageBreak/>
        <w:t>＜重症度分類＞</w:t>
      </w:r>
    </w:p>
    <w:p w14:paraId="025DFBF1" w14:textId="77777777" w:rsidR="00F37EB4" w:rsidRPr="00EA7798" w:rsidRDefault="00F37EB4" w:rsidP="00F37EB4">
      <w:pPr>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Stage</w:t>
      </w:r>
      <w:r>
        <w:rPr>
          <w:rFonts w:ascii="ＭＳ Ｐゴシック" w:eastAsia="ＭＳ Ｐゴシック" w:hAnsi="ＭＳ Ｐゴシック" w:hint="eastAsia"/>
          <w:szCs w:val="21"/>
        </w:rPr>
        <w:t>３</w:t>
      </w:r>
      <w:r w:rsidRPr="00EA7798">
        <w:rPr>
          <w:rFonts w:ascii="ＭＳ Ｐゴシック" w:eastAsia="ＭＳ Ｐゴシック" w:hAnsi="ＭＳ Ｐゴシック" w:hint="eastAsia"/>
          <w:szCs w:val="21"/>
        </w:rPr>
        <w:t>以上を対象とする。</w:t>
      </w:r>
    </w:p>
    <w:tbl>
      <w:tblPr>
        <w:tblStyle w:val="2"/>
        <w:tblpPr w:leftFromText="142" w:rightFromText="142" w:vertAnchor="text" w:horzAnchor="margin" w:tblpY="406"/>
        <w:tblW w:w="0" w:type="auto"/>
        <w:shd w:val="clear" w:color="auto" w:fill="FFFFFF" w:themeFill="background1"/>
        <w:tblLook w:val="04A0" w:firstRow="1" w:lastRow="0" w:firstColumn="1" w:lastColumn="0" w:noHBand="0" w:noVBand="1"/>
      </w:tblPr>
      <w:tblGrid>
        <w:gridCol w:w="9606"/>
      </w:tblGrid>
      <w:tr w:rsidR="00F37EB4" w:rsidRPr="00EA7798" w14:paraId="73FE9393" w14:textId="77777777" w:rsidTr="00E651F0">
        <w:tc>
          <w:tcPr>
            <w:tcW w:w="9606" w:type="dxa"/>
            <w:shd w:val="clear" w:color="auto" w:fill="FFFFFF" w:themeFill="background1"/>
            <w:vAlign w:val="center"/>
          </w:tcPr>
          <w:p w14:paraId="6A970F89" w14:textId="5D66E005" w:rsidR="00F37EB4" w:rsidRPr="00EA7798" w:rsidRDefault="00F37EB4" w:rsidP="0075587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szCs w:val="21"/>
              </w:rPr>
              <w:t>NYHA</w:t>
            </w:r>
            <w:r w:rsidRPr="00EA7798">
              <w:rPr>
                <w:rFonts w:ascii="ＭＳ Ｐゴシック" w:eastAsia="ＭＳ Ｐゴシック" w:hAnsi="ＭＳ Ｐゴシック" w:hint="eastAsia"/>
                <w:szCs w:val="21"/>
              </w:rPr>
              <w:t>心機能分類</w:t>
            </w:r>
          </w:p>
          <w:p w14:paraId="403BE372" w14:textId="4EACF4EF" w:rsidR="00F37EB4" w:rsidRPr="00EA7798" w:rsidRDefault="00F37EB4" w:rsidP="0075587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w:t>
            </w:r>
            <w:r w:rsidRPr="00EA7798">
              <w:rPr>
                <w:rFonts w:ascii="ＭＳ Ｐゴシック" w:eastAsia="ＭＳ Ｐゴシック" w:hAnsi="ＭＳ Ｐゴシック" w:hint="eastAsia"/>
                <w:szCs w:val="21"/>
              </w:rPr>
              <w:t>度：通常の身体活動では無症状</w:t>
            </w:r>
          </w:p>
          <w:p w14:paraId="549173BD" w14:textId="5C3D5BD9" w:rsidR="00F37EB4" w:rsidRPr="00EA7798" w:rsidRDefault="00F37EB4" w:rsidP="0075587F">
            <w:pPr>
              <w:autoSpaceDE w:val="0"/>
              <w:autoSpaceDN w:val="0"/>
              <w:adjustRightInd w:val="0"/>
              <w:ind w:left="1050" w:hangingChars="500" w:hanging="105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II</w:t>
            </w:r>
            <w:r w:rsidRPr="00EA7798">
              <w:rPr>
                <w:rFonts w:ascii="ＭＳ Ｐゴシック" w:eastAsia="ＭＳ Ｐゴシック" w:hAnsi="ＭＳ Ｐゴシック" w:hint="eastAsia"/>
                <w:szCs w:val="21"/>
              </w:rPr>
              <w:t>度：通常の身体活動で症状発現、身体活動がやや制限される</w:t>
            </w:r>
            <w:r w:rsidR="00640B57">
              <w:rPr>
                <w:rFonts w:ascii="ＭＳ Ｐゴシック" w:eastAsia="ＭＳ Ｐゴシック" w:hAnsi="ＭＳ Ｐゴシック" w:hint="eastAsia"/>
                <w:szCs w:val="21"/>
              </w:rPr>
              <w:t>。</w:t>
            </w:r>
          </w:p>
          <w:p w14:paraId="6B120601" w14:textId="38F98AAB" w:rsidR="00F37EB4" w:rsidRPr="00EA7798" w:rsidRDefault="00F37EB4" w:rsidP="0075587F">
            <w:pPr>
              <w:autoSpaceDE w:val="0"/>
              <w:autoSpaceDN w:val="0"/>
              <w:adjustRightInd w:val="0"/>
              <w:ind w:left="1050" w:hangingChars="500" w:hanging="105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III</w:t>
            </w:r>
            <w:r w:rsidRPr="00EA7798">
              <w:rPr>
                <w:rFonts w:ascii="ＭＳ Ｐゴシック" w:eastAsia="ＭＳ Ｐゴシック" w:hAnsi="ＭＳ Ｐゴシック" w:hint="eastAsia"/>
                <w:szCs w:val="21"/>
              </w:rPr>
              <w:t>度：通常以下の身体活動で症状発現、身体活動が著しく制限される</w:t>
            </w:r>
            <w:r w:rsidR="00640B57">
              <w:rPr>
                <w:rFonts w:ascii="ＭＳ Ｐゴシック" w:eastAsia="ＭＳ Ｐゴシック" w:hAnsi="ＭＳ Ｐゴシック" w:hint="eastAsia"/>
                <w:szCs w:val="21"/>
              </w:rPr>
              <w:t>。</w:t>
            </w:r>
          </w:p>
          <w:p w14:paraId="2D7D473B" w14:textId="58499F1B" w:rsidR="00F37EB4" w:rsidRPr="00EA7798" w:rsidRDefault="00F37EB4" w:rsidP="0075587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IV</w:t>
            </w:r>
            <w:r w:rsidRPr="00EA7798">
              <w:rPr>
                <w:rFonts w:ascii="ＭＳ Ｐゴシック" w:eastAsia="ＭＳ Ｐゴシック" w:hAnsi="ＭＳ Ｐゴシック" w:hint="eastAsia"/>
                <w:szCs w:val="21"/>
              </w:rPr>
              <w:t>度：どんな身体活動あるいは安静時でも症状発現</w:t>
            </w:r>
          </w:p>
          <w:p w14:paraId="3A226771" w14:textId="77777777" w:rsidR="00F37EB4" w:rsidRPr="008A35EF" w:rsidRDefault="00F37EB4" w:rsidP="0075587F">
            <w:pPr>
              <w:autoSpaceDE w:val="0"/>
              <w:autoSpaceDN w:val="0"/>
              <w:adjustRightInd w:val="0"/>
              <w:rPr>
                <w:rFonts w:ascii="ＭＳ Ｐゴシック" w:eastAsia="ＭＳ Ｐゴシック" w:hAnsi="ＭＳ Ｐゴシック"/>
                <w:szCs w:val="21"/>
              </w:rPr>
            </w:pPr>
          </w:p>
          <w:p w14:paraId="54E73F0E" w14:textId="1B69B89C" w:rsidR="00F37EB4" w:rsidRPr="00EA7798" w:rsidRDefault="00F37EB4" w:rsidP="0075587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szCs w:val="21"/>
              </w:rPr>
              <w:t>WHO</w:t>
            </w:r>
            <w:r w:rsidRPr="00EA7798">
              <w:rPr>
                <w:rFonts w:ascii="ＭＳ Ｐゴシック" w:eastAsia="ＭＳ Ｐゴシック" w:hAnsi="ＭＳ Ｐゴシック" w:hint="eastAsia"/>
                <w:szCs w:val="21"/>
              </w:rPr>
              <w:t>肺高血圧症機能分類（WHO-PH）</w:t>
            </w:r>
          </w:p>
          <w:p w14:paraId="466AD03B" w14:textId="41DBFE6E" w:rsidR="00F37EB4" w:rsidRPr="00EA7798" w:rsidRDefault="00F37EB4" w:rsidP="0075587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w:t>
            </w:r>
            <w:r w:rsidRPr="00EA7798">
              <w:rPr>
                <w:rFonts w:ascii="ＭＳ Ｐゴシック" w:eastAsia="ＭＳ Ｐゴシック" w:hAnsi="ＭＳ Ｐゴシック" w:hint="eastAsia"/>
                <w:szCs w:val="21"/>
              </w:rPr>
              <w:t>度：身体活動に制限のない肺高血圧症患者</w:t>
            </w:r>
          </w:p>
          <w:p w14:paraId="0AC3409A" w14:textId="77777777" w:rsidR="00F37EB4" w:rsidRPr="00EA7798" w:rsidRDefault="00F37EB4" w:rsidP="0075587F">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普通の身体活動では呼吸困難や疲労、胸痛や失神などを生じない。</w:t>
            </w:r>
          </w:p>
          <w:p w14:paraId="7F920D43" w14:textId="2FBC9FEC" w:rsidR="00F37EB4" w:rsidRPr="00EA7798" w:rsidRDefault="00F37EB4" w:rsidP="0075587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II</w:t>
            </w:r>
            <w:r w:rsidRPr="00EA7798">
              <w:rPr>
                <w:rFonts w:ascii="ＭＳ Ｐゴシック" w:eastAsia="ＭＳ Ｐゴシック" w:hAnsi="ＭＳ Ｐゴシック" w:hint="eastAsia"/>
                <w:szCs w:val="21"/>
              </w:rPr>
              <w:t>度：身体活動に軽度の制限のある肺高血圧症患者</w:t>
            </w:r>
          </w:p>
          <w:p w14:paraId="2113C1D2" w14:textId="77777777" w:rsidR="00F37EB4" w:rsidRPr="00EA7798" w:rsidRDefault="00F37EB4" w:rsidP="0075587F">
            <w:pPr>
              <w:autoSpaceDE w:val="0"/>
              <w:autoSpaceDN w:val="0"/>
              <w:adjustRightInd w:val="0"/>
              <w:ind w:left="991" w:hangingChars="472" w:hanging="991"/>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安静時には自覚症状がない。普通の身体活動で呼吸困難や疲労、胸痛や失神などが起こる。</w:t>
            </w:r>
          </w:p>
          <w:p w14:paraId="0DFF6025" w14:textId="724FF207" w:rsidR="00F37EB4" w:rsidRPr="00EA7798" w:rsidRDefault="00F37EB4" w:rsidP="0075587F">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III</w:t>
            </w:r>
            <w:r w:rsidRPr="00EA7798">
              <w:rPr>
                <w:rFonts w:ascii="ＭＳ Ｐゴシック" w:eastAsia="ＭＳ Ｐゴシック" w:hAnsi="ＭＳ Ｐゴシック" w:hint="eastAsia"/>
                <w:szCs w:val="21"/>
              </w:rPr>
              <w:t>度：身体活動に著しい制限のある肺高血圧症患者</w:t>
            </w:r>
          </w:p>
          <w:p w14:paraId="49552027" w14:textId="3A75FB51" w:rsidR="00871165" w:rsidRDefault="00F37EB4" w:rsidP="00E651F0">
            <w:pPr>
              <w:autoSpaceDE w:val="0"/>
              <w:autoSpaceDN w:val="0"/>
              <w:adjustRightInd w:val="0"/>
              <w:ind w:leftChars="-101" w:left="853" w:hangingChars="507" w:hanging="1065"/>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C3172F">
              <w:rPr>
                <w:rFonts w:ascii="ＭＳ Ｐゴシック" w:eastAsia="ＭＳ Ｐゴシック" w:hAnsi="ＭＳ Ｐゴシック" w:hint="eastAsia"/>
                <w:szCs w:val="21"/>
              </w:rPr>
              <w:t xml:space="preserve">　</w:t>
            </w:r>
            <w:r w:rsidRPr="00EA7798">
              <w:rPr>
                <w:rFonts w:ascii="ＭＳ Ｐゴシック" w:eastAsia="ＭＳ Ｐゴシック" w:hAnsi="ＭＳ Ｐゴシック" w:hint="eastAsia"/>
                <w:szCs w:val="21"/>
              </w:rPr>
              <w:t>安静時に自覚症状がない。普通以下の軽度の身体活動で呼吸困難や疲労、胸痛や失神などが起こ</w:t>
            </w:r>
          </w:p>
          <w:p w14:paraId="19183087" w14:textId="61BF60D7" w:rsidR="00F37EB4" w:rsidRPr="00EA7798" w:rsidRDefault="00F37EB4" w:rsidP="00E651F0">
            <w:pPr>
              <w:autoSpaceDE w:val="0"/>
              <w:autoSpaceDN w:val="0"/>
              <w:adjustRightInd w:val="0"/>
              <w:ind w:firstLineChars="270" w:firstLine="567"/>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る。</w:t>
            </w:r>
          </w:p>
          <w:p w14:paraId="500A70A7" w14:textId="59F0A9C1" w:rsidR="00F37EB4" w:rsidRPr="00EA7798" w:rsidRDefault="00F37EB4" w:rsidP="0075587F">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8A35EF">
              <w:rPr>
                <w:rFonts w:ascii="ＭＳ Ｐゴシック" w:eastAsia="ＭＳ Ｐゴシック" w:hAnsi="ＭＳ Ｐゴシック" w:cs="Times New Roman" w:hint="eastAsia"/>
                <w:color w:val="000000"/>
                <w:kern w:val="0"/>
                <w:szCs w:val="21"/>
              </w:rPr>
              <w:t>IV</w:t>
            </w:r>
            <w:r w:rsidRPr="00EA7798">
              <w:rPr>
                <w:rFonts w:ascii="ＭＳ Ｐゴシック" w:eastAsia="ＭＳ Ｐゴシック" w:hAnsi="ＭＳ Ｐゴシック" w:hint="eastAsia"/>
                <w:szCs w:val="21"/>
              </w:rPr>
              <w:t>度：どんな身体活動も</w:t>
            </w:r>
            <w:r w:rsidR="000950C9">
              <w:rPr>
                <w:rFonts w:ascii="ＭＳ Ｐゴシック" w:eastAsia="ＭＳ Ｐゴシック" w:hAnsi="ＭＳ Ｐゴシック" w:hint="eastAsia"/>
                <w:szCs w:val="21"/>
              </w:rPr>
              <w:t>全</w:t>
            </w:r>
            <w:r w:rsidRPr="00EA7798">
              <w:rPr>
                <w:rFonts w:ascii="ＭＳ Ｐゴシック" w:eastAsia="ＭＳ Ｐゴシック" w:hAnsi="ＭＳ Ｐゴシック" w:hint="eastAsia"/>
                <w:szCs w:val="21"/>
              </w:rPr>
              <w:t>て苦痛となる肺高血圧症患者</w:t>
            </w:r>
          </w:p>
          <w:p w14:paraId="3B9086B1" w14:textId="77777777" w:rsidR="00F37EB4" w:rsidRPr="00EA7798" w:rsidRDefault="00F37EB4" w:rsidP="0075587F">
            <w:pPr>
              <w:autoSpaceDE w:val="0"/>
              <w:autoSpaceDN w:val="0"/>
              <w:adjustRightInd w:val="0"/>
              <w:ind w:leftChars="-92" w:left="1067"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これらの患者は右心不全の症状を表している。</w:t>
            </w:r>
          </w:p>
          <w:p w14:paraId="328C0DD7" w14:textId="54DEDFD6" w:rsidR="00F37EB4" w:rsidRPr="00EA7798" w:rsidRDefault="00F37EB4" w:rsidP="009661B6">
            <w:pPr>
              <w:autoSpaceDE w:val="0"/>
              <w:autoSpaceDN w:val="0"/>
              <w:adjustRightInd w:val="0"/>
              <w:ind w:firstLineChars="300" w:firstLine="63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安静時にも呼吸困難</w:t>
            </w:r>
            <w:r w:rsidR="000950C9">
              <w:rPr>
                <w:rFonts w:ascii="ＭＳ Ｐゴシック" w:eastAsia="ＭＳ Ｐゴシック" w:hAnsi="ＭＳ Ｐゴシック" w:hint="eastAsia"/>
                <w:szCs w:val="21"/>
              </w:rPr>
              <w:t>及</w:t>
            </w:r>
            <w:r w:rsidRPr="00EA7798">
              <w:rPr>
                <w:rFonts w:ascii="ＭＳ Ｐゴシック" w:eastAsia="ＭＳ Ｐゴシック" w:hAnsi="ＭＳ Ｐゴシック" w:hint="eastAsia"/>
                <w:szCs w:val="21"/>
              </w:rPr>
              <w:t>び</w:t>
            </w:r>
            <w:r w:rsidR="008A35EF">
              <w:rPr>
                <w:rFonts w:ascii="ＭＳ Ｐゴシック" w:eastAsia="ＭＳ Ｐゴシック" w:hAnsi="ＭＳ Ｐゴシック" w:hint="eastAsia"/>
                <w:szCs w:val="21"/>
              </w:rPr>
              <w:t>／</w:t>
            </w:r>
            <w:r w:rsidR="000950C9">
              <w:rPr>
                <w:rFonts w:ascii="ＭＳ Ｐゴシック" w:eastAsia="ＭＳ Ｐゴシック" w:hAnsi="ＭＳ Ｐゴシック" w:hint="eastAsia"/>
                <w:szCs w:val="21"/>
              </w:rPr>
              <w:t>又</w:t>
            </w:r>
            <w:r w:rsidRPr="00EA7798">
              <w:rPr>
                <w:rFonts w:ascii="ＭＳ Ｐゴシック" w:eastAsia="ＭＳ Ｐゴシック" w:hAnsi="ＭＳ Ｐゴシック"/>
                <w:szCs w:val="21"/>
              </w:rPr>
              <w:t>は疲労がみられる。</w:t>
            </w:r>
          </w:p>
          <w:p w14:paraId="41FBCD44" w14:textId="77777777" w:rsidR="00F37EB4" w:rsidRPr="00EA7798" w:rsidRDefault="00F37EB4" w:rsidP="009661B6">
            <w:pPr>
              <w:autoSpaceDE w:val="0"/>
              <w:autoSpaceDN w:val="0"/>
              <w:adjustRightInd w:val="0"/>
              <w:ind w:firstLineChars="300" w:firstLine="63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どんな身体活動でも自覚症状の増悪がある。</w:t>
            </w:r>
          </w:p>
        </w:tc>
      </w:tr>
    </w:tbl>
    <w:p w14:paraId="0870617F" w14:textId="77777777" w:rsidR="00F37EB4" w:rsidRPr="00EA7798" w:rsidRDefault="00F37EB4" w:rsidP="00F37EB4">
      <w:pPr>
        <w:autoSpaceDE w:val="0"/>
        <w:autoSpaceDN w:val="0"/>
        <w:adjustRightInd w:val="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肺高血圧機能分類</w:t>
      </w:r>
    </w:p>
    <w:p w14:paraId="5A58F89C" w14:textId="77777777" w:rsidR="00F37EB4" w:rsidRPr="00EA7798" w:rsidRDefault="00F37EB4" w:rsidP="00F37EB4">
      <w:pPr>
        <w:widowControl/>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br w:type="page"/>
      </w:r>
    </w:p>
    <w:p w14:paraId="1EBC8BA6" w14:textId="3BE9F9E5" w:rsidR="00F37EB4" w:rsidRPr="00EA7798" w:rsidRDefault="00F37EB4" w:rsidP="00F37EB4">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（新規申請時）</w:t>
      </w:r>
    </w:p>
    <w:p w14:paraId="0A9CDBE4" w14:textId="77777777" w:rsidR="009E7FB6" w:rsidRDefault="009E7FB6" w:rsidP="00F37EB4">
      <w:pPr>
        <w:rPr>
          <w:rFonts w:ascii="ＭＳ Ｐゴシック" w:eastAsia="ＭＳ Ｐゴシック" w:hAnsi="ＭＳ Ｐゴシック"/>
          <w:szCs w:val="21"/>
        </w:rPr>
      </w:pPr>
    </w:p>
    <w:tbl>
      <w:tblPr>
        <w:tblW w:w="9720" w:type="dxa"/>
        <w:tblInd w:w="84" w:type="dxa"/>
        <w:tblCellMar>
          <w:left w:w="99" w:type="dxa"/>
          <w:right w:w="99" w:type="dxa"/>
        </w:tblCellMar>
        <w:tblLook w:val="04A0" w:firstRow="1" w:lastRow="0" w:firstColumn="1" w:lastColumn="0" w:noHBand="0" w:noVBand="1"/>
      </w:tblPr>
      <w:tblGrid>
        <w:gridCol w:w="1000"/>
        <w:gridCol w:w="2276"/>
        <w:gridCol w:w="2264"/>
        <w:gridCol w:w="1780"/>
        <w:gridCol w:w="2400"/>
      </w:tblGrid>
      <w:tr w:rsidR="009E7FB6" w:rsidRPr="00523B49" w14:paraId="68860C55" w14:textId="77777777" w:rsidTr="007B3A6A">
        <w:trPr>
          <w:trHeight w:val="58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01E5E"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新規申請時</w:t>
            </w:r>
          </w:p>
        </w:tc>
        <w:tc>
          <w:tcPr>
            <w:tcW w:w="2276" w:type="dxa"/>
            <w:tcBorders>
              <w:top w:val="single" w:sz="4" w:space="0" w:color="auto"/>
              <w:left w:val="nil"/>
              <w:bottom w:val="single" w:sz="4" w:space="0" w:color="auto"/>
              <w:right w:val="single" w:sz="4" w:space="0" w:color="auto"/>
            </w:tcBorders>
            <w:shd w:val="clear" w:color="auto" w:fill="auto"/>
            <w:vAlign w:val="center"/>
            <w:hideMark/>
          </w:tcPr>
          <w:p w14:paraId="69B9B10C"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自覚症状</w:t>
            </w:r>
          </w:p>
        </w:tc>
        <w:tc>
          <w:tcPr>
            <w:tcW w:w="2264" w:type="dxa"/>
            <w:tcBorders>
              <w:top w:val="single" w:sz="4" w:space="0" w:color="auto"/>
              <w:left w:val="nil"/>
              <w:bottom w:val="single" w:sz="4" w:space="0" w:color="auto"/>
              <w:right w:val="single" w:sz="4" w:space="0" w:color="auto"/>
            </w:tcBorders>
            <w:shd w:val="clear" w:color="auto" w:fill="auto"/>
            <w:vAlign w:val="center"/>
            <w:hideMark/>
          </w:tcPr>
          <w:p w14:paraId="13C9FC58"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平均肺動脈圧（mPAP）</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46E26D6C"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心係数（CI）</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778C9D93"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肺血管拡張薬使用</w:t>
            </w:r>
          </w:p>
        </w:tc>
      </w:tr>
      <w:tr w:rsidR="009E7FB6" w:rsidRPr="00523B49" w14:paraId="0B50CE95" w14:textId="77777777" w:rsidTr="007B3A6A">
        <w:trPr>
          <w:trHeight w:val="3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9940359" w14:textId="343748EE"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１</w:t>
            </w:r>
          </w:p>
        </w:tc>
        <w:tc>
          <w:tcPr>
            <w:tcW w:w="2276" w:type="dxa"/>
            <w:tcBorders>
              <w:top w:val="nil"/>
              <w:left w:val="nil"/>
              <w:bottom w:val="single" w:sz="4" w:space="0" w:color="auto"/>
              <w:right w:val="single" w:sz="4" w:space="0" w:color="auto"/>
            </w:tcBorders>
            <w:shd w:val="clear" w:color="auto" w:fill="auto"/>
            <w:vAlign w:val="center"/>
            <w:hideMark/>
          </w:tcPr>
          <w:p w14:paraId="3E5171CE" w14:textId="307DF1BD" w:rsidR="009E7FB6" w:rsidRPr="00523B49" w:rsidRDefault="00B704FE" w:rsidP="00EA2A0A">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9E7FB6" w:rsidRPr="00523B49">
              <w:rPr>
                <w:rFonts w:ascii="ＭＳ Ｐゴシック" w:eastAsia="ＭＳ Ｐゴシック" w:hAnsi="ＭＳ Ｐゴシック" w:cs="Times New Roman" w:hint="eastAsia"/>
                <w:color w:val="000000"/>
                <w:kern w:val="0"/>
                <w:szCs w:val="21"/>
              </w:rPr>
              <w:t xml:space="preserve">II  </w:t>
            </w:r>
          </w:p>
        </w:tc>
        <w:tc>
          <w:tcPr>
            <w:tcW w:w="2264" w:type="dxa"/>
            <w:tcBorders>
              <w:top w:val="nil"/>
              <w:left w:val="nil"/>
              <w:bottom w:val="single" w:sz="4" w:space="0" w:color="auto"/>
              <w:right w:val="single" w:sz="4" w:space="0" w:color="auto"/>
            </w:tcBorders>
            <w:shd w:val="clear" w:color="auto" w:fill="auto"/>
            <w:vAlign w:val="center"/>
            <w:hideMark/>
          </w:tcPr>
          <w:p w14:paraId="5587CB12" w14:textId="3ECB1F3F" w:rsidR="009E7FB6" w:rsidRPr="00523B49" w:rsidRDefault="009E7FB6">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40</w:t>
            </w:r>
            <w:r w:rsidR="0016284A">
              <w:rPr>
                <w:rFonts w:ascii="ＭＳ Ｐゴシック" w:eastAsia="ＭＳ Ｐゴシック" w:hAnsi="ＭＳ Ｐゴシック" w:cs="Times New Roman" w:hint="eastAsia"/>
                <w:color w:val="000000"/>
                <w:kern w:val="0"/>
                <w:szCs w:val="21"/>
              </w:rPr>
              <w:t>＞</w:t>
            </w:r>
            <w:r w:rsidRPr="00523B49">
              <w:rPr>
                <w:rFonts w:ascii="ＭＳ Ｐゴシック" w:eastAsia="ＭＳ Ｐゴシック" w:hAnsi="ＭＳ Ｐゴシック" w:cs="Times New Roman" w:hint="eastAsia"/>
                <w:color w:val="000000"/>
                <w:kern w:val="0"/>
                <w:szCs w:val="21"/>
              </w:rPr>
              <w:t>mPAP ≥ 25 mmHg</w:t>
            </w:r>
          </w:p>
        </w:tc>
        <w:tc>
          <w:tcPr>
            <w:tcW w:w="1780" w:type="dxa"/>
            <w:tcBorders>
              <w:top w:val="nil"/>
              <w:left w:val="nil"/>
              <w:bottom w:val="single" w:sz="4" w:space="0" w:color="auto"/>
              <w:right w:val="single" w:sz="4" w:space="0" w:color="auto"/>
            </w:tcBorders>
            <w:shd w:val="clear" w:color="auto" w:fill="auto"/>
            <w:vAlign w:val="center"/>
            <w:hideMark/>
          </w:tcPr>
          <w:p w14:paraId="55864635"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1B4042D6"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使用なし</w:t>
            </w:r>
          </w:p>
        </w:tc>
      </w:tr>
      <w:tr w:rsidR="009E7FB6" w:rsidRPr="00523B49" w14:paraId="69C91473" w14:textId="77777777" w:rsidTr="007B3A6A">
        <w:trPr>
          <w:trHeight w:val="3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3611DE81" w14:textId="25A769BA" w:rsidR="009E7FB6" w:rsidRPr="00523B49" w:rsidRDefault="009E7FB6">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２</w:t>
            </w:r>
          </w:p>
        </w:tc>
        <w:tc>
          <w:tcPr>
            <w:tcW w:w="2276" w:type="dxa"/>
            <w:tcBorders>
              <w:top w:val="nil"/>
              <w:left w:val="nil"/>
              <w:bottom w:val="single" w:sz="4" w:space="0" w:color="auto"/>
              <w:right w:val="single" w:sz="4" w:space="0" w:color="auto"/>
            </w:tcBorders>
            <w:shd w:val="clear" w:color="auto" w:fill="auto"/>
            <w:vAlign w:val="center"/>
            <w:hideMark/>
          </w:tcPr>
          <w:p w14:paraId="6691D36D" w14:textId="46207E04" w:rsidR="009E7FB6" w:rsidRPr="00523B49" w:rsidRDefault="00B704FE" w:rsidP="00EA2A0A">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9E7FB6" w:rsidRPr="00523B49">
              <w:rPr>
                <w:rFonts w:ascii="ＭＳ Ｐゴシック" w:eastAsia="ＭＳ Ｐゴシック" w:hAnsi="ＭＳ Ｐゴシック" w:cs="Times New Roman" w:hint="eastAsia"/>
                <w:color w:val="000000"/>
                <w:kern w:val="0"/>
                <w:szCs w:val="21"/>
              </w:rPr>
              <w:t>II</w:t>
            </w:r>
          </w:p>
        </w:tc>
        <w:tc>
          <w:tcPr>
            <w:tcW w:w="2264" w:type="dxa"/>
            <w:tcBorders>
              <w:top w:val="nil"/>
              <w:left w:val="nil"/>
              <w:bottom w:val="single" w:sz="4" w:space="0" w:color="auto"/>
              <w:right w:val="single" w:sz="4" w:space="0" w:color="auto"/>
            </w:tcBorders>
            <w:shd w:val="clear" w:color="auto" w:fill="auto"/>
            <w:vAlign w:val="center"/>
            <w:hideMark/>
          </w:tcPr>
          <w:p w14:paraId="0368F144"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mPAP ≥ 40 mmHg</w:t>
            </w:r>
          </w:p>
        </w:tc>
        <w:tc>
          <w:tcPr>
            <w:tcW w:w="1780" w:type="dxa"/>
            <w:tcBorders>
              <w:top w:val="nil"/>
              <w:left w:val="nil"/>
              <w:bottom w:val="single" w:sz="4" w:space="0" w:color="auto"/>
              <w:right w:val="single" w:sz="4" w:space="0" w:color="auto"/>
            </w:tcBorders>
            <w:shd w:val="clear" w:color="auto" w:fill="auto"/>
            <w:vAlign w:val="center"/>
            <w:hideMark/>
          </w:tcPr>
          <w:p w14:paraId="6BFC6A0F"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4D7DAFAB"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使用なし</w:t>
            </w:r>
          </w:p>
        </w:tc>
      </w:tr>
      <w:tr w:rsidR="009E7FB6" w:rsidRPr="00523B49" w14:paraId="32E91B96" w14:textId="77777777" w:rsidTr="007B3A6A">
        <w:trPr>
          <w:trHeight w:val="360"/>
        </w:trPr>
        <w:tc>
          <w:tcPr>
            <w:tcW w:w="1000" w:type="dxa"/>
            <w:tcBorders>
              <w:top w:val="nil"/>
              <w:left w:val="single" w:sz="4" w:space="0" w:color="auto"/>
              <w:bottom w:val="nil"/>
              <w:right w:val="nil"/>
            </w:tcBorders>
            <w:shd w:val="clear" w:color="auto" w:fill="auto"/>
            <w:vAlign w:val="center"/>
            <w:hideMark/>
          </w:tcPr>
          <w:p w14:paraId="62227E1B" w14:textId="01CA910C" w:rsidR="009E7FB6" w:rsidRPr="00523B49" w:rsidRDefault="009E7FB6">
            <w:pPr>
              <w:widowControl/>
              <w:jc w:val="left"/>
              <w:rPr>
                <w:rFonts w:ascii="ＭＳ Ｐゴシック" w:eastAsia="ＭＳ Ｐゴシック" w:hAnsi="ＭＳ Ｐゴシック" w:cs="Times New Roman"/>
                <w:color w:val="000000"/>
                <w:kern w:val="0"/>
                <w:szCs w:val="21"/>
              </w:rPr>
            </w:pPr>
            <w:r w:rsidRPr="007B3A6A">
              <w:rPr>
                <w:rFonts w:ascii="ＭＳ Ｐゴシック" w:eastAsia="ＭＳ Ｐゴシック" w:hAnsi="ＭＳ Ｐゴシック"/>
                <w:bCs/>
                <w:noProof/>
                <w:szCs w:val="21"/>
              </w:rPr>
              <mc:AlternateContent>
                <mc:Choice Requires="wps">
                  <w:drawing>
                    <wp:anchor distT="0" distB="0" distL="114300" distR="114300" simplePos="0" relativeHeight="251662336" behindDoc="0" locked="0" layoutInCell="1" allowOverlap="1" wp14:anchorId="0FDA80C6" wp14:editId="4C8AF270">
                      <wp:simplePos x="0" y="0"/>
                      <wp:positionH relativeFrom="column">
                        <wp:posOffset>-102235</wp:posOffset>
                      </wp:positionH>
                      <wp:positionV relativeFrom="paragraph">
                        <wp:posOffset>-104775</wp:posOffset>
                      </wp:positionV>
                      <wp:extent cx="6715125" cy="0"/>
                      <wp:effectExtent l="0" t="0" r="0" b="25400"/>
                      <wp:wrapNone/>
                      <wp:docPr id="3" name="直線コネクタ 3"/>
                      <wp:cNvGraphicFramePr/>
                      <a:graphic xmlns:a="http://schemas.openxmlformats.org/drawingml/2006/main">
                        <a:graphicData uri="http://schemas.microsoft.com/office/word/2010/wordprocessingShape">
                          <wps:wsp>
                            <wps:cNvCnPr/>
                            <wps:spPr>
                              <a:xfrm>
                                <a:off x="0" y="0"/>
                                <a:ext cx="6715125" cy="0"/>
                              </a:xfrm>
                              <a:prstGeom prst="line">
                                <a:avLst/>
                              </a:prstGeom>
                              <a:ln>
                                <a:solidFill>
                                  <a:srgbClr val="FF0000"/>
                                </a:solidFill>
                                <a:prstDash val="dash"/>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07A3BA1" id="直線コネクタ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8.25pt" to="520.7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" strokecolor="red" strokeweight="2pt">
                      <v:stroke dashstyle="dash"/>
                    </v:line>
                  </w:pict>
                </mc:Fallback>
              </mc:AlternateContent>
            </w:r>
            <w:r w:rsidRPr="00523B49">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３</w:t>
            </w:r>
          </w:p>
        </w:tc>
        <w:tc>
          <w:tcPr>
            <w:tcW w:w="2276" w:type="dxa"/>
            <w:tcBorders>
              <w:top w:val="nil"/>
              <w:left w:val="single" w:sz="4" w:space="0" w:color="auto"/>
              <w:bottom w:val="single" w:sz="4" w:space="0" w:color="auto"/>
              <w:right w:val="single" w:sz="4" w:space="0" w:color="auto"/>
            </w:tcBorders>
            <w:shd w:val="clear" w:color="auto" w:fill="auto"/>
            <w:vAlign w:val="center"/>
            <w:hideMark/>
          </w:tcPr>
          <w:p w14:paraId="604CB516" w14:textId="0546C4E9" w:rsidR="009E7FB6" w:rsidRPr="00523B49" w:rsidRDefault="00B704FE" w:rsidP="00EA2A0A">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9E7FB6" w:rsidRPr="00523B49">
              <w:rPr>
                <w:rFonts w:ascii="ＭＳ Ｐゴシック" w:eastAsia="ＭＳ Ｐゴシック" w:hAnsi="ＭＳ Ｐゴシック" w:cs="Times New Roman" w:hint="eastAsia"/>
                <w:color w:val="000000"/>
                <w:kern w:val="0"/>
                <w:szCs w:val="21"/>
              </w:rPr>
              <w:t xml:space="preserve">II </w:t>
            </w:r>
          </w:p>
        </w:tc>
        <w:tc>
          <w:tcPr>
            <w:tcW w:w="2264" w:type="dxa"/>
            <w:tcBorders>
              <w:top w:val="nil"/>
              <w:left w:val="nil"/>
              <w:bottom w:val="single" w:sz="4" w:space="0" w:color="auto"/>
              <w:right w:val="single" w:sz="4" w:space="0" w:color="auto"/>
            </w:tcBorders>
            <w:shd w:val="clear" w:color="auto" w:fill="auto"/>
            <w:vAlign w:val="center"/>
            <w:hideMark/>
          </w:tcPr>
          <w:p w14:paraId="79CC00AE"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mPAP ≥ 25 mmHg</w:t>
            </w:r>
          </w:p>
        </w:tc>
        <w:tc>
          <w:tcPr>
            <w:tcW w:w="1780" w:type="dxa"/>
            <w:tcBorders>
              <w:top w:val="nil"/>
              <w:left w:val="nil"/>
              <w:bottom w:val="single" w:sz="4" w:space="0" w:color="auto"/>
              <w:right w:val="single" w:sz="4" w:space="0" w:color="auto"/>
            </w:tcBorders>
            <w:shd w:val="clear" w:color="auto" w:fill="auto"/>
            <w:vAlign w:val="center"/>
            <w:hideMark/>
          </w:tcPr>
          <w:p w14:paraId="2242FE6F"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7F27BF76"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使用あり</w:t>
            </w:r>
            <w:r>
              <w:rPr>
                <w:rFonts w:ascii="ＭＳ Ｐゴシック" w:eastAsia="ＭＳ Ｐゴシック" w:hAnsi="ＭＳ Ｐゴシック" w:cs="Times New Roman" w:hint="eastAsia"/>
                <w:color w:val="000000"/>
                <w:kern w:val="0"/>
                <w:szCs w:val="21"/>
              </w:rPr>
              <w:t>（過去使用も含む）</w:t>
            </w:r>
          </w:p>
        </w:tc>
      </w:tr>
      <w:tr w:rsidR="009E7FB6" w:rsidRPr="00523B49" w14:paraId="3C302983" w14:textId="77777777" w:rsidTr="007B3A6A">
        <w:trPr>
          <w:trHeight w:val="360"/>
        </w:trPr>
        <w:tc>
          <w:tcPr>
            <w:tcW w:w="1000" w:type="dxa"/>
            <w:tcBorders>
              <w:top w:val="nil"/>
              <w:left w:val="single" w:sz="4" w:space="0" w:color="auto"/>
              <w:bottom w:val="single" w:sz="4" w:space="0" w:color="auto"/>
              <w:right w:val="nil"/>
            </w:tcBorders>
            <w:shd w:val="clear" w:color="auto" w:fill="auto"/>
            <w:vAlign w:val="center"/>
            <w:hideMark/>
          </w:tcPr>
          <w:p w14:paraId="33D41DCA"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276" w:type="dxa"/>
            <w:tcBorders>
              <w:top w:val="nil"/>
              <w:left w:val="single" w:sz="4" w:space="0" w:color="auto"/>
              <w:bottom w:val="single" w:sz="4" w:space="0" w:color="auto"/>
              <w:right w:val="single" w:sz="4" w:space="0" w:color="auto"/>
            </w:tcBorders>
            <w:shd w:val="clear" w:color="auto" w:fill="auto"/>
            <w:vAlign w:val="center"/>
            <w:hideMark/>
          </w:tcPr>
          <w:p w14:paraId="6B878F1E" w14:textId="496760D9" w:rsidR="009E7FB6" w:rsidRPr="00523B49" w:rsidRDefault="00B704FE" w:rsidP="00EA2A0A">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III～</w:t>
            </w:r>
            <w:r w:rsidR="009E7FB6" w:rsidRPr="00523B49">
              <w:rPr>
                <w:rFonts w:ascii="ＭＳ Ｐゴシック" w:eastAsia="ＭＳ Ｐゴシック" w:hAnsi="ＭＳ Ｐゴシック" w:cs="Times New Roman" w:hint="eastAsia"/>
                <w:color w:val="000000"/>
                <w:kern w:val="0"/>
                <w:szCs w:val="21"/>
              </w:rPr>
              <w:t xml:space="preserve">IV </w:t>
            </w:r>
          </w:p>
        </w:tc>
        <w:tc>
          <w:tcPr>
            <w:tcW w:w="2264" w:type="dxa"/>
            <w:tcBorders>
              <w:top w:val="nil"/>
              <w:left w:val="nil"/>
              <w:bottom w:val="single" w:sz="4" w:space="0" w:color="auto"/>
              <w:right w:val="single" w:sz="4" w:space="0" w:color="auto"/>
            </w:tcBorders>
            <w:shd w:val="clear" w:color="auto" w:fill="auto"/>
            <w:vAlign w:val="center"/>
            <w:hideMark/>
          </w:tcPr>
          <w:p w14:paraId="4A8A6FB4"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mPAP ≥ 25 mmHg</w:t>
            </w:r>
          </w:p>
        </w:tc>
        <w:tc>
          <w:tcPr>
            <w:tcW w:w="1780" w:type="dxa"/>
            <w:tcBorders>
              <w:top w:val="nil"/>
              <w:left w:val="nil"/>
              <w:bottom w:val="single" w:sz="4" w:space="0" w:color="auto"/>
              <w:right w:val="single" w:sz="4" w:space="0" w:color="auto"/>
            </w:tcBorders>
            <w:shd w:val="clear" w:color="auto" w:fill="auto"/>
            <w:vAlign w:val="center"/>
            <w:hideMark/>
          </w:tcPr>
          <w:p w14:paraId="3BEC2555" w14:textId="393B79D2"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CI ≥ 2.5 L/min/m</w:t>
            </w:r>
            <w:r w:rsidRPr="00523B49">
              <w:rPr>
                <w:rFonts w:ascii="ＭＳ Ｐゴシック" w:eastAsia="ＭＳ Ｐゴシック" w:hAnsi="ＭＳ Ｐゴシック" w:cs="Times New Roman" w:hint="eastAsia"/>
                <w:color w:val="000000"/>
                <w:kern w:val="0"/>
                <w:szCs w:val="21"/>
                <w:vertAlign w:val="superscript"/>
              </w:rPr>
              <w:t>2</w:t>
            </w:r>
          </w:p>
        </w:tc>
        <w:tc>
          <w:tcPr>
            <w:tcW w:w="2400" w:type="dxa"/>
            <w:tcBorders>
              <w:top w:val="nil"/>
              <w:left w:val="nil"/>
              <w:bottom w:val="single" w:sz="4" w:space="0" w:color="auto"/>
              <w:right w:val="single" w:sz="4" w:space="0" w:color="auto"/>
            </w:tcBorders>
            <w:shd w:val="clear" w:color="auto" w:fill="auto"/>
            <w:vAlign w:val="center"/>
            <w:hideMark/>
          </w:tcPr>
          <w:p w14:paraId="6D60F8A8"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使用の有無に係らず</w:t>
            </w:r>
          </w:p>
        </w:tc>
      </w:tr>
      <w:tr w:rsidR="009E7FB6" w:rsidRPr="00523B49" w14:paraId="715F14DC" w14:textId="77777777" w:rsidTr="007B3A6A">
        <w:trPr>
          <w:trHeight w:val="3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1EB55066" w14:textId="3BEACDD4" w:rsidR="009E7FB6" w:rsidRPr="00523B49" w:rsidRDefault="009E7FB6">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４</w:t>
            </w:r>
          </w:p>
        </w:tc>
        <w:tc>
          <w:tcPr>
            <w:tcW w:w="2276" w:type="dxa"/>
            <w:tcBorders>
              <w:top w:val="nil"/>
              <w:left w:val="nil"/>
              <w:bottom w:val="single" w:sz="4" w:space="0" w:color="auto"/>
              <w:right w:val="single" w:sz="4" w:space="0" w:color="auto"/>
            </w:tcBorders>
            <w:shd w:val="clear" w:color="auto" w:fill="auto"/>
            <w:vAlign w:val="center"/>
            <w:hideMark/>
          </w:tcPr>
          <w:p w14:paraId="2CDA094F" w14:textId="4C77E1FF" w:rsidR="009E7FB6" w:rsidRPr="00523B49" w:rsidRDefault="00B704FE" w:rsidP="00EA2A0A">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III～</w:t>
            </w:r>
            <w:r w:rsidR="009E7FB6" w:rsidRPr="00523B49">
              <w:rPr>
                <w:rFonts w:ascii="ＭＳ Ｐゴシック" w:eastAsia="ＭＳ Ｐゴシック" w:hAnsi="ＭＳ Ｐゴシック" w:cs="Times New Roman" w:hint="eastAsia"/>
                <w:color w:val="000000"/>
                <w:kern w:val="0"/>
                <w:szCs w:val="21"/>
              </w:rPr>
              <w:t xml:space="preserve">IV </w:t>
            </w:r>
          </w:p>
        </w:tc>
        <w:tc>
          <w:tcPr>
            <w:tcW w:w="2264" w:type="dxa"/>
            <w:tcBorders>
              <w:top w:val="nil"/>
              <w:left w:val="nil"/>
              <w:bottom w:val="single" w:sz="4" w:space="0" w:color="auto"/>
              <w:right w:val="single" w:sz="4" w:space="0" w:color="auto"/>
            </w:tcBorders>
            <w:shd w:val="clear" w:color="auto" w:fill="auto"/>
            <w:vAlign w:val="center"/>
            <w:hideMark/>
          </w:tcPr>
          <w:p w14:paraId="43A3F4A4"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mPAP ≥ 25 mmHg </w:t>
            </w:r>
          </w:p>
        </w:tc>
        <w:tc>
          <w:tcPr>
            <w:tcW w:w="1780" w:type="dxa"/>
            <w:tcBorders>
              <w:top w:val="nil"/>
              <w:left w:val="nil"/>
              <w:bottom w:val="single" w:sz="4" w:space="0" w:color="auto"/>
              <w:right w:val="single" w:sz="4" w:space="0" w:color="auto"/>
            </w:tcBorders>
            <w:shd w:val="clear" w:color="auto" w:fill="auto"/>
            <w:vAlign w:val="center"/>
            <w:hideMark/>
          </w:tcPr>
          <w:p w14:paraId="03ED025C" w14:textId="716B5FA6" w:rsidR="009E7FB6" w:rsidRPr="00523B49" w:rsidRDefault="009E7FB6">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CI</w:t>
            </w:r>
            <w:r w:rsidR="0016284A">
              <w:rPr>
                <w:rFonts w:ascii="ＭＳ Ｐゴシック" w:eastAsia="ＭＳ Ｐゴシック" w:hAnsi="ＭＳ Ｐゴシック" w:cs="Times New Roman" w:hint="eastAsia"/>
                <w:color w:val="000000"/>
                <w:kern w:val="0"/>
                <w:szCs w:val="21"/>
              </w:rPr>
              <w:t>＜</w:t>
            </w:r>
            <w:r w:rsidRPr="00523B49">
              <w:rPr>
                <w:rFonts w:ascii="ＭＳ Ｐゴシック" w:eastAsia="ＭＳ Ｐゴシック" w:hAnsi="ＭＳ Ｐゴシック" w:cs="Times New Roman" w:hint="eastAsia"/>
                <w:color w:val="000000"/>
                <w:kern w:val="0"/>
                <w:szCs w:val="21"/>
              </w:rPr>
              <w:t>2.5 L/min/m</w:t>
            </w:r>
            <w:r w:rsidRPr="00523B49">
              <w:rPr>
                <w:rFonts w:ascii="ＭＳ Ｐゴシック" w:eastAsia="ＭＳ Ｐゴシック" w:hAnsi="ＭＳ Ｐゴシック" w:cs="Times New Roman" w:hint="eastAsia"/>
                <w:color w:val="000000"/>
                <w:kern w:val="0"/>
                <w:szCs w:val="21"/>
                <w:vertAlign w:val="superscript"/>
              </w:rPr>
              <w:t>2</w:t>
            </w:r>
          </w:p>
        </w:tc>
        <w:tc>
          <w:tcPr>
            <w:tcW w:w="2400" w:type="dxa"/>
            <w:tcBorders>
              <w:top w:val="nil"/>
              <w:left w:val="nil"/>
              <w:bottom w:val="single" w:sz="4" w:space="0" w:color="auto"/>
              <w:right w:val="single" w:sz="4" w:space="0" w:color="auto"/>
            </w:tcBorders>
            <w:shd w:val="clear" w:color="auto" w:fill="auto"/>
            <w:vAlign w:val="center"/>
            <w:hideMark/>
          </w:tcPr>
          <w:p w14:paraId="3680418A"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使用の有無に係らず</w:t>
            </w:r>
          </w:p>
        </w:tc>
      </w:tr>
      <w:tr w:rsidR="009E7FB6" w:rsidRPr="00523B49" w14:paraId="55B86AB9" w14:textId="77777777" w:rsidTr="007B3A6A">
        <w:trPr>
          <w:trHeight w:val="360"/>
        </w:trPr>
        <w:tc>
          <w:tcPr>
            <w:tcW w:w="1000" w:type="dxa"/>
            <w:tcBorders>
              <w:top w:val="nil"/>
              <w:left w:val="single" w:sz="4" w:space="0" w:color="auto"/>
              <w:bottom w:val="nil"/>
              <w:right w:val="single" w:sz="4" w:space="0" w:color="auto"/>
            </w:tcBorders>
            <w:shd w:val="clear" w:color="auto" w:fill="auto"/>
            <w:vAlign w:val="center"/>
            <w:hideMark/>
          </w:tcPr>
          <w:p w14:paraId="67B031EF" w14:textId="4B8D58A6" w:rsidR="009E7FB6" w:rsidRPr="00523B49" w:rsidRDefault="009E7FB6">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５</w:t>
            </w:r>
          </w:p>
        </w:tc>
        <w:tc>
          <w:tcPr>
            <w:tcW w:w="2276" w:type="dxa"/>
            <w:tcBorders>
              <w:top w:val="nil"/>
              <w:left w:val="nil"/>
              <w:bottom w:val="single" w:sz="4" w:space="0" w:color="auto"/>
              <w:right w:val="single" w:sz="4" w:space="0" w:color="auto"/>
            </w:tcBorders>
            <w:shd w:val="clear" w:color="auto" w:fill="auto"/>
            <w:vAlign w:val="center"/>
            <w:hideMark/>
          </w:tcPr>
          <w:p w14:paraId="6D787AF5"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WHO-PH/NYHA IV </w:t>
            </w:r>
          </w:p>
        </w:tc>
        <w:tc>
          <w:tcPr>
            <w:tcW w:w="2264" w:type="dxa"/>
            <w:tcBorders>
              <w:top w:val="nil"/>
              <w:left w:val="nil"/>
              <w:bottom w:val="single" w:sz="4" w:space="0" w:color="auto"/>
              <w:right w:val="single" w:sz="4" w:space="0" w:color="auto"/>
            </w:tcBorders>
            <w:shd w:val="clear" w:color="auto" w:fill="auto"/>
            <w:vAlign w:val="center"/>
            <w:hideMark/>
          </w:tcPr>
          <w:p w14:paraId="421200BD"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mPAP ≥ 40 mmHg </w:t>
            </w:r>
          </w:p>
        </w:tc>
        <w:tc>
          <w:tcPr>
            <w:tcW w:w="1780" w:type="dxa"/>
            <w:tcBorders>
              <w:top w:val="nil"/>
              <w:left w:val="nil"/>
              <w:bottom w:val="single" w:sz="4" w:space="0" w:color="auto"/>
              <w:right w:val="single" w:sz="4" w:space="0" w:color="auto"/>
            </w:tcBorders>
            <w:shd w:val="clear" w:color="auto" w:fill="auto"/>
            <w:vAlign w:val="center"/>
            <w:hideMark/>
          </w:tcPr>
          <w:p w14:paraId="47B3368A"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41402AD8"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使用の有無に係らず</w:t>
            </w:r>
          </w:p>
        </w:tc>
      </w:tr>
      <w:tr w:rsidR="009E7FB6" w:rsidRPr="00523B49" w14:paraId="6C68E9B4" w14:textId="77777777" w:rsidTr="007B3A6A">
        <w:trPr>
          <w:trHeight w:val="10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1EE31546"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276" w:type="dxa"/>
            <w:tcBorders>
              <w:top w:val="nil"/>
              <w:left w:val="nil"/>
              <w:bottom w:val="single" w:sz="4" w:space="0" w:color="auto"/>
              <w:right w:val="single" w:sz="4" w:space="0" w:color="auto"/>
            </w:tcBorders>
            <w:shd w:val="clear" w:color="auto" w:fill="auto"/>
            <w:vAlign w:val="center"/>
            <w:hideMark/>
          </w:tcPr>
          <w:p w14:paraId="08B3DEA6"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264" w:type="dxa"/>
            <w:tcBorders>
              <w:top w:val="nil"/>
              <w:left w:val="nil"/>
              <w:bottom w:val="single" w:sz="4" w:space="0" w:color="auto"/>
              <w:right w:val="single" w:sz="4" w:space="0" w:color="auto"/>
            </w:tcBorders>
            <w:shd w:val="clear" w:color="auto" w:fill="auto"/>
            <w:vAlign w:val="center"/>
            <w:hideMark/>
          </w:tcPr>
          <w:p w14:paraId="77712CF7"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14:paraId="4BD6F571" w14:textId="77777777" w:rsidR="009E7FB6" w:rsidRPr="00523B49"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1092D7AE" w14:textId="6346FEC7" w:rsidR="009E7FB6" w:rsidRPr="00523B49" w:rsidRDefault="009E7FB6">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PGI2持続静注・皮下注継続使用が必要な場合は自覚症状の程度、mPAPの値に関係なくStage</w:t>
            </w:r>
            <w:r w:rsidR="008A35EF">
              <w:rPr>
                <w:rFonts w:ascii="ＭＳ Ｐゴシック" w:eastAsia="ＭＳ Ｐゴシック" w:hAnsi="ＭＳ Ｐゴシック" w:cs="Times New Roman" w:hint="eastAsia"/>
                <w:color w:val="000000"/>
                <w:kern w:val="0"/>
                <w:szCs w:val="21"/>
              </w:rPr>
              <w:t>５</w:t>
            </w:r>
          </w:p>
        </w:tc>
      </w:tr>
    </w:tbl>
    <w:p w14:paraId="3EAC7938" w14:textId="77777777" w:rsidR="009E7FB6" w:rsidRPr="009E7FB6" w:rsidRDefault="009E7FB6" w:rsidP="00F37EB4">
      <w:pPr>
        <w:rPr>
          <w:rFonts w:ascii="ＭＳ Ｐゴシック" w:eastAsia="ＭＳ Ｐゴシック" w:hAnsi="ＭＳ Ｐゴシック"/>
          <w:szCs w:val="21"/>
        </w:rPr>
      </w:pPr>
    </w:p>
    <w:p w14:paraId="1BDC6C23" w14:textId="35A90AEF" w:rsidR="009E7FB6" w:rsidRDefault="009E7FB6" w:rsidP="009E7FB6">
      <w:pPr>
        <w:rPr>
          <w:rFonts w:ascii="ＭＳ Ｐゴシック" w:eastAsia="ＭＳ Ｐゴシック" w:hAnsi="ＭＳ Ｐゴシック"/>
          <w:szCs w:val="21"/>
        </w:rPr>
      </w:pPr>
      <w:r w:rsidRPr="008F1268">
        <w:rPr>
          <w:rFonts w:ascii="ＭＳ Ｐゴシック" w:eastAsia="ＭＳ Ｐゴシック" w:hAnsi="ＭＳ Ｐゴシック" w:hint="eastAsia"/>
          <w:color w:val="000000"/>
        </w:rPr>
        <w:t>自覚症状、mPAP、CI、肺血管拡張薬使用の項目</w:t>
      </w:r>
      <w:r w:rsidR="000950C9">
        <w:rPr>
          <w:rFonts w:ascii="ＭＳ Ｐゴシック" w:eastAsia="ＭＳ Ｐゴシック" w:hAnsi="ＭＳ Ｐゴシック" w:hint="eastAsia"/>
          <w:color w:val="000000"/>
        </w:rPr>
        <w:t>全</w:t>
      </w:r>
      <w:r w:rsidRPr="008F1268">
        <w:rPr>
          <w:rFonts w:ascii="ＭＳ Ｐゴシック" w:eastAsia="ＭＳ Ｐゴシック" w:hAnsi="ＭＳ Ｐゴシック" w:hint="eastAsia"/>
          <w:color w:val="000000"/>
        </w:rPr>
        <w:t>てを満たす最も高いStageを選択</w:t>
      </w:r>
      <w:r w:rsidR="000950C9">
        <w:rPr>
          <w:rFonts w:ascii="ＭＳ Ｐゴシック" w:eastAsia="ＭＳ Ｐゴシック" w:hAnsi="ＭＳ Ｐゴシック" w:hint="eastAsia"/>
          <w:color w:val="000000"/>
        </w:rPr>
        <w:t>。</w:t>
      </w:r>
    </w:p>
    <w:p w14:paraId="722D3A54" w14:textId="18A6AD62" w:rsidR="009E7FB6" w:rsidRDefault="009E7FB6" w:rsidP="009E7FB6">
      <w:pPr>
        <w:rPr>
          <w:rFonts w:ascii="ＭＳ Ｐゴシック" w:eastAsia="ＭＳ Ｐゴシック" w:hAnsi="ＭＳ Ｐゴシック"/>
          <w:szCs w:val="21"/>
        </w:rPr>
      </w:pPr>
      <w:r>
        <w:rPr>
          <w:rFonts w:ascii="ＭＳ Ｐゴシック" w:eastAsia="ＭＳ Ｐゴシック" w:hAnsi="ＭＳ Ｐゴシック" w:hint="eastAsia"/>
          <w:szCs w:val="21"/>
        </w:rPr>
        <w:t>なお、選択的肺血管拡張薬を使用したため病態が悪化し、投薬を中止した場合には、肺血管拡張薬の使用がなくても、</w:t>
      </w:r>
      <w:r>
        <w:rPr>
          <w:rFonts w:ascii="ＭＳ Ｐゴシック" w:eastAsia="ＭＳ Ｐゴシック" w:hAnsi="ＭＳ Ｐゴシック"/>
          <w:szCs w:val="21"/>
        </w:rPr>
        <w:t>Stage</w:t>
      </w:r>
      <w:r w:rsidR="008A35EF">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以上とする（登録時に、過去の肺血管拡張薬使用歴を記載すること</w:t>
      </w:r>
      <w:r w:rsidR="000950C9">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p>
    <w:p w14:paraId="79B32671" w14:textId="77777777" w:rsidR="009E7FB6" w:rsidRPr="009E7FB6" w:rsidRDefault="009E7FB6" w:rsidP="00F37EB4">
      <w:pPr>
        <w:rPr>
          <w:rFonts w:ascii="ＭＳ Ｐゴシック" w:eastAsia="ＭＳ Ｐゴシック" w:hAnsi="ＭＳ Ｐゴシック"/>
          <w:szCs w:val="21"/>
        </w:rPr>
      </w:pPr>
    </w:p>
    <w:p w14:paraId="321EE8F2" w14:textId="77777777" w:rsidR="009E7FB6" w:rsidRDefault="009E7FB6" w:rsidP="00F37EB4">
      <w:pPr>
        <w:widowControl/>
        <w:jc w:val="left"/>
        <w:rPr>
          <w:rFonts w:ascii="ＭＳ Ｐゴシック" w:eastAsia="ＭＳ Ｐゴシック" w:hAnsi="ＭＳ Ｐゴシック"/>
          <w:szCs w:val="21"/>
        </w:rPr>
      </w:pPr>
    </w:p>
    <w:p w14:paraId="66DB5BEF" w14:textId="77777777" w:rsidR="009E7FB6" w:rsidRDefault="009E7FB6" w:rsidP="00F37EB4">
      <w:pPr>
        <w:widowControl/>
        <w:jc w:val="left"/>
        <w:rPr>
          <w:rFonts w:ascii="ＭＳ Ｐゴシック" w:eastAsia="ＭＳ Ｐゴシック" w:hAnsi="ＭＳ Ｐゴシック"/>
          <w:szCs w:val="21"/>
        </w:rPr>
      </w:pPr>
    </w:p>
    <w:p w14:paraId="0862DFBB" w14:textId="77777777" w:rsidR="009E7FB6" w:rsidRDefault="009E7FB6" w:rsidP="00F37EB4">
      <w:pPr>
        <w:widowControl/>
        <w:jc w:val="left"/>
        <w:rPr>
          <w:rFonts w:ascii="ＭＳ Ｐゴシック" w:eastAsia="ＭＳ Ｐゴシック" w:hAnsi="ＭＳ Ｐゴシック"/>
          <w:szCs w:val="21"/>
        </w:rPr>
      </w:pPr>
    </w:p>
    <w:p w14:paraId="542DBEBB" w14:textId="77777777" w:rsidR="009E7FB6" w:rsidRDefault="009E7FB6" w:rsidP="00F37EB4">
      <w:pPr>
        <w:widowControl/>
        <w:jc w:val="left"/>
        <w:rPr>
          <w:rFonts w:ascii="ＭＳ Ｐゴシック" w:eastAsia="ＭＳ Ｐゴシック" w:hAnsi="ＭＳ Ｐゴシック"/>
          <w:szCs w:val="21"/>
        </w:rPr>
      </w:pPr>
    </w:p>
    <w:p w14:paraId="79FAF5CE" w14:textId="77777777" w:rsidR="009E7FB6" w:rsidRDefault="009E7FB6" w:rsidP="00F37EB4">
      <w:pPr>
        <w:widowControl/>
        <w:jc w:val="left"/>
        <w:rPr>
          <w:rFonts w:ascii="ＭＳ Ｐゴシック" w:eastAsia="ＭＳ Ｐゴシック" w:hAnsi="ＭＳ Ｐゴシック"/>
          <w:szCs w:val="21"/>
        </w:rPr>
      </w:pPr>
    </w:p>
    <w:p w14:paraId="2BB4D2ED" w14:textId="77777777" w:rsidR="009E7FB6" w:rsidRDefault="009E7FB6" w:rsidP="00F37EB4">
      <w:pPr>
        <w:widowControl/>
        <w:jc w:val="left"/>
        <w:rPr>
          <w:rFonts w:ascii="ＭＳ Ｐゴシック" w:eastAsia="ＭＳ Ｐゴシック" w:hAnsi="ＭＳ Ｐゴシック"/>
          <w:szCs w:val="21"/>
        </w:rPr>
      </w:pPr>
    </w:p>
    <w:p w14:paraId="530CA7F0" w14:textId="77777777" w:rsidR="009E7FB6" w:rsidRDefault="009E7FB6" w:rsidP="00F37EB4">
      <w:pPr>
        <w:widowControl/>
        <w:jc w:val="left"/>
        <w:rPr>
          <w:rFonts w:ascii="ＭＳ Ｐゴシック" w:eastAsia="ＭＳ Ｐゴシック" w:hAnsi="ＭＳ Ｐゴシック"/>
          <w:szCs w:val="21"/>
        </w:rPr>
      </w:pPr>
    </w:p>
    <w:p w14:paraId="279373DC" w14:textId="77777777" w:rsidR="009E7FB6" w:rsidRDefault="009E7FB6" w:rsidP="00F37EB4">
      <w:pPr>
        <w:widowControl/>
        <w:jc w:val="left"/>
        <w:rPr>
          <w:rFonts w:ascii="ＭＳ Ｐゴシック" w:eastAsia="ＭＳ Ｐゴシック" w:hAnsi="ＭＳ Ｐゴシック"/>
          <w:szCs w:val="21"/>
        </w:rPr>
      </w:pPr>
    </w:p>
    <w:p w14:paraId="5ED0984F" w14:textId="77777777" w:rsidR="009E7FB6" w:rsidRDefault="009E7FB6" w:rsidP="00F37EB4">
      <w:pPr>
        <w:widowControl/>
        <w:jc w:val="left"/>
        <w:rPr>
          <w:rFonts w:ascii="ＭＳ Ｐゴシック" w:eastAsia="ＭＳ Ｐゴシック" w:hAnsi="ＭＳ Ｐゴシック"/>
          <w:szCs w:val="21"/>
        </w:rPr>
      </w:pPr>
    </w:p>
    <w:p w14:paraId="0370034B" w14:textId="77777777" w:rsidR="009E7FB6" w:rsidRDefault="009E7FB6" w:rsidP="00F37EB4">
      <w:pPr>
        <w:widowControl/>
        <w:jc w:val="left"/>
        <w:rPr>
          <w:rFonts w:ascii="ＭＳ Ｐゴシック" w:eastAsia="ＭＳ Ｐゴシック" w:hAnsi="ＭＳ Ｐゴシック"/>
          <w:szCs w:val="21"/>
        </w:rPr>
      </w:pPr>
    </w:p>
    <w:p w14:paraId="7B3AF9A2" w14:textId="77777777" w:rsidR="009E7FB6" w:rsidRDefault="009E7FB6" w:rsidP="00F37EB4">
      <w:pPr>
        <w:widowControl/>
        <w:jc w:val="left"/>
        <w:rPr>
          <w:rFonts w:ascii="ＭＳ Ｐゴシック" w:eastAsia="ＭＳ Ｐゴシック" w:hAnsi="ＭＳ Ｐゴシック"/>
          <w:szCs w:val="21"/>
        </w:rPr>
      </w:pPr>
    </w:p>
    <w:p w14:paraId="2087AE32" w14:textId="77777777" w:rsidR="009E7FB6" w:rsidRDefault="009E7FB6" w:rsidP="00F37EB4">
      <w:pPr>
        <w:widowControl/>
        <w:jc w:val="left"/>
        <w:rPr>
          <w:rFonts w:ascii="ＭＳ Ｐゴシック" w:eastAsia="ＭＳ Ｐゴシック" w:hAnsi="ＭＳ Ｐゴシック"/>
          <w:szCs w:val="21"/>
        </w:rPr>
      </w:pPr>
    </w:p>
    <w:p w14:paraId="10326EB0" w14:textId="77777777" w:rsidR="009E7FB6" w:rsidRDefault="009E7FB6" w:rsidP="00F37EB4">
      <w:pPr>
        <w:widowControl/>
        <w:jc w:val="left"/>
        <w:rPr>
          <w:rFonts w:ascii="ＭＳ Ｐゴシック" w:eastAsia="ＭＳ Ｐゴシック" w:hAnsi="ＭＳ Ｐゴシック"/>
          <w:szCs w:val="21"/>
        </w:rPr>
      </w:pPr>
    </w:p>
    <w:p w14:paraId="79CD0417" w14:textId="77777777" w:rsidR="009E7FB6" w:rsidRDefault="009E7FB6" w:rsidP="00F37EB4">
      <w:pPr>
        <w:widowControl/>
        <w:jc w:val="left"/>
        <w:rPr>
          <w:rFonts w:ascii="ＭＳ Ｐゴシック" w:eastAsia="ＭＳ Ｐゴシック" w:hAnsi="ＭＳ Ｐゴシック"/>
          <w:szCs w:val="21"/>
        </w:rPr>
      </w:pPr>
    </w:p>
    <w:p w14:paraId="4922E25D" w14:textId="77777777" w:rsidR="009E7FB6" w:rsidRDefault="009E7FB6" w:rsidP="00F37EB4">
      <w:pPr>
        <w:widowControl/>
        <w:jc w:val="left"/>
        <w:rPr>
          <w:rFonts w:ascii="ＭＳ Ｐゴシック" w:eastAsia="ＭＳ Ｐゴシック" w:hAnsi="ＭＳ Ｐゴシック"/>
          <w:szCs w:val="21"/>
        </w:rPr>
      </w:pPr>
    </w:p>
    <w:p w14:paraId="0BCEC96A" w14:textId="77777777" w:rsidR="00F37EB4" w:rsidRDefault="00F37EB4" w:rsidP="00F37EB4">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lastRenderedPageBreak/>
        <w:t>（更新時）</w:t>
      </w:r>
    </w:p>
    <w:p w14:paraId="598BE176" w14:textId="77777777" w:rsidR="009E7FB6" w:rsidRDefault="009E7FB6" w:rsidP="00F37EB4">
      <w:pPr>
        <w:rPr>
          <w:rFonts w:ascii="ＭＳ Ｐゴシック" w:eastAsia="ＭＳ Ｐゴシック" w:hAnsi="ＭＳ Ｐゴシック"/>
          <w:szCs w:val="21"/>
        </w:rPr>
      </w:pPr>
    </w:p>
    <w:tbl>
      <w:tblPr>
        <w:tblW w:w="9654" w:type="dxa"/>
        <w:tblInd w:w="84" w:type="dxa"/>
        <w:tblCellMar>
          <w:left w:w="99" w:type="dxa"/>
          <w:right w:w="99" w:type="dxa"/>
        </w:tblCellMar>
        <w:tblLook w:val="04A0" w:firstRow="1" w:lastRow="0" w:firstColumn="1" w:lastColumn="0" w:noHBand="0" w:noVBand="1"/>
      </w:tblPr>
      <w:tblGrid>
        <w:gridCol w:w="1060"/>
        <w:gridCol w:w="2440"/>
        <w:gridCol w:w="3036"/>
        <w:gridCol w:w="3118"/>
      </w:tblGrid>
      <w:tr w:rsidR="009E7FB6" w:rsidRPr="00F965ED" w14:paraId="784E7A64" w14:textId="77777777" w:rsidTr="00EA2A0A">
        <w:trPr>
          <w:trHeight w:val="58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26231"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更新時</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487DF6B9"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自覚症状</w:t>
            </w:r>
          </w:p>
        </w:tc>
        <w:tc>
          <w:tcPr>
            <w:tcW w:w="3036" w:type="dxa"/>
            <w:tcBorders>
              <w:top w:val="single" w:sz="4" w:space="0" w:color="auto"/>
              <w:left w:val="nil"/>
              <w:bottom w:val="single" w:sz="4" w:space="0" w:color="auto"/>
              <w:right w:val="single" w:sz="4" w:space="0" w:color="auto"/>
            </w:tcBorders>
            <w:shd w:val="clear" w:color="auto" w:fill="auto"/>
            <w:vAlign w:val="center"/>
            <w:hideMark/>
          </w:tcPr>
          <w:p w14:paraId="236EF9E4"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心エコー検査での三尖弁収縮期圧較差（TRPG）</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73755BC5"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肺血管拡張薬使用</w:t>
            </w:r>
          </w:p>
        </w:tc>
      </w:tr>
      <w:tr w:rsidR="009E7FB6" w:rsidRPr="00F965ED" w14:paraId="01D9EDC8" w14:textId="77777777" w:rsidTr="00EA2A0A">
        <w:trPr>
          <w:trHeight w:val="340"/>
        </w:trPr>
        <w:tc>
          <w:tcPr>
            <w:tcW w:w="1060" w:type="dxa"/>
            <w:tcBorders>
              <w:top w:val="nil"/>
              <w:left w:val="single" w:sz="4" w:space="0" w:color="auto"/>
              <w:bottom w:val="nil"/>
              <w:right w:val="single" w:sz="4" w:space="0" w:color="auto"/>
            </w:tcBorders>
            <w:shd w:val="clear" w:color="auto" w:fill="auto"/>
            <w:vAlign w:val="center"/>
            <w:hideMark/>
          </w:tcPr>
          <w:p w14:paraId="75BA48D5" w14:textId="7FE42197" w:rsidR="009E7FB6" w:rsidRPr="009351DF" w:rsidRDefault="009E7FB6">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１</w:t>
            </w:r>
          </w:p>
        </w:tc>
        <w:tc>
          <w:tcPr>
            <w:tcW w:w="2440" w:type="dxa"/>
            <w:tcBorders>
              <w:top w:val="nil"/>
              <w:left w:val="nil"/>
              <w:bottom w:val="nil"/>
              <w:right w:val="single" w:sz="4" w:space="0" w:color="auto"/>
            </w:tcBorders>
            <w:shd w:val="clear" w:color="auto" w:fill="auto"/>
            <w:vAlign w:val="center"/>
            <w:hideMark/>
          </w:tcPr>
          <w:p w14:paraId="068912FC"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 II </w:t>
            </w:r>
          </w:p>
        </w:tc>
        <w:tc>
          <w:tcPr>
            <w:tcW w:w="3036" w:type="dxa"/>
            <w:tcBorders>
              <w:top w:val="nil"/>
              <w:left w:val="nil"/>
              <w:bottom w:val="nil"/>
              <w:right w:val="single" w:sz="4" w:space="0" w:color="auto"/>
            </w:tcBorders>
            <w:shd w:val="clear" w:color="auto" w:fill="auto"/>
            <w:vAlign w:val="center"/>
            <w:hideMark/>
          </w:tcPr>
          <w:p w14:paraId="53AA0DE9" w14:textId="6DE99883"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TRPG </w:t>
            </w:r>
            <w:r w:rsidR="0016284A">
              <w:rPr>
                <w:rFonts w:ascii="ＭＳ Ｐゴシック" w:eastAsia="ＭＳ Ｐゴシック" w:hAnsi="ＭＳ Ｐゴシック" w:cs="Times New Roman" w:hint="eastAsia"/>
                <w:color w:val="000000"/>
                <w:kern w:val="0"/>
                <w:szCs w:val="21"/>
              </w:rPr>
              <w:t>＜</w:t>
            </w:r>
            <w:r w:rsidRPr="009351DF">
              <w:rPr>
                <w:rFonts w:ascii="ＭＳ Ｐゴシック" w:eastAsia="ＭＳ Ｐゴシック" w:hAnsi="ＭＳ Ｐゴシック" w:cs="Times New Roman" w:hint="eastAsia"/>
                <w:color w:val="000000"/>
                <w:kern w:val="0"/>
                <w:szCs w:val="21"/>
              </w:rPr>
              <w:t xml:space="preserve"> 40 mmHg</w:t>
            </w:r>
          </w:p>
        </w:tc>
        <w:tc>
          <w:tcPr>
            <w:tcW w:w="3118" w:type="dxa"/>
            <w:tcBorders>
              <w:top w:val="nil"/>
              <w:left w:val="nil"/>
              <w:bottom w:val="nil"/>
              <w:right w:val="single" w:sz="4" w:space="0" w:color="auto"/>
            </w:tcBorders>
            <w:shd w:val="clear" w:color="auto" w:fill="auto"/>
            <w:vAlign w:val="center"/>
            <w:hideMark/>
          </w:tcPr>
          <w:p w14:paraId="3DE47E9C"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使用なし</w:t>
            </w:r>
          </w:p>
        </w:tc>
      </w:tr>
      <w:tr w:rsidR="009E7FB6" w:rsidRPr="00F965ED" w14:paraId="532F27FA" w14:textId="77777777" w:rsidTr="00EA2A0A">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083D398"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7C594210"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036" w:type="dxa"/>
            <w:tcBorders>
              <w:top w:val="nil"/>
              <w:left w:val="nil"/>
              <w:bottom w:val="single" w:sz="4" w:space="0" w:color="auto"/>
              <w:right w:val="single" w:sz="4" w:space="0" w:color="auto"/>
            </w:tcBorders>
            <w:shd w:val="clear" w:color="auto" w:fill="auto"/>
            <w:vAlign w:val="center"/>
            <w:hideMark/>
          </w:tcPr>
          <w:p w14:paraId="07485A79"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または、有意なTRなし</w:t>
            </w:r>
          </w:p>
        </w:tc>
        <w:tc>
          <w:tcPr>
            <w:tcW w:w="3118" w:type="dxa"/>
            <w:tcBorders>
              <w:top w:val="nil"/>
              <w:left w:val="nil"/>
              <w:bottom w:val="single" w:sz="4" w:space="0" w:color="auto"/>
              <w:right w:val="single" w:sz="4" w:space="0" w:color="auto"/>
            </w:tcBorders>
            <w:shd w:val="clear" w:color="auto" w:fill="auto"/>
            <w:vAlign w:val="center"/>
            <w:hideMark/>
          </w:tcPr>
          <w:p w14:paraId="7DC394C4"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r>
      <w:tr w:rsidR="009E7FB6" w:rsidRPr="00F965ED" w14:paraId="370E0D94" w14:textId="77777777" w:rsidTr="00EA2A0A">
        <w:trPr>
          <w:trHeight w:val="340"/>
        </w:trPr>
        <w:tc>
          <w:tcPr>
            <w:tcW w:w="1060" w:type="dxa"/>
            <w:tcBorders>
              <w:top w:val="nil"/>
              <w:left w:val="single" w:sz="4" w:space="0" w:color="auto"/>
              <w:bottom w:val="nil"/>
              <w:right w:val="single" w:sz="4" w:space="0" w:color="auto"/>
            </w:tcBorders>
            <w:shd w:val="clear" w:color="auto" w:fill="auto"/>
            <w:vAlign w:val="center"/>
            <w:hideMark/>
          </w:tcPr>
          <w:p w14:paraId="531D7690" w14:textId="73CBFDAF" w:rsidR="009E7FB6" w:rsidRPr="009351DF" w:rsidRDefault="009E7FB6">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２</w:t>
            </w:r>
          </w:p>
        </w:tc>
        <w:tc>
          <w:tcPr>
            <w:tcW w:w="2440" w:type="dxa"/>
            <w:tcBorders>
              <w:top w:val="nil"/>
              <w:left w:val="nil"/>
              <w:bottom w:val="single" w:sz="4" w:space="0" w:color="auto"/>
              <w:right w:val="single" w:sz="4" w:space="0" w:color="auto"/>
            </w:tcBorders>
            <w:shd w:val="clear" w:color="auto" w:fill="auto"/>
            <w:vAlign w:val="center"/>
            <w:hideMark/>
          </w:tcPr>
          <w:p w14:paraId="2C5A5CDD"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 II </w:t>
            </w:r>
          </w:p>
        </w:tc>
        <w:tc>
          <w:tcPr>
            <w:tcW w:w="3036" w:type="dxa"/>
            <w:tcBorders>
              <w:top w:val="nil"/>
              <w:left w:val="nil"/>
              <w:bottom w:val="single" w:sz="4" w:space="0" w:color="auto"/>
              <w:right w:val="single" w:sz="4" w:space="0" w:color="auto"/>
            </w:tcBorders>
            <w:shd w:val="clear" w:color="auto" w:fill="auto"/>
            <w:vAlign w:val="center"/>
            <w:hideMark/>
          </w:tcPr>
          <w:p w14:paraId="21A94901"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40 mmHg</w:t>
            </w:r>
          </w:p>
        </w:tc>
        <w:tc>
          <w:tcPr>
            <w:tcW w:w="3118" w:type="dxa"/>
            <w:tcBorders>
              <w:top w:val="nil"/>
              <w:left w:val="nil"/>
              <w:bottom w:val="single" w:sz="4" w:space="0" w:color="auto"/>
              <w:right w:val="single" w:sz="4" w:space="0" w:color="auto"/>
            </w:tcBorders>
            <w:shd w:val="clear" w:color="auto" w:fill="auto"/>
            <w:vAlign w:val="center"/>
            <w:hideMark/>
          </w:tcPr>
          <w:p w14:paraId="7662601C"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使用なし</w:t>
            </w:r>
          </w:p>
        </w:tc>
      </w:tr>
      <w:tr w:rsidR="009E7FB6" w:rsidRPr="00F965ED" w14:paraId="7534751B" w14:textId="77777777" w:rsidTr="00EA2A0A">
        <w:trPr>
          <w:trHeight w:val="340"/>
        </w:trPr>
        <w:tc>
          <w:tcPr>
            <w:tcW w:w="1060" w:type="dxa"/>
            <w:tcBorders>
              <w:top w:val="nil"/>
              <w:left w:val="single" w:sz="4" w:space="0" w:color="auto"/>
              <w:bottom w:val="nil"/>
              <w:right w:val="single" w:sz="4" w:space="0" w:color="auto"/>
            </w:tcBorders>
            <w:shd w:val="clear" w:color="auto" w:fill="auto"/>
            <w:vAlign w:val="center"/>
            <w:hideMark/>
          </w:tcPr>
          <w:p w14:paraId="312BC6E6"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nil"/>
              <w:right w:val="single" w:sz="4" w:space="0" w:color="auto"/>
            </w:tcBorders>
            <w:shd w:val="clear" w:color="auto" w:fill="auto"/>
            <w:vAlign w:val="center"/>
            <w:hideMark/>
          </w:tcPr>
          <w:p w14:paraId="777A411D"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WHO-PH/NYHA I</w:t>
            </w:r>
          </w:p>
        </w:tc>
        <w:tc>
          <w:tcPr>
            <w:tcW w:w="3036" w:type="dxa"/>
            <w:tcBorders>
              <w:top w:val="nil"/>
              <w:left w:val="nil"/>
              <w:bottom w:val="nil"/>
              <w:right w:val="single" w:sz="4" w:space="0" w:color="auto"/>
            </w:tcBorders>
            <w:shd w:val="clear" w:color="auto" w:fill="auto"/>
            <w:vAlign w:val="center"/>
            <w:hideMark/>
          </w:tcPr>
          <w:p w14:paraId="2820F464" w14:textId="73D024A6"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TRPG </w:t>
            </w:r>
            <w:r w:rsidR="0016284A">
              <w:rPr>
                <w:rFonts w:ascii="ＭＳ Ｐゴシック" w:eastAsia="ＭＳ Ｐゴシック" w:hAnsi="ＭＳ Ｐゴシック" w:cs="Times New Roman" w:hint="eastAsia"/>
                <w:color w:val="000000"/>
                <w:kern w:val="0"/>
                <w:szCs w:val="21"/>
              </w:rPr>
              <w:t>＜</w:t>
            </w:r>
            <w:r w:rsidRPr="009351DF">
              <w:rPr>
                <w:rFonts w:ascii="ＭＳ Ｐゴシック" w:eastAsia="ＭＳ Ｐゴシック" w:hAnsi="ＭＳ Ｐゴシック" w:cs="Times New Roman" w:hint="eastAsia"/>
                <w:color w:val="000000"/>
                <w:kern w:val="0"/>
                <w:szCs w:val="21"/>
              </w:rPr>
              <w:t xml:space="preserve"> 40 mmHg</w:t>
            </w:r>
          </w:p>
        </w:tc>
        <w:tc>
          <w:tcPr>
            <w:tcW w:w="3118" w:type="dxa"/>
            <w:tcBorders>
              <w:top w:val="nil"/>
              <w:left w:val="nil"/>
              <w:bottom w:val="nil"/>
              <w:right w:val="single" w:sz="4" w:space="0" w:color="auto"/>
            </w:tcBorders>
            <w:shd w:val="clear" w:color="auto" w:fill="auto"/>
            <w:vAlign w:val="center"/>
            <w:hideMark/>
          </w:tcPr>
          <w:p w14:paraId="134C67BD"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使用あり</w:t>
            </w:r>
          </w:p>
        </w:tc>
      </w:tr>
      <w:tr w:rsidR="009E7FB6" w:rsidRPr="00F965ED" w14:paraId="198708EE" w14:textId="77777777" w:rsidTr="00EA2A0A">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87D7688"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7B3A6A">
              <w:rPr>
                <w:rFonts w:ascii="ＭＳ Ｐゴシック" w:eastAsia="ＭＳ Ｐゴシック" w:hAnsi="ＭＳ Ｐゴシック"/>
                <w:bCs/>
                <w:noProof/>
                <w:szCs w:val="21"/>
              </w:rPr>
              <mc:AlternateContent>
                <mc:Choice Requires="wps">
                  <w:drawing>
                    <wp:anchor distT="0" distB="0" distL="114300" distR="114300" simplePos="0" relativeHeight="251664384" behindDoc="0" locked="0" layoutInCell="1" allowOverlap="1" wp14:anchorId="4287F4E3" wp14:editId="74CA8094">
                      <wp:simplePos x="0" y="0"/>
                      <wp:positionH relativeFrom="column">
                        <wp:posOffset>-190500</wp:posOffset>
                      </wp:positionH>
                      <wp:positionV relativeFrom="paragraph">
                        <wp:posOffset>203835</wp:posOffset>
                      </wp:positionV>
                      <wp:extent cx="6715125" cy="0"/>
                      <wp:effectExtent l="0" t="0" r="0" b="25400"/>
                      <wp:wrapNone/>
                      <wp:docPr id="4" name="直線コネクタ 4"/>
                      <wp:cNvGraphicFramePr/>
                      <a:graphic xmlns:a="http://schemas.openxmlformats.org/drawingml/2006/main">
                        <a:graphicData uri="http://schemas.microsoft.com/office/word/2010/wordprocessingShape">
                          <wps:wsp>
                            <wps:cNvCnPr/>
                            <wps:spPr>
                              <a:xfrm>
                                <a:off x="0" y="0"/>
                                <a:ext cx="6715125" cy="0"/>
                              </a:xfrm>
                              <a:prstGeom prst="line">
                                <a:avLst/>
                              </a:prstGeom>
                              <a:ln>
                                <a:solidFill>
                                  <a:srgbClr val="FF0000"/>
                                </a:solidFill>
                                <a:prstDash val="dash"/>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8DA371C" id="直線コネクタ 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05pt" to="513.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" strokecolor="red" strokeweight="2pt">
                      <v:stroke dashstyle="dash"/>
                    </v:line>
                  </w:pict>
                </mc:Fallback>
              </mc:AlternateContent>
            </w: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003924A3"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036" w:type="dxa"/>
            <w:tcBorders>
              <w:top w:val="nil"/>
              <w:left w:val="nil"/>
              <w:bottom w:val="single" w:sz="4" w:space="0" w:color="auto"/>
              <w:right w:val="single" w:sz="4" w:space="0" w:color="auto"/>
            </w:tcBorders>
            <w:shd w:val="clear" w:color="auto" w:fill="auto"/>
            <w:vAlign w:val="center"/>
            <w:hideMark/>
          </w:tcPr>
          <w:p w14:paraId="2B3F43FA"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または、有意なTRなし</w:t>
            </w:r>
          </w:p>
        </w:tc>
        <w:tc>
          <w:tcPr>
            <w:tcW w:w="3118" w:type="dxa"/>
            <w:tcBorders>
              <w:top w:val="nil"/>
              <w:left w:val="nil"/>
              <w:bottom w:val="single" w:sz="4" w:space="0" w:color="auto"/>
              <w:right w:val="single" w:sz="4" w:space="0" w:color="auto"/>
            </w:tcBorders>
            <w:shd w:val="clear" w:color="auto" w:fill="auto"/>
            <w:vAlign w:val="center"/>
            <w:hideMark/>
          </w:tcPr>
          <w:p w14:paraId="351FA198"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r>
      <w:tr w:rsidR="009E7FB6" w:rsidRPr="00F965ED" w14:paraId="2458832B" w14:textId="77777777" w:rsidTr="00EA2A0A">
        <w:trPr>
          <w:trHeight w:val="340"/>
        </w:trPr>
        <w:tc>
          <w:tcPr>
            <w:tcW w:w="1060" w:type="dxa"/>
            <w:tcBorders>
              <w:top w:val="nil"/>
              <w:left w:val="single" w:sz="4" w:space="0" w:color="auto"/>
              <w:bottom w:val="nil"/>
              <w:right w:val="single" w:sz="4" w:space="0" w:color="auto"/>
            </w:tcBorders>
            <w:shd w:val="clear" w:color="auto" w:fill="auto"/>
            <w:vAlign w:val="center"/>
            <w:hideMark/>
          </w:tcPr>
          <w:p w14:paraId="6C6E5B97" w14:textId="08461D77" w:rsidR="009E7FB6" w:rsidRPr="009351DF" w:rsidRDefault="009E7FB6">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３</w:t>
            </w:r>
          </w:p>
        </w:tc>
        <w:tc>
          <w:tcPr>
            <w:tcW w:w="2440" w:type="dxa"/>
            <w:tcBorders>
              <w:top w:val="nil"/>
              <w:left w:val="nil"/>
              <w:bottom w:val="single" w:sz="4" w:space="0" w:color="auto"/>
              <w:right w:val="single" w:sz="4" w:space="0" w:color="auto"/>
            </w:tcBorders>
            <w:shd w:val="clear" w:color="auto" w:fill="auto"/>
            <w:vAlign w:val="center"/>
            <w:hideMark/>
          </w:tcPr>
          <w:p w14:paraId="60BC947C" w14:textId="064C5305" w:rsidR="009E7FB6" w:rsidRPr="009351DF" w:rsidRDefault="00B704FE" w:rsidP="00EA2A0A">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9E7FB6" w:rsidRPr="009351DF">
              <w:rPr>
                <w:rFonts w:ascii="ＭＳ Ｐゴシック" w:eastAsia="ＭＳ Ｐゴシック" w:hAnsi="ＭＳ Ｐゴシック" w:cs="Times New Roman" w:hint="eastAsia"/>
                <w:color w:val="000000"/>
                <w:kern w:val="0"/>
                <w:szCs w:val="21"/>
              </w:rPr>
              <w:t>II</w:t>
            </w:r>
          </w:p>
        </w:tc>
        <w:tc>
          <w:tcPr>
            <w:tcW w:w="3036" w:type="dxa"/>
            <w:tcBorders>
              <w:top w:val="nil"/>
              <w:left w:val="nil"/>
              <w:bottom w:val="single" w:sz="4" w:space="0" w:color="auto"/>
              <w:right w:val="single" w:sz="4" w:space="0" w:color="auto"/>
            </w:tcBorders>
            <w:shd w:val="clear" w:color="auto" w:fill="auto"/>
            <w:vAlign w:val="center"/>
            <w:hideMark/>
          </w:tcPr>
          <w:p w14:paraId="3D9930CA"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40 mmHg</w:t>
            </w:r>
          </w:p>
        </w:tc>
        <w:tc>
          <w:tcPr>
            <w:tcW w:w="3118" w:type="dxa"/>
            <w:tcBorders>
              <w:top w:val="nil"/>
              <w:left w:val="nil"/>
              <w:bottom w:val="single" w:sz="4" w:space="0" w:color="auto"/>
              <w:right w:val="single" w:sz="4" w:space="0" w:color="auto"/>
            </w:tcBorders>
            <w:shd w:val="clear" w:color="auto" w:fill="auto"/>
            <w:vAlign w:val="center"/>
            <w:hideMark/>
          </w:tcPr>
          <w:p w14:paraId="38F183C2"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使用あり</w:t>
            </w:r>
            <w:r>
              <w:rPr>
                <w:rFonts w:ascii="ＭＳ Ｐゴシック" w:eastAsia="ＭＳ Ｐゴシック" w:hAnsi="ＭＳ Ｐゴシック" w:cs="Times New Roman" w:hint="eastAsia"/>
                <w:color w:val="000000"/>
                <w:kern w:val="0"/>
                <w:szCs w:val="21"/>
              </w:rPr>
              <w:t>（過去使用も含む）</w:t>
            </w:r>
          </w:p>
        </w:tc>
      </w:tr>
      <w:tr w:rsidR="009E7FB6" w:rsidRPr="00F965ED" w14:paraId="3344E712" w14:textId="77777777" w:rsidTr="00EA2A0A">
        <w:trPr>
          <w:trHeight w:val="340"/>
        </w:trPr>
        <w:tc>
          <w:tcPr>
            <w:tcW w:w="1060" w:type="dxa"/>
            <w:tcBorders>
              <w:top w:val="nil"/>
              <w:left w:val="single" w:sz="4" w:space="0" w:color="auto"/>
              <w:bottom w:val="nil"/>
              <w:right w:val="single" w:sz="4" w:space="0" w:color="auto"/>
            </w:tcBorders>
            <w:shd w:val="clear" w:color="auto" w:fill="auto"/>
            <w:vAlign w:val="center"/>
            <w:hideMark/>
          </w:tcPr>
          <w:p w14:paraId="72ACCC5A"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6A28A0B0"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WHO-PH/NYHA III</w:t>
            </w:r>
          </w:p>
        </w:tc>
        <w:tc>
          <w:tcPr>
            <w:tcW w:w="3036" w:type="dxa"/>
            <w:tcBorders>
              <w:top w:val="nil"/>
              <w:left w:val="nil"/>
              <w:bottom w:val="single" w:sz="4" w:space="0" w:color="auto"/>
              <w:right w:val="single" w:sz="4" w:space="0" w:color="auto"/>
            </w:tcBorders>
            <w:shd w:val="clear" w:color="auto" w:fill="auto"/>
            <w:vAlign w:val="center"/>
            <w:hideMark/>
          </w:tcPr>
          <w:p w14:paraId="33A973DA"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40 mmHg</w:t>
            </w:r>
          </w:p>
        </w:tc>
        <w:tc>
          <w:tcPr>
            <w:tcW w:w="3118" w:type="dxa"/>
            <w:tcBorders>
              <w:top w:val="nil"/>
              <w:left w:val="nil"/>
              <w:bottom w:val="single" w:sz="4" w:space="0" w:color="auto"/>
              <w:right w:val="single" w:sz="4" w:space="0" w:color="auto"/>
            </w:tcBorders>
            <w:shd w:val="clear" w:color="auto" w:fill="auto"/>
            <w:vAlign w:val="center"/>
            <w:hideMark/>
          </w:tcPr>
          <w:p w14:paraId="06CE4BF7"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使用なし</w:t>
            </w:r>
          </w:p>
        </w:tc>
      </w:tr>
      <w:tr w:rsidR="009E7FB6" w:rsidRPr="00F965ED" w14:paraId="139E6EDD" w14:textId="77777777" w:rsidTr="00EA2A0A">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5617B0C"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37BA6F93"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WHO-PH/NYHA II, III</w:t>
            </w:r>
          </w:p>
        </w:tc>
        <w:tc>
          <w:tcPr>
            <w:tcW w:w="3036" w:type="dxa"/>
            <w:tcBorders>
              <w:top w:val="nil"/>
              <w:left w:val="nil"/>
              <w:bottom w:val="single" w:sz="4" w:space="0" w:color="auto"/>
              <w:right w:val="single" w:sz="4" w:space="0" w:color="auto"/>
            </w:tcBorders>
            <w:shd w:val="clear" w:color="auto" w:fill="auto"/>
            <w:vAlign w:val="center"/>
            <w:hideMark/>
          </w:tcPr>
          <w:p w14:paraId="065729C1" w14:textId="04E5166E"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TRPG </w:t>
            </w:r>
            <w:r w:rsidR="0016284A">
              <w:rPr>
                <w:rFonts w:ascii="ＭＳ Ｐゴシック" w:eastAsia="ＭＳ Ｐゴシック" w:hAnsi="ＭＳ Ｐゴシック" w:cs="Times New Roman" w:hint="eastAsia"/>
                <w:color w:val="000000"/>
                <w:kern w:val="0"/>
                <w:szCs w:val="21"/>
              </w:rPr>
              <w:t>＜</w:t>
            </w:r>
            <w:r w:rsidRPr="009351DF">
              <w:rPr>
                <w:rFonts w:ascii="ＭＳ Ｐゴシック" w:eastAsia="ＭＳ Ｐゴシック" w:hAnsi="ＭＳ Ｐゴシック" w:cs="Times New Roman" w:hint="eastAsia"/>
                <w:color w:val="000000"/>
                <w:kern w:val="0"/>
                <w:szCs w:val="21"/>
              </w:rPr>
              <w:t xml:space="preserve"> 40 mmHg</w:t>
            </w:r>
          </w:p>
        </w:tc>
        <w:tc>
          <w:tcPr>
            <w:tcW w:w="3118" w:type="dxa"/>
            <w:tcBorders>
              <w:top w:val="nil"/>
              <w:left w:val="nil"/>
              <w:bottom w:val="single" w:sz="4" w:space="0" w:color="auto"/>
              <w:right w:val="single" w:sz="4" w:space="0" w:color="auto"/>
            </w:tcBorders>
            <w:shd w:val="clear" w:color="auto" w:fill="auto"/>
            <w:vAlign w:val="center"/>
            <w:hideMark/>
          </w:tcPr>
          <w:p w14:paraId="58E9924D"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使用あり</w:t>
            </w:r>
          </w:p>
        </w:tc>
      </w:tr>
      <w:tr w:rsidR="009E7FB6" w:rsidRPr="00F965ED" w14:paraId="48A40755" w14:textId="77777777" w:rsidTr="00EA2A0A">
        <w:trPr>
          <w:trHeight w:val="340"/>
        </w:trPr>
        <w:tc>
          <w:tcPr>
            <w:tcW w:w="1060" w:type="dxa"/>
            <w:tcBorders>
              <w:top w:val="nil"/>
              <w:left w:val="single" w:sz="4" w:space="0" w:color="auto"/>
              <w:bottom w:val="nil"/>
              <w:right w:val="single" w:sz="4" w:space="0" w:color="auto"/>
            </w:tcBorders>
            <w:shd w:val="clear" w:color="auto" w:fill="auto"/>
            <w:vAlign w:val="center"/>
            <w:hideMark/>
          </w:tcPr>
          <w:p w14:paraId="400FD46D" w14:textId="2E21241A" w:rsidR="009E7FB6" w:rsidRPr="009351DF" w:rsidRDefault="009E7FB6">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４</w:t>
            </w:r>
          </w:p>
        </w:tc>
        <w:tc>
          <w:tcPr>
            <w:tcW w:w="2440" w:type="dxa"/>
            <w:tcBorders>
              <w:top w:val="nil"/>
              <w:left w:val="nil"/>
              <w:bottom w:val="single" w:sz="4" w:space="0" w:color="auto"/>
              <w:right w:val="single" w:sz="4" w:space="0" w:color="auto"/>
            </w:tcBorders>
            <w:shd w:val="clear" w:color="auto" w:fill="auto"/>
            <w:vAlign w:val="center"/>
            <w:hideMark/>
          </w:tcPr>
          <w:p w14:paraId="3A551FA8"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II, III </w:t>
            </w:r>
          </w:p>
        </w:tc>
        <w:tc>
          <w:tcPr>
            <w:tcW w:w="3036" w:type="dxa"/>
            <w:tcBorders>
              <w:top w:val="nil"/>
              <w:left w:val="nil"/>
              <w:bottom w:val="single" w:sz="4" w:space="0" w:color="auto"/>
              <w:right w:val="single" w:sz="4" w:space="0" w:color="auto"/>
            </w:tcBorders>
            <w:shd w:val="clear" w:color="auto" w:fill="auto"/>
            <w:vAlign w:val="center"/>
            <w:hideMark/>
          </w:tcPr>
          <w:p w14:paraId="6EAC4380"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60 mmHg</w:t>
            </w:r>
          </w:p>
        </w:tc>
        <w:tc>
          <w:tcPr>
            <w:tcW w:w="3118" w:type="dxa"/>
            <w:tcBorders>
              <w:top w:val="nil"/>
              <w:left w:val="nil"/>
              <w:bottom w:val="single" w:sz="4" w:space="0" w:color="auto"/>
              <w:right w:val="single" w:sz="4" w:space="0" w:color="auto"/>
            </w:tcBorders>
            <w:shd w:val="clear" w:color="auto" w:fill="auto"/>
            <w:vAlign w:val="center"/>
            <w:hideMark/>
          </w:tcPr>
          <w:p w14:paraId="61A66CAD"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使用の有無に係らず</w:t>
            </w:r>
          </w:p>
        </w:tc>
      </w:tr>
      <w:tr w:rsidR="009E7FB6" w:rsidRPr="00F965ED" w14:paraId="1B8FE625" w14:textId="77777777" w:rsidTr="00EA2A0A">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57BA2397"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1AF43E49"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IV </w:t>
            </w:r>
          </w:p>
        </w:tc>
        <w:tc>
          <w:tcPr>
            <w:tcW w:w="3036" w:type="dxa"/>
            <w:tcBorders>
              <w:top w:val="nil"/>
              <w:left w:val="nil"/>
              <w:bottom w:val="single" w:sz="4" w:space="0" w:color="auto"/>
              <w:right w:val="single" w:sz="4" w:space="0" w:color="auto"/>
            </w:tcBorders>
            <w:shd w:val="clear" w:color="auto" w:fill="auto"/>
            <w:vAlign w:val="center"/>
            <w:hideMark/>
          </w:tcPr>
          <w:p w14:paraId="2706359C" w14:textId="4872B8E9"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TRPG </w:t>
            </w:r>
            <w:r w:rsidR="0016284A">
              <w:rPr>
                <w:rFonts w:ascii="ＭＳ Ｐゴシック" w:eastAsia="ＭＳ Ｐゴシック" w:hAnsi="ＭＳ Ｐゴシック" w:cs="Times New Roman" w:hint="eastAsia"/>
                <w:color w:val="000000"/>
                <w:kern w:val="0"/>
                <w:szCs w:val="21"/>
              </w:rPr>
              <w:t>＜</w:t>
            </w:r>
            <w:r w:rsidRPr="009351DF">
              <w:rPr>
                <w:rFonts w:ascii="ＭＳ Ｐゴシック" w:eastAsia="ＭＳ Ｐゴシック" w:hAnsi="ＭＳ Ｐゴシック" w:cs="Times New Roman" w:hint="eastAsia"/>
                <w:color w:val="000000"/>
                <w:kern w:val="0"/>
                <w:szCs w:val="21"/>
              </w:rPr>
              <w:t xml:space="preserve"> 60mmHg</w:t>
            </w:r>
          </w:p>
        </w:tc>
        <w:tc>
          <w:tcPr>
            <w:tcW w:w="3118" w:type="dxa"/>
            <w:tcBorders>
              <w:top w:val="nil"/>
              <w:left w:val="nil"/>
              <w:bottom w:val="single" w:sz="4" w:space="0" w:color="auto"/>
              <w:right w:val="single" w:sz="4" w:space="0" w:color="auto"/>
            </w:tcBorders>
            <w:shd w:val="clear" w:color="auto" w:fill="auto"/>
            <w:vAlign w:val="center"/>
            <w:hideMark/>
          </w:tcPr>
          <w:p w14:paraId="34437944"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使用の有無に係らず</w:t>
            </w:r>
          </w:p>
        </w:tc>
      </w:tr>
      <w:tr w:rsidR="009E7FB6" w:rsidRPr="00F965ED" w14:paraId="3D650368" w14:textId="77777777" w:rsidTr="00EA2A0A">
        <w:trPr>
          <w:trHeight w:val="340"/>
        </w:trPr>
        <w:tc>
          <w:tcPr>
            <w:tcW w:w="1060" w:type="dxa"/>
            <w:tcBorders>
              <w:top w:val="nil"/>
              <w:left w:val="single" w:sz="4" w:space="0" w:color="auto"/>
              <w:bottom w:val="nil"/>
              <w:right w:val="single" w:sz="4" w:space="0" w:color="auto"/>
            </w:tcBorders>
            <w:shd w:val="clear" w:color="auto" w:fill="auto"/>
            <w:vAlign w:val="center"/>
            <w:hideMark/>
          </w:tcPr>
          <w:p w14:paraId="7A7CD502" w14:textId="742C96B6" w:rsidR="009E7FB6" w:rsidRPr="009351DF" w:rsidRDefault="009E7FB6">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8A35EF">
              <w:rPr>
                <w:rFonts w:ascii="ＭＳ Ｐゴシック" w:eastAsia="ＭＳ Ｐゴシック" w:hAnsi="ＭＳ Ｐゴシック" w:cs="Times New Roman" w:hint="eastAsia"/>
                <w:color w:val="000000"/>
                <w:kern w:val="0"/>
                <w:szCs w:val="21"/>
              </w:rPr>
              <w:t>５</w:t>
            </w:r>
          </w:p>
        </w:tc>
        <w:tc>
          <w:tcPr>
            <w:tcW w:w="2440" w:type="dxa"/>
            <w:tcBorders>
              <w:top w:val="nil"/>
              <w:left w:val="nil"/>
              <w:bottom w:val="nil"/>
              <w:right w:val="single" w:sz="4" w:space="0" w:color="auto"/>
            </w:tcBorders>
            <w:shd w:val="clear" w:color="auto" w:fill="auto"/>
            <w:vAlign w:val="center"/>
            <w:hideMark/>
          </w:tcPr>
          <w:p w14:paraId="22049714"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IV </w:t>
            </w:r>
          </w:p>
        </w:tc>
        <w:tc>
          <w:tcPr>
            <w:tcW w:w="3036" w:type="dxa"/>
            <w:tcBorders>
              <w:top w:val="nil"/>
              <w:left w:val="nil"/>
              <w:bottom w:val="nil"/>
              <w:right w:val="single" w:sz="4" w:space="0" w:color="auto"/>
            </w:tcBorders>
            <w:shd w:val="clear" w:color="auto" w:fill="auto"/>
            <w:vAlign w:val="center"/>
            <w:hideMark/>
          </w:tcPr>
          <w:p w14:paraId="25249C94"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60 mmHg</w:t>
            </w:r>
          </w:p>
        </w:tc>
        <w:tc>
          <w:tcPr>
            <w:tcW w:w="3118" w:type="dxa"/>
            <w:tcBorders>
              <w:top w:val="nil"/>
              <w:left w:val="nil"/>
              <w:bottom w:val="nil"/>
              <w:right w:val="single" w:sz="4" w:space="0" w:color="auto"/>
            </w:tcBorders>
            <w:shd w:val="clear" w:color="auto" w:fill="auto"/>
            <w:vAlign w:val="center"/>
            <w:hideMark/>
          </w:tcPr>
          <w:p w14:paraId="0897AA18"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使用の有無に係らず</w:t>
            </w:r>
          </w:p>
        </w:tc>
      </w:tr>
      <w:tr w:rsidR="009E7FB6" w:rsidRPr="00F965ED" w14:paraId="08CD2EC5" w14:textId="77777777" w:rsidTr="00EA2A0A">
        <w:trPr>
          <w:trHeight w:val="106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7407875"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2F5A0BE1"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036" w:type="dxa"/>
            <w:tcBorders>
              <w:top w:val="nil"/>
              <w:left w:val="nil"/>
              <w:bottom w:val="single" w:sz="4" w:space="0" w:color="auto"/>
              <w:right w:val="single" w:sz="4" w:space="0" w:color="auto"/>
            </w:tcBorders>
            <w:shd w:val="clear" w:color="auto" w:fill="auto"/>
            <w:vAlign w:val="center"/>
            <w:hideMark/>
          </w:tcPr>
          <w:p w14:paraId="2C867561" w14:textId="77777777" w:rsidR="009E7FB6" w:rsidRPr="009351DF" w:rsidRDefault="009E7FB6" w:rsidP="00EA2A0A">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118" w:type="dxa"/>
            <w:tcBorders>
              <w:top w:val="nil"/>
              <w:left w:val="nil"/>
              <w:bottom w:val="single" w:sz="4" w:space="0" w:color="auto"/>
              <w:right w:val="single" w:sz="4" w:space="0" w:color="auto"/>
            </w:tcBorders>
            <w:shd w:val="clear" w:color="auto" w:fill="auto"/>
            <w:vAlign w:val="center"/>
            <w:hideMark/>
          </w:tcPr>
          <w:p w14:paraId="3D51DE62" w14:textId="7DB91CB9" w:rsidR="009E7FB6" w:rsidRPr="009351DF" w:rsidRDefault="009E7FB6">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PGI2持続静注・皮下注継続使用が必要な場合はWHO-PH分類、mPAPの値に関係なくStage</w:t>
            </w:r>
            <w:r w:rsidR="008A35EF">
              <w:rPr>
                <w:rFonts w:ascii="ＭＳ Ｐゴシック" w:eastAsia="ＭＳ Ｐゴシック" w:hAnsi="ＭＳ Ｐゴシック" w:cs="Times New Roman" w:hint="eastAsia"/>
                <w:color w:val="000000"/>
                <w:kern w:val="0"/>
                <w:szCs w:val="21"/>
              </w:rPr>
              <w:t>５</w:t>
            </w:r>
          </w:p>
        </w:tc>
      </w:tr>
    </w:tbl>
    <w:p w14:paraId="66554721" w14:textId="77777777" w:rsidR="009E7FB6" w:rsidRPr="009E7FB6" w:rsidRDefault="009E7FB6" w:rsidP="00F37EB4">
      <w:pPr>
        <w:rPr>
          <w:rFonts w:ascii="ＭＳ Ｐゴシック" w:eastAsia="ＭＳ Ｐゴシック" w:hAnsi="ＭＳ Ｐゴシック"/>
          <w:szCs w:val="21"/>
        </w:rPr>
      </w:pPr>
    </w:p>
    <w:p w14:paraId="16606255" w14:textId="418FEA5B" w:rsidR="009E7FB6" w:rsidRDefault="009E7FB6" w:rsidP="009E7FB6">
      <w:pPr>
        <w:rPr>
          <w:rFonts w:ascii="ＭＳ Ｐゴシック" w:eastAsia="ＭＳ Ｐゴシック" w:hAnsi="ＭＳ Ｐゴシック"/>
          <w:szCs w:val="21"/>
        </w:rPr>
      </w:pPr>
      <w:r w:rsidRPr="005D1208">
        <w:rPr>
          <w:rFonts w:ascii="ＭＳ Ｐゴシック" w:eastAsia="ＭＳ Ｐゴシック" w:hAnsi="ＭＳ Ｐゴシック" w:hint="eastAsia"/>
          <w:color w:val="000000"/>
        </w:rPr>
        <w:t>自覚症状、TRPG、肺血管拡張薬使用の項目</w:t>
      </w:r>
      <w:r w:rsidR="000950C9">
        <w:rPr>
          <w:rFonts w:ascii="ＭＳ Ｐゴシック" w:eastAsia="ＭＳ Ｐゴシック" w:hAnsi="ＭＳ Ｐゴシック" w:hint="eastAsia"/>
          <w:color w:val="000000"/>
        </w:rPr>
        <w:t>全</w:t>
      </w:r>
      <w:r w:rsidRPr="005D1208">
        <w:rPr>
          <w:rFonts w:ascii="ＭＳ Ｐゴシック" w:eastAsia="ＭＳ Ｐゴシック" w:hAnsi="ＭＳ Ｐゴシック" w:hint="eastAsia"/>
          <w:color w:val="000000"/>
        </w:rPr>
        <w:t>てを満たす最も高いStageを選択</w:t>
      </w:r>
      <w:r w:rsidR="000950C9">
        <w:rPr>
          <w:rFonts w:ascii="ＭＳ Ｐゴシック" w:eastAsia="ＭＳ Ｐゴシック" w:hAnsi="ＭＳ Ｐゴシック" w:hint="eastAsia"/>
          <w:color w:val="000000"/>
        </w:rPr>
        <w:t>。</w:t>
      </w:r>
    </w:p>
    <w:p w14:paraId="0AA922C9" w14:textId="30AF5DF9" w:rsidR="009E7FB6" w:rsidRDefault="009E7FB6" w:rsidP="009E7FB6">
      <w:pPr>
        <w:rPr>
          <w:rFonts w:ascii="ＭＳ Ｐゴシック" w:eastAsia="ＭＳ Ｐゴシック" w:hAnsi="ＭＳ Ｐゴシック"/>
          <w:szCs w:val="21"/>
        </w:rPr>
      </w:pPr>
      <w:r>
        <w:rPr>
          <w:rFonts w:ascii="ＭＳ Ｐゴシック" w:eastAsia="ＭＳ Ｐゴシック" w:hAnsi="ＭＳ Ｐゴシック" w:hint="eastAsia"/>
          <w:szCs w:val="21"/>
        </w:rPr>
        <w:t>なお、選択的肺血管拡張薬を使用したため病態が悪化し、投薬を中止した場合には、肺血管拡張薬の使用がなくても、</w:t>
      </w:r>
      <w:r>
        <w:rPr>
          <w:rFonts w:ascii="ＭＳ Ｐゴシック" w:eastAsia="ＭＳ Ｐゴシック" w:hAnsi="ＭＳ Ｐゴシック"/>
          <w:szCs w:val="21"/>
        </w:rPr>
        <w:t>Stage</w:t>
      </w:r>
      <w:r w:rsidR="0016284A">
        <w:rPr>
          <w:rFonts w:ascii="ＭＳ Ｐゴシック" w:eastAsia="ＭＳ Ｐゴシック" w:hAnsi="ＭＳ Ｐゴシック" w:hint="eastAsia"/>
          <w:szCs w:val="21"/>
        </w:rPr>
        <w:t>３</w:t>
      </w:r>
      <w:r>
        <w:rPr>
          <w:rFonts w:ascii="ＭＳ Ｐゴシック" w:eastAsia="ＭＳ Ｐゴシック" w:hAnsi="ＭＳ Ｐゴシック" w:hint="eastAsia"/>
          <w:szCs w:val="21"/>
        </w:rPr>
        <w:t>以上とする（登録時に、過去の肺血管拡張薬使用歴を記載すること</w:t>
      </w:r>
      <w:r w:rsidR="000950C9">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w:t>
      </w:r>
    </w:p>
    <w:p w14:paraId="19A46506" w14:textId="77777777" w:rsidR="00F37EB4" w:rsidRDefault="00F37EB4" w:rsidP="00F37EB4">
      <w:pPr>
        <w:rPr>
          <w:rFonts w:ascii="ＭＳ Ｐゴシック" w:eastAsia="ＭＳ Ｐゴシック" w:hAnsi="ＭＳ Ｐゴシック"/>
          <w:bCs/>
          <w:szCs w:val="21"/>
        </w:rPr>
      </w:pPr>
    </w:p>
    <w:p w14:paraId="52C450E0" w14:textId="77777777" w:rsidR="00F37EB4" w:rsidRPr="00EA7798" w:rsidRDefault="00F37EB4" w:rsidP="00F37EB4">
      <w:pPr>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（参考）</w:t>
      </w:r>
    </w:p>
    <w:p w14:paraId="505F75F8" w14:textId="7E7FAEF9" w:rsidR="00F37EB4" w:rsidRPr="009661B6" w:rsidRDefault="0016284A" w:rsidP="00871165">
      <w:pPr>
        <w:pStyle w:val="aa"/>
        <w:numPr>
          <w:ilvl w:val="0"/>
          <w:numId w:val="6"/>
        </w:numPr>
        <w:ind w:leftChars="0"/>
        <w:rPr>
          <w:rFonts w:ascii="ＭＳ Ｐゴシック" w:eastAsia="ＭＳ Ｐゴシック" w:hAnsi="ＭＳ Ｐゴシック"/>
          <w:bCs/>
          <w:szCs w:val="21"/>
        </w:rPr>
      </w:pPr>
      <w:r>
        <w:rPr>
          <w:rFonts w:ascii="ＭＳ Ｐゴシック" w:eastAsia="ＭＳ Ｐゴシック" w:hAnsi="ＭＳ Ｐゴシック" w:hint="eastAsia"/>
          <w:bCs/>
          <w:szCs w:val="21"/>
        </w:rPr>
        <w:t>S</w:t>
      </w:r>
      <w:r w:rsidR="00F37EB4" w:rsidRPr="001D233A">
        <w:rPr>
          <w:rFonts w:ascii="ＭＳ Ｐゴシック" w:eastAsia="ＭＳ Ｐゴシック" w:hAnsi="ＭＳ Ｐゴシック" w:hint="eastAsia"/>
          <w:bCs/>
          <w:szCs w:val="21"/>
        </w:rPr>
        <w:t>tage３以上では少なくとも</w:t>
      </w:r>
      <w:r w:rsidR="00871165">
        <w:rPr>
          <w:rFonts w:ascii="ＭＳ Ｐゴシック" w:eastAsia="ＭＳ Ｐゴシック" w:hAnsi="ＭＳ Ｐゴシック" w:hint="eastAsia"/>
          <w:bCs/>
          <w:szCs w:val="21"/>
        </w:rPr>
        <w:t>２</w:t>
      </w:r>
      <w:r w:rsidR="00F37EB4" w:rsidRPr="009661B6">
        <w:rPr>
          <w:rFonts w:ascii="ＭＳ Ｐゴシック" w:eastAsia="ＭＳ Ｐゴシック" w:hAnsi="ＭＳ Ｐゴシック" w:hint="eastAsia"/>
          <w:bCs/>
          <w:szCs w:val="21"/>
        </w:rPr>
        <w:t>年に</w:t>
      </w:r>
      <w:r w:rsidR="00AA47B9">
        <w:rPr>
          <w:rFonts w:ascii="ＭＳ Ｐゴシック" w:eastAsia="ＭＳ Ｐゴシック" w:hAnsi="ＭＳ Ｐゴシック" w:hint="eastAsia"/>
          <w:bCs/>
          <w:szCs w:val="21"/>
        </w:rPr>
        <w:t>１</w:t>
      </w:r>
      <w:r w:rsidR="00F37EB4" w:rsidRPr="009661B6">
        <w:rPr>
          <w:rFonts w:ascii="ＭＳ Ｐゴシック" w:eastAsia="ＭＳ Ｐゴシック" w:hAnsi="ＭＳ Ｐゴシック" w:hint="eastAsia"/>
          <w:bCs/>
          <w:szCs w:val="21"/>
        </w:rPr>
        <w:t>度の心</w:t>
      </w:r>
      <w:r w:rsidR="00500A48">
        <w:rPr>
          <w:rFonts w:ascii="ＭＳ Ｐゴシック" w:eastAsia="ＭＳ Ｐゴシック" w:hAnsi="ＭＳ Ｐゴシック" w:hint="eastAsia"/>
          <w:bCs/>
          <w:szCs w:val="21"/>
        </w:rPr>
        <w:t>臓</w:t>
      </w:r>
      <w:r w:rsidR="00F37EB4" w:rsidRPr="009661B6">
        <w:rPr>
          <w:rFonts w:ascii="ＭＳ Ｐゴシック" w:eastAsia="ＭＳ Ｐゴシック" w:hAnsi="ＭＳ Ｐゴシック" w:hint="eastAsia"/>
          <w:bCs/>
          <w:szCs w:val="21"/>
        </w:rPr>
        <w:t>カテ</w:t>
      </w:r>
      <w:r w:rsidR="00500A48">
        <w:rPr>
          <w:rFonts w:ascii="ＭＳ Ｐゴシック" w:eastAsia="ＭＳ Ｐゴシック" w:hAnsi="ＭＳ Ｐゴシック" w:hint="eastAsia"/>
          <w:bCs/>
          <w:szCs w:val="21"/>
        </w:rPr>
        <w:t>ーテル</w:t>
      </w:r>
      <w:r w:rsidR="00F37EB4" w:rsidRPr="009661B6">
        <w:rPr>
          <w:rFonts w:ascii="ＭＳ Ｐゴシック" w:eastAsia="ＭＳ Ｐゴシック" w:hAnsi="ＭＳ Ｐゴシック" w:hint="eastAsia"/>
          <w:bCs/>
          <w:szCs w:val="21"/>
        </w:rPr>
        <w:t>による評価が望ましい。しかし、小児、高齢者、併存症の多い患者など、病態により心</w:t>
      </w:r>
      <w:r w:rsidR="00500A48">
        <w:rPr>
          <w:rFonts w:ascii="ＭＳ Ｐゴシック" w:eastAsia="ＭＳ Ｐゴシック" w:hAnsi="ＭＳ Ｐゴシック" w:hint="eastAsia"/>
          <w:bCs/>
          <w:szCs w:val="21"/>
        </w:rPr>
        <w:t>臓</w:t>
      </w:r>
      <w:r w:rsidR="00F37EB4" w:rsidRPr="009661B6">
        <w:rPr>
          <w:rFonts w:ascii="ＭＳ Ｐゴシック" w:eastAsia="ＭＳ Ｐゴシック" w:hAnsi="ＭＳ Ｐゴシック" w:hint="eastAsia"/>
          <w:bCs/>
          <w:szCs w:val="21"/>
        </w:rPr>
        <w:t>カテ</w:t>
      </w:r>
      <w:r w:rsidR="00500A48">
        <w:rPr>
          <w:rFonts w:ascii="ＭＳ Ｐゴシック" w:eastAsia="ＭＳ Ｐゴシック" w:hAnsi="ＭＳ Ｐゴシック" w:hint="eastAsia"/>
          <w:bCs/>
          <w:szCs w:val="21"/>
        </w:rPr>
        <w:t>ーテル</w:t>
      </w:r>
      <w:r w:rsidR="00F37EB4" w:rsidRPr="009661B6">
        <w:rPr>
          <w:rFonts w:ascii="ＭＳ Ｐゴシック" w:eastAsia="ＭＳ Ｐゴシック" w:hAnsi="ＭＳ Ｐゴシック" w:hint="eastAsia"/>
          <w:bCs/>
          <w:szCs w:val="21"/>
        </w:rPr>
        <w:t>施行リスクが高い場合は心エコーでの評価も可とする。</w:t>
      </w:r>
    </w:p>
    <w:p w14:paraId="793D87B4" w14:textId="03688A69" w:rsidR="00F37EB4" w:rsidRPr="001D233A" w:rsidRDefault="00F37EB4" w:rsidP="00F37EB4">
      <w:pPr>
        <w:pStyle w:val="aa"/>
        <w:numPr>
          <w:ilvl w:val="0"/>
          <w:numId w:val="6"/>
        </w:numPr>
        <w:ind w:leftChars="0"/>
      </w:pPr>
      <w:r w:rsidRPr="001D233A">
        <w:rPr>
          <w:rFonts w:ascii="ＭＳ Ｐゴシック" w:eastAsia="ＭＳ Ｐゴシック" w:hAnsi="ＭＳ Ｐゴシック" w:hint="eastAsia"/>
          <w:bCs/>
          <w:szCs w:val="21"/>
        </w:rPr>
        <w:t>正確ではないが、TRPGの40mmHgは、mPAPの25mmHgに匹敵する。TRPGの60mmHgは、mPAPの40mmHgに匹敵する。</w:t>
      </w:r>
    </w:p>
    <w:p w14:paraId="488BF1B6" w14:textId="77777777" w:rsidR="00F37EB4" w:rsidRDefault="00F37EB4" w:rsidP="00F37EB4">
      <w:pPr>
        <w:ind w:left="210" w:hangingChars="100" w:hanging="210"/>
        <w:rPr>
          <w:rFonts w:ascii="ＭＳ Ｐゴシック" w:eastAsia="ＭＳ Ｐゴシック" w:hAnsi="ＭＳ Ｐゴシック"/>
          <w:szCs w:val="21"/>
        </w:rPr>
      </w:pPr>
    </w:p>
    <w:p w14:paraId="73D369BB" w14:textId="77777777" w:rsidR="000244A3" w:rsidRDefault="000244A3" w:rsidP="000244A3">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08C2C1D" w14:textId="4A5537A8" w:rsidR="000244A3" w:rsidRDefault="000244A3" w:rsidP="000244A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0950C9">
        <w:rPr>
          <w:rFonts w:asciiTheme="minorEastAsia" w:hAnsiTheme="minorEastAsia" w:hint="eastAsia"/>
          <w:szCs w:val="21"/>
        </w:rPr>
        <w:t>。</w:t>
      </w:r>
      <w:r>
        <w:rPr>
          <w:rFonts w:asciiTheme="minorEastAsia" w:hAnsiTheme="minorEastAsia" w:hint="eastAsia"/>
          <w:szCs w:val="21"/>
        </w:rPr>
        <w:t>）。</w:t>
      </w:r>
    </w:p>
    <w:p w14:paraId="6C850DB4" w14:textId="5C928CAC" w:rsidR="000244A3" w:rsidRDefault="000244A3" w:rsidP="000244A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950C9">
        <w:rPr>
          <w:rFonts w:asciiTheme="minorEastAsia" w:hAnsiTheme="minorEastAsia" w:hint="eastAsia"/>
          <w:szCs w:val="21"/>
        </w:rPr>
        <w:t>あって</w:t>
      </w:r>
      <w:r>
        <w:rPr>
          <w:rFonts w:asciiTheme="minorEastAsia" w:hAnsiTheme="minorEastAsia" w:hint="eastAsia"/>
          <w:szCs w:val="21"/>
        </w:rPr>
        <w:t>、直近６</w:t>
      </w:r>
      <w:r w:rsidR="008A35EF">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23ADAE9" w14:textId="7D2B9AF7" w:rsidR="00F27824" w:rsidRPr="00F37EB4" w:rsidRDefault="000244A3" w:rsidP="009661B6">
      <w:pPr>
        <w:ind w:left="420" w:hangingChars="200" w:hanging="420"/>
        <w:jc w:val="left"/>
        <w:rPr>
          <w:rFonts w:ascii="ＭＳ Ｐゴシック" w:eastAsia="ＭＳ Ｐゴシック" w:hAnsi="ＭＳ Ｐゴシック"/>
          <w:szCs w:val="21"/>
        </w:rPr>
      </w:pPr>
      <w:r>
        <w:rPr>
          <w:rFonts w:hint="eastAsia"/>
          <w:kern w:val="0"/>
          <w:szCs w:val="21"/>
        </w:rPr>
        <w:t>３．なお、症状の程度が上記の重症度分類等で一定以上に該当しない者であるが、高額な医療を継続することが必要な</w:t>
      </w:r>
      <w:r w:rsidR="000950C9">
        <w:rPr>
          <w:rFonts w:hint="eastAsia"/>
          <w:kern w:val="0"/>
          <w:szCs w:val="21"/>
        </w:rPr>
        <w:t>もの</w:t>
      </w:r>
      <w:r>
        <w:rPr>
          <w:rFonts w:hint="eastAsia"/>
          <w:kern w:val="0"/>
          <w:szCs w:val="21"/>
        </w:rPr>
        <w:t>については、医療費助成の対象とする。</w:t>
      </w:r>
    </w:p>
    <w:sectPr w:rsidR="00F27824" w:rsidRPr="00F37EB4"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ACBD0" w14:textId="77777777" w:rsidR="00AA2D2F" w:rsidRDefault="00AA2D2F" w:rsidP="00D27552">
      <w:r>
        <w:separator/>
      </w:r>
    </w:p>
  </w:endnote>
  <w:endnote w:type="continuationSeparator" w:id="0">
    <w:p w14:paraId="597E1C13" w14:textId="77777777" w:rsidR="00AA2D2F" w:rsidRDefault="00AA2D2F"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A927F" w14:textId="77777777" w:rsidR="00AA2D2F" w:rsidRDefault="00AA2D2F" w:rsidP="00D27552">
      <w:r>
        <w:separator/>
      </w:r>
    </w:p>
  </w:footnote>
  <w:footnote w:type="continuationSeparator" w:id="0">
    <w:p w14:paraId="667D4C2A" w14:textId="77777777" w:rsidR="00AA2D2F" w:rsidRDefault="00AA2D2F" w:rsidP="00D275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43948"/>
    <w:multiLevelType w:val="hybridMultilevel"/>
    <w:tmpl w:val="9B94FDAA"/>
    <w:lvl w:ilvl="0" w:tplc="B110683E">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86E786B"/>
    <w:multiLevelType w:val="hybridMultilevel"/>
    <w:tmpl w:val="88F83C76"/>
    <w:lvl w:ilvl="0" w:tplc="E31C395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CCC0428"/>
    <w:multiLevelType w:val="hybridMultilevel"/>
    <w:tmpl w:val="AE86C952"/>
    <w:lvl w:ilvl="0" w:tplc="EC08B0DE">
      <w:start w:val="1"/>
      <w:numFmt w:val="decimalEnclosedCircle"/>
      <w:lvlText w:val="%1"/>
      <w:lvlJc w:val="left"/>
      <w:pPr>
        <w:ind w:left="580" w:hanging="360"/>
      </w:pPr>
      <w:rPr>
        <w:rFonts w:hint="eastAsia"/>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3">
    <w:nsid w:val="52524D38"/>
    <w:multiLevelType w:val="hybridMultilevel"/>
    <w:tmpl w:val="37ECE85E"/>
    <w:lvl w:ilvl="0" w:tplc="359E38E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58EE74EB"/>
    <w:multiLevelType w:val="hybridMultilevel"/>
    <w:tmpl w:val="ECF641A0"/>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60E62F68"/>
    <w:multiLevelType w:val="hybridMultilevel"/>
    <w:tmpl w:val="6E6EE8DC"/>
    <w:lvl w:ilvl="0" w:tplc="2A2A0A32">
      <w:numFmt w:val="bullet"/>
      <w:lvlText w:val="・"/>
      <w:lvlJc w:val="left"/>
      <w:pPr>
        <w:ind w:left="570" w:hanging="360"/>
      </w:pPr>
      <w:rPr>
        <w:rFonts w:ascii="ＭＳ Ｐゴシック" w:eastAsia="ＭＳ Ｐゴシック" w:hAnsi="ＭＳ Ｐゴシック" w:cs="メイリオ" w:hint="eastAsia"/>
        <w:color w:val="000000"/>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6FB00069"/>
    <w:multiLevelType w:val="hybridMultilevel"/>
    <w:tmpl w:val="4DA2CE6C"/>
    <w:lvl w:ilvl="0" w:tplc="AA12F05A">
      <w:start w:val="2"/>
      <w:numFmt w:val="decimalEnclosedCircle"/>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5382"/>
    <w:rsid w:val="000244A3"/>
    <w:rsid w:val="0002506B"/>
    <w:rsid w:val="0005376E"/>
    <w:rsid w:val="000950C9"/>
    <w:rsid w:val="000A619A"/>
    <w:rsid w:val="000B5F2E"/>
    <w:rsid w:val="000D4D9C"/>
    <w:rsid w:val="00126224"/>
    <w:rsid w:val="00140461"/>
    <w:rsid w:val="00154705"/>
    <w:rsid w:val="001566F4"/>
    <w:rsid w:val="00157F2F"/>
    <w:rsid w:val="0016284A"/>
    <w:rsid w:val="00184F20"/>
    <w:rsid w:val="0019207A"/>
    <w:rsid w:val="001A6820"/>
    <w:rsid w:val="001D02F7"/>
    <w:rsid w:val="00203775"/>
    <w:rsid w:val="0025420F"/>
    <w:rsid w:val="00266034"/>
    <w:rsid w:val="00297DEB"/>
    <w:rsid w:val="002C5424"/>
    <w:rsid w:val="002D5F30"/>
    <w:rsid w:val="00324B46"/>
    <w:rsid w:val="003755BD"/>
    <w:rsid w:val="0043117E"/>
    <w:rsid w:val="004311D0"/>
    <w:rsid w:val="00432C55"/>
    <w:rsid w:val="0045238D"/>
    <w:rsid w:val="00463026"/>
    <w:rsid w:val="004676A8"/>
    <w:rsid w:val="00485116"/>
    <w:rsid w:val="004855E6"/>
    <w:rsid w:val="004931DB"/>
    <w:rsid w:val="00497F0E"/>
    <w:rsid w:val="004A1317"/>
    <w:rsid w:val="004A3286"/>
    <w:rsid w:val="004B7525"/>
    <w:rsid w:val="004D4C84"/>
    <w:rsid w:val="004D71DB"/>
    <w:rsid w:val="004F0BB3"/>
    <w:rsid w:val="00500A48"/>
    <w:rsid w:val="00510236"/>
    <w:rsid w:val="0053369F"/>
    <w:rsid w:val="00535566"/>
    <w:rsid w:val="00541E17"/>
    <w:rsid w:val="0055735B"/>
    <w:rsid w:val="005758CA"/>
    <w:rsid w:val="00577A48"/>
    <w:rsid w:val="005C538E"/>
    <w:rsid w:val="005C569E"/>
    <w:rsid w:val="005F421C"/>
    <w:rsid w:val="005F541C"/>
    <w:rsid w:val="005F6EF2"/>
    <w:rsid w:val="00623314"/>
    <w:rsid w:val="00623562"/>
    <w:rsid w:val="00624FAE"/>
    <w:rsid w:val="00640B57"/>
    <w:rsid w:val="00642CC2"/>
    <w:rsid w:val="00653852"/>
    <w:rsid w:val="0067014C"/>
    <w:rsid w:val="00671712"/>
    <w:rsid w:val="00693BC2"/>
    <w:rsid w:val="006A241A"/>
    <w:rsid w:val="00723A7D"/>
    <w:rsid w:val="00724D31"/>
    <w:rsid w:val="00731D78"/>
    <w:rsid w:val="0074380D"/>
    <w:rsid w:val="007A7252"/>
    <w:rsid w:val="007B3A6A"/>
    <w:rsid w:val="007E59FE"/>
    <w:rsid w:val="00846199"/>
    <w:rsid w:val="00871165"/>
    <w:rsid w:val="00874312"/>
    <w:rsid w:val="008921E5"/>
    <w:rsid w:val="008A35EF"/>
    <w:rsid w:val="008A6F90"/>
    <w:rsid w:val="008B788A"/>
    <w:rsid w:val="008C74D1"/>
    <w:rsid w:val="008D29F2"/>
    <w:rsid w:val="008F07D7"/>
    <w:rsid w:val="008F2F82"/>
    <w:rsid w:val="00913D1F"/>
    <w:rsid w:val="00926A9A"/>
    <w:rsid w:val="00943057"/>
    <w:rsid w:val="00955839"/>
    <w:rsid w:val="009661B6"/>
    <w:rsid w:val="009C6B9B"/>
    <w:rsid w:val="009E7FB6"/>
    <w:rsid w:val="009F29A8"/>
    <w:rsid w:val="00A1091E"/>
    <w:rsid w:val="00A767AF"/>
    <w:rsid w:val="00A96BE8"/>
    <w:rsid w:val="00AA2D2F"/>
    <w:rsid w:val="00AA3F91"/>
    <w:rsid w:val="00AA47B9"/>
    <w:rsid w:val="00AD31D1"/>
    <w:rsid w:val="00AF1F4D"/>
    <w:rsid w:val="00AF42AA"/>
    <w:rsid w:val="00B04977"/>
    <w:rsid w:val="00B17CA6"/>
    <w:rsid w:val="00B27A04"/>
    <w:rsid w:val="00B31017"/>
    <w:rsid w:val="00B52943"/>
    <w:rsid w:val="00B704FE"/>
    <w:rsid w:val="00B8354A"/>
    <w:rsid w:val="00BC18BC"/>
    <w:rsid w:val="00BC5BD8"/>
    <w:rsid w:val="00C16C75"/>
    <w:rsid w:val="00C3172F"/>
    <w:rsid w:val="00C87F66"/>
    <w:rsid w:val="00CA3D81"/>
    <w:rsid w:val="00CB56B6"/>
    <w:rsid w:val="00CD5777"/>
    <w:rsid w:val="00CE27C2"/>
    <w:rsid w:val="00CF00A9"/>
    <w:rsid w:val="00D0169A"/>
    <w:rsid w:val="00D10316"/>
    <w:rsid w:val="00D27552"/>
    <w:rsid w:val="00D65108"/>
    <w:rsid w:val="00DA724C"/>
    <w:rsid w:val="00DE5522"/>
    <w:rsid w:val="00DE5868"/>
    <w:rsid w:val="00E651F0"/>
    <w:rsid w:val="00E909E4"/>
    <w:rsid w:val="00EB21F2"/>
    <w:rsid w:val="00EB732D"/>
    <w:rsid w:val="00ED75CD"/>
    <w:rsid w:val="00F27824"/>
    <w:rsid w:val="00F367A1"/>
    <w:rsid w:val="00F37EB4"/>
    <w:rsid w:val="00F463A3"/>
    <w:rsid w:val="00F564C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5A06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customStyle="1" w:styleId="2">
    <w:name w:val="表 (格子)2"/>
    <w:basedOn w:val="a1"/>
    <w:next w:val="a9"/>
    <w:uiPriority w:val="59"/>
    <w:rsid w:val="00A10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A10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87F66"/>
    <w:pPr>
      <w:ind w:leftChars="400" w:left="840"/>
    </w:pPr>
  </w:style>
  <w:style w:type="character" w:styleId="ab">
    <w:name w:val="annotation reference"/>
    <w:basedOn w:val="a0"/>
    <w:uiPriority w:val="99"/>
    <w:semiHidden/>
    <w:unhideWhenUsed/>
    <w:rsid w:val="000950C9"/>
    <w:rPr>
      <w:sz w:val="18"/>
      <w:szCs w:val="18"/>
    </w:rPr>
  </w:style>
  <w:style w:type="paragraph" w:styleId="ac">
    <w:name w:val="annotation text"/>
    <w:basedOn w:val="a"/>
    <w:link w:val="ad"/>
    <w:uiPriority w:val="99"/>
    <w:semiHidden/>
    <w:unhideWhenUsed/>
    <w:rsid w:val="000950C9"/>
    <w:pPr>
      <w:jc w:val="left"/>
    </w:pPr>
  </w:style>
  <w:style w:type="character" w:customStyle="1" w:styleId="ad">
    <w:name w:val="コメント文字列 (文字)"/>
    <w:basedOn w:val="a0"/>
    <w:link w:val="ac"/>
    <w:uiPriority w:val="99"/>
    <w:semiHidden/>
    <w:rsid w:val="000950C9"/>
  </w:style>
  <w:style w:type="paragraph" w:styleId="ae">
    <w:name w:val="annotation subject"/>
    <w:basedOn w:val="ac"/>
    <w:next w:val="ac"/>
    <w:link w:val="af"/>
    <w:uiPriority w:val="99"/>
    <w:semiHidden/>
    <w:unhideWhenUsed/>
    <w:rsid w:val="000950C9"/>
    <w:rPr>
      <w:b/>
      <w:bCs/>
    </w:rPr>
  </w:style>
  <w:style w:type="character" w:customStyle="1" w:styleId="af">
    <w:name w:val="コメント内容 (文字)"/>
    <w:basedOn w:val="ad"/>
    <w:link w:val="ae"/>
    <w:uiPriority w:val="99"/>
    <w:semiHidden/>
    <w:rsid w:val="000950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table" w:customStyle="1" w:styleId="2">
    <w:name w:val="表 (格子)2"/>
    <w:basedOn w:val="a1"/>
    <w:next w:val="a9"/>
    <w:uiPriority w:val="59"/>
    <w:rsid w:val="00A10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A10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87F66"/>
    <w:pPr>
      <w:ind w:leftChars="400" w:left="840"/>
    </w:pPr>
  </w:style>
  <w:style w:type="character" w:styleId="ab">
    <w:name w:val="annotation reference"/>
    <w:basedOn w:val="a0"/>
    <w:uiPriority w:val="99"/>
    <w:semiHidden/>
    <w:unhideWhenUsed/>
    <w:rsid w:val="000950C9"/>
    <w:rPr>
      <w:sz w:val="18"/>
      <w:szCs w:val="18"/>
    </w:rPr>
  </w:style>
  <w:style w:type="paragraph" w:styleId="ac">
    <w:name w:val="annotation text"/>
    <w:basedOn w:val="a"/>
    <w:link w:val="ad"/>
    <w:uiPriority w:val="99"/>
    <w:semiHidden/>
    <w:unhideWhenUsed/>
    <w:rsid w:val="000950C9"/>
    <w:pPr>
      <w:jc w:val="left"/>
    </w:pPr>
  </w:style>
  <w:style w:type="character" w:customStyle="1" w:styleId="ad">
    <w:name w:val="コメント文字列 (文字)"/>
    <w:basedOn w:val="a0"/>
    <w:link w:val="ac"/>
    <w:uiPriority w:val="99"/>
    <w:semiHidden/>
    <w:rsid w:val="000950C9"/>
  </w:style>
  <w:style w:type="paragraph" w:styleId="ae">
    <w:name w:val="annotation subject"/>
    <w:basedOn w:val="ac"/>
    <w:next w:val="ac"/>
    <w:link w:val="af"/>
    <w:uiPriority w:val="99"/>
    <w:semiHidden/>
    <w:unhideWhenUsed/>
    <w:rsid w:val="000950C9"/>
    <w:rPr>
      <w:b/>
      <w:bCs/>
    </w:rPr>
  </w:style>
  <w:style w:type="character" w:customStyle="1" w:styleId="af">
    <w:name w:val="コメント内容 (文字)"/>
    <w:basedOn w:val="ad"/>
    <w:link w:val="ae"/>
    <w:uiPriority w:val="99"/>
    <w:semiHidden/>
    <w:rsid w:val="00095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10638">
      <w:bodyDiv w:val="1"/>
      <w:marLeft w:val="0"/>
      <w:marRight w:val="0"/>
      <w:marTop w:val="0"/>
      <w:marBottom w:val="0"/>
      <w:divBdr>
        <w:top w:val="none" w:sz="0" w:space="0" w:color="auto"/>
        <w:left w:val="none" w:sz="0" w:space="0" w:color="auto"/>
        <w:bottom w:val="none" w:sz="0" w:space="0" w:color="auto"/>
        <w:right w:val="none" w:sz="0" w:space="0" w:color="auto"/>
      </w:divBdr>
    </w:div>
    <w:div w:id="288510546">
      <w:bodyDiv w:val="1"/>
      <w:marLeft w:val="0"/>
      <w:marRight w:val="0"/>
      <w:marTop w:val="0"/>
      <w:marBottom w:val="0"/>
      <w:divBdr>
        <w:top w:val="none" w:sz="0" w:space="0" w:color="auto"/>
        <w:left w:val="none" w:sz="0" w:space="0" w:color="auto"/>
        <w:bottom w:val="none" w:sz="0" w:space="0" w:color="auto"/>
        <w:right w:val="none" w:sz="0" w:space="0" w:color="auto"/>
      </w:divBdr>
    </w:div>
    <w:div w:id="468014740">
      <w:bodyDiv w:val="1"/>
      <w:marLeft w:val="0"/>
      <w:marRight w:val="0"/>
      <w:marTop w:val="0"/>
      <w:marBottom w:val="0"/>
      <w:divBdr>
        <w:top w:val="none" w:sz="0" w:space="0" w:color="auto"/>
        <w:left w:val="none" w:sz="0" w:space="0" w:color="auto"/>
        <w:bottom w:val="none" w:sz="0" w:space="0" w:color="auto"/>
        <w:right w:val="none" w:sz="0" w:space="0" w:color="auto"/>
      </w:divBdr>
    </w:div>
    <w:div w:id="836769597">
      <w:bodyDiv w:val="1"/>
      <w:marLeft w:val="0"/>
      <w:marRight w:val="0"/>
      <w:marTop w:val="0"/>
      <w:marBottom w:val="0"/>
      <w:divBdr>
        <w:top w:val="none" w:sz="0" w:space="0" w:color="auto"/>
        <w:left w:val="none" w:sz="0" w:space="0" w:color="auto"/>
        <w:bottom w:val="none" w:sz="0" w:space="0" w:color="auto"/>
        <w:right w:val="none" w:sz="0" w:space="0" w:color="auto"/>
      </w:divBdr>
    </w:div>
    <w:div w:id="846018599">
      <w:bodyDiv w:val="1"/>
      <w:marLeft w:val="0"/>
      <w:marRight w:val="0"/>
      <w:marTop w:val="0"/>
      <w:marBottom w:val="0"/>
      <w:divBdr>
        <w:top w:val="none" w:sz="0" w:space="0" w:color="auto"/>
        <w:left w:val="none" w:sz="0" w:space="0" w:color="auto"/>
        <w:bottom w:val="none" w:sz="0" w:space="0" w:color="auto"/>
        <w:right w:val="none" w:sz="0" w:space="0" w:color="auto"/>
      </w:divBdr>
    </w:div>
    <w:div w:id="1245993143">
      <w:bodyDiv w:val="1"/>
      <w:marLeft w:val="0"/>
      <w:marRight w:val="0"/>
      <w:marTop w:val="0"/>
      <w:marBottom w:val="0"/>
      <w:divBdr>
        <w:top w:val="none" w:sz="0" w:space="0" w:color="auto"/>
        <w:left w:val="none" w:sz="0" w:space="0" w:color="auto"/>
        <w:bottom w:val="none" w:sz="0" w:space="0" w:color="auto"/>
        <w:right w:val="none" w:sz="0" w:space="0" w:color="auto"/>
      </w:divBdr>
    </w:div>
    <w:div w:id="1270118100">
      <w:bodyDiv w:val="1"/>
      <w:marLeft w:val="0"/>
      <w:marRight w:val="0"/>
      <w:marTop w:val="0"/>
      <w:marBottom w:val="0"/>
      <w:divBdr>
        <w:top w:val="none" w:sz="0" w:space="0" w:color="auto"/>
        <w:left w:val="none" w:sz="0" w:space="0" w:color="auto"/>
        <w:bottom w:val="none" w:sz="0" w:space="0" w:color="auto"/>
        <w:right w:val="none" w:sz="0" w:space="0" w:color="auto"/>
      </w:divBdr>
    </w:div>
    <w:div w:id="1493060276">
      <w:bodyDiv w:val="1"/>
      <w:marLeft w:val="0"/>
      <w:marRight w:val="0"/>
      <w:marTop w:val="0"/>
      <w:marBottom w:val="0"/>
      <w:divBdr>
        <w:top w:val="none" w:sz="0" w:space="0" w:color="auto"/>
        <w:left w:val="none" w:sz="0" w:space="0" w:color="auto"/>
        <w:bottom w:val="none" w:sz="0" w:space="0" w:color="auto"/>
        <w:right w:val="none" w:sz="0" w:space="0" w:color="auto"/>
      </w:divBdr>
    </w:div>
    <w:div w:id="1504667314">
      <w:bodyDiv w:val="1"/>
      <w:marLeft w:val="0"/>
      <w:marRight w:val="0"/>
      <w:marTop w:val="0"/>
      <w:marBottom w:val="0"/>
      <w:divBdr>
        <w:top w:val="none" w:sz="0" w:space="0" w:color="auto"/>
        <w:left w:val="none" w:sz="0" w:space="0" w:color="auto"/>
        <w:bottom w:val="none" w:sz="0" w:space="0" w:color="auto"/>
        <w:right w:val="none" w:sz="0" w:space="0" w:color="auto"/>
      </w:divBdr>
    </w:div>
    <w:div w:id="1542128948">
      <w:bodyDiv w:val="1"/>
      <w:marLeft w:val="0"/>
      <w:marRight w:val="0"/>
      <w:marTop w:val="0"/>
      <w:marBottom w:val="0"/>
      <w:divBdr>
        <w:top w:val="none" w:sz="0" w:space="0" w:color="auto"/>
        <w:left w:val="none" w:sz="0" w:space="0" w:color="auto"/>
        <w:bottom w:val="none" w:sz="0" w:space="0" w:color="auto"/>
        <w:right w:val="none" w:sz="0" w:space="0" w:color="auto"/>
      </w:divBdr>
    </w:div>
    <w:div w:id="1621764424">
      <w:bodyDiv w:val="1"/>
      <w:marLeft w:val="0"/>
      <w:marRight w:val="0"/>
      <w:marTop w:val="0"/>
      <w:marBottom w:val="0"/>
      <w:divBdr>
        <w:top w:val="none" w:sz="0" w:space="0" w:color="auto"/>
        <w:left w:val="none" w:sz="0" w:space="0" w:color="auto"/>
        <w:bottom w:val="none" w:sz="0" w:space="0" w:color="auto"/>
        <w:right w:val="none" w:sz="0" w:space="0" w:color="auto"/>
      </w:divBdr>
    </w:div>
    <w:div w:id="1805388455">
      <w:bodyDiv w:val="1"/>
      <w:marLeft w:val="0"/>
      <w:marRight w:val="0"/>
      <w:marTop w:val="0"/>
      <w:marBottom w:val="0"/>
      <w:divBdr>
        <w:top w:val="none" w:sz="0" w:space="0" w:color="auto"/>
        <w:left w:val="none" w:sz="0" w:space="0" w:color="auto"/>
        <w:bottom w:val="none" w:sz="0" w:space="0" w:color="auto"/>
        <w:right w:val="none" w:sz="0" w:space="0" w:color="auto"/>
      </w:divBdr>
    </w:div>
    <w:div w:id="202902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7CDC550-2340-4F32-85BA-16768CC9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706</Words>
  <Characters>4025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2016-09-27T07:01:00Z</cp:lastPrinted>
  <dcterms:created xsi:type="dcterms:W3CDTF">2016-09-27T08:15:00Z</dcterms:created>
  <dcterms:modified xsi:type="dcterms:W3CDTF">2017-03-21T05:36:00Z</dcterms:modified>
</cp:coreProperties>
</file>