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36819" w14:textId="77777777" w:rsidR="009261C9" w:rsidRPr="00DE1345" w:rsidRDefault="006C6858" w:rsidP="009261C9">
      <w:pPr>
        <w:jc w:val="center"/>
        <w:rPr>
          <w:rFonts w:ascii="ＭＳ Ｐゴシック" w:eastAsia="ＭＳ Ｐゴシック" w:hAnsi="ＭＳ Ｐゴシック"/>
          <w:sz w:val="24"/>
        </w:rPr>
      </w:pPr>
      <w:bookmarkStart w:id="0" w:name="_GoBack"/>
      <w:bookmarkEnd w:id="0"/>
      <w:r w:rsidRPr="00DE1345">
        <w:rPr>
          <w:rFonts w:ascii="ＭＳ Ｐゴシック" w:eastAsia="ＭＳ Ｐゴシック" w:hAnsi="ＭＳ Ｐゴシック" w:hint="eastAsia"/>
          <w:noProof/>
          <w:sz w:val="28"/>
        </w:rPr>
        <w:t xml:space="preserve">307　</w:t>
      </w:r>
      <w:r w:rsidR="00694BDC" w:rsidRPr="00DE1345">
        <w:rPr>
          <w:rFonts w:ascii="ＭＳ Ｐゴシック" w:eastAsia="ＭＳ Ｐゴシック" w:hAnsi="ＭＳ Ｐゴシック" w:hint="eastAsia"/>
          <w:noProof/>
          <w:sz w:val="28"/>
        </w:rPr>
        <w:t>カナバン病</w:t>
      </w:r>
    </w:p>
    <w:p w14:paraId="041D6D5D" w14:textId="77777777" w:rsidR="009261C9" w:rsidRPr="00DE1345" w:rsidRDefault="009261C9" w:rsidP="009261C9">
      <w:pPr>
        <w:rPr>
          <w:rFonts w:ascii="ＭＳ Ｐゴシック" w:eastAsia="ＭＳ Ｐゴシック" w:hAnsi="ＭＳ Ｐゴシック"/>
          <w:bdr w:val="single" w:sz="4" w:space="0" w:color="auto"/>
        </w:rPr>
      </w:pPr>
      <w:r w:rsidRPr="00DE1345">
        <w:rPr>
          <w:rFonts w:ascii="ＭＳ Ｐゴシック" w:eastAsia="ＭＳ Ｐゴシック" w:hAnsi="ＭＳ Ｐゴシック" w:hint="eastAsia"/>
          <w:bdr w:val="single" w:sz="4" w:space="0" w:color="auto"/>
        </w:rPr>
        <w:t>○　概要</w:t>
      </w:r>
    </w:p>
    <w:p w14:paraId="77F939EF" w14:textId="77777777" w:rsidR="009261C9" w:rsidRPr="00DE1345" w:rsidRDefault="009261C9" w:rsidP="009261C9">
      <w:pPr>
        <w:ind w:leftChars="100" w:left="210"/>
        <w:rPr>
          <w:rFonts w:ascii="ＭＳ Ｐゴシック" w:eastAsia="ＭＳ Ｐゴシック" w:hAnsi="ＭＳ Ｐゴシック"/>
        </w:rPr>
      </w:pPr>
    </w:p>
    <w:p w14:paraId="2F308C06" w14:textId="77777777" w:rsidR="009261C9" w:rsidRPr="00DE1345" w:rsidRDefault="009261C9" w:rsidP="009261C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１．</w:t>
      </w:r>
      <w:r w:rsidRPr="00DE1345">
        <w:rPr>
          <w:rFonts w:ascii="ＭＳ Ｐゴシック" w:eastAsia="ＭＳ Ｐゴシック" w:hAnsi="ＭＳ Ｐゴシック"/>
        </w:rPr>
        <w:t xml:space="preserve">概要 </w:t>
      </w:r>
    </w:p>
    <w:p w14:paraId="747881F1" w14:textId="79297879" w:rsidR="009261C9" w:rsidRPr="00DE1345" w:rsidRDefault="008B3C6D" w:rsidP="00DC057A">
      <w:pPr>
        <w:ind w:leftChars="200" w:left="420"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カナバン病は</w:t>
      </w:r>
      <w:r w:rsidR="00006638">
        <w:rPr>
          <w:rFonts w:ascii="ＭＳ Ｐゴシック" w:eastAsia="ＭＳ Ｐゴシック" w:hAnsi="ＭＳ Ｐゴシック" w:hint="eastAsia"/>
        </w:rPr>
        <w:t>、</w:t>
      </w:r>
      <w:r w:rsidRPr="00DE1345">
        <w:rPr>
          <w:rFonts w:ascii="ＭＳ Ｐゴシック" w:eastAsia="ＭＳ Ｐゴシック" w:hAnsi="ＭＳ Ｐゴシック" w:hint="eastAsia"/>
        </w:rPr>
        <w:t>アスパルトアシラーゼ</w:t>
      </w:r>
      <w:r w:rsidR="00294805" w:rsidRPr="00DE1345">
        <w:rPr>
          <w:rFonts w:ascii="ＭＳ Ｐゴシック" w:eastAsia="ＭＳ Ｐゴシック" w:hAnsi="ＭＳ Ｐゴシック" w:hint="eastAsia"/>
        </w:rPr>
        <w:t>（</w:t>
      </w:r>
      <w:r w:rsidR="000331BD" w:rsidRPr="00DE1345">
        <w:rPr>
          <w:rFonts w:ascii="ＭＳ Ｐゴシック" w:eastAsia="ＭＳ Ｐゴシック" w:hAnsi="ＭＳ Ｐゴシック"/>
        </w:rPr>
        <w:t>aspartoacylase</w:t>
      </w:r>
      <w:r w:rsidR="00F15034" w:rsidRPr="00DE1345">
        <w:rPr>
          <w:rFonts w:ascii="ＭＳ Ｐゴシック" w:eastAsia="ＭＳ Ｐゴシック" w:hAnsi="ＭＳ Ｐゴシック" w:hint="eastAsia"/>
        </w:rPr>
        <w:t>：</w:t>
      </w:r>
      <w:r w:rsidRPr="00DE1345">
        <w:rPr>
          <w:rFonts w:ascii="ＭＳ Ｐゴシック" w:eastAsia="ＭＳ Ｐゴシック" w:hAnsi="ＭＳ Ｐゴシック"/>
        </w:rPr>
        <w:t>ASPA</w:t>
      </w:r>
      <w:r w:rsidR="00294805" w:rsidRPr="00DE1345">
        <w:rPr>
          <w:rFonts w:ascii="ＭＳ Ｐゴシック" w:eastAsia="ＭＳ Ｐゴシック" w:hAnsi="ＭＳ Ｐゴシック" w:hint="eastAsia"/>
        </w:rPr>
        <w:t>）</w:t>
      </w:r>
      <w:r w:rsidRPr="00DE1345">
        <w:rPr>
          <w:rFonts w:ascii="ＭＳ Ｐゴシック" w:eastAsia="ＭＳ Ｐゴシック" w:hAnsi="ＭＳ Ｐゴシック" w:hint="eastAsia"/>
        </w:rPr>
        <w:t>の欠損により、中枢神経系に大量に存在するアミノ酸の一種である</w:t>
      </w:r>
      <w:r w:rsidRPr="00DE1345">
        <w:rPr>
          <w:rFonts w:ascii="ＭＳ Ｐゴシック" w:eastAsia="ＭＳ Ｐゴシック" w:hAnsi="ＭＳ Ｐゴシック"/>
        </w:rPr>
        <w:t>N-アセチルアスパラギン酸</w:t>
      </w:r>
      <w:r w:rsidR="00294805" w:rsidRPr="00DE1345">
        <w:rPr>
          <w:rFonts w:ascii="ＭＳ Ｐゴシック" w:eastAsia="ＭＳ Ｐゴシック" w:hAnsi="ＭＳ Ｐゴシック" w:hint="eastAsia"/>
        </w:rPr>
        <w:t>（</w:t>
      </w:r>
      <w:r w:rsidR="000331BD" w:rsidRPr="00DE1345">
        <w:rPr>
          <w:rFonts w:ascii="ＭＳ Ｐゴシック" w:eastAsia="ＭＳ Ｐゴシック" w:hAnsi="ＭＳ Ｐゴシック"/>
        </w:rPr>
        <w:t>N-acetyl-aspartate</w:t>
      </w:r>
      <w:r w:rsidR="00F15034" w:rsidRPr="00DE1345">
        <w:rPr>
          <w:rFonts w:ascii="ＭＳ Ｐゴシック" w:eastAsia="ＭＳ Ｐゴシック" w:hAnsi="ＭＳ Ｐゴシック" w:hint="eastAsia"/>
        </w:rPr>
        <w:t>：</w:t>
      </w:r>
      <w:r w:rsidRPr="00DE1345">
        <w:rPr>
          <w:rFonts w:ascii="ＭＳ Ｐゴシック" w:eastAsia="ＭＳ Ｐゴシック" w:hAnsi="ＭＳ Ｐゴシック"/>
        </w:rPr>
        <w:t>NAA</w:t>
      </w:r>
      <w:r w:rsidR="00294805" w:rsidRPr="00DE1345">
        <w:rPr>
          <w:rFonts w:ascii="ＭＳ Ｐゴシック" w:eastAsia="ＭＳ Ｐゴシック" w:hAnsi="ＭＳ Ｐゴシック" w:hint="eastAsia"/>
        </w:rPr>
        <w:t>）</w:t>
      </w:r>
      <w:r w:rsidRPr="00DE1345">
        <w:rPr>
          <w:rFonts w:ascii="ＭＳ Ｐゴシック" w:eastAsia="ＭＳ Ｐゴシック" w:hAnsi="ＭＳ Ｐゴシック" w:hint="eastAsia"/>
        </w:rPr>
        <w:t>の蓄積を特徴とする、中枢神経系障害を呈する白質変性症の</w:t>
      </w:r>
      <w:r w:rsidR="00035958" w:rsidRPr="00DE1345">
        <w:rPr>
          <w:rFonts w:ascii="ＭＳ Ｐゴシック" w:eastAsia="ＭＳ Ｐゴシック" w:hAnsi="ＭＳ Ｐゴシック" w:hint="eastAsia"/>
        </w:rPr>
        <w:t>１</w:t>
      </w:r>
      <w:r w:rsidRPr="00DE1345">
        <w:rPr>
          <w:rFonts w:ascii="ＭＳ Ｐゴシック" w:eastAsia="ＭＳ Ｐゴシック" w:hAnsi="ＭＳ Ｐゴシック" w:hint="eastAsia"/>
        </w:rPr>
        <w:t>つである。病理学的には、白質のミエリン鞘の空胞化</w:t>
      </w:r>
      <w:r w:rsidR="00937026" w:rsidRPr="00DE1345">
        <w:rPr>
          <w:rFonts w:ascii="ＭＳ Ｐゴシック" w:eastAsia="ＭＳ Ｐゴシック" w:hAnsi="ＭＳ Ｐゴシック" w:hint="eastAsia"/>
        </w:rPr>
        <w:t>が</w:t>
      </w:r>
      <w:r w:rsidRPr="00DE1345">
        <w:rPr>
          <w:rFonts w:ascii="ＭＳ Ｐゴシック" w:eastAsia="ＭＳ Ｐゴシック" w:hAnsi="ＭＳ Ｐゴシック" w:hint="eastAsia"/>
        </w:rPr>
        <w:t>特徴</w:t>
      </w:r>
      <w:r w:rsidR="00937026" w:rsidRPr="00DE1345">
        <w:rPr>
          <w:rFonts w:ascii="ＭＳ Ｐゴシック" w:eastAsia="ＭＳ Ｐゴシック" w:hAnsi="ＭＳ Ｐゴシック" w:hint="eastAsia"/>
        </w:rPr>
        <w:t>的</w:t>
      </w:r>
      <w:r w:rsidR="00937026" w:rsidRPr="00DE1345">
        <w:rPr>
          <w:rFonts w:ascii="ＭＳ Ｐゴシック" w:eastAsia="ＭＳ Ｐゴシック" w:hAnsi="ＭＳ Ｐゴシック"/>
        </w:rPr>
        <w:t>である</w:t>
      </w:r>
      <w:r w:rsidRPr="00DE1345">
        <w:rPr>
          <w:rFonts w:ascii="ＭＳ Ｐゴシック" w:eastAsia="ＭＳ Ｐゴシック" w:hAnsi="ＭＳ Ｐゴシック" w:hint="eastAsia"/>
        </w:rPr>
        <w:t>。進行性で乳児早期に発症し、座位や発語を獲得することなく進行性の経過を取り呼吸器感染症などで死亡する例が多い。診断は尿中の</w:t>
      </w:r>
      <w:r w:rsidRPr="00DE1345">
        <w:rPr>
          <w:rFonts w:ascii="ＭＳ Ｐゴシック" w:eastAsia="ＭＳ Ｐゴシック" w:hAnsi="ＭＳ Ｐゴシック"/>
        </w:rPr>
        <w:t>NAAの著明な上昇（正常上限の20倍以上）、皮膚線維芽細胞中のASPA活性の低下、特徴的な画像所見（頭部MRI上の白質病変）から行う。</w:t>
      </w:r>
    </w:p>
    <w:p w14:paraId="4E1DEA7E" w14:textId="77777777" w:rsidR="00446D5D" w:rsidRPr="00DE1345" w:rsidRDefault="00446D5D" w:rsidP="009261C9">
      <w:pPr>
        <w:ind w:leftChars="200" w:left="420"/>
        <w:rPr>
          <w:rFonts w:ascii="ＭＳ Ｐゴシック" w:eastAsia="ＭＳ Ｐゴシック" w:hAnsi="ＭＳ Ｐゴシック"/>
        </w:rPr>
      </w:pPr>
    </w:p>
    <w:p w14:paraId="6CB9CBFF" w14:textId="77777777" w:rsidR="009261C9" w:rsidRPr="00DE1345" w:rsidRDefault="009261C9" w:rsidP="009261C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２．原因</w:t>
      </w:r>
      <w:r w:rsidRPr="00DE1345">
        <w:rPr>
          <w:rFonts w:ascii="ＭＳ Ｐゴシック" w:eastAsia="ＭＳ Ｐゴシック" w:hAnsi="ＭＳ Ｐゴシック"/>
        </w:rPr>
        <w:t xml:space="preserve"> </w:t>
      </w:r>
    </w:p>
    <w:p w14:paraId="2ED3E8E1" w14:textId="77777777" w:rsidR="008B3C6D" w:rsidRPr="00DE1345" w:rsidRDefault="008B3C6D">
      <w:pPr>
        <w:ind w:leftChars="200" w:left="420"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病因遺伝子は</w:t>
      </w:r>
      <w:r w:rsidRPr="00DE1345">
        <w:rPr>
          <w:rFonts w:ascii="ＭＳ Ｐゴシック" w:eastAsia="ＭＳ Ｐゴシック" w:hAnsi="ＭＳ Ｐゴシック"/>
        </w:rPr>
        <w:t>17番染色体短腕に存在し常染色体劣性遺伝形式をとる。ASPAはオリゴデンドロサイトに存在し、NAAとグルタミン酸から</w:t>
      </w:r>
      <w:r w:rsidRPr="00DE1345">
        <w:rPr>
          <w:rFonts w:ascii="ＭＳ Ｐゴシック" w:eastAsia="ＭＳ Ｐゴシック" w:hAnsi="ＭＳ Ｐゴシック" w:hint="eastAsia"/>
        </w:rPr>
        <w:t>、酢酸とアスパラギン酸を生成する。この酢酸は、オリゴデンドロサイトの髄鞘化に際して必要な脂質合成の成分であり、</w:t>
      </w:r>
      <w:r w:rsidR="00937026" w:rsidRPr="00DE1345">
        <w:rPr>
          <w:rFonts w:ascii="ＭＳ Ｐゴシック" w:eastAsia="ＭＳ Ｐゴシック" w:hAnsi="ＭＳ Ｐゴシック" w:hint="eastAsia"/>
        </w:rPr>
        <w:t>酢酸の生成</w:t>
      </w:r>
      <w:r w:rsidR="00937026" w:rsidRPr="00DE1345">
        <w:rPr>
          <w:rFonts w:ascii="ＭＳ Ｐゴシック" w:eastAsia="ＭＳ Ｐゴシック" w:hAnsi="ＭＳ Ｐゴシック"/>
        </w:rPr>
        <w:t>低下が</w:t>
      </w:r>
      <w:r w:rsidRPr="00DE1345">
        <w:rPr>
          <w:rFonts w:ascii="ＭＳ Ｐゴシック" w:eastAsia="ＭＳ Ｐゴシック" w:hAnsi="ＭＳ Ｐゴシック" w:hint="eastAsia"/>
        </w:rPr>
        <w:t>白質</w:t>
      </w:r>
      <w:r w:rsidRPr="00DE1345">
        <w:rPr>
          <w:rFonts w:ascii="ＭＳ Ｐゴシック" w:eastAsia="ＭＳ Ｐゴシック" w:hAnsi="ＭＳ Ｐゴシック"/>
        </w:rPr>
        <w:t>障害の</w:t>
      </w:r>
      <w:r w:rsidRPr="00DE1345">
        <w:rPr>
          <w:rFonts w:ascii="ＭＳ Ｐゴシック" w:eastAsia="ＭＳ Ｐゴシック" w:hAnsi="ＭＳ Ｐゴシック" w:hint="eastAsia"/>
        </w:rPr>
        <w:t>原因の</w:t>
      </w:r>
      <w:r w:rsidR="000331BD" w:rsidRPr="00DE1345">
        <w:rPr>
          <w:rFonts w:ascii="ＭＳ Ｐゴシック" w:eastAsia="ＭＳ Ｐゴシック" w:hAnsi="ＭＳ Ｐゴシック" w:hint="eastAsia"/>
        </w:rPr>
        <w:t>１</w:t>
      </w:r>
      <w:r w:rsidRPr="00DE1345">
        <w:rPr>
          <w:rFonts w:ascii="ＭＳ Ｐゴシック" w:eastAsia="ＭＳ Ｐゴシック" w:hAnsi="ＭＳ Ｐゴシック"/>
        </w:rPr>
        <w:t>つとされてい</w:t>
      </w:r>
      <w:r w:rsidRPr="00DE1345">
        <w:rPr>
          <w:rFonts w:ascii="ＭＳ Ｐゴシック" w:eastAsia="ＭＳ Ｐゴシック" w:hAnsi="ＭＳ Ｐゴシック" w:hint="eastAsia"/>
        </w:rPr>
        <w:t>る。またこの疾患の</w:t>
      </w:r>
      <w:r w:rsidR="00937026" w:rsidRPr="00DE1345">
        <w:rPr>
          <w:rFonts w:ascii="ＭＳ Ｐゴシック" w:eastAsia="ＭＳ Ｐゴシック" w:hAnsi="ＭＳ Ｐゴシック" w:hint="eastAsia"/>
        </w:rPr>
        <w:t>モデルマウスではオリゴデンドロサイトの成熟が阻害されていることが</w:t>
      </w:r>
      <w:r w:rsidR="00937026" w:rsidRPr="00DE1345">
        <w:rPr>
          <w:rFonts w:ascii="ＭＳ Ｐゴシック" w:eastAsia="ＭＳ Ｐゴシック" w:hAnsi="ＭＳ Ｐゴシック"/>
        </w:rPr>
        <w:t>わかっており</w:t>
      </w:r>
      <w:r w:rsidRPr="00DE1345">
        <w:rPr>
          <w:rFonts w:ascii="ＭＳ Ｐゴシック" w:eastAsia="ＭＳ Ｐゴシック" w:hAnsi="ＭＳ Ｐゴシック" w:hint="eastAsia"/>
        </w:rPr>
        <w:t>、遺伝子</w:t>
      </w:r>
      <w:r w:rsidRPr="00DE1345">
        <w:rPr>
          <w:rFonts w:ascii="ＭＳ Ｐゴシック" w:eastAsia="ＭＳ Ｐゴシック" w:hAnsi="ＭＳ Ｐゴシック"/>
        </w:rPr>
        <w:t>変異により、</w:t>
      </w:r>
      <w:r w:rsidRPr="00DE1345">
        <w:rPr>
          <w:rFonts w:ascii="ＭＳ Ｐゴシック" w:eastAsia="ＭＳ Ｐゴシック" w:hAnsi="ＭＳ Ｐゴシック" w:hint="eastAsia"/>
        </w:rPr>
        <w:t>オリゴデンドロサイトの最終分化が阻害されている可能性がある。アシュケナージ系ユダヤ人に多く発症するが、日本では非常に</w:t>
      </w:r>
      <w:r w:rsidR="00DB1A4C" w:rsidRPr="00DE1345">
        <w:rPr>
          <w:rFonts w:ascii="ＭＳ Ｐゴシック" w:eastAsia="ＭＳ Ｐゴシック" w:hAnsi="ＭＳ Ｐゴシック" w:hint="eastAsia"/>
        </w:rPr>
        <w:t>まれ</w:t>
      </w:r>
      <w:r w:rsidRPr="00DE1345">
        <w:rPr>
          <w:rFonts w:ascii="ＭＳ Ｐゴシック" w:eastAsia="ＭＳ Ｐゴシック" w:hAnsi="ＭＳ Ｐゴシック" w:hint="eastAsia"/>
        </w:rPr>
        <w:t>な疾患である。</w:t>
      </w:r>
    </w:p>
    <w:p w14:paraId="1299C14E" w14:textId="77777777" w:rsidR="009261C9" w:rsidRPr="00DE1345" w:rsidRDefault="009261C9" w:rsidP="009261C9">
      <w:pPr>
        <w:ind w:leftChars="200" w:left="420"/>
        <w:rPr>
          <w:rFonts w:ascii="ＭＳ Ｐゴシック" w:eastAsia="ＭＳ Ｐゴシック" w:hAnsi="ＭＳ Ｐゴシック"/>
        </w:rPr>
      </w:pPr>
    </w:p>
    <w:p w14:paraId="2F997E57" w14:textId="77777777" w:rsidR="009261C9" w:rsidRPr="00DE1345" w:rsidRDefault="009261C9" w:rsidP="009261C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３．症状</w:t>
      </w:r>
      <w:r w:rsidRPr="00DE1345">
        <w:rPr>
          <w:rFonts w:ascii="ＭＳ Ｐゴシック" w:eastAsia="ＭＳ Ｐゴシック" w:hAnsi="ＭＳ Ｐゴシック"/>
        </w:rPr>
        <w:t xml:space="preserve"> </w:t>
      </w:r>
    </w:p>
    <w:p w14:paraId="2E90A181" w14:textId="5CF74B7F" w:rsidR="009261C9" w:rsidRPr="00DE1345" w:rsidRDefault="008B3C6D" w:rsidP="00DC057A">
      <w:pPr>
        <w:ind w:leftChars="200" w:left="420"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多くは乳児</w:t>
      </w:r>
      <w:r w:rsidR="000331BD" w:rsidRPr="00DE1345">
        <w:rPr>
          <w:rFonts w:ascii="ＭＳ Ｐゴシック" w:eastAsia="ＭＳ Ｐゴシック" w:hAnsi="ＭＳ Ｐゴシック" w:hint="eastAsia"/>
        </w:rPr>
        <w:t>期</w:t>
      </w:r>
      <w:r w:rsidRPr="00DE1345">
        <w:rPr>
          <w:rFonts w:ascii="ＭＳ Ｐゴシック" w:eastAsia="ＭＳ Ｐゴシック" w:hAnsi="ＭＳ Ｐゴシック" w:hint="eastAsia"/>
        </w:rPr>
        <w:t>早期に精神運動発達遅滞、</w:t>
      </w:r>
      <w:r w:rsidR="000331BD" w:rsidRPr="00DE1345">
        <w:rPr>
          <w:rFonts w:ascii="ＭＳ Ｐゴシック" w:eastAsia="ＭＳ Ｐゴシック" w:hAnsi="ＭＳ Ｐゴシック" w:hint="eastAsia"/>
        </w:rPr>
        <w:t>筋緊張低下、</w:t>
      </w:r>
      <w:r w:rsidRPr="00DE1345">
        <w:rPr>
          <w:rFonts w:ascii="ＭＳ Ｐゴシック" w:eastAsia="ＭＳ Ｐゴシック" w:hAnsi="ＭＳ Ｐゴシック" w:hint="eastAsia"/>
        </w:rPr>
        <w:t>大頭</w:t>
      </w:r>
      <w:r w:rsidR="000331BD" w:rsidRPr="00DE1345">
        <w:rPr>
          <w:rFonts w:ascii="ＭＳ Ｐゴシック" w:eastAsia="ＭＳ Ｐゴシック" w:hAnsi="ＭＳ Ｐゴシック" w:hint="eastAsia"/>
        </w:rPr>
        <w:t>症</w:t>
      </w:r>
      <w:r w:rsidRPr="00DE1345">
        <w:rPr>
          <w:rFonts w:ascii="ＭＳ Ｐゴシック" w:eastAsia="ＭＳ Ｐゴシック" w:hAnsi="ＭＳ Ｐゴシック" w:hint="eastAsia"/>
        </w:rPr>
        <w:t>、痙性、運動失調が出現する。その後、</w:t>
      </w:r>
      <w:r w:rsidR="003D015E" w:rsidRPr="00DE1345">
        <w:rPr>
          <w:rFonts w:ascii="ＭＳ Ｐゴシック" w:eastAsia="ＭＳ Ｐゴシック" w:hAnsi="ＭＳ Ｐゴシック" w:hint="eastAsia"/>
        </w:rPr>
        <w:t>痙攣</w:t>
      </w:r>
      <w:r w:rsidRPr="00DE1345">
        <w:rPr>
          <w:rFonts w:ascii="ＭＳ Ｐゴシック" w:eastAsia="ＭＳ Ｐゴシック" w:hAnsi="ＭＳ Ｐゴシック" w:hint="eastAsia"/>
        </w:rPr>
        <w:t>や視神経萎縮など</w:t>
      </w:r>
      <w:r w:rsidR="00446D5D" w:rsidRPr="00DE1345">
        <w:rPr>
          <w:rFonts w:ascii="ＭＳ Ｐゴシック" w:eastAsia="ＭＳ Ｐゴシック" w:hAnsi="ＭＳ Ｐゴシック" w:hint="eastAsia"/>
        </w:rPr>
        <w:t>を</w:t>
      </w:r>
      <w:r w:rsidRPr="00DE1345">
        <w:rPr>
          <w:rFonts w:ascii="ＭＳ Ｐゴシック" w:eastAsia="ＭＳ Ｐゴシック" w:hAnsi="ＭＳ Ｐゴシック" w:hint="eastAsia"/>
        </w:rPr>
        <w:t>認め、退行し睡眠障害、栄養障害も認める疾患である。そのほか、新生児期に低緊張と経口摂取不良等で発症する先天型や</w:t>
      </w:r>
      <w:r w:rsidR="000331BD" w:rsidRPr="00DE1345">
        <w:rPr>
          <w:rFonts w:ascii="ＭＳ Ｐゴシック" w:eastAsia="ＭＳ Ｐゴシック" w:hAnsi="ＭＳ Ｐゴシック" w:hint="eastAsia"/>
        </w:rPr>
        <w:t>４</w:t>
      </w:r>
      <w:r w:rsidR="00F15034" w:rsidRPr="00DE1345">
        <w:rPr>
          <w:rFonts w:ascii="ＭＳ Ｐゴシック" w:eastAsia="ＭＳ Ｐゴシック" w:hAnsi="ＭＳ Ｐゴシック" w:hint="eastAsia"/>
        </w:rPr>
        <w:t>～</w:t>
      </w:r>
      <w:r w:rsidR="000331BD" w:rsidRPr="00DE1345">
        <w:rPr>
          <w:rFonts w:ascii="ＭＳ Ｐゴシック" w:eastAsia="ＭＳ Ｐゴシック" w:hAnsi="ＭＳ Ｐゴシック" w:hint="eastAsia"/>
        </w:rPr>
        <w:t>５</w:t>
      </w:r>
      <w:r w:rsidRPr="00DE1345">
        <w:rPr>
          <w:rFonts w:ascii="ＭＳ Ｐゴシック" w:eastAsia="ＭＳ Ｐゴシック" w:hAnsi="ＭＳ Ｐゴシック" w:hint="eastAsia"/>
        </w:rPr>
        <w:t>歳で発症し緩徐に構音障害や</w:t>
      </w:r>
      <w:r w:rsidR="003D015E" w:rsidRPr="00DE1345">
        <w:rPr>
          <w:rFonts w:ascii="ＭＳ Ｐゴシック" w:eastAsia="ＭＳ Ｐゴシック" w:hAnsi="ＭＳ Ｐゴシック" w:hint="eastAsia"/>
        </w:rPr>
        <w:t>痙攣</w:t>
      </w:r>
      <w:r w:rsidRPr="00DE1345">
        <w:rPr>
          <w:rFonts w:ascii="ＭＳ Ｐゴシック" w:eastAsia="ＭＳ Ｐゴシック" w:hAnsi="ＭＳ Ｐゴシック" w:hint="eastAsia"/>
        </w:rPr>
        <w:t>が進行する若年型の報告例も見られる。しかし</w:t>
      </w:r>
      <w:r w:rsidR="00006638">
        <w:rPr>
          <w:rFonts w:ascii="ＭＳ Ｐゴシック" w:eastAsia="ＭＳ Ｐゴシック" w:hAnsi="ＭＳ Ｐゴシック" w:hint="eastAsia"/>
        </w:rPr>
        <w:t>、</w:t>
      </w:r>
      <w:r w:rsidRPr="00DE1345">
        <w:rPr>
          <w:rFonts w:ascii="ＭＳ Ｐゴシック" w:eastAsia="ＭＳ Ｐゴシック" w:hAnsi="ＭＳ Ｐゴシック" w:hint="eastAsia"/>
        </w:rPr>
        <w:t>先天型、乳児型、若年型はそれぞれ重なりが</w:t>
      </w:r>
      <w:r w:rsidRPr="00DE1345">
        <w:rPr>
          <w:rFonts w:ascii="ＭＳ Ｐゴシック" w:eastAsia="ＭＳ Ｐゴシック" w:hAnsi="ＭＳ Ｐゴシック"/>
        </w:rPr>
        <w:t>あり、</w:t>
      </w:r>
      <w:r w:rsidRPr="00DE1345">
        <w:rPr>
          <w:rFonts w:ascii="ＭＳ Ｐゴシック" w:eastAsia="ＭＳ Ｐゴシック" w:hAnsi="ＭＳ Ｐゴシック" w:hint="eastAsia"/>
        </w:rPr>
        <w:t>一般的には区別されない。また</w:t>
      </w:r>
      <w:r w:rsidR="00006638">
        <w:rPr>
          <w:rFonts w:ascii="ＭＳ Ｐゴシック" w:eastAsia="ＭＳ Ｐゴシック" w:hAnsi="ＭＳ Ｐゴシック" w:hint="eastAsia"/>
        </w:rPr>
        <w:t>、</w:t>
      </w:r>
      <w:r w:rsidRPr="00DE1345">
        <w:rPr>
          <w:rFonts w:ascii="ＭＳ Ｐゴシック" w:eastAsia="ＭＳ Ｐゴシック" w:hAnsi="ＭＳ Ｐゴシック" w:hint="eastAsia"/>
        </w:rPr>
        <w:t>同じ変異を持つ家族内でも</w:t>
      </w:r>
      <w:r w:rsidRPr="00DE1345">
        <w:rPr>
          <w:rFonts w:ascii="ＭＳ Ｐゴシック" w:eastAsia="ＭＳ Ｐゴシック" w:hAnsi="ＭＳ Ｐゴシック"/>
        </w:rPr>
        <w:t>、</w:t>
      </w:r>
      <w:r w:rsidR="000331BD" w:rsidRPr="00DE1345">
        <w:rPr>
          <w:rFonts w:ascii="ＭＳ Ｐゴシック" w:eastAsia="ＭＳ Ｐゴシック" w:hAnsi="ＭＳ Ｐゴシック" w:hint="eastAsia"/>
        </w:rPr>
        <w:t>同胞の１人が乳児期に死亡し、もう１</w:t>
      </w:r>
      <w:r w:rsidRPr="00DE1345">
        <w:rPr>
          <w:rFonts w:ascii="ＭＳ Ｐゴシック" w:eastAsia="ＭＳ Ｐゴシック" w:hAnsi="ＭＳ Ｐゴシック" w:hint="eastAsia"/>
        </w:rPr>
        <w:t>人の同胞は</w:t>
      </w:r>
      <w:r w:rsidRPr="00DE1345">
        <w:rPr>
          <w:rFonts w:ascii="ＭＳ Ｐゴシック" w:eastAsia="ＭＳ Ｐゴシック" w:hAnsi="ＭＳ Ｐゴシック"/>
        </w:rPr>
        <w:t>30</w:t>
      </w:r>
      <w:r w:rsidR="002679A4" w:rsidRPr="00DE1345">
        <w:rPr>
          <w:rFonts w:ascii="ＭＳ Ｐゴシック" w:eastAsia="ＭＳ Ｐゴシック" w:hAnsi="ＭＳ Ｐゴシック" w:hint="eastAsia"/>
        </w:rPr>
        <w:t>歳</w:t>
      </w:r>
      <w:r w:rsidRPr="00DE1345">
        <w:rPr>
          <w:rFonts w:ascii="ＭＳ Ｐゴシック" w:eastAsia="ＭＳ Ｐゴシック" w:hAnsi="ＭＳ Ｐゴシック" w:hint="eastAsia"/>
        </w:rPr>
        <w:t>を超えて長期生存している例もあり、同一変異でも重症度が異なる場合もある。</w:t>
      </w:r>
    </w:p>
    <w:p w14:paraId="7D9099CA" w14:textId="77777777" w:rsidR="00446D5D" w:rsidRPr="00DE1345" w:rsidRDefault="00446D5D" w:rsidP="008B3C6D">
      <w:pPr>
        <w:ind w:leftChars="200" w:left="420"/>
        <w:rPr>
          <w:rFonts w:ascii="ＭＳ Ｐゴシック" w:eastAsia="ＭＳ Ｐゴシック" w:hAnsi="ＭＳ Ｐゴシック"/>
        </w:rPr>
      </w:pPr>
    </w:p>
    <w:p w14:paraId="2F68E8F9" w14:textId="77777777" w:rsidR="008B3C6D" w:rsidRPr="00DE1345" w:rsidRDefault="009261C9" w:rsidP="008B3C6D">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４．治療法</w:t>
      </w:r>
      <w:r w:rsidRPr="00DE1345">
        <w:rPr>
          <w:rFonts w:ascii="ＭＳ Ｐゴシック" w:eastAsia="ＭＳ Ｐゴシック" w:hAnsi="ＭＳ Ｐゴシック"/>
        </w:rPr>
        <w:t xml:space="preserve"> </w:t>
      </w:r>
    </w:p>
    <w:p w14:paraId="66BE6568" w14:textId="77777777" w:rsidR="008B3C6D" w:rsidRPr="00DE1345" w:rsidRDefault="008B3C6D" w:rsidP="00446D5D">
      <w:pPr>
        <w:ind w:leftChars="200" w:left="420"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現時点では根治療法はなく、対症療法が行われる。痙攣に対しては抗てんかん薬の投与が行われるが難治例が多い。また痙性麻痺に対しては抗痙縮薬が用いられる。不足している酢酸の補充療法、</w:t>
      </w:r>
      <w:r w:rsidRPr="00DE1345">
        <w:rPr>
          <w:rFonts w:ascii="ＭＳ Ｐゴシック" w:eastAsia="ＭＳ Ｐゴシック" w:hAnsi="ＭＳ Ｐゴシック"/>
        </w:rPr>
        <w:t>NAA軽減を目的としたリチウムなどの治療が試みられたが、症状の改善は認められなかった。現在種々のアデノ随伴ウイルスを用いた遺伝子治療が治験として試みられている。</w:t>
      </w:r>
    </w:p>
    <w:p w14:paraId="31453587" w14:textId="77777777" w:rsidR="00446D5D" w:rsidRPr="00DE1345" w:rsidRDefault="00446D5D" w:rsidP="00446D5D">
      <w:pPr>
        <w:ind w:leftChars="200" w:left="420" w:firstLineChars="100" w:firstLine="210"/>
        <w:rPr>
          <w:rFonts w:ascii="ＭＳ Ｐゴシック" w:eastAsia="ＭＳ Ｐゴシック" w:hAnsi="ＭＳ Ｐゴシック"/>
        </w:rPr>
      </w:pPr>
    </w:p>
    <w:p w14:paraId="4723415A" w14:textId="77777777" w:rsidR="009261C9" w:rsidRPr="00DE1345" w:rsidRDefault="009261C9" w:rsidP="009261C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５．予後</w:t>
      </w:r>
    </w:p>
    <w:p w14:paraId="2E8EF436" w14:textId="77777777" w:rsidR="00C6258D" w:rsidRPr="00DE1345" w:rsidRDefault="003A37D9" w:rsidP="00446D5D">
      <w:pPr>
        <w:ind w:leftChars="200" w:left="420"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緩徐</w:t>
      </w:r>
      <w:r w:rsidRPr="00DE1345">
        <w:rPr>
          <w:rFonts w:ascii="ＭＳ Ｐゴシック" w:eastAsia="ＭＳ Ｐゴシック" w:hAnsi="ＭＳ Ｐゴシック"/>
        </w:rPr>
        <w:t>進行性</w:t>
      </w:r>
      <w:r w:rsidR="008C3663" w:rsidRPr="00DE1345">
        <w:rPr>
          <w:rFonts w:ascii="ＭＳ Ｐゴシック" w:eastAsia="ＭＳ Ｐゴシック" w:hAnsi="ＭＳ Ｐゴシック"/>
        </w:rPr>
        <w:t>と考えられ</w:t>
      </w:r>
      <w:r w:rsidR="000331BD" w:rsidRPr="00DE1345">
        <w:rPr>
          <w:rFonts w:ascii="ＭＳ Ｐゴシック" w:eastAsia="ＭＳ Ｐゴシック" w:hAnsi="ＭＳ Ｐゴシック"/>
        </w:rPr>
        <w:t>10</w:t>
      </w:r>
      <w:r w:rsidR="008B3C6D" w:rsidRPr="00DE1345">
        <w:rPr>
          <w:rFonts w:ascii="ＭＳ Ｐゴシック" w:eastAsia="ＭＳ Ｐゴシック" w:hAnsi="ＭＳ Ｐゴシック" w:hint="eastAsia"/>
        </w:rPr>
        <w:t>歳までに</w:t>
      </w:r>
      <w:r w:rsidR="008B3C6D" w:rsidRPr="00DE1345">
        <w:rPr>
          <w:rFonts w:ascii="ＭＳ Ｐゴシック" w:eastAsia="ＭＳ Ｐゴシック" w:hAnsi="ＭＳ Ｐゴシック"/>
        </w:rPr>
        <w:t>死亡する例が多いとされていたが、</w:t>
      </w:r>
      <w:r w:rsidR="008B3C6D" w:rsidRPr="00DE1345">
        <w:rPr>
          <w:rFonts w:ascii="ＭＳ Ｐゴシック" w:eastAsia="ＭＳ Ｐゴシック" w:hAnsi="ＭＳ Ｐゴシック" w:hint="eastAsia"/>
        </w:rPr>
        <w:t>現在では</w:t>
      </w:r>
      <w:r w:rsidR="008D7786" w:rsidRPr="00DE1345">
        <w:rPr>
          <w:rFonts w:ascii="ＭＳ Ｐゴシック" w:eastAsia="ＭＳ Ｐゴシック" w:hAnsi="ＭＳ Ｐゴシック"/>
        </w:rPr>
        <w:t>経腸栄養法等を用い、長期に生存する例も多いと考えられる。</w:t>
      </w:r>
    </w:p>
    <w:p w14:paraId="3D3B7F47" w14:textId="77777777" w:rsidR="00334A15" w:rsidRPr="00DE1345" w:rsidRDefault="00334A15" w:rsidP="00CC64BB">
      <w:pPr>
        <w:rPr>
          <w:rFonts w:ascii="ＭＳ Ｐゴシック" w:eastAsia="ＭＳ Ｐゴシック" w:hAnsi="ＭＳ Ｐゴシック"/>
          <w:bdr w:val="single" w:sz="4" w:space="0" w:color="auto"/>
        </w:rPr>
      </w:pPr>
    </w:p>
    <w:p w14:paraId="2E8EA175" w14:textId="77777777" w:rsidR="00446D5D" w:rsidRPr="00DE1345" w:rsidRDefault="00446D5D" w:rsidP="00CC64BB">
      <w:pPr>
        <w:rPr>
          <w:rFonts w:ascii="ＭＳ Ｐゴシック" w:eastAsia="ＭＳ Ｐゴシック" w:hAnsi="ＭＳ Ｐゴシック"/>
          <w:bdr w:val="single" w:sz="4" w:space="0" w:color="auto"/>
        </w:rPr>
      </w:pPr>
    </w:p>
    <w:p w14:paraId="30D4D71A" w14:textId="77777777" w:rsidR="00446D5D" w:rsidRPr="00DE1345" w:rsidRDefault="00446D5D" w:rsidP="00CC64BB">
      <w:pPr>
        <w:rPr>
          <w:rFonts w:ascii="ＭＳ Ｐゴシック" w:eastAsia="ＭＳ Ｐゴシック" w:hAnsi="ＭＳ Ｐゴシック"/>
          <w:bdr w:val="single" w:sz="4" w:space="0" w:color="auto"/>
        </w:rPr>
      </w:pPr>
    </w:p>
    <w:p w14:paraId="704CD2DD" w14:textId="77777777" w:rsidR="00CF7464" w:rsidRPr="00DE1345" w:rsidRDefault="00334A15" w:rsidP="00CC64BB">
      <w:pPr>
        <w:rPr>
          <w:rFonts w:ascii="ＭＳ Ｐゴシック" w:eastAsia="ＭＳ Ｐゴシック" w:hAnsi="ＭＳ Ｐゴシック"/>
        </w:rPr>
      </w:pPr>
      <w:r w:rsidRPr="00DE1345">
        <w:rPr>
          <w:rFonts w:ascii="ＭＳ Ｐゴシック" w:eastAsia="ＭＳ Ｐゴシック" w:hAnsi="ＭＳ Ｐゴシック" w:hint="eastAsia"/>
          <w:bdr w:val="single" w:sz="4" w:space="0" w:color="auto"/>
        </w:rPr>
        <w:lastRenderedPageBreak/>
        <w:t>○　要件の判定に必要な事項</w:t>
      </w:r>
    </w:p>
    <w:p w14:paraId="4E4260FE" w14:textId="77777777" w:rsidR="00CF7464" w:rsidRPr="00DE1345" w:rsidRDefault="00CF7464" w:rsidP="00CC64BB">
      <w:pPr>
        <w:pStyle w:val="a5"/>
        <w:numPr>
          <w:ilvl w:val="0"/>
          <w:numId w:val="5"/>
        </w:numPr>
        <w:ind w:leftChars="0"/>
        <w:rPr>
          <w:rFonts w:ascii="ＭＳ Ｐゴシック" w:eastAsia="ＭＳ Ｐゴシック" w:hAnsi="ＭＳ Ｐゴシック"/>
        </w:rPr>
      </w:pPr>
      <w:r w:rsidRPr="00DE1345">
        <w:rPr>
          <w:rFonts w:ascii="ＭＳ Ｐゴシック" w:eastAsia="ＭＳ Ｐゴシック" w:hAnsi="ＭＳ Ｐゴシック" w:hint="eastAsia"/>
        </w:rPr>
        <w:t>患者数</w:t>
      </w:r>
    </w:p>
    <w:p w14:paraId="638FE216" w14:textId="77777777" w:rsidR="00334A15" w:rsidRPr="00DE1345" w:rsidRDefault="00446D5D" w:rsidP="00CC64BB">
      <w:pPr>
        <w:pStyle w:val="a5"/>
        <w:ind w:leftChars="0" w:left="570"/>
        <w:rPr>
          <w:rFonts w:ascii="ＭＳ Ｐゴシック" w:eastAsia="ＭＳ Ｐゴシック" w:hAnsi="ＭＳ Ｐゴシック"/>
        </w:rPr>
      </w:pPr>
      <w:r w:rsidRPr="00DE1345">
        <w:rPr>
          <w:rFonts w:ascii="ＭＳ Ｐゴシック" w:eastAsia="ＭＳ Ｐゴシック" w:hAnsi="ＭＳ Ｐゴシック" w:hint="eastAsia"/>
        </w:rPr>
        <w:t>数</w:t>
      </w:r>
      <w:r w:rsidR="00334A15" w:rsidRPr="00DE1345">
        <w:rPr>
          <w:rFonts w:ascii="ＭＳ Ｐゴシック" w:eastAsia="ＭＳ Ｐゴシック" w:hAnsi="ＭＳ Ｐゴシック" w:hint="eastAsia"/>
        </w:rPr>
        <w:t>人</w:t>
      </w:r>
    </w:p>
    <w:p w14:paraId="21E162D3" w14:textId="77777777" w:rsidR="00CF7464" w:rsidRPr="00DE1345" w:rsidRDefault="00CF7464" w:rsidP="00CC64BB">
      <w:pPr>
        <w:pStyle w:val="a5"/>
        <w:numPr>
          <w:ilvl w:val="0"/>
          <w:numId w:val="5"/>
        </w:numPr>
        <w:ind w:leftChars="0"/>
        <w:rPr>
          <w:rFonts w:ascii="ＭＳ Ｐゴシック" w:eastAsia="ＭＳ Ｐゴシック" w:hAnsi="ＭＳ Ｐゴシック"/>
        </w:rPr>
      </w:pPr>
      <w:r w:rsidRPr="00DE1345">
        <w:rPr>
          <w:rFonts w:ascii="ＭＳ Ｐゴシック" w:eastAsia="ＭＳ Ｐゴシック" w:hAnsi="ＭＳ Ｐゴシック" w:hint="eastAsia"/>
        </w:rPr>
        <w:t>発病の機構</w:t>
      </w:r>
    </w:p>
    <w:p w14:paraId="5E9903A7" w14:textId="77777777" w:rsidR="00334A15" w:rsidRPr="00DE1345" w:rsidRDefault="004855C4" w:rsidP="00CC64BB">
      <w:pPr>
        <w:pStyle w:val="a5"/>
        <w:ind w:leftChars="0" w:left="570"/>
        <w:rPr>
          <w:rFonts w:ascii="ＭＳ Ｐゴシック" w:eastAsia="ＭＳ Ｐゴシック" w:hAnsi="ＭＳ Ｐゴシック"/>
        </w:rPr>
      </w:pPr>
      <w:r w:rsidRPr="00DE1345">
        <w:rPr>
          <w:rFonts w:ascii="ＭＳ Ｐゴシック" w:eastAsia="ＭＳ Ｐゴシック" w:hAnsi="ＭＳ Ｐゴシック" w:hint="eastAsia"/>
        </w:rPr>
        <w:t>不明</w:t>
      </w:r>
    </w:p>
    <w:p w14:paraId="2F2E170E" w14:textId="77777777" w:rsidR="00CF7464" w:rsidRPr="00DE1345" w:rsidRDefault="00CF7464" w:rsidP="00CC64BB">
      <w:pPr>
        <w:pStyle w:val="a5"/>
        <w:numPr>
          <w:ilvl w:val="0"/>
          <w:numId w:val="5"/>
        </w:numPr>
        <w:ind w:leftChars="0"/>
        <w:rPr>
          <w:rFonts w:ascii="ＭＳ Ｐゴシック" w:eastAsia="ＭＳ Ｐゴシック" w:hAnsi="ＭＳ Ｐゴシック"/>
        </w:rPr>
      </w:pPr>
      <w:r w:rsidRPr="00DE1345">
        <w:rPr>
          <w:rFonts w:ascii="ＭＳ Ｐゴシック" w:eastAsia="ＭＳ Ｐゴシック" w:hAnsi="ＭＳ Ｐゴシック" w:hint="eastAsia"/>
        </w:rPr>
        <w:t>効果的な治療方法</w:t>
      </w:r>
    </w:p>
    <w:p w14:paraId="16373175" w14:textId="77777777" w:rsidR="00334A15" w:rsidRPr="00DE1345" w:rsidRDefault="00334A15" w:rsidP="00CC64BB">
      <w:pPr>
        <w:pStyle w:val="a5"/>
        <w:ind w:leftChars="0" w:left="570"/>
        <w:rPr>
          <w:rFonts w:ascii="ＭＳ Ｐゴシック" w:eastAsia="ＭＳ Ｐゴシック" w:hAnsi="ＭＳ Ｐゴシック"/>
        </w:rPr>
      </w:pPr>
      <w:r w:rsidRPr="00DE1345">
        <w:rPr>
          <w:rFonts w:ascii="ＭＳ Ｐゴシック" w:eastAsia="ＭＳ Ｐゴシック" w:hAnsi="ＭＳ Ｐゴシック" w:hint="eastAsia"/>
        </w:rPr>
        <w:t>未確立</w:t>
      </w:r>
    </w:p>
    <w:p w14:paraId="5E70FFE9" w14:textId="77777777" w:rsidR="00CF7464" w:rsidRPr="00DE1345" w:rsidRDefault="00CF7464" w:rsidP="00CC64BB">
      <w:pPr>
        <w:pStyle w:val="a5"/>
        <w:numPr>
          <w:ilvl w:val="0"/>
          <w:numId w:val="5"/>
        </w:numPr>
        <w:ind w:leftChars="0"/>
        <w:rPr>
          <w:rFonts w:ascii="ＭＳ Ｐゴシック" w:eastAsia="ＭＳ Ｐゴシック" w:hAnsi="ＭＳ Ｐゴシック"/>
        </w:rPr>
      </w:pPr>
      <w:r w:rsidRPr="00DE1345">
        <w:rPr>
          <w:rFonts w:ascii="ＭＳ Ｐゴシック" w:eastAsia="ＭＳ Ｐゴシック" w:hAnsi="ＭＳ Ｐゴシック" w:hint="eastAsia"/>
        </w:rPr>
        <w:t>長期の療養</w:t>
      </w:r>
    </w:p>
    <w:p w14:paraId="30168681" w14:textId="77777777" w:rsidR="00334A15" w:rsidRPr="00DE1345" w:rsidRDefault="00334A15" w:rsidP="00CC64BB">
      <w:pPr>
        <w:pStyle w:val="a5"/>
        <w:ind w:leftChars="0" w:left="570"/>
        <w:rPr>
          <w:rFonts w:ascii="ＭＳ Ｐゴシック" w:eastAsia="ＭＳ Ｐゴシック" w:hAnsi="ＭＳ Ｐゴシック"/>
        </w:rPr>
      </w:pPr>
      <w:r w:rsidRPr="00DE1345">
        <w:rPr>
          <w:rFonts w:ascii="ＭＳ Ｐゴシック" w:eastAsia="ＭＳ Ｐゴシック" w:hAnsi="ＭＳ Ｐゴシック" w:hint="eastAsia"/>
        </w:rPr>
        <w:t>必要</w:t>
      </w:r>
    </w:p>
    <w:p w14:paraId="6B32DC2D" w14:textId="77777777" w:rsidR="00CF7464" w:rsidRPr="00DE1345" w:rsidRDefault="00CF7464" w:rsidP="00CC64BB">
      <w:pPr>
        <w:pStyle w:val="a5"/>
        <w:numPr>
          <w:ilvl w:val="0"/>
          <w:numId w:val="5"/>
        </w:numPr>
        <w:ind w:leftChars="0"/>
        <w:rPr>
          <w:rFonts w:ascii="ＭＳ Ｐゴシック" w:eastAsia="ＭＳ Ｐゴシック" w:hAnsi="ＭＳ Ｐゴシック"/>
        </w:rPr>
      </w:pPr>
      <w:r w:rsidRPr="00DE1345">
        <w:rPr>
          <w:rFonts w:ascii="ＭＳ Ｐゴシック" w:eastAsia="ＭＳ Ｐゴシック" w:hAnsi="ＭＳ Ｐゴシック" w:hint="eastAsia"/>
        </w:rPr>
        <w:t>診断基準</w:t>
      </w:r>
    </w:p>
    <w:p w14:paraId="193597F8" w14:textId="77777777" w:rsidR="00334A15" w:rsidRPr="00DE1345" w:rsidRDefault="00334A15" w:rsidP="00CC64BB">
      <w:pPr>
        <w:pStyle w:val="a5"/>
        <w:ind w:leftChars="0" w:left="570"/>
        <w:rPr>
          <w:rFonts w:ascii="ＭＳ Ｐゴシック" w:eastAsia="ＭＳ Ｐゴシック" w:hAnsi="ＭＳ Ｐゴシック"/>
        </w:rPr>
      </w:pPr>
      <w:r w:rsidRPr="00DE1345">
        <w:rPr>
          <w:rFonts w:ascii="ＭＳ Ｐゴシック" w:eastAsia="ＭＳ Ｐゴシック" w:hAnsi="ＭＳ Ｐゴシック" w:hint="eastAsia"/>
        </w:rPr>
        <w:t>あり</w:t>
      </w:r>
    </w:p>
    <w:p w14:paraId="3813D50B" w14:textId="77777777" w:rsidR="00334A15" w:rsidRPr="00DE1345" w:rsidRDefault="00CF7464" w:rsidP="00CC64BB">
      <w:pPr>
        <w:pStyle w:val="a5"/>
        <w:numPr>
          <w:ilvl w:val="0"/>
          <w:numId w:val="5"/>
        </w:numPr>
        <w:ind w:leftChars="0"/>
        <w:rPr>
          <w:rFonts w:ascii="ＭＳ Ｐゴシック" w:eastAsia="ＭＳ Ｐゴシック" w:hAnsi="ＭＳ Ｐゴシック"/>
        </w:rPr>
      </w:pPr>
      <w:r w:rsidRPr="00DE1345">
        <w:rPr>
          <w:rFonts w:ascii="ＭＳ Ｐゴシック" w:eastAsia="ＭＳ Ｐゴシック" w:hAnsi="ＭＳ Ｐゴシック" w:hint="eastAsia"/>
        </w:rPr>
        <w:t>重症度分類</w:t>
      </w:r>
    </w:p>
    <w:p w14:paraId="6BE0D991" w14:textId="77777777" w:rsidR="00937026" w:rsidRPr="00DE1345" w:rsidRDefault="008D7786" w:rsidP="00937026">
      <w:pPr>
        <w:widowControl/>
        <w:ind w:firstLine="570"/>
        <w:jc w:val="left"/>
        <w:rPr>
          <w:rFonts w:ascii="ＭＳ Ｐゴシック" w:eastAsia="ＭＳ Ｐゴシック" w:hAnsi="ＭＳ Ｐゴシック"/>
        </w:rPr>
      </w:pPr>
      <w:r w:rsidRPr="00DE1345">
        <w:rPr>
          <w:rFonts w:ascii="ＭＳ Ｐゴシック" w:eastAsia="ＭＳ Ｐゴシック" w:hAnsi="ＭＳ Ｐゴシック" w:hint="eastAsia"/>
        </w:rPr>
        <w:t>日本先天代謝異常学会による先天性代謝異常症の重症度評価を用いて中等症以上を対象とする。</w:t>
      </w:r>
    </w:p>
    <w:p w14:paraId="2C076FF6" w14:textId="77777777" w:rsidR="00937026" w:rsidRPr="00DE1345" w:rsidRDefault="00937026" w:rsidP="00937026">
      <w:pPr>
        <w:widowControl/>
        <w:ind w:firstLine="570"/>
        <w:jc w:val="left"/>
        <w:rPr>
          <w:rFonts w:ascii="ＭＳ Ｐゴシック" w:eastAsia="ＭＳ Ｐゴシック" w:hAnsi="ＭＳ Ｐゴシック"/>
        </w:rPr>
      </w:pPr>
    </w:p>
    <w:p w14:paraId="39B34BFC" w14:textId="77777777" w:rsidR="009261C9" w:rsidRPr="00DE1345" w:rsidRDefault="009261C9" w:rsidP="000331BD">
      <w:pPr>
        <w:widowControl/>
        <w:jc w:val="left"/>
        <w:rPr>
          <w:rFonts w:ascii="ＭＳ Ｐゴシック" w:eastAsia="ＭＳ Ｐゴシック" w:hAnsi="ＭＳ Ｐゴシック"/>
        </w:rPr>
      </w:pPr>
      <w:r w:rsidRPr="00DE1345">
        <w:rPr>
          <w:rFonts w:ascii="ＭＳ Ｐゴシック" w:eastAsia="ＭＳ Ｐゴシック" w:hAnsi="ＭＳ Ｐゴシック" w:hint="eastAsia"/>
          <w:bdr w:val="single" w:sz="4" w:space="0" w:color="auto"/>
        </w:rPr>
        <w:t>○　情報提供元</w:t>
      </w:r>
    </w:p>
    <w:p w14:paraId="2E76C682" w14:textId="77777777" w:rsidR="008A5122" w:rsidRPr="00DE1345" w:rsidRDefault="001F6E64" w:rsidP="00837A88">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 xml:space="preserve">「遺伝性白質疾患の診断・治療・研究システムの構築」班　</w:t>
      </w:r>
    </w:p>
    <w:p w14:paraId="4C16B297" w14:textId="16184026" w:rsidR="00932179" w:rsidRPr="00DE1345" w:rsidRDefault="008A5122" w:rsidP="00837A88">
      <w:pPr>
        <w:tabs>
          <w:tab w:val="left" w:pos="6865"/>
        </w:tabs>
        <w:ind w:firstLineChars="200" w:firstLine="420"/>
        <w:jc w:val="left"/>
        <w:rPr>
          <w:rFonts w:ascii="ＭＳ Ｐゴシック" w:eastAsia="ＭＳ Ｐゴシック" w:hAnsi="ＭＳ Ｐゴシック"/>
        </w:rPr>
      </w:pPr>
      <w:r w:rsidRPr="00DE1345">
        <w:rPr>
          <w:rFonts w:ascii="ＭＳ Ｐゴシック" w:eastAsia="ＭＳ Ｐゴシック" w:hAnsi="ＭＳ Ｐゴシック" w:hint="eastAsia"/>
        </w:rPr>
        <w:t xml:space="preserve">代表者　</w:t>
      </w:r>
      <w:r w:rsidR="001F6E64" w:rsidRPr="00DE1345">
        <w:rPr>
          <w:rFonts w:ascii="ＭＳ Ｐゴシック" w:eastAsia="ＭＳ Ｐゴシック" w:hAnsi="ＭＳ Ｐゴシック" w:hint="eastAsia"/>
        </w:rPr>
        <w:t xml:space="preserve">自治医科大学　</w:t>
      </w:r>
      <w:r w:rsidR="001F6E64" w:rsidRPr="00DE1345">
        <w:rPr>
          <w:rFonts w:ascii="ＭＳ Ｐゴシック" w:eastAsia="ＭＳ Ｐゴシック" w:hAnsi="ＭＳ Ｐゴシック"/>
        </w:rPr>
        <w:t>小児科</w:t>
      </w:r>
      <w:r w:rsidR="001F6E64" w:rsidRPr="00DE1345">
        <w:rPr>
          <w:rFonts w:ascii="ＭＳ Ｐゴシック" w:eastAsia="ＭＳ Ｐゴシック" w:hAnsi="ＭＳ Ｐゴシック" w:hint="eastAsia"/>
        </w:rPr>
        <w:t xml:space="preserve">　教授</w:t>
      </w:r>
      <w:r w:rsidR="001F6E64" w:rsidRPr="00DE1345">
        <w:rPr>
          <w:rFonts w:ascii="ＭＳ Ｐゴシック" w:eastAsia="ＭＳ Ｐゴシック" w:hAnsi="ＭＳ Ｐゴシック"/>
        </w:rPr>
        <w:t xml:space="preserve">　</w:t>
      </w:r>
      <w:r w:rsidR="001F6E64" w:rsidRPr="00DE1345">
        <w:rPr>
          <w:rFonts w:ascii="ＭＳ Ｐゴシック" w:eastAsia="ＭＳ Ｐゴシック" w:hAnsi="ＭＳ Ｐゴシック" w:hint="eastAsia"/>
        </w:rPr>
        <w:t>小坂</w:t>
      </w:r>
      <w:r w:rsidR="001F6E64" w:rsidRPr="00DE1345">
        <w:rPr>
          <w:rFonts w:ascii="ＭＳ Ｐゴシック" w:eastAsia="ＭＳ Ｐゴシック" w:hAnsi="ＭＳ Ｐゴシック"/>
        </w:rPr>
        <w:t>仁</w:t>
      </w:r>
      <w:r w:rsidR="00932179">
        <w:rPr>
          <w:rFonts w:ascii="ＭＳ Ｐゴシック" w:eastAsia="ＭＳ Ｐゴシック" w:hAnsi="ＭＳ Ｐゴシック" w:hint="eastAsia"/>
        </w:rPr>
        <w:t xml:space="preserve">　</w:t>
      </w:r>
    </w:p>
    <w:p w14:paraId="2668E588" w14:textId="77777777" w:rsidR="008A5122" w:rsidRPr="00DE1345" w:rsidRDefault="00937026" w:rsidP="00837A88">
      <w:pPr>
        <w:tabs>
          <w:tab w:val="left" w:pos="6865"/>
        </w:tabs>
        <w:ind w:firstLineChars="200" w:firstLine="420"/>
        <w:jc w:val="left"/>
        <w:rPr>
          <w:rFonts w:ascii="ＭＳ Ｐゴシック" w:eastAsia="ＭＳ Ｐゴシック" w:hAnsi="ＭＳ Ｐゴシック"/>
        </w:rPr>
      </w:pPr>
      <w:r w:rsidRPr="00DE1345">
        <w:rPr>
          <w:rFonts w:ascii="ＭＳ Ｐゴシック" w:eastAsia="ＭＳ Ｐゴシック" w:hAnsi="ＭＳ Ｐゴシック" w:hint="eastAsia"/>
        </w:rPr>
        <w:t>疾患</w:t>
      </w:r>
      <w:r w:rsidR="001F6E64" w:rsidRPr="00DE1345">
        <w:rPr>
          <w:rFonts w:ascii="ＭＳ Ｐゴシック" w:eastAsia="ＭＳ Ｐゴシック" w:hAnsi="ＭＳ Ｐゴシック" w:hint="eastAsia"/>
        </w:rPr>
        <w:t>担当　国立成育医療研究センター神経内科</w:t>
      </w:r>
      <w:r w:rsidR="005B5325" w:rsidRPr="00DE1345">
        <w:rPr>
          <w:rFonts w:ascii="ＭＳ Ｐゴシック" w:eastAsia="ＭＳ Ｐゴシック" w:hAnsi="ＭＳ Ｐゴシック" w:hint="eastAsia"/>
        </w:rPr>
        <w:t xml:space="preserve">　</w:t>
      </w:r>
      <w:r w:rsidR="001F6E64" w:rsidRPr="00DE1345">
        <w:rPr>
          <w:rFonts w:ascii="ＭＳ Ｐゴシック" w:eastAsia="ＭＳ Ｐゴシック" w:hAnsi="ＭＳ Ｐゴシック" w:hint="eastAsia"/>
        </w:rPr>
        <w:t>医長</w:t>
      </w:r>
      <w:r w:rsidR="001F6E64" w:rsidRPr="00DE1345">
        <w:rPr>
          <w:rFonts w:ascii="ＭＳ Ｐゴシック" w:eastAsia="ＭＳ Ｐゴシック" w:hAnsi="ＭＳ Ｐゴシック"/>
        </w:rPr>
        <w:t xml:space="preserve">　</w:t>
      </w:r>
      <w:r w:rsidR="001F6E64" w:rsidRPr="00DE1345">
        <w:rPr>
          <w:rFonts w:ascii="ＭＳ Ｐゴシック" w:eastAsia="ＭＳ Ｐゴシック" w:hAnsi="ＭＳ Ｐゴシック" w:hint="eastAsia"/>
        </w:rPr>
        <w:t>久保田雅也</w:t>
      </w:r>
      <w:r w:rsidR="005B5325" w:rsidRPr="00DE1345">
        <w:rPr>
          <w:rFonts w:ascii="ＭＳ Ｐゴシック" w:eastAsia="ＭＳ Ｐゴシック" w:hAnsi="ＭＳ Ｐゴシック" w:hint="eastAsia"/>
        </w:rPr>
        <w:t xml:space="preserve">　　</w:t>
      </w:r>
    </w:p>
    <w:p w14:paraId="213A6654" w14:textId="77777777" w:rsidR="008A5122" w:rsidRPr="00DE1345" w:rsidRDefault="008A5122" w:rsidP="00837A88">
      <w:pPr>
        <w:ind w:left="100" w:firstLineChars="100" w:firstLine="210"/>
        <w:rPr>
          <w:rFonts w:ascii="ＭＳ Ｐゴシック" w:eastAsia="ＭＳ Ｐゴシック" w:hAnsi="ＭＳ Ｐゴシック"/>
        </w:rPr>
      </w:pPr>
    </w:p>
    <w:p w14:paraId="587468C6" w14:textId="77777777" w:rsidR="000700C0" w:rsidRPr="00DE1345" w:rsidRDefault="000700C0">
      <w:pPr>
        <w:widowControl/>
        <w:jc w:val="left"/>
        <w:rPr>
          <w:rFonts w:ascii="ＭＳ Ｐゴシック" w:eastAsia="ＭＳ Ｐゴシック" w:hAnsi="ＭＳ Ｐゴシック"/>
          <w:b/>
        </w:rPr>
      </w:pPr>
      <w:r w:rsidRPr="00DE1345">
        <w:rPr>
          <w:rFonts w:ascii="ＭＳ Ｐゴシック" w:eastAsia="ＭＳ Ｐゴシック" w:hAnsi="ＭＳ Ｐゴシック"/>
          <w:b/>
        </w:rPr>
        <w:br w:type="page"/>
      </w:r>
    </w:p>
    <w:p w14:paraId="04E45FFB" w14:textId="77777777" w:rsidR="006718BF" w:rsidRPr="00DE1345" w:rsidRDefault="006D3542" w:rsidP="00DC057A">
      <w:pPr>
        <w:rPr>
          <w:rFonts w:ascii="ＭＳ Ｐゴシック" w:eastAsia="ＭＳ Ｐゴシック" w:hAnsi="ＭＳ Ｐゴシック"/>
        </w:rPr>
      </w:pPr>
      <w:r w:rsidRPr="00DE1345">
        <w:rPr>
          <w:rFonts w:ascii="ＭＳ Ｐゴシック" w:eastAsia="ＭＳ Ｐゴシック" w:hAnsi="ＭＳ Ｐゴシック" w:hint="eastAsia"/>
        </w:rPr>
        <w:lastRenderedPageBreak/>
        <w:t>＜</w:t>
      </w:r>
      <w:r w:rsidR="006718BF" w:rsidRPr="00DE1345">
        <w:rPr>
          <w:rFonts w:ascii="ＭＳ Ｐゴシック" w:eastAsia="ＭＳ Ｐゴシック" w:hAnsi="ＭＳ Ｐゴシック" w:hint="eastAsia"/>
        </w:rPr>
        <w:t>診断基準</w:t>
      </w:r>
      <w:r w:rsidRPr="00DE1345">
        <w:rPr>
          <w:rFonts w:ascii="ＭＳ Ｐゴシック" w:eastAsia="ＭＳ Ｐゴシック" w:hAnsi="ＭＳ Ｐゴシック" w:hint="eastAsia"/>
        </w:rPr>
        <w:t>＞</w:t>
      </w:r>
    </w:p>
    <w:p w14:paraId="4842D0D0" w14:textId="77777777" w:rsidR="006718BF" w:rsidRPr="00DE1345" w:rsidRDefault="006D3542" w:rsidP="00DC057A">
      <w:pPr>
        <w:rPr>
          <w:rFonts w:ascii="ＭＳ Ｐゴシック" w:eastAsia="ＭＳ Ｐゴシック" w:hAnsi="ＭＳ Ｐゴシック"/>
        </w:rPr>
      </w:pPr>
      <w:r w:rsidRPr="00DE1345">
        <w:rPr>
          <w:rFonts w:ascii="ＭＳ Ｐゴシック" w:eastAsia="ＭＳ Ｐゴシック" w:hAnsi="ＭＳ Ｐゴシック"/>
        </w:rPr>
        <w:t>Definite、Probableを対象とする。</w:t>
      </w:r>
    </w:p>
    <w:p w14:paraId="465190FB" w14:textId="77777777" w:rsidR="006D3542" w:rsidRPr="00DE1345" w:rsidRDefault="006D3542" w:rsidP="00694BDC">
      <w:pPr>
        <w:ind w:firstLineChars="100" w:firstLine="210"/>
        <w:rPr>
          <w:rFonts w:ascii="ＭＳ Ｐゴシック" w:eastAsia="ＭＳ Ｐゴシック" w:hAnsi="ＭＳ Ｐゴシック"/>
        </w:rPr>
      </w:pPr>
    </w:p>
    <w:p w14:paraId="4233C9B8" w14:textId="77777777" w:rsidR="00694BDC" w:rsidRPr="00DE1345" w:rsidRDefault="00035958" w:rsidP="00D97069">
      <w:pPr>
        <w:rPr>
          <w:rFonts w:ascii="ＭＳ Ｐゴシック" w:eastAsia="ＭＳ Ｐゴシック" w:hAnsi="ＭＳ Ｐゴシック"/>
        </w:rPr>
      </w:pPr>
      <w:r w:rsidRPr="00DE1345">
        <w:rPr>
          <w:rFonts w:ascii="ＭＳ Ｐゴシック" w:eastAsia="ＭＳ Ｐゴシック" w:hAnsi="ＭＳ Ｐゴシック" w:hint="eastAsia"/>
        </w:rPr>
        <w:t>Ａ</w:t>
      </w:r>
      <w:r w:rsidR="00DB1A4C" w:rsidRPr="00DE1345">
        <w:rPr>
          <w:rFonts w:ascii="ＭＳ Ｐゴシック" w:eastAsia="ＭＳ Ｐゴシック" w:hAnsi="ＭＳ Ｐゴシック" w:hint="eastAsia"/>
        </w:rPr>
        <w:t>．</w:t>
      </w:r>
      <w:r w:rsidR="00694BDC" w:rsidRPr="00DE1345">
        <w:rPr>
          <w:rFonts w:ascii="ＭＳ Ｐゴシック" w:eastAsia="ＭＳ Ｐゴシック" w:hAnsi="ＭＳ Ｐゴシック" w:hint="eastAsia"/>
        </w:rPr>
        <w:t>主要臨床症状</w:t>
      </w:r>
    </w:p>
    <w:p w14:paraId="57CE7E32" w14:textId="77777777" w:rsidR="00694BDC" w:rsidRPr="00DE1345" w:rsidRDefault="00694BDC" w:rsidP="00D97069">
      <w:pPr>
        <w:ind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多くは乳幼児期より出現する</w:t>
      </w:r>
      <w:r w:rsidR="00446D5D" w:rsidRPr="00DE1345">
        <w:rPr>
          <w:rFonts w:ascii="ＭＳ Ｐゴシック" w:eastAsia="ＭＳ Ｐゴシック" w:hAnsi="ＭＳ Ｐゴシック" w:hint="eastAsia"/>
        </w:rPr>
        <w:t>。</w:t>
      </w:r>
    </w:p>
    <w:p w14:paraId="27CC22A7" w14:textId="77777777" w:rsidR="00694BDC" w:rsidRPr="00DE1345" w:rsidRDefault="00DB1A4C" w:rsidP="00D97069">
      <w:pPr>
        <w:ind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１</w:t>
      </w:r>
      <w:r w:rsidR="006D5DC2" w:rsidRPr="00DE1345">
        <w:rPr>
          <w:rFonts w:ascii="ＭＳ Ｐゴシック" w:eastAsia="ＭＳ Ｐゴシック" w:hAnsi="ＭＳ Ｐゴシック" w:hint="eastAsia"/>
        </w:rPr>
        <w:t>．</w:t>
      </w:r>
      <w:r w:rsidR="00694BDC" w:rsidRPr="00DE1345">
        <w:rPr>
          <w:rFonts w:ascii="ＭＳ Ｐゴシック" w:eastAsia="ＭＳ Ｐゴシック" w:hAnsi="ＭＳ Ｐゴシック" w:hint="eastAsia"/>
        </w:rPr>
        <w:t>精神運動発達遅滞・退行</w:t>
      </w:r>
    </w:p>
    <w:p w14:paraId="5D5A1604" w14:textId="77777777" w:rsidR="00694BDC" w:rsidRPr="00DE1345" w:rsidRDefault="00DB1A4C" w:rsidP="00D97069">
      <w:pPr>
        <w:ind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２．</w:t>
      </w:r>
      <w:r w:rsidR="00694BDC" w:rsidRPr="00DE1345">
        <w:rPr>
          <w:rFonts w:ascii="ＭＳ Ｐゴシック" w:eastAsia="ＭＳ Ｐゴシック" w:hAnsi="ＭＳ Ｐゴシック" w:hint="eastAsia"/>
        </w:rPr>
        <w:t>筋緊張低下</w:t>
      </w:r>
    </w:p>
    <w:p w14:paraId="640B7DE1" w14:textId="77777777" w:rsidR="00694BDC" w:rsidRPr="00DE1345" w:rsidRDefault="00DB1A4C" w:rsidP="00D97069">
      <w:pPr>
        <w:ind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３．</w:t>
      </w:r>
      <w:r w:rsidR="00694BDC" w:rsidRPr="00DE1345">
        <w:rPr>
          <w:rFonts w:ascii="ＭＳ Ｐゴシック" w:eastAsia="ＭＳ Ｐゴシック" w:hAnsi="ＭＳ Ｐゴシック" w:hint="eastAsia"/>
        </w:rPr>
        <w:t>大頭症</w:t>
      </w:r>
    </w:p>
    <w:p w14:paraId="27E90631" w14:textId="77777777" w:rsidR="00694BDC" w:rsidRPr="00DE1345" w:rsidRDefault="00DB1A4C" w:rsidP="00D97069">
      <w:pPr>
        <w:ind w:firstLineChars="100" w:firstLine="210"/>
        <w:rPr>
          <w:rFonts w:ascii="ＭＳ Ｐゴシック" w:eastAsia="ＭＳ Ｐゴシック" w:hAnsi="ＭＳ Ｐゴシック"/>
        </w:rPr>
      </w:pPr>
      <w:r w:rsidRPr="00DE1345">
        <w:rPr>
          <w:rFonts w:ascii="ＭＳ Ｐゴシック" w:eastAsia="ＭＳ Ｐゴシック" w:hAnsi="ＭＳ Ｐゴシック" w:hint="eastAsia"/>
        </w:rPr>
        <w:t>４．</w:t>
      </w:r>
      <w:r w:rsidR="00694BDC" w:rsidRPr="00DE1345">
        <w:rPr>
          <w:rFonts w:ascii="ＭＳ Ｐゴシック" w:eastAsia="ＭＳ Ｐゴシック" w:hAnsi="ＭＳ Ｐゴシック" w:hint="eastAsia"/>
        </w:rPr>
        <w:t>痙性</w:t>
      </w:r>
    </w:p>
    <w:p w14:paraId="319F5D65" w14:textId="77777777" w:rsidR="003A37D9" w:rsidRPr="00DE1345" w:rsidRDefault="003A37D9" w:rsidP="00D97069">
      <w:pPr>
        <w:rPr>
          <w:rFonts w:ascii="ＭＳ Ｐゴシック" w:eastAsia="ＭＳ Ｐゴシック" w:hAnsi="ＭＳ Ｐゴシック"/>
        </w:rPr>
      </w:pPr>
    </w:p>
    <w:p w14:paraId="49CEAC21" w14:textId="77777777" w:rsidR="00694BDC" w:rsidRPr="00DE1345" w:rsidRDefault="00035958" w:rsidP="00D97069">
      <w:pPr>
        <w:rPr>
          <w:rFonts w:ascii="ＭＳ Ｐゴシック" w:eastAsia="ＭＳ Ｐゴシック" w:hAnsi="ＭＳ Ｐゴシック"/>
        </w:rPr>
      </w:pPr>
      <w:r w:rsidRPr="00DE1345">
        <w:rPr>
          <w:rFonts w:ascii="ＭＳ Ｐゴシック" w:eastAsia="ＭＳ Ｐゴシック" w:hAnsi="ＭＳ Ｐゴシック" w:hint="eastAsia"/>
        </w:rPr>
        <w:t>Ｂ</w:t>
      </w:r>
      <w:r w:rsidR="00DB1A4C" w:rsidRPr="00DE1345">
        <w:rPr>
          <w:rFonts w:ascii="ＭＳ Ｐゴシック" w:eastAsia="ＭＳ Ｐゴシック" w:hAnsi="ＭＳ Ｐゴシック" w:hint="eastAsia"/>
        </w:rPr>
        <w:t>．</w:t>
      </w:r>
      <w:r w:rsidR="00694BDC" w:rsidRPr="00DE1345">
        <w:rPr>
          <w:rFonts w:ascii="ＭＳ Ｐゴシック" w:eastAsia="ＭＳ Ｐゴシック" w:hAnsi="ＭＳ Ｐゴシック" w:hint="eastAsia"/>
        </w:rPr>
        <w:t>検査所見</w:t>
      </w:r>
    </w:p>
    <w:p w14:paraId="18AE4FEC" w14:textId="77777777" w:rsidR="00694BDC" w:rsidRPr="00DE1345" w:rsidRDefault="00DB1A4C" w:rsidP="00D9706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１．</w:t>
      </w:r>
      <w:r w:rsidR="00694BDC" w:rsidRPr="00DE1345">
        <w:rPr>
          <w:rFonts w:ascii="ＭＳ Ｐゴシック" w:eastAsia="ＭＳ Ｐゴシック" w:hAnsi="ＭＳ Ｐゴシック" w:hint="eastAsia"/>
        </w:rPr>
        <w:t>尿中</w:t>
      </w:r>
      <w:r w:rsidR="00694BDC" w:rsidRPr="00DE1345">
        <w:rPr>
          <w:rFonts w:ascii="ＭＳ Ｐゴシック" w:eastAsia="ＭＳ Ｐゴシック" w:hAnsi="ＭＳ Ｐゴシック"/>
        </w:rPr>
        <w:t>NAAの著明上昇（正常の</w:t>
      </w:r>
      <w:r w:rsidR="000331BD" w:rsidRPr="00DE1345">
        <w:rPr>
          <w:rFonts w:ascii="ＭＳ Ｐゴシック" w:eastAsia="ＭＳ Ｐゴシック" w:hAnsi="ＭＳ Ｐゴシック"/>
        </w:rPr>
        <w:t>20</w:t>
      </w:r>
      <w:r w:rsidR="00694BDC" w:rsidRPr="00DE1345">
        <w:rPr>
          <w:rFonts w:ascii="ＭＳ Ｐゴシック" w:eastAsia="ＭＳ Ｐゴシック" w:hAnsi="ＭＳ Ｐゴシック" w:hint="eastAsia"/>
        </w:rPr>
        <w:t>倍以上）</w:t>
      </w:r>
    </w:p>
    <w:p w14:paraId="723CD3B8" w14:textId="77777777" w:rsidR="00694BDC" w:rsidRPr="00DE1345" w:rsidRDefault="00DB1A4C" w:rsidP="00D9706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２．</w:t>
      </w:r>
      <w:r w:rsidR="00694BDC" w:rsidRPr="00DE1345">
        <w:rPr>
          <w:rFonts w:ascii="ＭＳ Ｐゴシック" w:eastAsia="ＭＳ Ｐゴシック" w:hAnsi="ＭＳ Ｐゴシック" w:hint="eastAsia"/>
        </w:rPr>
        <w:t>皮膚線維芽細胞中の</w:t>
      </w:r>
      <w:r w:rsidR="00694BDC" w:rsidRPr="00DE1345">
        <w:rPr>
          <w:rFonts w:ascii="ＭＳ Ｐゴシック" w:eastAsia="ＭＳ Ｐゴシック" w:hAnsi="ＭＳ Ｐゴシック"/>
        </w:rPr>
        <w:t>ASPA活性の低下</w:t>
      </w:r>
    </w:p>
    <w:p w14:paraId="22932285" w14:textId="30E9CA4E" w:rsidR="00694BDC" w:rsidRPr="00DE1345" w:rsidRDefault="00DB1A4C" w:rsidP="00D97069">
      <w:pPr>
        <w:ind w:leftChars="100" w:left="420" w:hangingChars="100" w:hanging="210"/>
        <w:rPr>
          <w:rFonts w:ascii="ＭＳ Ｐゴシック" w:eastAsia="ＭＳ Ｐゴシック" w:hAnsi="ＭＳ Ｐゴシック"/>
        </w:rPr>
      </w:pPr>
      <w:r w:rsidRPr="00DE1345">
        <w:rPr>
          <w:rFonts w:ascii="ＭＳ Ｐゴシック" w:eastAsia="ＭＳ Ｐゴシック" w:hAnsi="ＭＳ Ｐゴシック" w:hint="eastAsia"/>
        </w:rPr>
        <w:t>３．</w:t>
      </w:r>
      <w:r w:rsidR="00694BDC" w:rsidRPr="00DE1345">
        <w:rPr>
          <w:rFonts w:ascii="ＭＳ Ｐゴシック" w:eastAsia="ＭＳ Ｐゴシック" w:hAnsi="ＭＳ Ｐゴシック" w:hint="eastAsia"/>
        </w:rPr>
        <w:t>頭部</w:t>
      </w:r>
      <w:r w:rsidR="00694BDC" w:rsidRPr="00DE1345">
        <w:rPr>
          <w:rFonts w:ascii="ＭＳ Ｐゴシック" w:eastAsia="ＭＳ Ｐゴシック" w:hAnsi="ＭＳ Ｐゴシック"/>
        </w:rPr>
        <w:t>MRI T2強調画像で両側対称性の皮質下白質優位の高信号、白質優位の萎縮、</w:t>
      </w:r>
      <w:r w:rsidR="00183162" w:rsidRPr="00DE1345">
        <w:rPr>
          <w:rFonts w:ascii="ＭＳ Ｐゴシック" w:eastAsia="ＭＳ Ｐゴシック" w:hAnsi="ＭＳ Ｐゴシック" w:hint="eastAsia"/>
        </w:rPr>
        <w:t>プロトン</w:t>
      </w:r>
      <w:r w:rsidR="00183162" w:rsidRPr="00DE1345">
        <w:rPr>
          <w:rFonts w:ascii="ＭＳ Ｐゴシック" w:eastAsia="ＭＳ Ｐゴシック" w:hAnsi="ＭＳ Ｐゴシック"/>
        </w:rPr>
        <w:t>MRスペクトロスコピー（</w:t>
      </w:r>
      <w:r w:rsidRPr="00DC057A">
        <w:rPr>
          <w:rFonts w:ascii="ＭＳ Ｐゴシック" w:eastAsia="ＭＳ Ｐゴシック" w:hAnsi="ＭＳ Ｐゴシック"/>
          <w:vertAlign w:val="superscript"/>
        </w:rPr>
        <w:t>1</w:t>
      </w:r>
      <w:r w:rsidRPr="00DE1345">
        <w:rPr>
          <w:rFonts w:ascii="ＭＳ Ｐゴシック" w:eastAsia="ＭＳ Ｐゴシック" w:hAnsi="ＭＳ Ｐゴシック" w:hint="eastAsia"/>
        </w:rPr>
        <w:t>H</w:t>
      </w:r>
      <w:r w:rsidR="00694BDC" w:rsidRPr="00DE1345">
        <w:rPr>
          <w:rFonts w:ascii="ＭＳ Ｐゴシック" w:eastAsia="ＭＳ Ｐゴシック" w:hAnsi="ＭＳ Ｐゴシック" w:hint="eastAsia"/>
        </w:rPr>
        <w:t>-MRS</w:t>
      </w:r>
      <w:r w:rsidR="000331BD" w:rsidRPr="00720454">
        <w:rPr>
          <w:rFonts w:ascii="ＭＳ Ｐゴシック" w:eastAsia="ＭＳ Ｐゴシック" w:hAnsi="ＭＳ Ｐゴシック" w:hint="eastAsia"/>
        </w:rPr>
        <w:t>法</w:t>
      </w:r>
      <w:r w:rsidR="00183162" w:rsidRPr="00DE1345">
        <w:rPr>
          <w:rFonts w:ascii="ＭＳ Ｐゴシック" w:eastAsia="ＭＳ Ｐゴシック" w:hAnsi="ＭＳ Ｐゴシック" w:hint="eastAsia"/>
        </w:rPr>
        <w:t>）</w:t>
      </w:r>
      <w:r w:rsidR="00694BDC" w:rsidRPr="00DE1345">
        <w:rPr>
          <w:rFonts w:ascii="ＭＳ Ｐゴシック" w:eastAsia="ＭＳ Ｐゴシック" w:hAnsi="ＭＳ Ｐゴシック" w:hint="eastAsia"/>
        </w:rPr>
        <w:t>で</w:t>
      </w:r>
      <w:r w:rsidR="00694BDC" w:rsidRPr="00DE1345">
        <w:rPr>
          <w:rFonts w:ascii="ＭＳ Ｐゴシック" w:eastAsia="ＭＳ Ｐゴシック" w:hAnsi="ＭＳ Ｐゴシック"/>
        </w:rPr>
        <w:t xml:space="preserve">NAAピークの増加とNAA/Cho比の上昇 </w:t>
      </w:r>
    </w:p>
    <w:p w14:paraId="01A018B8" w14:textId="77777777" w:rsidR="00496EE1" w:rsidRPr="00DC057A" w:rsidRDefault="00496EE1" w:rsidP="00D97069">
      <w:pPr>
        <w:ind w:left="210" w:hangingChars="100" w:hanging="210"/>
        <w:rPr>
          <w:rFonts w:ascii="ＭＳ Ｐゴシック" w:eastAsia="ＭＳ Ｐゴシック" w:hAnsi="ＭＳ Ｐゴシック"/>
        </w:rPr>
      </w:pPr>
    </w:p>
    <w:p w14:paraId="75E0FA7F" w14:textId="77777777" w:rsidR="00496EE1" w:rsidRPr="00DC057A" w:rsidRDefault="00496EE1" w:rsidP="00D97069">
      <w:pPr>
        <w:rPr>
          <w:rFonts w:ascii="ＭＳ Ｐゴシック" w:eastAsia="ＭＳ Ｐゴシック" w:hAnsi="ＭＳ Ｐゴシック"/>
        </w:rPr>
      </w:pPr>
      <w:r w:rsidRPr="00DC057A">
        <w:rPr>
          <w:rFonts w:ascii="ＭＳ Ｐゴシック" w:eastAsia="ＭＳ Ｐゴシック" w:hAnsi="ＭＳ Ｐゴシック" w:hint="eastAsia"/>
        </w:rPr>
        <w:t>Ｃ．遺伝学的検査</w:t>
      </w:r>
    </w:p>
    <w:p w14:paraId="52F6C80F" w14:textId="77777777" w:rsidR="00496EE1" w:rsidRPr="00DC057A" w:rsidRDefault="00496EE1" w:rsidP="00D97069">
      <w:pPr>
        <w:ind w:firstLineChars="100" w:firstLine="210"/>
        <w:rPr>
          <w:rFonts w:ascii="ＭＳ Ｐゴシック" w:eastAsia="ＭＳ Ｐゴシック" w:hAnsi="ＭＳ Ｐゴシック"/>
        </w:rPr>
      </w:pPr>
      <w:r w:rsidRPr="00DC057A">
        <w:rPr>
          <w:rFonts w:ascii="ＭＳ Ｐゴシック" w:eastAsia="ＭＳ Ｐゴシック" w:hAnsi="ＭＳ Ｐゴシック" w:hint="eastAsia"/>
        </w:rPr>
        <w:t>遺伝子解析：</w:t>
      </w:r>
      <w:r w:rsidRPr="00DC057A">
        <w:rPr>
          <w:rFonts w:ascii="ＭＳ Ｐゴシック" w:eastAsia="ＭＳ Ｐゴシック" w:hAnsi="ＭＳ Ｐゴシック"/>
          <w:i/>
        </w:rPr>
        <w:t>ASPA</w:t>
      </w:r>
      <w:r w:rsidRPr="00DC057A">
        <w:rPr>
          <w:rFonts w:ascii="ＭＳ Ｐゴシック" w:eastAsia="ＭＳ Ｐゴシック" w:hAnsi="ＭＳ Ｐゴシック" w:hint="eastAsia"/>
        </w:rPr>
        <w:t>遺伝子異常</w:t>
      </w:r>
    </w:p>
    <w:p w14:paraId="6065B872" w14:textId="77777777" w:rsidR="003A37D9" w:rsidRPr="00DE1345" w:rsidRDefault="003A37D9" w:rsidP="00D97069">
      <w:pPr>
        <w:rPr>
          <w:rFonts w:ascii="ＭＳ Ｐゴシック" w:eastAsia="ＭＳ Ｐゴシック" w:hAnsi="ＭＳ Ｐゴシック"/>
        </w:rPr>
      </w:pPr>
    </w:p>
    <w:p w14:paraId="3961D4D1" w14:textId="1402CD88" w:rsidR="00694BDC" w:rsidRPr="00DE1345" w:rsidRDefault="00496EE1" w:rsidP="00D97069">
      <w:pPr>
        <w:rPr>
          <w:rFonts w:ascii="ＭＳ Ｐゴシック" w:eastAsia="ＭＳ Ｐゴシック" w:hAnsi="ＭＳ Ｐゴシック"/>
        </w:rPr>
      </w:pPr>
      <w:r w:rsidRPr="00720454">
        <w:rPr>
          <w:rFonts w:ascii="ＭＳ Ｐゴシック" w:eastAsia="ＭＳ Ｐゴシック" w:hAnsi="ＭＳ Ｐゴシック" w:hint="eastAsia"/>
        </w:rPr>
        <w:t>Ｄ</w:t>
      </w:r>
      <w:r w:rsidR="00DB1A4C" w:rsidRPr="00DE1345">
        <w:rPr>
          <w:rFonts w:ascii="ＭＳ Ｐゴシック" w:eastAsia="ＭＳ Ｐゴシック" w:hAnsi="ＭＳ Ｐゴシック" w:hint="eastAsia"/>
        </w:rPr>
        <w:t>．</w:t>
      </w:r>
      <w:r w:rsidR="00694BDC" w:rsidRPr="00DE1345">
        <w:rPr>
          <w:rFonts w:ascii="ＭＳ Ｐゴシック" w:eastAsia="ＭＳ Ｐゴシック" w:hAnsi="ＭＳ Ｐゴシック" w:hint="eastAsia"/>
        </w:rPr>
        <w:t>その他の所見</w:t>
      </w:r>
    </w:p>
    <w:p w14:paraId="792E22E0" w14:textId="77777777" w:rsidR="00694BDC" w:rsidRPr="00DE1345" w:rsidRDefault="00DB1A4C" w:rsidP="00D9706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１．</w:t>
      </w:r>
      <w:r w:rsidR="00694BDC" w:rsidRPr="00DE1345">
        <w:rPr>
          <w:rFonts w:ascii="ＭＳ Ｐゴシック" w:eastAsia="ＭＳ Ｐゴシック" w:hAnsi="ＭＳ Ｐゴシック" w:hint="eastAsia"/>
        </w:rPr>
        <w:t>視神経萎縮</w:t>
      </w:r>
    </w:p>
    <w:p w14:paraId="79FCDA1E" w14:textId="77777777" w:rsidR="00694BDC" w:rsidRPr="00DE1345" w:rsidRDefault="00DB1A4C" w:rsidP="00D9706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２．</w:t>
      </w:r>
      <w:r w:rsidR="00694BDC" w:rsidRPr="00DE1345">
        <w:rPr>
          <w:rFonts w:ascii="ＭＳ Ｐゴシック" w:eastAsia="ＭＳ Ｐゴシック" w:hAnsi="ＭＳ Ｐゴシック" w:hint="eastAsia"/>
        </w:rPr>
        <w:t>摂食・嚥下障害</w:t>
      </w:r>
    </w:p>
    <w:p w14:paraId="74489CB8" w14:textId="1C9107ED" w:rsidR="00694BDC" w:rsidRPr="00DE1345" w:rsidRDefault="00DB1A4C" w:rsidP="00D9706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３．</w:t>
      </w:r>
      <w:r w:rsidR="00294805" w:rsidRPr="00DE1345">
        <w:rPr>
          <w:rFonts w:ascii="ＭＳ Ｐゴシック" w:eastAsia="ＭＳ Ｐゴシック" w:hAnsi="ＭＳ Ｐゴシック" w:hint="eastAsia"/>
        </w:rPr>
        <w:t>痙攣</w:t>
      </w:r>
    </w:p>
    <w:p w14:paraId="20B1275F" w14:textId="77777777" w:rsidR="00211A55" w:rsidRPr="00DE1345" w:rsidRDefault="00DB1A4C" w:rsidP="00D9706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４．</w:t>
      </w:r>
      <w:r w:rsidR="00694BDC" w:rsidRPr="00DE1345">
        <w:rPr>
          <w:rFonts w:ascii="ＭＳ Ｐゴシック" w:eastAsia="ＭＳ Ｐゴシック" w:hAnsi="ＭＳ Ｐゴシック" w:hint="eastAsia"/>
        </w:rPr>
        <w:t>運動失調</w:t>
      </w:r>
    </w:p>
    <w:p w14:paraId="474029F9" w14:textId="77777777" w:rsidR="00694BDC" w:rsidRPr="00DE1345" w:rsidRDefault="00211A55" w:rsidP="00D97069">
      <w:pPr>
        <w:ind w:leftChars="100" w:left="210"/>
        <w:rPr>
          <w:rFonts w:ascii="ＭＳ Ｐゴシック" w:eastAsia="ＭＳ Ｐゴシック" w:hAnsi="ＭＳ Ｐゴシック"/>
        </w:rPr>
      </w:pPr>
      <w:r w:rsidRPr="00DE1345">
        <w:rPr>
          <w:rFonts w:ascii="ＭＳ Ｐゴシック" w:eastAsia="ＭＳ Ｐゴシック" w:hAnsi="ＭＳ Ｐゴシック" w:hint="eastAsia"/>
        </w:rPr>
        <w:t>５．</w:t>
      </w:r>
      <w:r w:rsidR="00694BDC" w:rsidRPr="00DE1345" w:rsidDel="00CB0013">
        <w:rPr>
          <w:rFonts w:ascii="ＭＳ Ｐゴシック" w:eastAsia="ＭＳ Ｐゴシック" w:hAnsi="ＭＳ Ｐゴシック" w:hint="eastAsia"/>
        </w:rPr>
        <w:t>常染色体劣性遺伝形式の家族歴</w:t>
      </w:r>
    </w:p>
    <w:p w14:paraId="00AD39B8" w14:textId="77777777" w:rsidR="006D3542" w:rsidRPr="00DE1345" w:rsidRDefault="006D3542" w:rsidP="00694BDC">
      <w:pPr>
        <w:ind w:firstLineChars="100" w:firstLine="210"/>
        <w:rPr>
          <w:rFonts w:ascii="ＭＳ Ｐゴシック" w:eastAsia="ＭＳ Ｐゴシック" w:hAnsi="ＭＳ Ｐゴシック"/>
        </w:rPr>
      </w:pPr>
    </w:p>
    <w:p w14:paraId="108BF9AD" w14:textId="77777777" w:rsidR="009261C9" w:rsidRPr="00DE1345" w:rsidRDefault="006D3542" w:rsidP="00446D5D">
      <w:pPr>
        <w:rPr>
          <w:rFonts w:ascii="ＭＳ Ｐゴシック" w:eastAsia="ＭＳ Ｐゴシック" w:hAnsi="ＭＳ Ｐゴシック"/>
        </w:rPr>
      </w:pPr>
      <w:r w:rsidRPr="00DE1345">
        <w:rPr>
          <w:rFonts w:ascii="ＭＳ Ｐゴシック" w:eastAsia="ＭＳ Ｐゴシック" w:hAnsi="ＭＳ Ｐゴシック" w:hint="eastAsia"/>
        </w:rPr>
        <w:t>＜診断の</w:t>
      </w:r>
      <w:r w:rsidRPr="00DE1345">
        <w:rPr>
          <w:rFonts w:ascii="ＭＳ Ｐゴシック" w:eastAsia="ＭＳ Ｐゴシック" w:hAnsi="ＭＳ Ｐゴシック"/>
        </w:rPr>
        <w:t>カテゴリー＞</w:t>
      </w:r>
    </w:p>
    <w:p w14:paraId="64F60D4E" w14:textId="6C6E2E76" w:rsidR="003A37D9" w:rsidRPr="00DE1345" w:rsidRDefault="003A37D9" w:rsidP="00DC057A">
      <w:pPr>
        <w:ind w:firstLineChars="100" w:firstLine="210"/>
        <w:jc w:val="left"/>
        <w:rPr>
          <w:rFonts w:ascii="ＭＳ Ｐゴシック" w:eastAsia="ＭＳ Ｐゴシック" w:hAnsi="ＭＳ Ｐゴシック"/>
        </w:rPr>
      </w:pPr>
      <w:r w:rsidRPr="00DE1345">
        <w:rPr>
          <w:rFonts w:ascii="ＭＳ Ｐゴシック" w:eastAsia="ＭＳ Ｐゴシック" w:hAnsi="ＭＳ Ｐゴシック"/>
        </w:rPr>
        <w:t>Definite</w:t>
      </w:r>
      <w:r w:rsidR="00446D5D" w:rsidRPr="00DE1345">
        <w:rPr>
          <w:rFonts w:ascii="ＭＳ Ｐゴシック" w:eastAsia="ＭＳ Ｐゴシック" w:hAnsi="ＭＳ Ｐゴシック" w:hint="eastAsia"/>
        </w:rPr>
        <w:t>：</w:t>
      </w:r>
      <w:r w:rsidR="00D8008E" w:rsidRPr="00DE1345">
        <w:rPr>
          <w:rFonts w:ascii="ＭＳ Ｐゴシック" w:eastAsia="ＭＳ Ｐゴシック" w:hAnsi="ＭＳ Ｐゴシック" w:hint="eastAsia"/>
        </w:rPr>
        <w:t>Ａ</w:t>
      </w:r>
      <w:r w:rsidR="00A519A4" w:rsidRPr="00DE1345">
        <w:rPr>
          <w:rFonts w:ascii="ＭＳ Ｐゴシック" w:eastAsia="ＭＳ Ｐゴシック" w:hAnsi="ＭＳ Ｐゴシック" w:hint="eastAsia"/>
        </w:rPr>
        <w:t>の３項目以上＋</w:t>
      </w:r>
      <w:r w:rsidR="009A4719">
        <w:rPr>
          <w:rFonts w:ascii="ＭＳ Ｐゴシック" w:eastAsia="ＭＳ Ｐゴシック" w:hAnsi="ＭＳ Ｐゴシック" w:hint="eastAsia"/>
        </w:rPr>
        <w:t>Ｂ</w:t>
      </w:r>
      <w:r w:rsidR="00006638">
        <w:rPr>
          <w:rFonts w:ascii="ＭＳ Ｐゴシック" w:eastAsia="ＭＳ Ｐゴシック" w:hAnsi="ＭＳ Ｐゴシック" w:hint="eastAsia"/>
        </w:rPr>
        <w:t>及</w:t>
      </w:r>
      <w:r w:rsidR="002B160D" w:rsidRPr="00DE1345">
        <w:rPr>
          <w:rFonts w:ascii="ＭＳ Ｐゴシック" w:eastAsia="ＭＳ Ｐゴシック" w:hAnsi="ＭＳ Ｐゴシック" w:hint="eastAsia"/>
        </w:rPr>
        <w:t>び</w:t>
      </w:r>
      <w:r w:rsidR="00496EE1" w:rsidRPr="00DC057A">
        <w:rPr>
          <w:rFonts w:ascii="ＭＳ Ｐゴシック" w:eastAsia="ＭＳ Ｐゴシック" w:hAnsi="ＭＳ Ｐゴシック" w:hint="eastAsia"/>
        </w:rPr>
        <w:t>Ｃ</w:t>
      </w:r>
      <w:r w:rsidR="00446D5D" w:rsidRPr="00DE1345">
        <w:rPr>
          <w:rFonts w:ascii="ＭＳ Ｐゴシック" w:eastAsia="ＭＳ Ｐゴシック" w:hAnsi="ＭＳ Ｐゴシック" w:hint="eastAsia"/>
        </w:rPr>
        <w:t>の</w:t>
      </w:r>
      <w:r w:rsidR="00246B81">
        <w:rPr>
          <w:rFonts w:ascii="ＭＳ Ｐゴシック" w:eastAsia="ＭＳ Ｐゴシック" w:hAnsi="ＭＳ Ｐゴシック" w:hint="eastAsia"/>
        </w:rPr>
        <w:t>４項目のうち</w:t>
      </w:r>
      <w:r w:rsidR="00BE35FE" w:rsidRPr="00DE1345">
        <w:rPr>
          <w:rFonts w:ascii="ＭＳ Ｐゴシック" w:eastAsia="ＭＳ Ｐゴシック" w:hAnsi="ＭＳ Ｐゴシック" w:hint="eastAsia"/>
        </w:rPr>
        <w:t>２</w:t>
      </w:r>
      <w:r w:rsidR="00446D5D" w:rsidRPr="00DE1345">
        <w:rPr>
          <w:rFonts w:ascii="ＭＳ Ｐゴシック" w:eastAsia="ＭＳ Ｐゴシック" w:hAnsi="ＭＳ Ｐゴシック" w:hint="eastAsia"/>
        </w:rPr>
        <w:t>項目</w:t>
      </w:r>
      <w:r w:rsidR="00A519A4" w:rsidRPr="00720454">
        <w:rPr>
          <w:rFonts w:ascii="ＭＳ Ｐゴシック" w:eastAsia="ＭＳ Ｐゴシック" w:hAnsi="ＭＳ Ｐゴシック" w:hint="eastAsia"/>
        </w:rPr>
        <w:t>以上を満たすもの</w:t>
      </w:r>
    </w:p>
    <w:p w14:paraId="4E695C2A" w14:textId="59F95530" w:rsidR="003A37D9" w:rsidRPr="00DE1345" w:rsidRDefault="003A37D9" w:rsidP="00DC057A">
      <w:pPr>
        <w:ind w:firstLineChars="100" w:firstLine="210"/>
        <w:jc w:val="left"/>
        <w:rPr>
          <w:rFonts w:ascii="ＭＳ Ｐゴシック" w:eastAsia="ＭＳ Ｐゴシック" w:hAnsi="ＭＳ Ｐゴシック"/>
        </w:rPr>
      </w:pPr>
      <w:r w:rsidRPr="00DE1345">
        <w:rPr>
          <w:rFonts w:ascii="ＭＳ Ｐゴシック" w:eastAsia="ＭＳ Ｐゴシック" w:hAnsi="ＭＳ Ｐゴシック"/>
        </w:rPr>
        <w:t>Probable</w:t>
      </w:r>
      <w:r w:rsidR="00446D5D" w:rsidRPr="00DE1345">
        <w:rPr>
          <w:rFonts w:ascii="ＭＳ Ｐゴシック" w:eastAsia="ＭＳ Ｐゴシック" w:hAnsi="ＭＳ Ｐゴシック" w:hint="eastAsia"/>
        </w:rPr>
        <w:t>：</w:t>
      </w:r>
      <w:r w:rsidR="00D8008E" w:rsidRPr="00DE1345">
        <w:rPr>
          <w:rFonts w:ascii="ＭＳ Ｐゴシック" w:eastAsia="ＭＳ Ｐゴシック" w:hAnsi="ＭＳ Ｐゴシック" w:hint="eastAsia"/>
        </w:rPr>
        <w:t>Ａ</w:t>
      </w:r>
      <w:r w:rsidR="00A519A4" w:rsidRPr="00DE1345">
        <w:rPr>
          <w:rFonts w:ascii="ＭＳ Ｐゴシック" w:eastAsia="ＭＳ Ｐゴシック" w:hAnsi="ＭＳ Ｐゴシック" w:hint="eastAsia"/>
        </w:rPr>
        <w:t>の３項目以上＋</w:t>
      </w:r>
      <w:r w:rsidR="009A4719">
        <w:rPr>
          <w:rFonts w:ascii="ＭＳ Ｐゴシック" w:eastAsia="ＭＳ Ｐゴシック" w:hAnsi="ＭＳ Ｐゴシック" w:hint="eastAsia"/>
        </w:rPr>
        <w:t>Ｂ</w:t>
      </w:r>
      <w:r w:rsidR="00006638">
        <w:rPr>
          <w:rFonts w:ascii="ＭＳ Ｐゴシック" w:eastAsia="ＭＳ Ｐゴシック" w:hAnsi="ＭＳ Ｐゴシック" w:hint="eastAsia"/>
        </w:rPr>
        <w:t>及</w:t>
      </w:r>
      <w:r w:rsidR="002B160D" w:rsidRPr="00DE1345">
        <w:rPr>
          <w:rFonts w:ascii="ＭＳ Ｐゴシック" w:eastAsia="ＭＳ Ｐゴシック" w:hAnsi="ＭＳ Ｐゴシック" w:hint="eastAsia"/>
        </w:rPr>
        <w:t>び</w:t>
      </w:r>
      <w:r w:rsidR="00496EE1" w:rsidRPr="00DC057A">
        <w:rPr>
          <w:rFonts w:ascii="ＭＳ Ｐゴシック" w:eastAsia="ＭＳ Ｐゴシック" w:hAnsi="ＭＳ Ｐゴシック" w:hint="eastAsia"/>
        </w:rPr>
        <w:t>Ｃ</w:t>
      </w:r>
      <w:r w:rsidR="000700C0" w:rsidRPr="00DE1345">
        <w:rPr>
          <w:rFonts w:ascii="ＭＳ Ｐゴシック" w:eastAsia="ＭＳ Ｐゴシック" w:hAnsi="ＭＳ Ｐゴシック" w:hint="eastAsia"/>
        </w:rPr>
        <w:t>の</w:t>
      </w:r>
      <w:r w:rsidR="00246B81">
        <w:rPr>
          <w:rFonts w:ascii="ＭＳ Ｐゴシック" w:eastAsia="ＭＳ Ｐゴシック" w:hAnsi="ＭＳ Ｐゴシック" w:hint="eastAsia"/>
        </w:rPr>
        <w:t>４項目の</w:t>
      </w:r>
      <w:r w:rsidR="000700C0" w:rsidRPr="00DE1345">
        <w:rPr>
          <w:rFonts w:ascii="ＭＳ Ｐゴシック" w:eastAsia="ＭＳ Ｐゴシック" w:hAnsi="ＭＳ Ｐゴシック" w:hint="eastAsia"/>
        </w:rPr>
        <w:t>いずれか</w:t>
      </w:r>
      <w:r w:rsidR="00A519A4" w:rsidRPr="00DE1345">
        <w:rPr>
          <w:rFonts w:ascii="ＭＳ Ｐゴシック" w:eastAsia="ＭＳ Ｐゴシック" w:hAnsi="ＭＳ Ｐゴシック" w:hint="eastAsia"/>
        </w:rPr>
        <w:t>を満たすもの</w:t>
      </w:r>
    </w:p>
    <w:p w14:paraId="3B018BED" w14:textId="77777777" w:rsidR="006D3542" w:rsidRPr="00DE1345" w:rsidRDefault="000700C0" w:rsidP="00DC057A">
      <w:pPr>
        <w:ind w:firstLineChars="100" w:firstLine="210"/>
        <w:jc w:val="left"/>
        <w:rPr>
          <w:rFonts w:ascii="ＭＳ Ｐゴシック" w:eastAsia="ＭＳ Ｐゴシック" w:hAnsi="ＭＳ Ｐゴシック"/>
        </w:rPr>
      </w:pPr>
      <w:r w:rsidRPr="00720454">
        <w:rPr>
          <w:rFonts w:ascii="ＭＳ Ｐゴシック" w:eastAsia="ＭＳ Ｐゴシック" w:hAnsi="ＭＳ Ｐゴシック" w:hint="eastAsia"/>
        </w:rPr>
        <w:t>Possible</w:t>
      </w:r>
      <w:r w:rsidR="00446D5D" w:rsidRPr="00DE1345">
        <w:rPr>
          <w:rFonts w:ascii="ＭＳ Ｐゴシック" w:eastAsia="ＭＳ Ｐゴシック" w:hAnsi="ＭＳ Ｐゴシック" w:hint="eastAsia"/>
        </w:rPr>
        <w:t>：</w:t>
      </w:r>
      <w:r w:rsidR="00D8008E" w:rsidRPr="00DE1345">
        <w:rPr>
          <w:rFonts w:ascii="ＭＳ Ｐゴシック" w:eastAsia="ＭＳ Ｐゴシック" w:hAnsi="ＭＳ Ｐゴシック" w:hint="eastAsia"/>
        </w:rPr>
        <w:t>Ａ</w:t>
      </w:r>
      <w:r w:rsidR="00446D5D" w:rsidRPr="00DE1345">
        <w:rPr>
          <w:rFonts w:ascii="ＭＳ Ｐゴシック" w:eastAsia="ＭＳ Ｐゴシック" w:hAnsi="ＭＳ Ｐゴシック" w:hint="eastAsia"/>
        </w:rPr>
        <w:t>の３項目</w:t>
      </w:r>
      <w:r w:rsidRPr="00DE1345">
        <w:rPr>
          <w:rFonts w:ascii="ＭＳ Ｐゴシック" w:eastAsia="ＭＳ Ｐゴシック" w:hAnsi="ＭＳ Ｐゴシック" w:hint="eastAsia"/>
        </w:rPr>
        <w:t>以上を</w:t>
      </w:r>
      <w:r w:rsidR="003A1B26" w:rsidRPr="00DE1345">
        <w:rPr>
          <w:rFonts w:ascii="ＭＳ Ｐゴシック" w:eastAsia="ＭＳ Ｐゴシック" w:hAnsi="ＭＳ Ｐゴシック" w:hint="eastAsia"/>
        </w:rPr>
        <w:t>満たすもの</w:t>
      </w:r>
      <w:r w:rsidR="00BD1FE0" w:rsidRPr="00DE1345">
        <w:rPr>
          <w:rFonts w:ascii="ＭＳ Ｐゴシック" w:eastAsia="ＭＳ Ｐゴシック" w:hAnsi="ＭＳ Ｐゴシック"/>
          <w:b/>
        </w:rPr>
        <w:br w:type="page"/>
      </w:r>
    </w:p>
    <w:p w14:paraId="4561E6AD" w14:textId="77777777" w:rsidR="001F3841" w:rsidRPr="00DE1345" w:rsidRDefault="001F3841" w:rsidP="001F3841">
      <w:pPr>
        <w:widowControl/>
        <w:jc w:val="left"/>
        <w:rPr>
          <w:rFonts w:ascii="ＭＳ Ｐゴシック" w:eastAsia="ＭＳ Ｐゴシック" w:hAnsi="ＭＳ Ｐゴシック"/>
        </w:rPr>
      </w:pPr>
      <w:r w:rsidRPr="00DE1345">
        <w:rPr>
          <w:rFonts w:ascii="ＭＳ Ｐゴシック" w:eastAsia="ＭＳ Ｐゴシック" w:hAnsi="ＭＳ Ｐゴシック" w:hint="eastAsia"/>
        </w:rPr>
        <w:lastRenderedPageBreak/>
        <w:t>＜重症度分類＞</w:t>
      </w:r>
      <w:r w:rsidRPr="00DE1345">
        <w:rPr>
          <w:rFonts w:ascii="ＭＳ Ｐゴシック" w:eastAsia="ＭＳ Ｐゴシック" w:hAnsi="ＭＳ Ｐゴシック"/>
        </w:rPr>
        <w:t xml:space="preserve">　</w:t>
      </w:r>
    </w:p>
    <w:p w14:paraId="57DB640C" w14:textId="77777777" w:rsidR="0032711F" w:rsidRPr="00DE1345" w:rsidRDefault="0032711F">
      <w:pPr>
        <w:rPr>
          <w:rFonts w:ascii="ＭＳ Ｐゴシック" w:eastAsia="ＭＳ Ｐゴシック" w:hAnsi="ＭＳ Ｐゴシック"/>
          <w:szCs w:val="21"/>
        </w:rPr>
      </w:pPr>
      <w:r w:rsidRPr="00DE1345">
        <w:rPr>
          <w:rFonts w:ascii="ＭＳ Ｐゴシック" w:eastAsia="ＭＳ Ｐゴシック" w:hAnsi="ＭＳ Ｐゴシック" w:hint="eastAsia"/>
          <w:bCs/>
          <w:kern w:val="0"/>
          <w:szCs w:val="21"/>
        </w:rPr>
        <w:t>先天性代謝異常症の重症度評価（日本先天代謝異常学会）</w:t>
      </w:r>
      <w:r w:rsidRPr="00DE1345">
        <w:rPr>
          <w:rFonts w:ascii="ＭＳ Ｐゴシック" w:eastAsia="ＭＳ Ｐゴシック" w:hAnsi="ＭＳ Ｐゴシック" w:hint="eastAsia"/>
          <w:szCs w:val="21"/>
        </w:rPr>
        <w:t>を用いて中等症以上を対象とする。</w:t>
      </w:r>
    </w:p>
    <w:p w14:paraId="1699FB1A" w14:textId="77777777" w:rsidR="001F3841" w:rsidRPr="00DE1345" w:rsidRDefault="001F3841" w:rsidP="001F3841">
      <w:pPr>
        <w:widowControl/>
        <w:jc w:val="left"/>
        <w:rPr>
          <w:rFonts w:ascii="ＭＳ Ｐゴシック" w:eastAsia="ＭＳ Ｐゴシック" w:hAnsi="ＭＳ Ｐゴシック"/>
        </w:rPr>
      </w:pP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DE1345" w:rsidRPr="00DE1345" w14:paraId="441B2D19" w14:textId="77777777" w:rsidTr="006073EE">
        <w:trPr>
          <w:trHeight w:val="270"/>
        </w:trPr>
        <w:tc>
          <w:tcPr>
            <w:tcW w:w="582" w:type="dxa"/>
            <w:noWrap/>
          </w:tcPr>
          <w:p w14:paraId="2C42C6A6"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18CB9C9C"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5643B907"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7F1E2FC2" w14:textId="77777777" w:rsidR="001F3841" w:rsidRPr="00DE1345" w:rsidRDefault="001F3841" w:rsidP="006073EE">
            <w:pPr>
              <w:widowControl/>
              <w:jc w:val="left"/>
              <w:rPr>
                <w:rFonts w:ascii="ＭＳ Ｐゴシック" w:eastAsia="ＭＳ Ｐゴシック" w:hAnsi="ＭＳ Ｐゴシック" w:cs="ＭＳ Ｐゴシック"/>
                <w:szCs w:val="21"/>
              </w:rPr>
            </w:pPr>
            <w:r w:rsidRPr="00DE1345">
              <w:rPr>
                <w:rFonts w:ascii="ＭＳ Ｐゴシック" w:eastAsia="ＭＳ Ｐゴシック" w:hAnsi="ＭＳ Ｐゴシック" w:cs="ＭＳ Ｐゴシック" w:hint="eastAsia"/>
                <w:szCs w:val="21"/>
              </w:rPr>
              <w:t>点数</w:t>
            </w:r>
          </w:p>
        </w:tc>
      </w:tr>
      <w:tr w:rsidR="00DE1345" w:rsidRPr="00DE1345" w14:paraId="313B4492" w14:textId="77777777" w:rsidTr="006073EE">
        <w:trPr>
          <w:trHeight w:val="270"/>
        </w:trPr>
        <w:tc>
          <w:tcPr>
            <w:tcW w:w="582" w:type="dxa"/>
            <w:noWrap/>
          </w:tcPr>
          <w:p w14:paraId="619DE93A" w14:textId="77777777" w:rsidR="001F3841" w:rsidRPr="00DE1345" w:rsidRDefault="0029480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I</w:t>
            </w:r>
          </w:p>
        </w:tc>
        <w:tc>
          <w:tcPr>
            <w:tcW w:w="426" w:type="dxa"/>
            <w:noWrap/>
          </w:tcPr>
          <w:p w14:paraId="02094B6A"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399EBFDB" w14:textId="77777777" w:rsidR="001F3841" w:rsidRPr="00DE1345" w:rsidRDefault="001F3841" w:rsidP="004328B1">
            <w:pPr>
              <w:widowControl/>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b/>
                <w:bCs/>
                <w:kern w:val="0"/>
                <w:szCs w:val="21"/>
              </w:rPr>
              <w:t>薬物などの治療状況（以下の中からいずれか１つを選択する）</w:t>
            </w:r>
          </w:p>
        </w:tc>
        <w:tc>
          <w:tcPr>
            <w:tcW w:w="1070" w:type="dxa"/>
            <w:noWrap/>
          </w:tcPr>
          <w:p w14:paraId="1A32FDB2"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150F2A0B" w14:textId="77777777" w:rsidTr="006073EE">
        <w:trPr>
          <w:trHeight w:val="270"/>
        </w:trPr>
        <w:tc>
          <w:tcPr>
            <w:tcW w:w="582" w:type="dxa"/>
            <w:noWrap/>
          </w:tcPr>
          <w:p w14:paraId="49C263A3"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417552CF"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a</w:t>
            </w:r>
          </w:p>
        </w:tc>
        <w:tc>
          <w:tcPr>
            <w:tcW w:w="7791" w:type="dxa"/>
            <w:noWrap/>
          </w:tcPr>
          <w:p w14:paraId="4CF6ACEF"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治療を要しない　　　　　　　　　　　　　　　　　　　　　　</w:t>
            </w:r>
          </w:p>
        </w:tc>
        <w:tc>
          <w:tcPr>
            <w:tcW w:w="1070" w:type="dxa"/>
            <w:noWrap/>
          </w:tcPr>
          <w:p w14:paraId="2E552F95"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０</w:t>
            </w:r>
          </w:p>
        </w:tc>
      </w:tr>
      <w:tr w:rsidR="00DE1345" w:rsidRPr="00DE1345" w14:paraId="29F7B987" w14:textId="77777777" w:rsidTr="006073EE">
        <w:trPr>
          <w:trHeight w:val="270"/>
        </w:trPr>
        <w:tc>
          <w:tcPr>
            <w:tcW w:w="582" w:type="dxa"/>
            <w:noWrap/>
          </w:tcPr>
          <w:p w14:paraId="01CCA358"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22A3150D"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b</w:t>
            </w:r>
          </w:p>
        </w:tc>
        <w:tc>
          <w:tcPr>
            <w:tcW w:w="7791" w:type="dxa"/>
            <w:noWrap/>
          </w:tcPr>
          <w:p w14:paraId="656B6266"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対症療法のために何らかの薬物を用いた治療を継続している　　　　　　</w:t>
            </w:r>
          </w:p>
        </w:tc>
        <w:tc>
          <w:tcPr>
            <w:tcW w:w="1070" w:type="dxa"/>
            <w:noWrap/>
          </w:tcPr>
          <w:p w14:paraId="63AAC941"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１</w:t>
            </w:r>
          </w:p>
        </w:tc>
      </w:tr>
      <w:tr w:rsidR="00DE1345" w:rsidRPr="00DE1345" w14:paraId="1452642C" w14:textId="77777777" w:rsidTr="006073EE">
        <w:trPr>
          <w:trHeight w:val="270"/>
        </w:trPr>
        <w:tc>
          <w:tcPr>
            <w:tcW w:w="582" w:type="dxa"/>
            <w:noWrap/>
          </w:tcPr>
          <w:p w14:paraId="1F952DA3"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39048588"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c</w:t>
            </w:r>
          </w:p>
        </w:tc>
        <w:tc>
          <w:tcPr>
            <w:tcW w:w="7791" w:type="dxa"/>
            <w:noWrap/>
          </w:tcPr>
          <w:p w14:paraId="7D837889"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疾患特異的な薬物治療が中断できない</w:t>
            </w:r>
          </w:p>
        </w:tc>
        <w:tc>
          <w:tcPr>
            <w:tcW w:w="1070" w:type="dxa"/>
            <w:noWrap/>
          </w:tcPr>
          <w:p w14:paraId="37B42092"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w:t>
            </w:r>
          </w:p>
        </w:tc>
      </w:tr>
      <w:tr w:rsidR="00DE1345" w:rsidRPr="00DE1345" w14:paraId="1FCDBBB5" w14:textId="77777777" w:rsidTr="006073EE">
        <w:trPr>
          <w:trHeight w:val="270"/>
        </w:trPr>
        <w:tc>
          <w:tcPr>
            <w:tcW w:w="582" w:type="dxa"/>
            <w:noWrap/>
          </w:tcPr>
          <w:p w14:paraId="37D9AB6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34904EFA"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d</w:t>
            </w:r>
          </w:p>
        </w:tc>
        <w:tc>
          <w:tcPr>
            <w:tcW w:w="7791" w:type="dxa"/>
            <w:noWrap/>
          </w:tcPr>
          <w:p w14:paraId="1F32A324"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急性発作時に呼吸管理、血液浄化を必要とする　　　　　　　　</w:t>
            </w:r>
          </w:p>
        </w:tc>
        <w:tc>
          <w:tcPr>
            <w:tcW w:w="1070" w:type="dxa"/>
            <w:noWrap/>
          </w:tcPr>
          <w:p w14:paraId="74A95924"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４</w:t>
            </w:r>
          </w:p>
        </w:tc>
      </w:tr>
      <w:tr w:rsidR="00DE1345" w:rsidRPr="00DE1345" w14:paraId="3566EF9F" w14:textId="77777777" w:rsidTr="006073EE">
        <w:trPr>
          <w:trHeight w:val="270"/>
        </w:trPr>
        <w:tc>
          <w:tcPr>
            <w:tcW w:w="582" w:type="dxa"/>
            <w:noWrap/>
          </w:tcPr>
          <w:p w14:paraId="32A6CB86"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43DA9312"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3348E6A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0EC4F7E6"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731E3E6F" w14:textId="77777777" w:rsidTr="006073EE">
        <w:trPr>
          <w:trHeight w:val="270"/>
        </w:trPr>
        <w:tc>
          <w:tcPr>
            <w:tcW w:w="582" w:type="dxa"/>
            <w:noWrap/>
          </w:tcPr>
          <w:p w14:paraId="49038206" w14:textId="77777777" w:rsidR="001F3841" w:rsidRPr="00DE1345" w:rsidRDefault="0029480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II</w:t>
            </w:r>
          </w:p>
        </w:tc>
        <w:tc>
          <w:tcPr>
            <w:tcW w:w="426" w:type="dxa"/>
            <w:noWrap/>
          </w:tcPr>
          <w:p w14:paraId="26A00329"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63A613B5" w14:textId="77777777" w:rsidR="001F3841" w:rsidRPr="00DE1345" w:rsidRDefault="001F3841" w:rsidP="004328B1">
            <w:pPr>
              <w:widowControl/>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b/>
                <w:bCs/>
                <w:kern w:val="0"/>
                <w:szCs w:val="21"/>
              </w:rPr>
              <w:t>食事栄養治療の状況（以下の中からいずれか１つを選択する）</w:t>
            </w:r>
          </w:p>
        </w:tc>
        <w:tc>
          <w:tcPr>
            <w:tcW w:w="1070" w:type="dxa"/>
            <w:noWrap/>
          </w:tcPr>
          <w:p w14:paraId="754F0275"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672BBBD8" w14:textId="77777777" w:rsidTr="006073EE">
        <w:trPr>
          <w:trHeight w:val="270"/>
        </w:trPr>
        <w:tc>
          <w:tcPr>
            <w:tcW w:w="582" w:type="dxa"/>
            <w:noWrap/>
          </w:tcPr>
          <w:p w14:paraId="6A4E12F2"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5039BA09"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a</w:t>
            </w:r>
          </w:p>
        </w:tc>
        <w:tc>
          <w:tcPr>
            <w:tcW w:w="7791" w:type="dxa"/>
            <w:noWrap/>
          </w:tcPr>
          <w:p w14:paraId="51A2C93B"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食事制限など特に必要がない　　　　　　　　　　　　　　　　</w:t>
            </w:r>
          </w:p>
        </w:tc>
        <w:tc>
          <w:tcPr>
            <w:tcW w:w="1070" w:type="dxa"/>
            <w:noWrap/>
          </w:tcPr>
          <w:p w14:paraId="6D0EADBA"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０</w:t>
            </w:r>
          </w:p>
        </w:tc>
      </w:tr>
      <w:tr w:rsidR="00DE1345" w:rsidRPr="00DE1345" w14:paraId="717C2EF9" w14:textId="77777777" w:rsidTr="006073EE">
        <w:trPr>
          <w:trHeight w:val="270"/>
        </w:trPr>
        <w:tc>
          <w:tcPr>
            <w:tcW w:w="582" w:type="dxa"/>
            <w:noWrap/>
          </w:tcPr>
          <w:p w14:paraId="13D2304D"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0193C3DB"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b</w:t>
            </w:r>
          </w:p>
        </w:tc>
        <w:tc>
          <w:tcPr>
            <w:tcW w:w="7791" w:type="dxa"/>
            <w:noWrap/>
          </w:tcPr>
          <w:p w14:paraId="1CCD5FC9"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軽度の食事制限あるいは一時的な食事制限が必要である　　　　　</w:t>
            </w:r>
          </w:p>
        </w:tc>
        <w:tc>
          <w:tcPr>
            <w:tcW w:w="1070" w:type="dxa"/>
            <w:noWrap/>
          </w:tcPr>
          <w:p w14:paraId="0DE0507B"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１</w:t>
            </w:r>
          </w:p>
        </w:tc>
      </w:tr>
      <w:tr w:rsidR="00DE1345" w:rsidRPr="00DE1345" w14:paraId="5FB68D8A" w14:textId="77777777" w:rsidTr="006073EE">
        <w:trPr>
          <w:trHeight w:val="270"/>
        </w:trPr>
        <w:tc>
          <w:tcPr>
            <w:tcW w:w="582" w:type="dxa"/>
            <w:noWrap/>
          </w:tcPr>
          <w:p w14:paraId="4422F61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0C469FC1"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c</w:t>
            </w:r>
          </w:p>
        </w:tc>
        <w:tc>
          <w:tcPr>
            <w:tcW w:w="7791" w:type="dxa"/>
            <w:noWrap/>
          </w:tcPr>
          <w:p w14:paraId="0C6B5DB9"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特殊ミルクを継続して使用するなどの中程度の食事療法が必要である　　　</w:t>
            </w:r>
          </w:p>
        </w:tc>
        <w:tc>
          <w:tcPr>
            <w:tcW w:w="1070" w:type="dxa"/>
            <w:noWrap/>
          </w:tcPr>
          <w:p w14:paraId="0DF734F0"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w:t>
            </w:r>
          </w:p>
        </w:tc>
      </w:tr>
      <w:tr w:rsidR="00DE1345" w:rsidRPr="00DE1345" w14:paraId="4A3DC892" w14:textId="77777777" w:rsidTr="006073EE">
        <w:trPr>
          <w:trHeight w:val="270"/>
        </w:trPr>
        <w:tc>
          <w:tcPr>
            <w:tcW w:w="582" w:type="dxa"/>
            <w:noWrap/>
          </w:tcPr>
          <w:p w14:paraId="7960C35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1033DDFE"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d</w:t>
            </w:r>
          </w:p>
        </w:tc>
        <w:tc>
          <w:tcPr>
            <w:tcW w:w="7791" w:type="dxa"/>
            <w:noWrap/>
          </w:tcPr>
          <w:p w14:paraId="30D82208" w14:textId="77777777" w:rsidR="001F3841" w:rsidRPr="00DE1345" w:rsidRDefault="001F3841" w:rsidP="00DC057A">
            <w:pPr>
              <w:widowControl/>
              <w:spacing w:line="320" w:lineRule="exact"/>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特殊ミルクを継続して使用するなどの疾患特異的な負荷の強い（厳格な）食事療法の継続が必要である　　　　　　　　　　　　　　　　　　　　　　　　　</w:t>
            </w:r>
          </w:p>
        </w:tc>
        <w:tc>
          <w:tcPr>
            <w:tcW w:w="1070" w:type="dxa"/>
            <w:noWrap/>
          </w:tcPr>
          <w:p w14:paraId="6E9E4EB1"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４</w:t>
            </w:r>
          </w:p>
        </w:tc>
      </w:tr>
      <w:tr w:rsidR="00DE1345" w:rsidRPr="00DE1345" w14:paraId="739D26AF" w14:textId="77777777" w:rsidTr="006073EE">
        <w:trPr>
          <w:trHeight w:val="270"/>
        </w:trPr>
        <w:tc>
          <w:tcPr>
            <w:tcW w:w="582" w:type="dxa"/>
            <w:noWrap/>
          </w:tcPr>
          <w:p w14:paraId="3F447503"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4049C41D"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e</w:t>
            </w:r>
          </w:p>
        </w:tc>
        <w:tc>
          <w:tcPr>
            <w:tcW w:w="7791" w:type="dxa"/>
            <w:noWrap/>
          </w:tcPr>
          <w:p w14:paraId="68F56613"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経管栄養が必要である　　　　　　　　　　　　　　　　　　　　　　</w:t>
            </w:r>
          </w:p>
        </w:tc>
        <w:tc>
          <w:tcPr>
            <w:tcW w:w="1070" w:type="dxa"/>
            <w:noWrap/>
          </w:tcPr>
          <w:p w14:paraId="2959C311"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４</w:t>
            </w:r>
          </w:p>
        </w:tc>
      </w:tr>
      <w:tr w:rsidR="00DE1345" w:rsidRPr="00DE1345" w14:paraId="02B3C95B" w14:textId="77777777" w:rsidTr="006073EE">
        <w:trPr>
          <w:trHeight w:val="270"/>
        </w:trPr>
        <w:tc>
          <w:tcPr>
            <w:tcW w:w="582" w:type="dxa"/>
            <w:noWrap/>
          </w:tcPr>
          <w:p w14:paraId="6EE1FAA9"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6E5A2598"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13613055"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1287E6F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023BEB3D" w14:textId="77777777" w:rsidTr="006073EE">
        <w:trPr>
          <w:trHeight w:val="270"/>
        </w:trPr>
        <w:tc>
          <w:tcPr>
            <w:tcW w:w="582" w:type="dxa"/>
            <w:noWrap/>
          </w:tcPr>
          <w:p w14:paraId="464049B4" w14:textId="77777777" w:rsidR="001F3841" w:rsidRPr="00DE1345" w:rsidRDefault="0029480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III</w:t>
            </w:r>
          </w:p>
        </w:tc>
        <w:tc>
          <w:tcPr>
            <w:tcW w:w="426" w:type="dxa"/>
            <w:noWrap/>
          </w:tcPr>
          <w:p w14:paraId="2B58473A"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74B13576" w14:textId="054AE32B" w:rsidR="001F3841" w:rsidRPr="00DE1345" w:rsidRDefault="001F3841" w:rsidP="00DC057A">
            <w:pPr>
              <w:widowControl/>
              <w:spacing w:line="320" w:lineRule="exact"/>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b/>
                <w:bCs/>
                <w:kern w:val="0"/>
                <w:szCs w:val="21"/>
              </w:rPr>
              <w:t>酵素欠損などの代謝障害に直接関連した検査（画像を含む）の所見（以下の中からいずれか１つを選択する）</w:t>
            </w:r>
          </w:p>
        </w:tc>
        <w:tc>
          <w:tcPr>
            <w:tcW w:w="1070" w:type="dxa"/>
            <w:noWrap/>
          </w:tcPr>
          <w:p w14:paraId="4D5CF55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7CD2EF9E" w14:textId="77777777" w:rsidTr="006073EE">
        <w:trPr>
          <w:trHeight w:val="270"/>
        </w:trPr>
        <w:tc>
          <w:tcPr>
            <w:tcW w:w="582" w:type="dxa"/>
            <w:noWrap/>
          </w:tcPr>
          <w:p w14:paraId="4FBC2939"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0086540B"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a</w:t>
            </w:r>
          </w:p>
        </w:tc>
        <w:tc>
          <w:tcPr>
            <w:tcW w:w="7791" w:type="dxa"/>
            <w:noWrap/>
          </w:tcPr>
          <w:p w14:paraId="3C52D66E"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特に異常を認めない　　　　　　　　</w:t>
            </w:r>
          </w:p>
        </w:tc>
        <w:tc>
          <w:tcPr>
            <w:tcW w:w="1070" w:type="dxa"/>
            <w:noWrap/>
          </w:tcPr>
          <w:p w14:paraId="50F908C9"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０</w:t>
            </w:r>
          </w:p>
        </w:tc>
      </w:tr>
      <w:tr w:rsidR="00DE1345" w:rsidRPr="00DE1345" w14:paraId="35433D31" w14:textId="77777777" w:rsidTr="006073EE">
        <w:trPr>
          <w:trHeight w:val="270"/>
        </w:trPr>
        <w:tc>
          <w:tcPr>
            <w:tcW w:w="582" w:type="dxa"/>
            <w:noWrap/>
          </w:tcPr>
          <w:p w14:paraId="433F701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73BD0224"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b</w:t>
            </w:r>
          </w:p>
        </w:tc>
        <w:tc>
          <w:tcPr>
            <w:tcW w:w="7791" w:type="dxa"/>
            <w:noWrap/>
          </w:tcPr>
          <w:p w14:paraId="350817B7"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軽度の異常値が継続している　　　　（目安として正常範囲から</w:t>
            </w:r>
            <w:r w:rsidRPr="00DE1345">
              <w:rPr>
                <w:rFonts w:ascii="ＭＳ Ｐゴシック" w:eastAsia="ＭＳ Ｐゴシック" w:hAnsi="ＭＳ Ｐゴシック"/>
                <w:kern w:val="0"/>
                <w:szCs w:val="21"/>
              </w:rPr>
              <w:t xml:space="preserve">1.5SDの逸脱）　　</w:t>
            </w:r>
          </w:p>
        </w:tc>
        <w:tc>
          <w:tcPr>
            <w:tcW w:w="1070" w:type="dxa"/>
            <w:noWrap/>
          </w:tcPr>
          <w:p w14:paraId="12828C0B"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１</w:t>
            </w:r>
          </w:p>
        </w:tc>
      </w:tr>
      <w:tr w:rsidR="00DE1345" w:rsidRPr="00DE1345" w14:paraId="3A3C3D8A" w14:textId="77777777" w:rsidTr="006073EE">
        <w:trPr>
          <w:trHeight w:val="270"/>
        </w:trPr>
        <w:tc>
          <w:tcPr>
            <w:tcW w:w="582" w:type="dxa"/>
            <w:noWrap/>
          </w:tcPr>
          <w:p w14:paraId="6F8F474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66AF789D"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c</w:t>
            </w:r>
          </w:p>
        </w:tc>
        <w:tc>
          <w:tcPr>
            <w:tcW w:w="7791" w:type="dxa"/>
            <w:noWrap/>
          </w:tcPr>
          <w:p w14:paraId="74B313D8"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中等度以上の異常値が継続している　（目安として</w:t>
            </w:r>
            <w:r w:rsidRPr="00DE1345">
              <w:rPr>
                <w:rFonts w:ascii="ＭＳ Ｐゴシック" w:eastAsia="ＭＳ Ｐゴシック" w:hAnsi="ＭＳ Ｐゴシック"/>
                <w:kern w:val="0"/>
                <w:szCs w:val="21"/>
              </w:rPr>
              <w:t xml:space="preserve">1.5SDから2.0SDの逸脱）　　　　　　</w:t>
            </w:r>
          </w:p>
        </w:tc>
        <w:tc>
          <w:tcPr>
            <w:tcW w:w="1070" w:type="dxa"/>
            <w:noWrap/>
          </w:tcPr>
          <w:p w14:paraId="150D4C7E"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w:t>
            </w:r>
          </w:p>
        </w:tc>
      </w:tr>
      <w:tr w:rsidR="00DE1345" w:rsidRPr="00DE1345" w14:paraId="164369EA" w14:textId="77777777" w:rsidTr="006073EE">
        <w:trPr>
          <w:trHeight w:val="270"/>
        </w:trPr>
        <w:tc>
          <w:tcPr>
            <w:tcW w:w="582" w:type="dxa"/>
            <w:noWrap/>
          </w:tcPr>
          <w:p w14:paraId="3411A0B7"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234F4E32"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d</w:t>
            </w:r>
          </w:p>
        </w:tc>
        <w:tc>
          <w:tcPr>
            <w:tcW w:w="7791" w:type="dxa"/>
            <w:noWrap/>
          </w:tcPr>
          <w:p w14:paraId="3477931B"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高度の異常値が持続している　　　　（目安として</w:t>
            </w:r>
            <w:r w:rsidRPr="00DE1345">
              <w:rPr>
                <w:rFonts w:ascii="ＭＳ Ｐゴシック" w:eastAsia="ＭＳ Ｐゴシック" w:hAnsi="ＭＳ Ｐゴシック"/>
                <w:kern w:val="0"/>
                <w:szCs w:val="21"/>
              </w:rPr>
              <w:t>2.0SD以上の逸脱）</w:t>
            </w:r>
          </w:p>
        </w:tc>
        <w:tc>
          <w:tcPr>
            <w:tcW w:w="1070" w:type="dxa"/>
            <w:noWrap/>
          </w:tcPr>
          <w:p w14:paraId="6A533C76"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３</w:t>
            </w:r>
          </w:p>
        </w:tc>
      </w:tr>
      <w:tr w:rsidR="00DE1345" w:rsidRPr="00DE1345" w14:paraId="7CF84317" w14:textId="77777777" w:rsidTr="006073EE">
        <w:trPr>
          <w:trHeight w:val="270"/>
        </w:trPr>
        <w:tc>
          <w:tcPr>
            <w:tcW w:w="582" w:type="dxa"/>
            <w:noWrap/>
          </w:tcPr>
          <w:p w14:paraId="3342F0D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2A1DBF0C"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5236F48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214F5EE5"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6BE43CD0" w14:textId="77777777" w:rsidTr="006073EE">
        <w:trPr>
          <w:trHeight w:val="270"/>
        </w:trPr>
        <w:tc>
          <w:tcPr>
            <w:tcW w:w="582" w:type="dxa"/>
            <w:noWrap/>
          </w:tcPr>
          <w:p w14:paraId="5B32C9A2" w14:textId="77777777" w:rsidR="001F3841" w:rsidRPr="00DE1345" w:rsidRDefault="0029480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IV</w:t>
            </w:r>
          </w:p>
        </w:tc>
        <w:tc>
          <w:tcPr>
            <w:tcW w:w="426" w:type="dxa"/>
            <w:noWrap/>
          </w:tcPr>
          <w:p w14:paraId="466E247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0A7ACB0C" w14:textId="77777777" w:rsidR="001F3841" w:rsidRPr="00DE1345" w:rsidRDefault="001F3841" w:rsidP="00DC057A">
            <w:pPr>
              <w:widowControl/>
              <w:spacing w:line="320" w:lineRule="exact"/>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b/>
                <w:bCs/>
                <w:kern w:val="0"/>
                <w:szCs w:val="21"/>
              </w:rPr>
              <w:t>現在の精神運動発達遅滞、神経症状、筋力低下についての評価（以下の中からいずれか１つを選択する）</w:t>
            </w:r>
          </w:p>
        </w:tc>
        <w:tc>
          <w:tcPr>
            <w:tcW w:w="1070" w:type="dxa"/>
            <w:noWrap/>
          </w:tcPr>
          <w:p w14:paraId="23CC3399"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302A83FF" w14:textId="77777777" w:rsidTr="006073EE">
        <w:trPr>
          <w:trHeight w:val="270"/>
        </w:trPr>
        <w:tc>
          <w:tcPr>
            <w:tcW w:w="582" w:type="dxa"/>
            <w:noWrap/>
          </w:tcPr>
          <w:p w14:paraId="2DFDD54D"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7DECA770"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a</w:t>
            </w:r>
          </w:p>
        </w:tc>
        <w:tc>
          <w:tcPr>
            <w:tcW w:w="7791" w:type="dxa"/>
            <w:noWrap/>
          </w:tcPr>
          <w:p w14:paraId="7AE063ED"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異常を認めない　　　　　　　　　</w:t>
            </w:r>
          </w:p>
        </w:tc>
        <w:tc>
          <w:tcPr>
            <w:tcW w:w="1070" w:type="dxa"/>
            <w:noWrap/>
          </w:tcPr>
          <w:p w14:paraId="0D667F33"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０</w:t>
            </w:r>
          </w:p>
        </w:tc>
      </w:tr>
      <w:tr w:rsidR="00DE1345" w:rsidRPr="00DE1345" w14:paraId="72A1EDC7" w14:textId="77777777" w:rsidTr="006073EE">
        <w:trPr>
          <w:trHeight w:val="270"/>
        </w:trPr>
        <w:tc>
          <w:tcPr>
            <w:tcW w:w="582" w:type="dxa"/>
            <w:noWrap/>
          </w:tcPr>
          <w:p w14:paraId="6A16978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7FBF8089"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b</w:t>
            </w:r>
          </w:p>
        </w:tc>
        <w:tc>
          <w:tcPr>
            <w:tcW w:w="7791" w:type="dxa"/>
            <w:noWrap/>
          </w:tcPr>
          <w:p w14:paraId="70B302F3" w14:textId="77777777" w:rsidR="001F3841" w:rsidRPr="00DE1345" w:rsidRDefault="001F3841" w:rsidP="00DC057A">
            <w:pPr>
              <w:widowControl/>
              <w:spacing w:line="320" w:lineRule="exact"/>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軽度の障害を認める　　（目安として、</w:t>
            </w:r>
            <w:r w:rsidRPr="00DE1345">
              <w:rPr>
                <w:rFonts w:ascii="ＭＳ Ｐゴシック" w:eastAsia="ＭＳ Ｐゴシック" w:hAnsi="ＭＳ Ｐゴシック"/>
                <w:kern w:val="0"/>
                <w:szCs w:val="21"/>
              </w:rPr>
              <w:t>IQ70未満や補助具などを用いた自立歩行が可能な程度の障害）</w:t>
            </w:r>
          </w:p>
        </w:tc>
        <w:tc>
          <w:tcPr>
            <w:tcW w:w="1070" w:type="dxa"/>
            <w:noWrap/>
          </w:tcPr>
          <w:p w14:paraId="1E8515CC"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１</w:t>
            </w:r>
          </w:p>
        </w:tc>
      </w:tr>
      <w:tr w:rsidR="00DE1345" w:rsidRPr="00DE1345" w14:paraId="5F7A4D4B" w14:textId="77777777" w:rsidTr="006073EE">
        <w:trPr>
          <w:trHeight w:val="270"/>
        </w:trPr>
        <w:tc>
          <w:tcPr>
            <w:tcW w:w="582" w:type="dxa"/>
            <w:noWrap/>
          </w:tcPr>
          <w:p w14:paraId="492BCDC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30810C4D"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c</w:t>
            </w:r>
          </w:p>
        </w:tc>
        <w:tc>
          <w:tcPr>
            <w:tcW w:w="7791" w:type="dxa"/>
            <w:noWrap/>
          </w:tcPr>
          <w:p w14:paraId="61C1BFBC"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中程度の障害を認める　（目安として、</w:t>
            </w:r>
            <w:r w:rsidRPr="00DE1345">
              <w:rPr>
                <w:rFonts w:ascii="ＭＳ Ｐゴシック" w:eastAsia="ＭＳ Ｐゴシック" w:hAnsi="ＭＳ Ｐゴシック"/>
                <w:kern w:val="0"/>
                <w:szCs w:val="21"/>
              </w:rPr>
              <w:t xml:space="preserve">IQ50未満や自立歩行が不可能な程度の障害）　　　</w:t>
            </w:r>
          </w:p>
        </w:tc>
        <w:tc>
          <w:tcPr>
            <w:tcW w:w="1070" w:type="dxa"/>
            <w:noWrap/>
          </w:tcPr>
          <w:p w14:paraId="60E5805D"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w:t>
            </w:r>
          </w:p>
        </w:tc>
      </w:tr>
      <w:tr w:rsidR="00DE1345" w:rsidRPr="00DE1345" w14:paraId="72834053" w14:textId="77777777" w:rsidTr="006073EE">
        <w:trPr>
          <w:trHeight w:val="270"/>
        </w:trPr>
        <w:tc>
          <w:tcPr>
            <w:tcW w:w="582" w:type="dxa"/>
            <w:noWrap/>
          </w:tcPr>
          <w:p w14:paraId="71F42A75"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3F0DC024"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d</w:t>
            </w:r>
          </w:p>
        </w:tc>
        <w:tc>
          <w:tcPr>
            <w:tcW w:w="7791" w:type="dxa"/>
            <w:noWrap/>
          </w:tcPr>
          <w:p w14:paraId="0D9105D0"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高度の障害を認める　　（目安として、</w:t>
            </w:r>
            <w:r w:rsidRPr="00DE1345">
              <w:rPr>
                <w:rFonts w:ascii="ＭＳ Ｐゴシック" w:eastAsia="ＭＳ Ｐゴシック" w:hAnsi="ＭＳ Ｐゴシック"/>
                <w:kern w:val="0"/>
                <w:szCs w:val="21"/>
              </w:rPr>
              <w:t xml:space="preserve">IQ35未満やほぼ寝たきりの状態）　　　　</w:t>
            </w:r>
          </w:p>
        </w:tc>
        <w:tc>
          <w:tcPr>
            <w:tcW w:w="1070" w:type="dxa"/>
            <w:noWrap/>
          </w:tcPr>
          <w:p w14:paraId="0F98C326"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４</w:t>
            </w:r>
          </w:p>
        </w:tc>
      </w:tr>
      <w:tr w:rsidR="00DE1345" w:rsidRPr="00DE1345" w14:paraId="47A1C09C" w14:textId="77777777" w:rsidTr="00E26B15">
        <w:trPr>
          <w:trHeight w:val="234"/>
        </w:trPr>
        <w:tc>
          <w:tcPr>
            <w:tcW w:w="582" w:type="dxa"/>
            <w:noWrap/>
          </w:tcPr>
          <w:p w14:paraId="3047A0D9"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46F25F8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5B4693F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3DA6EB68"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6E4422B2" w14:textId="77777777" w:rsidTr="006073EE">
        <w:trPr>
          <w:trHeight w:val="270"/>
        </w:trPr>
        <w:tc>
          <w:tcPr>
            <w:tcW w:w="582" w:type="dxa"/>
            <w:noWrap/>
          </w:tcPr>
          <w:p w14:paraId="2366F39F" w14:textId="77777777" w:rsidR="001F3841" w:rsidRPr="00DE1345" w:rsidRDefault="0029480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V</w:t>
            </w:r>
          </w:p>
        </w:tc>
        <w:tc>
          <w:tcPr>
            <w:tcW w:w="426" w:type="dxa"/>
            <w:noWrap/>
          </w:tcPr>
          <w:p w14:paraId="3F9CD129"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7E10E6C9" w14:textId="77777777" w:rsidR="001F3841" w:rsidRPr="00DE1345" w:rsidRDefault="001F3841" w:rsidP="006073EE">
            <w:pPr>
              <w:widowControl/>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b/>
                <w:bCs/>
                <w:kern w:val="0"/>
                <w:szCs w:val="21"/>
              </w:rPr>
              <w:t>現在の臓器障害に関する評価（以下の中からいずれか１つを選択する）</w:t>
            </w:r>
          </w:p>
        </w:tc>
        <w:tc>
          <w:tcPr>
            <w:tcW w:w="1070" w:type="dxa"/>
            <w:noWrap/>
          </w:tcPr>
          <w:p w14:paraId="6972A581"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10A09350" w14:textId="77777777" w:rsidTr="006073EE">
        <w:trPr>
          <w:trHeight w:val="270"/>
        </w:trPr>
        <w:tc>
          <w:tcPr>
            <w:tcW w:w="582" w:type="dxa"/>
            <w:noWrap/>
          </w:tcPr>
          <w:p w14:paraId="46F408E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1B05E0FB"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a</w:t>
            </w:r>
          </w:p>
        </w:tc>
        <w:tc>
          <w:tcPr>
            <w:tcW w:w="7791" w:type="dxa"/>
            <w:noWrap/>
          </w:tcPr>
          <w:p w14:paraId="4B94C1F8"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肝臓、腎臓、心臓などに機能障害がない</w:t>
            </w:r>
          </w:p>
        </w:tc>
        <w:tc>
          <w:tcPr>
            <w:tcW w:w="1070" w:type="dxa"/>
            <w:noWrap/>
          </w:tcPr>
          <w:p w14:paraId="24E21732"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０</w:t>
            </w:r>
          </w:p>
        </w:tc>
      </w:tr>
      <w:tr w:rsidR="00DE1345" w:rsidRPr="00DE1345" w14:paraId="6CD8AF49" w14:textId="77777777" w:rsidTr="006073EE">
        <w:trPr>
          <w:trHeight w:val="510"/>
        </w:trPr>
        <w:tc>
          <w:tcPr>
            <w:tcW w:w="582" w:type="dxa"/>
            <w:noWrap/>
          </w:tcPr>
          <w:p w14:paraId="7B4015BD"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648EDDE8"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b</w:t>
            </w:r>
          </w:p>
        </w:tc>
        <w:tc>
          <w:tcPr>
            <w:tcW w:w="7791" w:type="dxa"/>
          </w:tcPr>
          <w:p w14:paraId="57E3FD00" w14:textId="77777777" w:rsidR="001F3841" w:rsidRPr="00DE1345" w:rsidRDefault="001F3841" w:rsidP="00DC057A">
            <w:pPr>
              <w:widowControl/>
              <w:spacing w:line="320" w:lineRule="exact"/>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肝臓、腎臓、心臓などに軽度機能障害がある</w:t>
            </w:r>
            <w:r w:rsidRPr="00DE1345">
              <w:rPr>
                <w:rFonts w:ascii="ＭＳ Ｐゴシック" w:eastAsia="ＭＳ Ｐゴシック" w:hAnsi="ＭＳ Ｐゴシック"/>
                <w:kern w:val="0"/>
                <w:szCs w:val="21"/>
              </w:rPr>
              <w:br/>
            </w:r>
            <w:r w:rsidRPr="00DE1345">
              <w:rPr>
                <w:rFonts w:ascii="ＭＳ Ｐゴシック" w:eastAsia="ＭＳ Ｐゴシック" w:hAnsi="ＭＳ Ｐゴシック" w:hint="eastAsia"/>
                <w:kern w:val="0"/>
                <w:szCs w:val="21"/>
              </w:rPr>
              <w:t xml:space="preserve">　（目安として、それぞれの臓器異常による検査異常を認めるもの）</w:t>
            </w:r>
          </w:p>
        </w:tc>
        <w:tc>
          <w:tcPr>
            <w:tcW w:w="1070" w:type="dxa"/>
            <w:noWrap/>
          </w:tcPr>
          <w:p w14:paraId="606DBC2B"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１</w:t>
            </w:r>
          </w:p>
        </w:tc>
      </w:tr>
      <w:tr w:rsidR="00DE1345" w:rsidRPr="00DE1345" w14:paraId="085BB13D" w14:textId="77777777" w:rsidTr="006073EE">
        <w:trPr>
          <w:trHeight w:val="510"/>
        </w:trPr>
        <w:tc>
          <w:tcPr>
            <w:tcW w:w="582" w:type="dxa"/>
            <w:noWrap/>
          </w:tcPr>
          <w:p w14:paraId="4FC9726A"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7E371FC0"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c</w:t>
            </w:r>
          </w:p>
        </w:tc>
        <w:tc>
          <w:tcPr>
            <w:tcW w:w="7791" w:type="dxa"/>
          </w:tcPr>
          <w:p w14:paraId="23CA0163" w14:textId="77777777" w:rsidR="001F3841" w:rsidRPr="00DE1345" w:rsidRDefault="001F3841" w:rsidP="00DC057A">
            <w:pPr>
              <w:widowControl/>
              <w:spacing w:line="320" w:lineRule="exact"/>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肝臓、腎臓、心臓などに中等度機能障害がある</w:t>
            </w:r>
            <w:r w:rsidRPr="00DE1345">
              <w:rPr>
                <w:rFonts w:ascii="ＭＳ Ｐゴシック" w:eastAsia="ＭＳ Ｐゴシック" w:hAnsi="ＭＳ Ｐゴシック"/>
                <w:kern w:val="0"/>
                <w:szCs w:val="21"/>
              </w:rPr>
              <w:br/>
              <w:t xml:space="preserve"> （目安として、それぞれの臓器異常による症状を認めるもの）</w:t>
            </w:r>
          </w:p>
        </w:tc>
        <w:tc>
          <w:tcPr>
            <w:tcW w:w="1070" w:type="dxa"/>
            <w:noWrap/>
          </w:tcPr>
          <w:p w14:paraId="17A3F787"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w:t>
            </w:r>
          </w:p>
        </w:tc>
      </w:tr>
      <w:tr w:rsidR="00DE1345" w:rsidRPr="00DE1345" w14:paraId="09407C80" w14:textId="77777777" w:rsidTr="006073EE">
        <w:trPr>
          <w:trHeight w:val="510"/>
        </w:trPr>
        <w:tc>
          <w:tcPr>
            <w:tcW w:w="582" w:type="dxa"/>
            <w:noWrap/>
          </w:tcPr>
          <w:p w14:paraId="40AB37AB"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0383720B"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d</w:t>
            </w:r>
          </w:p>
        </w:tc>
        <w:tc>
          <w:tcPr>
            <w:tcW w:w="7791" w:type="dxa"/>
          </w:tcPr>
          <w:p w14:paraId="64BAB815" w14:textId="77777777" w:rsidR="001F3841" w:rsidRPr="00DE1345" w:rsidRDefault="001F3841" w:rsidP="00DC057A">
            <w:pPr>
              <w:widowControl/>
              <w:spacing w:line="320" w:lineRule="exact"/>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肝臓、腎臓、心臓などに重度機能障害がある、あるいは移植医療が必要である　</w:t>
            </w:r>
            <w:r w:rsidRPr="00DE1345">
              <w:rPr>
                <w:rFonts w:ascii="ＭＳ Ｐゴシック" w:eastAsia="ＭＳ Ｐゴシック" w:hAnsi="ＭＳ Ｐゴシック"/>
                <w:kern w:val="0"/>
                <w:szCs w:val="21"/>
              </w:rPr>
              <w:br/>
            </w:r>
            <w:r w:rsidRPr="00DE1345">
              <w:rPr>
                <w:rFonts w:ascii="ＭＳ Ｐゴシック" w:eastAsia="ＭＳ Ｐゴシック" w:hAnsi="ＭＳ Ｐゴシック" w:hint="eastAsia"/>
                <w:kern w:val="0"/>
                <w:szCs w:val="21"/>
              </w:rPr>
              <w:t xml:space="preserve">　（目安として、それぞれの臓器の機能不全を認めるもの）</w:t>
            </w:r>
          </w:p>
        </w:tc>
        <w:tc>
          <w:tcPr>
            <w:tcW w:w="1070" w:type="dxa"/>
            <w:noWrap/>
          </w:tcPr>
          <w:p w14:paraId="6A34DE49"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４</w:t>
            </w:r>
          </w:p>
        </w:tc>
      </w:tr>
      <w:tr w:rsidR="00DE1345" w:rsidRPr="00DE1345" w14:paraId="4BC5E105" w14:textId="77777777" w:rsidTr="006073EE">
        <w:trPr>
          <w:trHeight w:val="270"/>
        </w:trPr>
        <w:tc>
          <w:tcPr>
            <w:tcW w:w="582" w:type="dxa"/>
            <w:noWrap/>
          </w:tcPr>
          <w:p w14:paraId="09F4F626"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　　　　　　　　　　　</w:t>
            </w:r>
          </w:p>
        </w:tc>
        <w:tc>
          <w:tcPr>
            <w:tcW w:w="426" w:type="dxa"/>
            <w:noWrap/>
          </w:tcPr>
          <w:p w14:paraId="1593B366"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5E560E3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266D5796"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1D8ED3C8" w14:textId="77777777" w:rsidTr="006073EE">
        <w:trPr>
          <w:trHeight w:val="270"/>
        </w:trPr>
        <w:tc>
          <w:tcPr>
            <w:tcW w:w="582" w:type="dxa"/>
            <w:noWrap/>
          </w:tcPr>
          <w:p w14:paraId="01565A42" w14:textId="77777777" w:rsidR="001F3841" w:rsidRPr="00DE1345" w:rsidRDefault="0029480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lastRenderedPageBreak/>
              <w:t>VI</w:t>
            </w:r>
          </w:p>
        </w:tc>
        <w:tc>
          <w:tcPr>
            <w:tcW w:w="426" w:type="dxa"/>
            <w:noWrap/>
          </w:tcPr>
          <w:p w14:paraId="68D1367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3D247989" w14:textId="77777777" w:rsidR="001F3841" w:rsidRPr="00DE1345" w:rsidRDefault="001F3841" w:rsidP="006073EE">
            <w:pPr>
              <w:widowControl/>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b/>
                <w:bCs/>
                <w:kern w:val="0"/>
                <w:szCs w:val="21"/>
              </w:rPr>
              <w:t>生活の自立・介助などの状況（以下の中からいずれか１つを選択する）</w:t>
            </w:r>
          </w:p>
        </w:tc>
        <w:tc>
          <w:tcPr>
            <w:tcW w:w="1070" w:type="dxa"/>
            <w:noWrap/>
          </w:tcPr>
          <w:p w14:paraId="3B57421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008F932A" w14:textId="77777777" w:rsidTr="006073EE">
        <w:trPr>
          <w:trHeight w:val="270"/>
        </w:trPr>
        <w:tc>
          <w:tcPr>
            <w:tcW w:w="582" w:type="dxa"/>
            <w:noWrap/>
          </w:tcPr>
          <w:p w14:paraId="0B5F6352"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6571F516"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a</w:t>
            </w:r>
          </w:p>
        </w:tc>
        <w:tc>
          <w:tcPr>
            <w:tcW w:w="7791" w:type="dxa"/>
            <w:noWrap/>
          </w:tcPr>
          <w:p w14:paraId="5FD444F3"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自立した生活が可能　　　　　</w:t>
            </w:r>
          </w:p>
        </w:tc>
        <w:tc>
          <w:tcPr>
            <w:tcW w:w="1070" w:type="dxa"/>
            <w:noWrap/>
          </w:tcPr>
          <w:p w14:paraId="6D66170F"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０</w:t>
            </w:r>
          </w:p>
        </w:tc>
      </w:tr>
      <w:tr w:rsidR="00DE1345" w:rsidRPr="00DE1345" w14:paraId="3A4B687D" w14:textId="77777777" w:rsidTr="006073EE">
        <w:trPr>
          <w:trHeight w:val="270"/>
        </w:trPr>
        <w:tc>
          <w:tcPr>
            <w:tcW w:w="582" w:type="dxa"/>
            <w:noWrap/>
          </w:tcPr>
          <w:p w14:paraId="1F0D575A"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5DDCC7CD"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b</w:t>
            </w:r>
          </w:p>
        </w:tc>
        <w:tc>
          <w:tcPr>
            <w:tcW w:w="7791" w:type="dxa"/>
            <w:noWrap/>
          </w:tcPr>
          <w:p w14:paraId="79E9D9F9"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何らかの介助が必要　　　　　　</w:t>
            </w:r>
          </w:p>
        </w:tc>
        <w:tc>
          <w:tcPr>
            <w:tcW w:w="1070" w:type="dxa"/>
            <w:noWrap/>
          </w:tcPr>
          <w:p w14:paraId="1B5C2D88"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１</w:t>
            </w:r>
          </w:p>
        </w:tc>
      </w:tr>
      <w:tr w:rsidR="00DE1345" w:rsidRPr="00DE1345" w14:paraId="5D023FDB" w14:textId="77777777" w:rsidTr="006073EE">
        <w:trPr>
          <w:trHeight w:val="270"/>
        </w:trPr>
        <w:tc>
          <w:tcPr>
            <w:tcW w:w="582" w:type="dxa"/>
            <w:noWrap/>
          </w:tcPr>
          <w:p w14:paraId="79F45215"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2CFDE531"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c</w:t>
            </w:r>
          </w:p>
        </w:tc>
        <w:tc>
          <w:tcPr>
            <w:tcW w:w="7791" w:type="dxa"/>
            <w:noWrap/>
          </w:tcPr>
          <w:p w14:paraId="234E627E"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日常生活の多くで介助が必要　　</w:t>
            </w:r>
          </w:p>
        </w:tc>
        <w:tc>
          <w:tcPr>
            <w:tcW w:w="1070" w:type="dxa"/>
            <w:noWrap/>
          </w:tcPr>
          <w:p w14:paraId="11253F83"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w:t>
            </w:r>
          </w:p>
        </w:tc>
      </w:tr>
      <w:tr w:rsidR="00DE1345" w:rsidRPr="00DE1345" w14:paraId="6FAF8703" w14:textId="77777777" w:rsidTr="006073EE">
        <w:trPr>
          <w:trHeight w:val="270"/>
        </w:trPr>
        <w:tc>
          <w:tcPr>
            <w:tcW w:w="582" w:type="dxa"/>
            <w:noWrap/>
          </w:tcPr>
          <w:p w14:paraId="3A58A866"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764123D9"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d</w:t>
            </w:r>
          </w:p>
        </w:tc>
        <w:tc>
          <w:tcPr>
            <w:tcW w:w="7791" w:type="dxa"/>
            <w:noWrap/>
          </w:tcPr>
          <w:p w14:paraId="3C093105"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生命維持医療が必要　　　　　</w:t>
            </w:r>
          </w:p>
        </w:tc>
        <w:tc>
          <w:tcPr>
            <w:tcW w:w="1070" w:type="dxa"/>
            <w:noWrap/>
          </w:tcPr>
          <w:p w14:paraId="47AA69F4" w14:textId="77777777" w:rsidR="001F3841" w:rsidRPr="00DE1345" w:rsidRDefault="006E21E2"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４</w:t>
            </w:r>
          </w:p>
        </w:tc>
      </w:tr>
      <w:tr w:rsidR="00DE1345" w:rsidRPr="00DE1345" w14:paraId="7F04E5A6" w14:textId="77777777" w:rsidTr="006073EE">
        <w:trPr>
          <w:trHeight w:val="270"/>
        </w:trPr>
        <w:tc>
          <w:tcPr>
            <w:tcW w:w="582" w:type="dxa"/>
            <w:noWrap/>
          </w:tcPr>
          <w:p w14:paraId="3BDB61F8"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6A4A45E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3E6799F6"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278A485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2B243B7C" w14:textId="77777777" w:rsidTr="006073EE">
        <w:trPr>
          <w:trHeight w:val="285"/>
        </w:trPr>
        <w:tc>
          <w:tcPr>
            <w:tcW w:w="582" w:type="dxa"/>
            <w:noWrap/>
          </w:tcPr>
          <w:p w14:paraId="79EB012B"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4798D62B"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4D5CF9BA" w14:textId="77777777" w:rsidR="001F3841" w:rsidRPr="00DE1345" w:rsidRDefault="001F3841" w:rsidP="006073EE">
            <w:pPr>
              <w:widowControl/>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b/>
                <w:bCs/>
                <w:kern w:val="0"/>
                <w:szCs w:val="21"/>
              </w:rPr>
              <w:t>総合評価</w:t>
            </w:r>
          </w:p>
        </w:tc>
        <w:tc>
          <w:tcPr>
            <w:tcW w:w="1070" w:type="dxa"/>
            <w:noWrap/>
          </w:tcPr>
          <w:p w14:paraId="02E520B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6B25B27B" w14:textId="77777777" w:rsidTr="006073EE">
        <w:trPr>
          <w:trHeight w:val="270"/>
        </w:trPr>
        <w:tc>
          <w:tcPr>
            <w:tcW w:w="582" w:type="dxa"/>
            <w:noWrap/>
          </w:tcPr>
          <w:p w14:paraId="280AD05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41E6ED8C"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5333F531" w14:textId="4D45E7A1" w:rsidR="001F3841" w:rsidRPr="00DE1345" w:rsidRDefault="00D2163F" w:rsidP="00006638">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kern w:val="0"/>
                <w:szCs w:val="21"/>
              </w:rPr>
              <w:t>I</w:t>
            </w:r>
            <w:r w:rsidR="001F3841" w:rsidRPr="00DE1345">
              <w:rPr>
                <w:rFonts w:ascii="ＭＳ Ｐゴシック" w:eastAsia="ＭＳ Ｐゴシック" w:hAnsi="ＭＳ Ｐゴシック" w:hint="eastAsia"/>
                <w:kern w:val="0"/>
                <w:szCs w:val="21"/>
              </w:rPr>
              <w:t>か</w:t>
            </w:r>
            <w:r w:rsidR="00D26AF2" w:rsidRPr="00DE1345">
              <w:rPr>
                <w:rFonts w:ascii="ＭＳ Ｐゴシック" w:eastAsia="ＭＳ Ｐゴシック" w:hAnsi="ＭＳ Ｐゴシック" w:hint="eastAsia"/>
                <w:kern w:val="0"/>
                <w:szCs w:val="21"/>
              </w:rPr>
              <w:t>ら</w:t>
            </w:r>
            <w:r w:rsidRPr="00DE1345">
              <w:rPr>
                <w:rFonts w:ascii="ＭＳ Ｐゴシック" w:eastAsia="ＭＳ Ｐゴシック" w:hAnsi="ＭＳ Ｐゴシック"/>
                <w:kern w:val="0"/>
                <w:szCs w:val="21"/>
              </w:rPr>
              <w:t>VI</w:t>
            </w:r>
            <w:r w:rsidR="001F3841" w:rsidRPr="00DE1345">
              <w:rPr>
                <w:rFonts w:ascii="ＭＳ Ｐゴシック" w:eastAsia="ＭＳ Ｐゴシック" w:hAnsi="ＭＳ Ｐゴシック" w:hint="eastAsia"/>
                <w:kern w:val="0"/>
                <w:szCs w:val="21"/>
              </w:rPr>
              <w:t>までの各評価</w:t>
            </w:r>
            <w:r w:rsidR="00006638">
              <w:rPr>
                <w:rFonts w:ascii="ＭＳ Ｐゴシック" w:eastAsia="ＭＳ Ｐゴシック" w:hAnsi="ＭＳ Ｐゴシック" w:hint="eastAsia"/>
                <w:kern w:val="0"/>
                <w:szCs w:val="21"/>
              </w:rPr>
              <w:t>及</w:t>
            </w:r>
            <w:r w:rsidR="001F3841" w:rsidRPr="00DE1345">
              <w:rPr>
                <w:rFonts w:ascii="ＭＳ Ｐゴシック" w:eastAsia="ＭＳ Ｐゴシック" w:hAnsi="ＭＳ Ｐゴシック" w:hint="eastAsia"/>
                <w:kern w:val="0"/>
                <w:szCs w:val="21"/>
              </w:rPr>
              <w:t>び</w:t>
            </w:r>
            <w:r w:rsidR="00054585" w:rsidRPr="00DE1345">
              <w:rPr>
                <w:rFonts w:ascii="ＭＳ Ｐゴシック" w:eastAsia="ＭＳ Ｐゴシック" w:hAnsi="ＭＳ Ｐゴシック" w:hint="eastAsia"/>
                <w:kern w:val="0"/>
                <w:szCs w:val="21"/>
              </w:rPr>
              <w:t>総点数</w:t>
            </w:r>
            <w:r w:rsidR="001F3841" w:rsidRPr="00DE1345">
              <w:rPr>
                <w:rFonts w:ascii="ＭＳ Ｐゴシック" w:eastAsia="ＭＳ Ｐゴシック" w:hAnsi="ＭＳ Ｐゴシック" w:hint="eastAsia"/>
                <w:kern w:val="0"/>
                <w:szCs w:val="21"/>
              </w:rPr>
              <w:t>をもとに最終評価を決定する。</w:t>
            </w:r>
          </w:p>
        </w:tc>
        <w:tc>
          <w:tcPr>
            <w:tcW w:w="1070" w:type="dxa"/>
            <w:noWrap/>
          </w:tcPr>
          <w:p w14:paraId="0B5230C5"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0A2C7667" w14:textId="77777777" w:rsidTr="006073EE">
        <w:trPr>
          <w:trHeight w:val="270"/>
        </w:trPr>
        <w:tc>
          <w:tcPr>
            <w:tcW w:w="582" w:type="dxa"/>
            <w:noWrap/>
          </w:tcPr>
          <w:p w14:paraId="203D0C60"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611083BB"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519A9A5D"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 xml:space="preserve">（１）４点の項目が１つでもある場合　　　　</w:t>
            </w:r>
          </w:p>
        </w:tc>
        <w:tc>
          <w:tcPr>
            <w:tcW w:w="1070" w:type="dxa"/>
            <w:noWrap/>
          </w:tcPr>
          <w:p w14:paraId="3320BE2C"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重症</w:t>
            </w:r>
          </w:p>
        </w:tc>
      </w:tr>
      <w:tr w:rsidR="00DE1345" w:rsidRPr="00DE1345" w14:paraId="155BBFFF" w14:textId="77777777" w:rsidTr="006073EE">
        <w:trPr>
          <w:trHeight w:val="270"/>
        </w:trPr>
        <w:tc>
          <w:tcPr>
            <w:tcW w:w="582" w:type="dxa"/>
            <w:noWrap/>
          </w:tcPr>
          <w:p w14:paraId="66C70DC8"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7D688C9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2EE776DF"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（２）２点以上の項目があり、かつ加点した総点数が</w:t>
            </w:r>
            <w:r w:rsidR="00E26B15" w:rsidRPr="00DE1345">
              <w:rPr>
                <w:rFonts w:ascii="ＭＳ Ｐゴシック" w:eastAsia="ＭＳ Ｐゴシック" w:hAnsi="ＭＳ Ｐゴシック" w:hint="eastAsia"/>
                <w:kern w:val="0"/>
                <w:szCs w:val="21"/>
              </w:rPr>
              <w:t>６</w:t>
            </w:r>
            <w:r w:rsidRPr="00DE1345">
              <w:rPr>
                <w:rFonts w:ascii="ＭＳ Ｐゴシック" w:eastAsia="ＭＳ Ｐゴシック" w:hAnsi="ＭＳ Ｐゴシック" w:hint="eastAsia"/>
                <w:kern w:val="0"/>
                <w:szCs w:val="21"/>
              </w:rPr>
              <w:t xml:space="preserve">点以上の場合　　</w:t>
            </w:r>
          </w:p>
        </w:tc>
        <w:tc>
          <w:tcPr>
            <w:tcW w:w="1070" w:type="dxa"/>
            <w:noWrap/>
          </w:tcPr>
          <w:p w14:paraId="00C80B07"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重症</w:t>
            </w:r>
          </w:p>
        </w:tc>
      </w:tr>
      <w:tr w:rsidR="00DE1345" w:rsidRPr="00DE1345" w14:paraId="3C902A7D" w14:textId="77777777" w:rsidTr="006073EE">
        <w:trPr>
          <w:trHeight w:val="270"/>
        </w:trPr>
        <w:tc>
          <w:tcPr>
            <w:tcW w:w="582" w:type="dxa"/>
            <w:noWrap/>
          </w:tcPr>
          <w:p w14:paraId="7BE152CE"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0E32A4E2"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47EC2D85" w14:textId="77777777" w:rsidR="001F3841" w:rsidRPr="00DE1345" w:rsidRDefault="001F3841">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（３）加点した総点数が</w:t>
            </w:r>
            <w:r w:rsidR="00E26B15" w:rsidRPr="00DE1345">
              <w:rPr>
                <w:rFonts w:ascii="ＭＳ Ｐゴシック" w:eastAsia="ＭＳ Ｐゴシック" w:hAnsi="ＭＳ Ｐゴシック" w:hint="eastAsia"/>
                <w:kern w:val="0"/>
                <w:szCs w:val="21"/>
              </w:rPr>
              <w:t>３～６</w:t>
            </w:r>
            <w:r w:rsidRPr="00DE1345">
              <w:rPr>
                <w:rFonts w:ascii="ＭＳ Ｐゴシック" w:eastAsia="ＭＳ Ｐゴシック" w:hAnsi="ＭＳ Ｐゴシック" w:hint="eastAsia"/>
                <w:kern w:val="0"/>
                <w:szCs w:val="21"/>
              </w:rPr>
              <w:t xml:space="preserve">点の場合　　</w:t>
            </w:r>
          </w:p>
        </w:tc>
        <w:tc>
          <w:tcPr>
            <w:tcW w:w="1070" w:type="dxa"/>
            <w:noWrap/>
          </w:tcPr>
          <w:p w14:paraId="4A9B22BB"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中等症</w:t>
            </w:r>
          </w:p>
        </w:tc>
      </w:tr>
      <w:tr w:rsidR="00DE1345" w:rsidRPr="00DE1345" w14:paraId="35DAE0A4" w14:textId="77777777" w:rsidTr="006073EE">
        <w:trPr>
          <w:trHeight w:val="270"/>
        </w:trPr>
        <w:tc>
          <w:tcPr>
            <w:tcW w:w="582" w:type="dxa"/>
            <w:noWrap/>
          </w:tcPr>
          <w:p w14:paraId="01BACCFD"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7656B5A3"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7783231A"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（４）加点した総点数が</w:t>
            </w:r>
            <w:r w:rsidR="00E26B15" w:rsidRPr="00DE1345">
              <w:rPr>
                <w:rFonts w:ascii="ＭＳ Ｐゴシック" w:eastAsia="ＭＳ Ｐゴシック" w:hAnsi="ＭＳ Ｐゴシック" w:hint="eastAsia"/>
                <w:kern w:val="0"/>
                <w:szCs w:val="21"/>
              </w:rPr>
              <w:t>０～２</w:t>
            </w:r>
            <w:r w:rsidRPr="00DE1345">
              <w:rPr>
                <w:rFonts w:ascii="ＭＳ Ｐゴシック" w:eastAsia="ＭＳ Ｐゴシック" w:hAnsi="ＭＳ Ｐゴシック" w:hint="eastAsia"/>
                <w:kern w:val="0"/>
                <w:szCs w:val="21"/>
              </w:rPr>
              <w:t xml:space="preserve">点の場合　　　</w:t>
            </w:r>
          </w:p>
        </w:tc>
        <w:tc>
          <w:tcPr>
            <w:tcW w:w="1070" w:type="dxa"/>
            <w:noWrap/>
          </w:tcPr>
          <w:p w14:paraId="7CE69B25"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軽症</w:t>
            </w:r>
          </w:p>
        </w:tc>
      </w:tr>
      <w:tr w:rsidR="00DE1345" w:rsidRPr="00DE1345" w14:paraId="194562A6" w14:textId="77777777" w:rsidTr="006073EE">
        <w:trPr>
          <w:trHeight w:val="270"/>
        </w:trPr>
        <w:tc>
          <w:tcPr>
            <w:tcW w:w="582" w:type="dxa"/>
            <w:noWrap/>
          </w:tcPr>
          <w:p w14:paraId="28E8B358"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0235008D"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4662E2EF"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1070" w:type="dxa"/>
            <w:noWrap/>
          </w:tcPr>
          <w:p w14:paraId="5AA8D021"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2C7370C2" w14:textId="77777777" w:rsidTr="006073EE">
        <w:trPr>
          <w:trHeight w:val="270"/>
        </w:trPr>
        <w:tc>
          <w:tcPr>
            <w:tcW w:w="582" w:type="dxa"/>
            <w:noWrap/>
          </w:tcPr>
          <w:p w14:paraId="15E639EC"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3C48CE61"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7791" w:type="dxa"/>
            <w:noWrap/>
          </w:tcPr>
          <w:p w14:paraId="50222931"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b/>
                <w:bCs/>
                <w:kern w:val="0"/>
                <w:szCs w:val="21"/>
              </w:rPr>
              <w:t>注意</w:t>
            </w:r>
          </w:p>
        </w:tc>
        <w:tc>
          <w:tcPr>
            <w:tcW w:w="1070" w:type="dxa"/>
            <w:noWrap/>
          </w:tcPr>
          <w:p w14:paraId="4993215B"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1160D45A" w14:textId="77777777" w:rsidTr="006073EE">
        <w:trPr>
          <w:trHeight w:val="270"/>
        </w:trPr>
        <w:tc>
          <w:tcPr>
            <w:tcW w:w="582" w:type="dxa"/>
            <w:noWrap/>
          </w:tcPr>
          <w:p w14:paraId="63B98E01"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608999CC" w14:textId="77777777" w:rsidR="001F3841" w:rsidRPr="00DE1345" w:rsidRDefault="00E26B1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１</w:t>
            </w:r>
          </w:p>
        </w:tc>
        <w:tc>
          <w:tcPr>
            <w:tcW w:w="7791" w:type="dxa"/>
            <w:noWrap/>
          </w:tcPr>
          <w:p w14:paraId="19DE145C"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診断と治療についてはガイドラインを参考とすること</w:t>
            </w:r>
          </w:p>
        </w:tc>
        <w:tc>
          <w:tcPr>
            <w:tcW w:w="1070" w:type="dxa"/>
            <w:noWrap/>
          </w:tcPr>
          <w:p w14:paraId="77BFBA73"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DE1345" w:rsidRPr="00DE1345" w14:paraId="50CD316C" w14:textId="77777777" w:rsidTr="006073EE">
        <w:trPr>
          <w:trHeight w:val="270"/>
        </w:trPr>
        <w:tc>
          <w:tcPr>
            <w:tcW w:w="582" w:type="dxa"/>
            <w:noWrap/>
          </w:tcPr>
          <w:p w14:paraId="4ABF3CDD"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258EBEA8" w14:textId="77777777" w:rsidR="001F3841" w:rsidRPr="00DE1345" w:rsidRDefault="00E26B1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２</w:t>
            </w:r>
          </w:p>
        </w:tc>
        <w:tc>
          <w:tcPr>
            <w:tcW w:w="7791" w:type="dxa"/>
            <w:noWrap/>
          </w:tcPr>
          <w:p w14:paraId="7034FABC" w14:textId="77777777" w:rsidR="001F3841" w:rsidRPr="00DE1345" w:rsidRDefault="001F3841"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疾患特異的な薬物治療はガイドラインに準拠したものとする</w:t>
            </w:r>
          </w:p>
        </w:tc>
        <w:tc>
          <w:tcPr>
            <w:tcW w:w="1070" w:type="dxa"/>
            <w:noWrap/>
          </w:tcPr>
          <w:p w14:paraId="3B83F7FB"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r w:rsidR="001F3841" w:rsidRPr="00DE1345" w14:paraId="0D37FF34" w14:textId="77777777" w:rsidTr="006073EE">
        <w:trPr>
          <w:trHeight w:val="270"/>
        </w:trPr>
        <w:tc>
          <w:tcPr>
            <w:tcW w:w="582" w:type="dxa"/>
            <w:noWrap/>
          </w:tcPr>
          <w:p w14:paraId="6AEDE2E2"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c>
          <w:tcPr>
            <w:tcW w:w="426" w:type="dxa"/>
            <w:noWrap/>
          </w:tcPr>
          <w:p w14:paraId="4325F276" w14:textId="77777777" w:rsidR="001F3841" w:rsidRPr="00DE1345" w:rsidRDefault="00E26B15" w:rsidP="006073EE">
            <w:pPr>
              <w:widowControl/>
              <w:jc w:val="left"/>
              <w:rPr>
                <w:rFonts w:ascii="ＭＳ Ｐゴシック" w:eastAsia="ＭＳ Ｐゴシック" w:hAnsi="ＭＳ Ｐゴシック"/>
                <w:kern w:val="0"/>
                <w:szCs w:val="21"/>
              </w:rPr>
            </w:pPr>
            <w:r w:rsidRPr="00DE1345">
              <w:rPr>
                <w:rFonts w:ascii="ＭＳ Ｐゴシック" w:eastAsia="ＭＳ Ｐゴシック" w:hAnsi="ＭＳ Ｐゴシック" w:hint="eastAsia"/>
                <w:kern w:val="0"/>
                <w:szCs w:val="21"/>
              </w:rPr>
              <w:t>３</w:t>
            </w:r>
          </w:p>
        </w:tc>
        <w:tc>
          <w:tcPr>
            <w:tcW w:w="7791" w:type="dxa"/>
            <w:noWrap/>
          </w:tcPr>
          <w:p w14:paraId="21D3642C" w14:textId="77777777" w:rsidR="001F3841" w:rsidRPr="00DE1345" w:rsidRDefault="001F3841" w:rsidP="006073EE">
            <w:pPr>
              <w:widowControl/>
              <w:jc w:val="left"/>
              <w:rPr>
                <w:rFonts w:ascii="ＭＳ Ｐゴシック" w:eastAsia="ＭＳ Ｐゴシック" w:hAnsi="ＭＳ Ｐゴシック"/>
                <w:b/>
                <w:bCs/>
                <w:kern w:val="0"/>
                <w:szCs w:val="21"/>
              </w:rPr>
            </w:pPr>
            <w:r w:rsidRPr="00DE1345">
              <w:rPr>
                <w:rFonts w:ascii="ＭＳ Ｐゴシック" w:eastAsia="ＭＳ Ｐゴシック" w:hAnsi="ＭＳ Ｐゴシック" w:hint="eastAsia"/>
                <w:kern w:val="0"/>
                <w:szCs w:val="21"/>
              </w:rPr>
              <w:t>疾患特異的な食事栄養治療はガイドラインに準拠したものとする</w:t>
            </w:r>
          </w:p>
        </w:tc>
        <w:tc>
          <w:tcPr>
            <w:tcW w:w="1070" w:type="dxa"/>
            <w:noWrap/>
          </w:tcPr>
          <w:p w14:paraId="45B6B484" w14:textId="77777777" w:rsidR="001F3841" w:rsidRPr="00DE1345" w:rsidRDefault="001F3841" w:rsidP="006073EE">
            <w:pPr>
              <w:widowControl/>
              <w:jc w:val="left"/>
              <w:rPr>
                <w:rFonts w:ascii="ＭＳ Ｐゴシック" w:eastAsia="ＭＳ Ｐゴシック" w:hAnsi="ＭＳ Ｐゴシック" w:cs="ＭＳ Ｐゴシック"/>
                <w:szCs w:val="21"/>
              </w:rPr>
            </w:pPr>
          </w:p>
        </w:tc>
      </w:tr>
    </w:tbl>
    <w:p w14:paraId="384619CD" w14:textId="77777777" w:rsidR="00E31F6F" w:rsidRPr="00DE1345" w:rsidRDefault="00E31F6F" w:rsidP="00BD1FE0">
      <w:pPr>
        <w:rPr>
          <w:rFonts w:ascii="ＭＳ Ｐゴシック" w:eastAsia="ＭＳ Ｐゴシック" w:hAnsi="ＭＳ Ｐゴシック"/>
        </w:rPr>
      </w:pPr>
    </w:p>
    <w:p w14:paraId="745891E1" w14:textId="77777777" w:rsidR="00E31F6F" w:rsidRPr="00DE1345" w:rsidRDefault="00E31F6F" w:rsidP="00BD1FE0">
      <w:pPr>
        <w:rPr>
          <w:rFonts w:ascii="ＭＳ Ｐゴシック" w:eastAsia="ＭＳ Ｐゴシック" w:hAnsi="ＭＳ Ｐゴシック"/>
        </w:rPr>
      </w:pPr>
    </w:p>
    <w:p w14:paraId="04E15EBA" w14:textId="77777777" w:rsidR="00BD1FE0" w:rsidRPr="00DC057A" w:rsidRDefault="00BD1FE0" w:rsidP="00BD1FE0">
      <w:pPr>
        <w:rPr>
          <w:rFonts w:asciiTheme="minorEastAsia" w:hAnsiTheme="minorEastAsia" w:cs="Meiryo UI"/>
        </w:rPr>
      </w:pPr>
      <w:r w:rsidRPr="00DC057A">
        <w:rPr>
          <w:rFonts w:asciiTheme="minorEastAsia" w:hAnsiTheme="minorEastAsia" w:cs="Meiryo UI" w:hint="eastAsia"/>
        </w:rPr>
        <w:t>※診断基準及び重症度分類の適応における留意事項</w:t>
      </w:r>
    </w:p>
    <w:p w14:paraId="54FBADF5" w14:textId="325BB172" w:rsidR="00BD1FE0" w:rsidRPr="00DC057A" w:rsidRDefault="00BD1FE0" w:rsidP="00051364">
      <w:pPr>
        <w:ind w:left="420" w:hangingChars="200" w:hanging="420"/>
        <w:rPr>
          <w:rFonts w:asciiTheme="minorEastAsia" w:hAnsiTheme="minorEastAsia" w:cs="Meiryo UI"/>
        </w:rPr>
      </w:pPr>
      <w:r w:rsidRPr="00DC057A">
        <w:rPr>
          <w:rFonts w:asciiTheme="minorEastAsia" w:hAnsiTheme="minorEastAsia" w:cs="Meiryo UI" w:hint="eastAsia"/>
        </w:rPr>
        <w:t>１．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06638">
        <w:rPr>
          <w:rFonts w:asciiTheme="minorEastAsia" w:hAnsiTheme="minorEastAsia" w:cs="Meiryo UI" w:hint="eastAsia"/>
        </w:rPr>
        <w:t>。</w:t>
      </w:r>
      <w:r w:rsidRPr="00DC057A">
        <w:rPr>
          <w:rFonts w:asciiTheme="minorEastAsia" w:hAnsiTheme="minorEastAsia" w:cs="Meiryo UI" w:hint="eastAsia"/>
        </w:rPr>
        <w:t>）。</w:t>
      </w:r>
    </w:p>
    <w:p w14:paraId="564D662C" w14:textId="02B33164" w:rsidR="00BD1FE0" w:rsidRPr="00DC057A" w:rsidRDefault="00BD1FE0" w:rsidP="00051364">
      <w:pPr>
        <w:ind w:left="420" w:hangingChars="200" w:hanging="420"/>
        <w:rPr>
          <w:rFonts w:asciiTheme="minorEastAsia" w:hAnsiTheme="minorEastAsia" w:cs="Meiryo UI"/>
        </w:rPr>
      </w:pPr>
      <w:r w:rsidRPr="00DC057A">
        <w:rPr>
          <w:rFonts w:asciiTheme="minorEastAsia" w:hAnsiTheme="minorEastAsia" w:cs="Meiryo UI" w:hint="eastAsia"/>
        </w:rPr>
        <w:t>２．治療開始後における重症度分類については、適切な医学的管理の下で治療が行われている状態で</w:t>
      </w:r>
      <w:r w:rsidR="00006638">
        <w:rPr>
          <w:rFonts w:asciiTheme="minorEastAsia" w:hAnsiTheme="minorEastAsia" w:cs="Meiryo UI" w:hint="eastAsia"/>
        </w:rPr>
        <w:t>あって</w:t>
      </w:r>
      <w:r w:rsidRPr="00DC057A">
        <w:rPr>
          <w:rFonts w:asciiTheme="minorEastAsia" w:hAnsiTheme="minorEastAsia" w:cs="Meiryo UI" w:hint="eastAsia"/>
        </w:rPr>
        <w:t>、直近６</w:t>
      </w:r>
      <w:r w:rsidR="00016EA5" w:rsidRPr="00DC057A">
        <w:rPr>
          <w:rFonts w:asciiTheme="minorEastAsia" w:hAnsiTheme="minorEastAsia" w:cs="Meiryo UI" w:hint="eastAsia"/>
        </w:rPr>
        <w:t>か月</w:t>
      </w:r>
      <w:r w:rsidRPr="00DC057A">
        <w:rPr>
          <w:rFonts w:asciiTheme="minorEastAsia" w:hAnsiTheme="minorEastAsia" w:cs="Meiryo UI" w:hint="eastAsia"/>
        </w:rPr>
        <w:t>間で最も悪い状態を医師が判断することとする。</w:t>
      </w:r>
    </w:p>
    <w:p w14:paraId="72557B7A" w14:textId="0DD3F97D" w:rsidR="00BD1FE0" w:rsidRPr="00DC057A" w:rsidRDefault="00BD1FE0" w:rsidP="00051364">
      <w:pPr>
        <w:ind w:left="420" w:hangingChars="200" w:hanging="420"/>
        <w:rPr>
          <w:rFonts w:asciiTheme="minorEastAsia" w:hAnsiTheme="minorEastAsia" w:cs="Meiryo UI"/>
        </w:rPr>
      </w:pPr>
      <w:r w:rsidRPr="00DC057A">
        <w:rPr>
          <w:rFonts w:asciiTheme="minorEastAsia" w:hAnsiTheme="minorEastAsia" w:cs="Meiryo UI" w:hint="eastAsia"/>
        </w:rPr>
        <w:t>３．なお、症状の程度が上記の重症度分類等で一定以上に該当しない者であるが、高額な医療を継続することが必要な</w:t>
      </w:r>
      <w:r w:rsidR="00006638">
        <w:rPr>
          <w:rFonts w:asciiTheme="minorEastAsia" w:hAnsiTheme="minorEastAsia" w:cs="Meiryo UI" w:hint="eastAsia"/>
        </w:rPr>
        <w:t>もの</w:t>
      </w:r>
      <w:r w:rsidRPr="00DC057A">
        <w:rPr>
          <w:rFonts w:asciiTheme="minorEastAsia" w:hAnsiTheme="minorEastAsia" w:cs="Meiryo UI" w:hint="eastAsia"/>
        </w:rPr>
        <w:t>については、医療費助成の対象とする。</w:t>
      </w:r>
    </w:p>
    <w:p w14:paraId="546EDAD3" w14:textId="77777777" w:rsidR="00BD1FE0" w:rsidRPr="00DC057A" w:rsidRDefault="00BD1FE0" w:rsidP="00BD1FE0">
      <w:pPr>
        <w:rPr>
          <w:rFonts w:asciiTheme="minorEastAsia" w:hAnsiTheme="minorEastAsia"/>
        </w:rPr>
      </w:pPr>
    </w:p>
    <w:p w14:paraId="3BCDB2E2" w14:textId="77777777" w:rsidR="003755BD" w:rsidRPr="00DC057A" w:rsidRDefault="003755BD">
      <w:pPr>
        <w:rPr>
          <w:rFonts w:asciiTheme="minorEastAsia" w:hAnsiTheme="minorEastAsia"/>
        </w:rPr>
      </w:pPr>
    </w:p>
    <w:sectPr w:rsidR="003755BD" w:rsidRPr="00DC057A"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1FC5A" w14:textId="77777777" w:rsidR="00F517A0" w:rsidRDefault="00F517A0" w:rsidP="005C0141">
      <w:r>
        <w:separator/>
      </w:r>
    </w:p>
  </w:endnote>
  <w:endnote w:type="continuationSeparator" w:id="0">
    <w:p w14:paraId="69BBC881" w14:textId="77777777" w:rsidR="00F517A0" w:rsidRDefault="00F517A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9EA22" w14:textId="77777777" w:rsidR="00F517A0" w:rsidRDefault="00F517A0" w:rsidP="005C0141">
      <w:r>
        <w:separator/>
      </w:r>
    </w:p>
  </w:footnote>
  <w:footnote w:type="continuationSeparator" w:id="0">
    <w:p w14:paraId="192D29AB" w14:textId="77777777" w:rsidR="00F517A0" w:rsidRDefault="00F517A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akifumi">
    <w15:presenceInfo w15:providerId="None" w15:userId="akifu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638"/>
    <w:rsid w:val="00016EA5"/>
    <w:rsid w:val="00026BD2"/>
    <w:rsid w:val="000331BD"/>
    <w:rsid w:val="00035958"/>
    <w:rsid w:val="00051364"/>
    <w:rsid w:val="00052C64"/>
    <w:rsid w:val="00054585"/>
    <w:rsid w:val="0005720E"/>
    <w:rsid w:val="00057D0A"/>
    <w:rsid w:val="000700C0"/>
    <w:rsid w:val="000955F1"/>
    <w:rsid w:val="000B47D6"/>
    <w:rsid w:val="000C0A8B"/>
    <w:rsid w:val="001020F0"/>
    <w:rsid w:val="00102567"/>
    <w:rsid w:val="00134ECA"/>
    <w:rsid w:val="00137F5B"/>
    <w:rsid w:val="001676A2"/>
    <w:rsid w:val="00183162"/>
    <w:rsid w:val="00193E64"/>
    <w:rsid w:val="001A0B38"/>
    <w:rsid w:val="001D59F4"/>
    <w:rsid w:val="001E3168"/>
    <w:rsid w:val="001F3841"/>
    <w:rsid w:val="001F6E64"/>
    <w:rsid w:val="00211A55"/>
    <w:rsid w:val="00245D3D"/>
    <w:rsid w:val="00246B81"/>
    <w:rsid w:val="002514D1"/>
    <w:rsid w:val="00256A2A"/>
    <w:rsid w:val="0026607A"/>
    <w:rsid w:val="002679A4"/>
    <w:rsid w:val="00292C51"/>
    <w:rsid w:val="00294805"/>
    <w:rsid w:val="00297288"/>
    <w:rsid w:val="002B160D"/>
    <w:rsid w:val="002B5307"/>
    <w:rsid w:val="002B7DAA"/>
    <w:rsid w:val="002C000C"/>
    <w:rsid w:val="002D5610"/>
    <w:rsid w:val="00307DA3"/>
    <w:rsid w:val="0032711F"/>
    <w:rsid w:val="00334A15"/>
    <w:rsid w:val="00350417"/>
    <w:rsid w:val="00353128"/>
    <w:rsid w:val="00362DCE"/>
    <w:rsid w:val="003755BD"/>
    <w:rsid w:val="00377D88"/>
    <w:rsid w:val="003A1B26"/>
    <w:rsid w:val="003A28E5"/>
    <w:rsid w:val="003A37D9"/>
    <w:rsid w:val="003D015E"/>
    <w:rsid w:val="003E1B96"/>
    <w:rsid w:val="003E3A5E"/>
    <w:rsid w:val="003F35DB"/>
    <w:rsid w:val="00401FD2"/>
    <w:rsid w:val="00402A48"/>
    <w:rsid w:val="004227BE"/>
    <w:rsid w:val="004328B1"/>
    <w:rsid w:val="00446D5D"/>
    <w:rsid w:val="004855C4"/>
    <w:rsid w:val="00496EE1"/>
    <w:rsid w:val="004A11A8"/>
    <w:rsid w:val="004D2C37"/>
    <w:rsid w:val="004D3537"/>
    <w:rsid w:val="004E11E6"/>
    <w:rsid w:val="004F3191"/>
    <w:rsid w:val="005008AF"/>
    <w:rsid w:val="0052414D"/>
    <w:rsid w:val="00531D03"/>
    <w:rsid w:val="00544105"/>
    <w:rsid w:val="00552CB2"/>
    <w:rsid w:val="00554573"/>
    <w:rsid w:val="0055686C"/>
    <w:rsid w:val="005625B8"/>
    <w:rsid w:val="00565952"/>
    <w:rsid w:val="00587BF8"/>
    <w:rsid w:val="005934B8"/>
    <w:rsid w:val="005A786F"/>
    <w:rsid w:val="005B5325"/>
    <w:rsid w:val="005C0141"/>
    <w:rsid w:val="005D3969"/>
    <w:rsid w:val="005F590B"/>
    <w:rsid w:val="00613421"/>
    <w:rsid w:val="00614936"/>
    <w:rsid w:val="00617725"/>
    <w:rsid w:val="00624505"/>
    <w:rsid w:val="0063044F"/>
    <w:rsid w:val="00632046"/>
    <w:rsid w:val="00633972"/>
    <w:rsid w:val="00647A78"/>
    <w:rsid w:val="0066263E"/>
    <w:rsid w:val="006718BF"/>
    <w:rsid w:val="0069014C"/>
    <w:rsid w:val="00694BDC"/>
    <w:rsid w:val="0069679B"/>
    <w:rsid w:val="006A6050"/>
    <w:rsid w:val="006C5EA7"/>
    <w:rsid w:val="006C6858"/>
    <w:rsid w:val="006D3542"/>
    <w:rsid w:val="006D5DC2"/>
    <w:rsid w:val="006E21E2"/>
    <w:rsid w:val="006E4E0A"/>
    <w:rsid w:val="007136CF"/>
    <w:rsid w:val="00720454"/>
    <w:rsid w:val="007414C9"/>
    <w:rsid w:val="0074777A"/>
    <w:rsid w:val="00750061"/>
    <w:rsid w:val="00755717"/>
    <w:rsid w:val="007559F1"/>
    <w:rsid w:val="007639DC"/>
    <w:rsid w:val="00771659"/>
    <w:rsid w:val="007A675F"/>
    <w:rsid w:val="007E4A30"/>
    <w:rsid w:val="007F1C0B"/>
    <w:rsid w:val="008104FD"/>
    <w:rsid w:val="00837A88"/>
    <w:rsid w:val="008711FA"/>
    <w:rsid w:val="008A5122"/>
    <w:rsid w:val="008A77DF"/>
    <w:rsid w:val="008B1696"/>
    <w:rsid w:val="008B3C6D"/>
    <w:rsid w:val="008B7208"/>
    <w:rsid w:val="008C3663"/>
    <w:rsid w:val="008D7786"/>
    <w:rsid w:val="00905199"/>
    <w:rsid w:val="0091373E"/>
    <w:rsid w:val="00914A9B"/>
    <w:rsid w:val="00923FD1"/>
    <w:rsid w:val="00924ABA"/>
    <w:rsid w:val="009261C9"/>
    <w:rsid w:val="00932179"/>
    <w:rsid w:val="00937026"/>
    <w:rsid w:val="0095127C"/>
    <w:rsid w:val="009566E9"/>
    <w:rsid w:val="00964891"/>
    <w:rsid w:val="00964923"/>
    <w:rsid w:val="00965C69"/>
    <w:rsid w:val="00981F13"/>
    <w:rsid w:val="00983AC3"/>
    <w:rsid w:val="00997819"/>
    <w:rsid w:val="009A0C7E"/>
    <w:rsid w:val="009A4719"/>
    <w:rsid w:val="009C76F8"/>
    <w:rsid w:val="00A223FA"/>
    <w:rsid w:val="00A26D9F"/>
    <w:rsid w:val="00A277B1"/>
    <w:rsid w:val="00A33176"/>
    <w:rsid w:val="00A33E71"/>
    <w:rsid w:val="00A47C4F"/>
    <w:rsid w:val="00A519A4"/>
    <w:rsid w:val="00A62E45"/>
    <w:rsid w:val="00AA25D5"/>
    <w:rsid w:val="00AC23F5"/>
    <w:rsid w:val="00AE3D5E"/>
    <w:rsid w:val="00AF1F4D"/>
    <w:rsid w:val="00B138E6"/>
    <w:rsid w:val="00B15DAB"/>
    <w:rsid w:val="00B42AA3"/>
    <w:rsid w:val="00B44571"/>
    <w:rsid w:val="00B55205"/>
    <w:rsid w:val="00B56131"/>
    <w:rsid w:val="00B810BA"/>
    <w:rsid w:val="00B84BBC"/>
    <w:rsid w:val="00BD1FE0"/>
    <w:rsid w:val="00BE35FE"/>
    <w:rsid w:val="00C07B41"/>
    <w:rsid w:val="00C10335"/>
    <w:rsid w:val="00C6258D"/>
    <w:rsid w:val="00C7489E"/>
    <w:rsid w:val="00C8319B"/>
    <w:rsid w:val="00CA007C"/>
    <w:rsid w:val="00CB0013"/>
    <w:rsid w:val="00CC0507"/>
    <w:rsid w:val="00CC1D28"/>
    <w:rsid w:val="00CC64BB"/>
    <w:rsid w:val="00CC7964"/>
    <w:rsid w:val="00CD1578"/>
    <w:rsid w:val="00CF2D66"/>
    <w:rsid w:val="00CF7464"/>
    <w:rsid w:val="00D078D2"/>
    <w:rsid w:val="00D13B87"/>
    <w:rsid w:val="00D2163F"/>
    <w:rsid w:val="00D25D5F"/>
    <w:rsid w:val="00D26AF2"/>
    <w:rsid w:val="00D44BA0"/>
    <w:rsid w:val="00D46C69"/>
    <w:rsid w:val="00D719B3"/>
    <w:rsid w:val="00D75911"/>
    <w:rsid w:val="00D8008E"/>
    <w:rsid w:val="00D97069"/>
    <w:rsid w:val="00DA165D"/>
    <w:rsid w:val="00DB1A4C"/>
    <w:rsid w:val="00DC057A"/>
    <w:rsid w:val="00DC11B1"/>
    <w:rsid w:val="00DE1345"/>
    <w:rsid w:val="00DE4C90"/>
    <w:rsid w:val="00DF3520"/>
    <w:rsid w:val="00E26B15"/>
    <w:rsid w:val="00E31F6F"/>
    <w:rsid w:val="00E74D75"/>
    <w:rsid w:val="00E76347"/>
    <w:rsid w:val="00EC1F2A"/>
    <w:rsid w:val="00ED20F4"/>
    <w:rsid w:val="00F02EAC"/>
    <w:rsid w:val="00F15034"/>
    <w:rsid w:val="00F327F7"/>
    <w:rsid w:val="00F517A0"/>
    <w:rsid w:val="00F73775"/>
    <w:rsid w:val="00FA0760"/>
    <w:rsid w:val="00FA1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2C8D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BD1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D13B87"/>
  </w:style>
  <w:style w:type="character" w:styleId="ac">
    <w:name w:val="annotation reference"/>
    <w:basedOn w:val="a0"/>
    <w:uiPriority w:val="99"/>
    <w:semiHidden/>
    <w:unhideWhenUsed/>
    <w:rsid w:val="00102567"/>
    <w:rPr>
      <w:sz w:val="18"/>
      <w:szCs w:val="18"/>
    </w:rPr>
  </w:style>
  <w:style w:type="paragraph" w:styleId="ad">
    <w:name w:val="annotation text"/>
    <w:basedOn w:val="a"/>
    <w:link w:val="ae"/>
    <w:uiPriority w:val="99"/>
    <w:semiHidden/>
    <w:unhideWhenUsed/>
    <w:rsid w:val="00102567"/>
    <w:pPr>
      <w:jc w:val="left"/>
    </w:pPr>
  </w:style>
  <w:style w:type="character" w:customStyle="1" w:styleId="ae">
    <w:name w:val="コメント文字列 (文字)"/>
    <w:basedOn w:val="a0"/>
    <w:link w:val="ad"/>
    <w:uiPriority w:val="99"/>
    <w:semiHidden/>
    <w:rsid w:val="00102567"/>
  </w:style>
  <w:style w:type="paragraph" w:styleId="af">
    <w:name w:val="annotation subject"/>
    <w:basedOn w:val="ad"/>
    <w:next w:val="ad"/>
    <w:link w:val="af0"/>
    <w:uiPriority w:val="99"/>
    <w:semiHidden/>
    <w:unhideWhenUsed/>
    <w:rsid w:val="00102567"/>
    <w:rPr>
      <w:b/>
      <w:bCs/>
    </w:rPr>
  </w:style>
  <w:style w:type="character" w:customStyle="1" w:styleId="af0">
    <w:name w:val="コメント内容 (文字)"/>
    <w:basedOn w:val="ae"/>
    <w:link w:val="af"/>
    <w:uiPriority w:val="99"/>
    <w:semiHidden/>
    <w:rsid w:val="001025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BD1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D13B87"/>
  </w:style>
  <w:style w:type="character" w:styleId="ac">
    <w:name w:val="annotation reference"/>
    <w:basedOn w:val="a0"/>
    <w:uiPriority w:val="99"/>
    <w:semiHidden/>
    <w:unhideWhenUsed/>
    <w:rsid w:val="00102567"/>
    <w:rPr>
      <w:sz w:val="18"/>
      <w:szCs w:val="18"/>
    </w:rPr>
  </w:style>
  <w:style w:type="paragraph" w:styleId="ad">
    <w:name w:val="annotation text"/>
    <w:basedOn w:val="a"/>
    <w:link w:val="ae"/>
    <w:uiPriority w:val="99"/>
    <w:semiHidden/>
    <w:unhideWhenUsed/>
    <w:rsid w:val="00102567"/>
    <w:pPr>
      <w:jc w:val="left"/>
    </w:pPr>
  </w:style>
  <w:style w:type="character" w:customStyle="1" w:styleId="ae">
    <w:name w:val="コメント文字列 (文字)"/>
    <w:basedOn w:val="a0"/>
    <w:link w:val="ad"/>
    <w:uiPriority w:val="99"/>
    <w:semiHidden/>
    <w:rsid w:val="00102567"/>
  </w:style>
  <w:style w:type="paragraph" w:styleId="af">
    <w:name w:val="annotation subject"/>
    <w:basedOn w:val="ad"/>
    <w:next w:val="ad"/>
    <w:link w:val="af0"/>
    <w:uiPriority w:val="99"/>
    <w:semiHidden/>
    <w:unhideWhenUsed/>
    <w:rsid w:val="00102567"/>
    <w:rPr>
      <w:b/>
      <w:bCs/>
    </w:rPr>
  </w:style>
  <w:style w:type="character" w:customStyle="1" w:styleId="af0">
    <w:name w:val="コメント内容 (文字)"/>
    <w:basedOn w:val="ae"/>
    <w:link w:val="af"/>
    <w:uiPriority w:val="99"/>
    <w:semiHidden/>
    <w:rsid w:val="00102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F2645-7643-4CC8-90CE-27E442FC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547</Words>
  <Characters>3119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2016-10-19T03:48:00Z</cp:lastPrinted>
  <dcterms:created xsi:type="dcterms:W3CDTF">2016-12-04T22:43:00Z</dcterms:created>
  <dcterms:modified xsi:type="dcterms:W3CDTF">2017-03-21T05:53:00Z</dcterms:modified>
  <cp:contentStatus/>
</cp:coreProperties>
</file>