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D6571" w14:textId="29ADBAFA" w:rsidR="009261C9" w:rsidRPr="004D1623" w:rsidRDefault="009261C9" w:rsidP="009261C9">
      <w:pPr>
        <w:jc w:val="center"/>
        <w:rPr>
          <w:rFonts w:ascii="ＭＳ Ｐゴシック" w:eastAsia="ＭＳ Ｐゴシック" w:hAnsi="ＭＳ Ｐゴシック"/>
          <w:sz w:val="24"/>
        </w:rPr>
      </w:pPr>
      <w:bookmarkStart w:id="0" w:name="_GoBack"/>
      <w:bookmarkEnd w:id="0"/>
      <w:r w:rsidRPr="004D1623">
        <w:rPr>
          <w:rFonts w:ascii="ＭＳ Ｐゴシック" w:eastAsia="ＭＳ Ｐゴシック" w:hAnsi="ＭＳ Ｐゴシック"/>
          <w:sz w:val="28"/>
        </w:rPr>
        <w:t xml:space="preserve">　</w:t>
      </w:r>
      <w:r w:rsidR="009C5761">
        <w:rPr>
          <w:rFonts w:ascii="ＭＳ Ｐゴシック" w:eastAsia="ＭＳ Ｐゴシック" w:hAnsi="ＭＳ Ｐゴシック" w:hint="eastAsia"/>
          <w:sz w:val="28"/>
        </w:rPr>
        <w:t xml:space="preserve">324　</w:t>
      </w:r>
      <w:r w:rsidR="00AF4169" w:rsidRPr="004D1623">
        <w:rPr>
          <w:rFonts w:ascii="ＭＳ Ｐゴシック" w:eastAsia="ＭＳ Ｐゴシック" w:hAnsi="ＭＳ Ｐゴシック" w:hint="eastAsia"/>
          <w:sz w:val="28"/>
        </w:rPr>
        <w:t>メチルグルタコン</w:t>
      </w:r>
      <w:r w:rsidR="00F1297E" w:rsidRPr="004D1623">
        <w:rPr>
          <w:rFonts w:ascii="ＭＳ Ｐゴシック" w:eastAsia="ＭＳ Ｐゴシック" w:hAnsi="ＭＳ Ｐゴシック" w:hint="eastAsia"/>
          <w:sz w:val="28"/>
        </w:rPr>
        <w:t>酸</w:t>
      </w:r>
      <w:r w:rsidR="00AF4169" w:rsidRPr="004D1623">
        <w:rPr>
          <w:rFonts w:ascii="ＭＳ Ｐゴシック" w:eastAsia="ＭＳ Ｐゴシック" w:hAnsi="ＭＳ Ｐゴシック" w:hint="eastAsia"/>
          <w:sz w:val="28"/>
        </w:rPr>
        <w:t>尿症</w:t>
      </w:r>
    </w:p>
    <w:p w14:paraId="46F97325" w14:textId="77777777" w:rsidR="009261C9" w:rsidRPr="004D1623" w:rsidRDefault="009261C9" w:rsidP="00401842">
      <w:pPr>
        <w:spacing w:line="340" w:lineRule="exact"/>
        <w:rPr>
          <w:rFonts w:ascii="ＭＳ Ｐゴシック" w:eastAsia="ＭＳ Ｐゴシック" w:hAnsi="ＭＳ Ｐゴシック"/>
          <w:bdr w:val="single" w:sz="4" w:space="0" w:color="auto"/>
        </w:rPr>
      </w:pPr>
      <w:r w:rsidRPr="004D1623">
        <w:rPr>
          <w:rFonts w:ascii="ＭＳ Ｐゴシック" w:eastAsia="ＭＳ Ｐゴシック" w:hAnsi="ＭＳ Ｐゴシック" w:hint="eastAsia"/>
          <w:bdr w:val="single" w:sz="4" w:space="0" w:color="auto"/>
        </w:rPr>
        <w:t>○　概要</w:t>
      </w:r>
    </w:p>
    <w:p w14:paraId="6AC33D23" w14:textId="77777777" w:rsidR="009261C9" w:rsidRPr="004D1623" w:rsidRDefault="009261C9" w:rsidP="00401842">
      <w:pPr>
        <w:spacing w:line="340" w:lineRule="exact"/>
        <w:ind w:leftChars="100" w:left="210"/>
        <w:rPr>
          <w:rFonts w:ascii="ＭＳ Ｐゴシック" w:eastAsia="ＭＳ Ｐゴシック" w:hAnsi="ＭＳ Ｐゴシック"/>
        </w:rPr>
      </w:pPr>
    </w:p>
    <w:p w14:paraId="5F0D5ABA" w14:textId="395A93AF" w:rsidR="009261C9" w:rsidRPr="004D1623" w:rsidRDefault="009261C9" w:rsidP="00401842">
      <w:pPr>
        <w:spacing w:line="340" w:lineRule="exact"/>
        <w:ind w:leftChars="100" w:left="210"/>
        <w:rPr>
          <w:rFonts w:ascii="ＭＳ Ｐゴシック" w:eastAsia="ＭＳ Ｐゴシック" w:hAnsi="ＭＳ Ｐゴシック"/>
        </w:rPr>
      </w:pPr>
      <w:r w:rsidRPr="004D1623">
        <w:rPr>
          <w:rFonts w:ascii="ＭＳ Ｐゴシック" w:eastAsia="ＭＳ Ｐゴシック" w:hAnsi="ＭＳ Ｐゴシック" w:hint="eastAsia"/>
        </w:rPr>
        <w:t>１．</w:t>
      </w:r>
      <w:r w:rsidRPr="004D1623">
        <w:rPr>
          <w:rFonts w:ascii="ＭＳ Ｐゴシック" w:eastAsia="ＭＳ Ｐゴシック" w:hAnsi="ＭＳ Ｐゴシック"/>
        </w:rPr>
        <w:t xml:space="preserve">概要 </w:t>
      </w:r>
    </w:p>
    <w:p w14:paraId="1E5E8ACF" w14:textId="1564FDDD" w:rsidR="00AF4169" w:rsidRPr="004D1623" w:rsidRDefault="00AF4169" w:rsidP="00401842">
      <w:pPr>
        <w:spacing w:line="340" w:lineRule="exact"/>
        <w:ind w:leftChars="200" w:left="420" w:firstLineChars="100" w:firstLine="210"/>
        <w:rPr>
          <w:rFonts w:ascii="ＭＳ Ｐゴシック" w:eastAsia="ＭＳ Ｐゴシック" w:hAnsi="ＭＳ Ｐゴシック"/>
          <w:szCs w:val="21"/>
        </w:rPr>
      </w:pPr>
      <w:r w:rsidRPr="004D1623">
        <w:rPr>
          <w:rFonts w:ascii="ＭＳ Ｐゴシック" w:eastAsia="ＭＳ Ｐゴシック" w:hAnsi="ＭＳ Ｐゴシック" w:hint="eastAsia"/>
          <w:szCs w:val="21"/>
        </w:rPr>
        <w:t>尿中にメチルグルタコン酸の排泄を</w:t>
      </w:r>
      <w:r w:rsidR="00AE7E0D">
        <w:rPr>
          <w:rFonts w:ascii="ＭＳ Ｐゴシック" w:eastAsia="ＭＳ Ｐゴシック" w:hAnsi="ＭＳ Ｐゴシック" w:hint="eastAsia"/>
          <w:szCs w:val="21"/>
        </w:rPr>
        <w:t>来</w:t>
      </w:r>
      <w:r w:rsidRPr="004D1623">
        <w:rPr>
          <w:rFonts w:ascii="ＭＳ Ｐゴシック" w:eastAsia="ＭＳ Ｐゴシック" w:hAnsi="ＭＳ Ｐゴシック" w:hint="eastAsia"/>
          <w:szCs w:val="21"/>
        </w:rPr>
        <w:t>す疾患を総じてメチルグルタコン酸尿症と呼称されており、異質性が高く、現在</w:t>
      </w:r>
      <w:r w:rsidR="008B33F4">
        <w:rPr>
          <w:rFonts w:ascii="ＭＳ Ｐゴシック" w:eastAsia="ＭＳ Ｐゴシック" w:hAnsi="ＭＳ Ｐゴシック" w:hint="eastAsia"/>
          <w:szCs w:val="21"/>
        </w:rPr>
        <w:t>５</w:t>
      </w:r>
      <w:r w:rsidRPr="004D1623">
        <w:rPr>
          <w:rFonts w:ascii="ＭＳ Ｐゴシック" w:eastAsia="ＭＳ Ｐゴシック" w:hAnsi="ＭＳ Ｐゴシック" w:hint="eastAsia"/>
          <w:szCs w:val="21"/>
        </w:rPr>
        <w:t>つの疾患群に大別されている。</w:t>
      </w:r>
    </w:p>
    <w:p w14:paraId="2BFFD6A1" w14:textId="573D8555" w:rsidR="009261C9" w:rsidRPr="004D1623" w:rsidRDefault="00AF4169" w:rsidP="00401842">
      <w:pPr>
        <w:spacing w:line="340" w:lineRule="exact"/>
        <w:ind w:leftChars="200" w:left="420" w:firstLineChars="100" w:firstLine="210"/>
        <w:rPr>
          <w:rFonts w:ascii="ＭＳ Ｐゴシック" w:eastAsia="ＭＳ Ｐゴシック" w:hAnsi="ＭＳ Ｐゴシック"/>
        </w:rPr>
      </w:pPr>
      <w:r w:rsidRPr="004D1623">
        <w:rPr>
          <w:rFonts w:ascii="ＭＳ Ｐゴシック" w:eastAsia="ＭＳ Ｐゴシック" w:hAnsi="ＭＳ Ｐゴシック" w:hint="eastAsia"/>
          <w:szCs w:val="21"/>
        </w:rPr>
        <w:t>メチルグルタコン酸尿症</w:t>
      </w:r>
      <w:r w:rsidR="00C87EF3">
        <w:rPr>
          <w:rFonts w:ascii="ＭＳ Ｐゴシック" w:eastAsia="ＭＳ Ｐゴシック" w:hAnsi="ＭＳ Ｐゴシック" w:hint="eastAsia"/>
          <w:szCs w:val="21"/>
        </w:rPr>
        <w:t>I</w:t>
      </w:r>
      <w:r w:rsidRPr="004D1623">
        <w:rPr>
          <w:rFonts w:ascii="ＭＳ Ｐゴシック" w:eastAsia="ＭＳ Ｐゴシック" w:hAnsi="ＭＳ Ｐゴシック" w:hint="eastAsia"/>
          <w:szCs w:val="21"/>
        </w:rPr>
        <w:t>型は、メチルグルタコニルCoAヒドラターゼ欠損症を指す。メチルグルタコニルCoAヒドラターゼはロイシン代謝の</w:t>
      </w:r>
      <w:r w:rsidR="00FB2E18">
        <w:rPr>
          <w:rFonts w:ascii="ＭＳ Ｐゴシック" w:eastAsia="ＭＳ Ｐゴシック" w:hAnsi="ＭＳ Ｐゴシック" w:hint="eastAsia"/>
          <w:szCs w:val="21"/>
        </w:rPr>
        <w:t>５</w:t>
      </w:r>
      <w:r w:rsidRPr="004D1623">
        <w:rPr>
          <w:rFonts w:ascii="ＭＳ Ｐゴシック" w:eastAsia="ＭＳ Ｐゴシック" w:hAnsi="ＭＳ Ｐゴシック" w:hint="eastAsia"/>
          <w:szCs w:val="21"/>
        </w:rPr>
        <w:t>段階目に位置し、</w:t>
      </w:r>
      <w:r w:rsidR="00C87EF3">
        <w:rPr>
          <w:rFonts w:ascii="ＭＳ Ｐゴシック" w:eastAsia="ＭＳ Ｐゴシック" w:hAnsi="ＭＳ Ｐゴシック" w:hint="eastAsia"/>
          <w:szCs w:val="21"/>
        </w:rPr>
        <w:t>I</w:t>
      </w:r>
      <w:r w:rsidR="00484887" w:rsidRPr="004D1623">
        <w:rPr>
          <w:rFonts w:ascii="ＭＳ Ｐゴシック" w:eastAsia="ＭＳ Ｐゴシック" w:hAnsi="ＭＳ Ｐゴシック" w:hint="eastAsia"/>
          <w:szCs w:val="21"/>
        </w:rPr>
        <w:t>型は</w:t>
      </w:r>
      <w:r w:rsidRPr="004D1623">
        <w:rPr>
          <w:rFonts w:ascii="ＭＳ Ｐゴシック" w:eastAsia="ＭＳ Ｐゴシック" w:hAnsi="ＭＳ Ｐゴシック" w:hint="eastAsia"/>
          <w:szCs w:val="21"/>
        </w:rPr>
        <w:t>常染色体劣性遺伝性の有機酸代謝異常症である。</w:t>
      </w:r>
      <w:r w:rsidR="00C87EF3">
        <w:rPr>
          <w:rFonts w:ascii="ＭＳ Ｐゴシック" w:eastAsia="ＭＳ Ｐゴシック" w:hAnsi="ＭＳ Ｐゴシック" w:hint="eastAsia"/>
        </w:rPr>
        <w:t>II</w:t>
      </w:r>
      <w:r w:rsidRPr="004D1623">
        <w:rPr>
          <w:rFonts w:ascii="ＭＳ Ｐゴシック" w:eastAsia="ＭＳ Ｐゴシック" w:hAnsi="ＭＳ Ｐゴシック" w:hint="eastAsia"/>
        </w:rPr>
        <w:t>型はBarth症候群、</w:t>
      </w:r>
      <w:r w:rsidR="00C87EF3">
        <w:rPr>
          <w:rFonts w:ascii="ＭＳ Ｐゴシック" w:eastAsia="ＭＳ Ｐゴシック" w:hAnsi="ＭＳ Ｐゴシック" w:hint="eastAsia"/>
        </w:rPr>
        <w:t>III</w:t>
      </w:r>
      <w:r w:rsidRPr="004D1623">
        <w:rPr>
          <w:rFonts w:ascii="ＭＳ Ｐゴシック" w:eastAsia="ＭＳ Ｐゴシック" w:hAnsi="ＭＳ Ｐゴシック" w:hint="eastAsia"/>
        </w:rPr>
        <w:t>型はCosteff症候群にあたる</w:t>
      </w:r>
      <w:r w:rsidR="00AE7E0D">
        <w:rPr>
          <w:rFonts w:ascii="ＭＳ Ｐゴシック" w:eastAsia="ＭＳ Ｐゴシック" w:hAnsi="ＭＳ Ｐゴシック" w:hint="eastAsia"/>
        </w:rPr>
        <w:t>（</w:t>
      </w:r>
      <w:r w:rsidR="00484887" w:rsidRPr="004D1623">
        <w:rPr>
          <w:rFonts w:ascii="ＭＳ Ｐゴシック" w:eastAsia="ＭＳ Ｐゴシック" w:hAnsi="ＭＳ Ｐゴシック" w:hint="eastAsia"/>
        </w:rPr>
        <w:t>それぞれ</w:t>
      </w:r>
      <w:r w:rsidR="00744B63">
        <w:rPr>
          <w:rFonts w:ascii="ＭＳ Ｐゴシック" w:eastAsia="ＭＳ Ｐゴシック" w:hAnsi="ＭＳ Ｐゴシック" w:hint="eastAsia"/>
        </w:rPr>
        <w:t>X</w:t>
      </w:r>
      <w:r w:rsidR="00484887" w:rsidRPr="004D1623">
        <w:rPr>
          <w:rFonts w:ascii="ＭＳ Ｐゴシック" w:eastAsia="ＭＳ Ｐゴシック" w:hAnsi="ＭＳ Ｐゴシック" w:hint="eastAsia"/>
        </w:rPr>
        <w:t>連鎖性劣性遺伝、</w:t>
      </w:r>
      <w:r w:rsidR="00484887" w:rsidRPr="004D1623">
        <w:rPr>
          <w:rFonts w:ascii="ＭＳ Ｐゴシック" w:eastAsia="ＭＳ Ｐゴシック" w:hAnsi="ＭＳ Ｐゴシック" w:hint="eastAsia"/>
          <w:szCs w:val="21"/>
        </w:rPr>
        <w:t>常染色体劣性遺伝</w:t>
      </w:r>
      <w:r w:rsidR="00AE7E0D">
        <w:rPr>
          <w:rFonts w:ascii="ＭＳ Ｐゴシック" w:eastAsia="ＭＳ Ｐゴシック" w:hAnsi="ＭＳ Ｐゴシック" w:hint="eastAsia"/>
        </w:rPr>
        <w:t>）</w:t>
      </w:r>
      <w:r w:rsidRPr="004D1623">
        <w:rPr>
          <w:rFonts w:ascii="ＭＳ Ｐゴシック" w:eastAsia="ＭＳ Ｐゴシック" w:hAnsi="ＭＳ Ｐゴシック" w:hint="eastAsia"/>
        </w:rPr>
        <w:t>。尿中にメチルグルタコン酸の排泄を認めながら、</w:t>
      </w:r>
      <w:r w:rsidR="00C87EF3">
        <w:rPr>
          <w:rFonts w:ascii="ＭＳ Ｐゴシック" w:eastAsia="ＭＳ Ｐゴシック" w:hAnsi="ＭＳ Ｐゴシック" w:hint="eastAsia"/>
        </w:rPr>
        <w:t>I</w:t>
      </w:r>
      <w:r w:rsidRPr="004D1623">
        <w:rPr>
          <w:rFonts w:ascii="ＭＳ Ｐゴシック" w:eastAsia="ＭＳ Ｐゴシック" w:hAnsi="ＭＳ Ｐゴシック" w:hint="eastAsia"/>
        </w:rPr>
        <w:t>、</w:t>
      </w:r>
      <w:r w:rsidR="00C87EF3">
        <w:rPr>
          <w:rFonts w:ascii="ＭＳ Ｐゴシック" w:eastAsia="ＭＳ Ｐゴシック" w:hAnsi="ＭＳ Ｐゴシック" w:hint="eastAsia"/>
        </w:rPr>
        <w:t>II</w:t>
      </w:r>
      <w:r w:rsidRPr="004D1623">
        <w:rPr>
          <w:rFonts w:ascii="ＭＳ Ｐゴシック" w:eastAsia="ＭＳ Ｐゴシック" w:hAnsi="ＭＳ Ｐゴシック" w:hint="eastAsia"/>
        </w:rPr>
        <w:t>、</w:t>
      </w:r>
      <w:r w:rsidR="00C87EF3">
        <w:rPr>
          <w:rFonts w:ascii="ＭＳ Ｐゴシック" w:eastAsia="ＭＳ Ｐゴシック" w:hAnsi="ＭＳ Ｐゴシック" w:hint="eastAsia"/>
        </w:rPr>
        <w:t>III</w:t>
      </w:r>
      <w:r w:rsidRPr="004D1623">
        <w:rPr>
          <w:rFonts w:ascii="ＭＳ Ｐゴシック" w:eastAsia="ＭＳ Ｐゴシック" w:hAnsi="ＭＳ Ｐゴシック" w:hint="eastAsia"/>
        </w:rPr>
        <w:t>型にあたらないものが</w:t>
      </w:r>
      <w:r w:rsidR="00C87EF3">
        <w:rPr>
          <w:rFonts w:ascii="ＭＳ Ｐゴシック" w:eastAsia="ＭＳ Ｐゴシック" w:hAnsi="ＭＳ Ｐゴシック" w:hint="eastAsia"/>
        </w:rPr>
        <w:t>IV</w:t>
      </w:r>
      <w:r w:rsidRPr="004D1623">
        <w:rPr>
          <w:rFonts w:ascii="ＭＳ Ｐゴシック" w:eastAsia="ＭＳ Ｐゴシック" w:hAnsi="ＭＳ Ｐゴシック" w:hint="eastAsia"/>
        </w:rPr>
        <w:t>型とされ、種々のミトコンドリア呼吸鎖異常症が</w:t>
      </w:r>
      <w:r w:rsidR="00C87EF3">
        <w:rPr>
          <w:rFonts w:ascii="ＭＳ Ｐゴシック" w:eastAsia="ＭＳ Ｐゴシック" w:hAnsi="ＭＳ Ｐゴシック" w:hint="eastAsia"/>
        </w:rPr>
        <w:t>IV</w:t>
      </w:r>
      <w:r w:rsidRPr="004D1623">
        <w:rPr>
          <w:rFonts w:ascii="ＭＳ Ｐゴシック" w:eastAsia="ＭＳ Ｐゴシック" w:hAnsi="ＭＳ Ｐゴシック" w:hint="eastAsia"/>
        </w:rPr>
        <w:t>型として報告されている。最近、拡張型心筋症と小脳失調を伴う疾患群</w:t>
      </w:r>
      <w:r w:rsidR="00220AAB">
        <w:rPr>
          <w:rFonts w:ascii="ＭＳ Ｐゴシック" w:eastAsia="ＭＳ Ｐゴシック" w:hAnsi="ＭＳ Ｐゴシック" w:hint="eastAsia"/>
        </w:rPr>
        <w:t>（</w:t>
      </w:r>
      <w:r w:rsidRPr="004D1623">
        <w:rPr>
          <w:rFonts w:ascii="ＭＳ Ｐゴシック" w:eastAsia="ＭＳ Ｐゴシック" w:hAnsi="ＭＳ Ｐゴシック" w:hint="eastAsia"/>
        </w:rPr>
        <w:t>DCMA症候群</w:t>
      </w:r>
      <w:r w:rsidR="00220AAB">
        <w:rPr>
          <w:rFonts w:ascii="ＭＳ Ｐゴシック" w:eastAsia="ＭＳ Ｐゴシック" w:hAnsi="ＭＳ Ｐゴシック" w:hint="eastAsia"/>
        </w:rPr>
        <w:t>）</w:t>
      </w:r>
      <w:r w:rsidRPr="004D1623">
        <w:rPr>
          <w:rFonts w:ascii="ＭＳ Ｐゴシック" w:eastAsia="ＭＳ Ｐゴシック" w:hAnsi="ＭＳ Ｐゴシック" w:hint="eastAsia"/>
        </w:rPr>
        <w:t>が</w:t>
      </w:r>
      <w:r w:rsidR="00C87EF3">
        <w:rPr>
          <w:rFonts w:ascii="ＭＳ Ｐゴシック" w:eastAsia="ＭＳ Ｐゴシック" w:hAnsi="ＭＳ Ｐゴシック" w:hint="eastAsia"/>
        </w:rPr>
        <w:t>V</w:t>
      </w:r>
      <w:r w:rsidRPr="004D1623">
        <w:rPr>
          <w:rFonts w:ascii="ＭＳ Ｐゴシック" w:eastAsia="ＭＳ Ｐゴシック" w:hAnsi="ＭＳ Ｐゴシック" w:hint="eastAsia"/>
        </w:rPr>
        <w:t>型</w:t>
      </w:r>
      <w:r w:rsidR="004256C8" w:rsidRPr="004D1623">
        <w:rPr>
          <w:rFonts w:ascii="ＭＳ Ｐゴシック" w:eastAsia="ＭＳ Ｐゴシック" w:hAnsi="ＭＳ Ｐゴシック" w:hint="eastAsia"/>
        </w:rPr>
        <w:t>と呼称されるようになった（</w:t>
      </w:r>
      <w:r w:rsidR="00C87EF3">
        <w:rPr>
          <w:rFonts w:ascii="ＭＳ Ｐゴシック" w:eastAsia="ＭＳ Ｐゴシック" w:hAnsi="ＭＳ Ｐゴシック" w:hint="eastAsia"/>
        </w:rPr>
        <w:t>IV</w:t>
      </w:r>
      <w:r w:rsidR="004256C8" w:rsidRPr="004D1623">
        <w:rPr>
          <w:rFonts w:ascii="ＭＳ Ｐゴシック" w:eastAsia="ＭＳ Ｐゴシック" w:hAnsi="ＭＳ Ｐゴシック" w:hint="eastAsia"/>
        </w:rPr>
        <w:t>型、</w:t>
      </w:r>
      <w:r w:rsidR="00C87EF3">
        <w:rPr>
          <w:rFonts w:ascii="ＭＳ Ｐゴシック" w:eastAsia="ＭＳ Ｐゴシック" w:hAnsi="ＭＳ Ｐゴシック" w:hint="eastAsia"/>
        </w:rPr>
        <w:t>V</w:t>
      </w:r>
      <w:r w:rsidR="004256C8" w:rsidRPr="004D1623">
        <w:rPr>
          <w:rFonts w:ascii="ＭＳ Ｐゴシック" w:eastAsia="ＭＳ Ｐゴシック" w:hAnsi="ＭＳ Ｐゴシック" w:hint="eastAsia"/>
        </w:rPr>
        <w:t>型はミトコンドリア病として</w:t>
      </w:r>
      <w:r w:rsidRPr="004D1623">
        <w:rPr>
          <w:rFonts w:ascii="ＭＳ Ｐゴシック" w:eastAsia="ＭＳ Ｐゴシック" w:hAnsi="ＭＳ Ｐゴシック" w:hint="eastAsia"/>
        </w:rPr>
        <w:t>扱う</w:t>
      </w:r>
      <w:r w:rsidR="000A1316">
        <w:rPr>
          <w:rFonts w:ascii="ＭＳ Ｐゴシック" w:eastAsia="ＭＳ Ｐゴシック" w:hAnsi="ＭＳ Ｐゴシック" w:hint="eastAsia"/>
        </w:rPr>
        <w:t>。</w:t>
      </w:r>
      <w:r w:rsidRPr="004D1623">
        <w:rPr>
          <w:rFonts w:ascii="ＭＳ Ｐゴシック" w:eastAsia="ＭＳ Ｐゴシック" w:hAnsi="ＭＳ Ｐゴシック" w:hint="eastAsia"/>
        </w:rPr>
        <w:t>）。</w:t>
      </w:r>
    </w:p>
    <w:p w14:paraId="10D9B782" w14:textId="77777777" w:rsidR="009261C9" w:rsidRPr="004D1623" w:rsidRDefault="009261C9" w:rsidP="00401842">
      <w:pPr>
        <w:spacing w:line="340" w:lineRule="exact"/>
        <w:ind w:leftChars="200" w:left="420"/>
        <w:rPr>
          <w:rFonts w:ascii="ＭＳ Ｐゴシック" w:eastAsia="ＭＳ Ｐゴシック" w:hAnsi="ＭＳ Ｐゴシック"/>
        </w:rPr>
      </w:pPr>
    </w:p>
    <w:p w14:paraId="0B61A19D" w14:textId="77777777" w:rsidR="009261C9" w:rsidRPr="004D1623" w:rsidRDefault="009261C9" w:rsidP="00401842">
      <w:pPr>
        <w:spacing w:line="340" w:lineRule="exact"/>
        <w:ind w:leftChars="100" w:left="210"/>
        <w:rPr>
          <w:rFonts w:ascii="ＭＳ Ｐゴシック" w:eastAsia="ＭＳ Ｐゴシック" w:hAnsi="ＭＳ Ｐゴシック"/>
        </w:rPr>
      </w:pPr>
      <w:r w:rsidRPr="004D1623">
        <w:rPr>
          <w:rFonts w:ascii="ＭＳ Ｐゴシック" w:eastAsia="ＭＳ Ｐゴシック" w:hAnsi="ＭＳ Ｐゴシック" w:hint="eastAsia"/>
        </w:rPr>
        <w:t>２．原因</w:t>
      </w:r>
      <w:r w:rsidRPr="004D1623">
        <w:rPr>
          <w:rFonts w:ascii="ＭＳ Ｐゴシック" w:eastAsia="ＭＳ Ｐゴシック" w:hAnsi="ＭＳ Ｐゴシック"/>
        </w:rPr>
        <w:t xml:space="preserve"> </w:t>
      </w:r>
    </w:p>
    <w:p w14:paraId="3B81BE08" w14:textId="71B31690" w:rsidR="00AF4169" w:rsidRPr="004D1623" w:rsidRDefault="00A507BF" w:rsidP="00401842">
      <w:pPr>
        <w:spacing w:line="340" w:lineRule="exact"/>
        <w:ind w:firstLineChars="300" w:firstLine="630"/>
        <w:rPr>
          <w:rFonts w:ascii="ＭＳ Ｐゴシック" w:eastAsia="ＭＳ Ｐゴシック" w:hAnsi="ＭＳ Ｐゴシック"/>
        </w:rPr>
      </w:pPr>
      <w:r>
        <w:rPr>
          <w:rFonts w:ascii="ＭＳ Ｐゴシック" w:eastAsia="ＭＳ Ｐゴシック" w:hAnsi="ＭＳ Ｐゴシック" w:hint="eastAsia"/>
        </w:rPr>
        <w:t>I</w:t>
      </w:r>
      <w:r w:rsidR="00AF4169" w:rsidRPr="004D1623">
        <w:rPr>
          <w:rFonts w:ascii="ＭＳ Ｐゴシック" w:eastAsia="ＭＳ Ｐゴシック" w:hAnsi="ＭＳ Ｐゴシック" w:hint="eastAsia"/>
        </w:rPr>
        <w:t>型は</w:t>
      </w:r>
      <w:r w:rsidR="00AF4169" w:rsidRPr="004D1623">
        <w:rPr>
          <w:rFonts w:ascii="ＭＳ Ｐゴシック" w:eastAsia="ＭＳ Ｐゴシック" w:hAnsi="ＭＳ Ｐゴシック" w:hint="eastAsia"/>
          <w:i/>
          <w:iCs/>
        </w:rPr>
        <w:t>AUH</w:t>
      </w:r>
      <w:r w:rsidR="00AF4169" w:rsidRPr="004D1623">
        <w:rPr>
          <w:rFonts w:ascii="ＭＳ Ｐゴシック" w:eastAsia="ＭＳ Ｐゴシック" w:hAnsi="ＭＳ Ｐゴシック" w:hint="eastAsia"/>
        </w:rPr>
        <w:t>遺伝子の変異に原因する。</w:t>
      </w:r>
    </w:p>
    <w:p w14:paraId="7B640302" w14:textId="4E2BA724" w:rsidR="009261C9" w:rsidRPr="004D1623" w:rsidRDefault="00C87EF3" w:rsidP="00401842">
      <w:pPr>
        <w:spacing w:line="340" w:lineRule="exact"/>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II</w:t>
      </w:r>
      <w:r w:rsidR="00484887" w:rsidRPr="004D1623">
        <w:rPr>
          <w:rFonts w:ascii="ＭＳ Ｐゴシック" w:eastAsia="ＭＳ Ｐゴシック" w:hAnsi="ＭＳ Ｐゴシック" w:hint="eastAsia"/>
        </w:rPr>
        <w:t>型は</w:t>
      </w:r>
      <w:r w:rsidR="00484887" w:rsidRPr="004D1623">
        <w:rPr>
          <w:rFonts w:ascii="ＭＳ Ｐゴシック" w:eastAsia="ＭＳ Ｐゴシック" w:hAnsi="ＭＳ Ｐゴシック" w:hint="eastAsia"/>
          <w:i/>
          <w:iCs/>
        </w:rPr>
        <w:t>TAZ</w:t>
      </w:r>
      <w:r w:rsidR="00484887" w:rsidRPr="004D1623">
        <w:rPr>
          <w:rFonts w:ascii="ＭＳ Ｐゴシック" w:eastAsia="ＭＳ Ｐゴシック" w:hAnsi="ＭＳ Ｐゴシック" w:hint="eastAsia"/>
        </w:rPr>
        <w:t>遺伝子、</w:t>
      </w:r>
      <w:r>
        <w:rPr>
          <w:rFonts w:ascii="ＭＳ Ｐゴシック" w:eastAsia="ＭＳ Ｐゴシック" w:hAnsi="ＭＳ Ｐゴシック" w:hint="eastAsia"/>
        </w:rPr>
        <w:t>III</w:t>
      </w:r>
      <w:r w:rsidR="00484887" w:rsidRPr="004D1623">
        <w:rPr>
          <w:rFonts w:ascii="ＭＳ Ｐゴシック" w:eastAsia="ＭＳ Ｐゴシック" w:hAnsi="ＭＳ Ｐゴシック" w:hint="eastAsia"/>
        </w:rPr>
        <w:t>型は</w:t>
      </w:r>
      <w:r w:rsidR="00484887" w:rsidRPr="004D1623">
        <w:rPr>
          <w:rFonts w:ascii="ＭＳ Ｐゴシック" w:eastAsia="ＭＳ Ｐゴシック" w:hAnsi="ＭＳ Ｐゴシック" w:hint="eastAsia"/>
          <w:i/>
          <w:iCs/>
        </w:rPr>
        <w:t>OPA3</w:t>
      </w:r>
      <w:r w:rsidR="00351A28">
        <w:rPr>
          <w:rFonts w:ascii="ＭＳ Ｐゴシック" w:eastAsia="ＭＳ Ｐゴシック" w:hAnsi="ＭＳ Ｐゴシック" w:hint="eastAsia"/>
        </w:rPr>
        <w:t>遺伝子の変異に原因する。この２</w:t>
      </w:r>
      <w:r w:rsidR="00484887" w:rsidRPr="004D1623">
        <w:rPr>
          <w:rFonts w:ascii="ＭＳ Ｐゴシック" w:eastAsia="ＭＳ Ｐゴシック" w:hAnsi="ＭＳ Ｐゴシック" w:hint="eastAsia"/>
        </w:rPr>
        <w:t>つは</w:t>
      </w:r>
      <w:r w:rsidR="00AF4169" w:rsidRPr="004D1623">
        <w:rPr>
          <w:rFonts w:ascii="ＭＳ Ｐゴシック" w:eastAsia="ＭＳ Ｐゴシック" w:hAnsi="ＭＳ Ｐゴシック" w:hint="eastAsia"/>
        </w:rPr>
        <w:t>ミトコンドリアタンパク</w:t>
      </w:r>
      <w:r w:rsidR="00484887" w:rsidRPr="004D1623">
        <w:rPr>
          <w:rFonts w:ascii="ＭＳ Ｐゴシック" w:eastAsia="ＭＳ Ｐゴシック" w:hAnsi="ＭＳ Ｐゴシック" w:hint="eastAsia"/>
        </w:rPr>
        <w:t>をコードする遺伝子</w:t>
      </w:r>
      <w:r w:rsidR="00AF4169" w:rsidRPr="004D1623">
        <w:rPr>
          <w:rFonts w:ascii="ＭＳ Ｐゴシック" w:eastAsia="ＭＳ Ｐゴシック" w:hAnsi="ＭＳ Ｐゴシック" w:hint="eastAsia"/>
        </w:rPr>
        <w:t>であ</w:t>
      </w:r>
      <w:r w:rsidR="004256C8" w:rsidRPr="004D1623">
        <w:rPr>
          <w:rFonts w:ascii="ＭＳ Ｐゴシック" w:eastAsia="ＭＳ Ｐゴシック" w:hAnsi="ＭＳ Ｐゴシック" w:hint="eastAsia"/>
        </w:rPr>
        <w:t>り</w:t>
      </w:r>
      <w:r w:rsidR="00AF4169" w:rsidRPr="004D1623">
        <w:rPr>
          <w:rFonts w:ascii="ＭＳ Ｐゴシック" w:eastAsia="ＭＳ Ｐゴシック" w:hAnsi="ＭＳ Ｐゴシック" w:hint="eastAsia"/>
        </w:rPr>
        <w:t>、ミトコンドリア機能異常で尿中にメチルグルタコン酸が排泄される機序は不明である</w:t>
      </w:r>
      <w:r w:rsidR="00484887" w:rsidRPr="004D1623">
        <w:rPr>
          <w:rFonts w:ascii="ＭＳ Ｐゴシック" w:eastAsia="ＭＳ Ｐゴシック" w:hAnsi="ＭＳ Ｐゴシック" w:hint="eastAsia"/>
        </w:rPr>
        <w:t>。</w:t>
      </w:r>
    </w:p>
    <w:p w14:paraId="46D45638" w14:textId="77777777" w:rsidR="009261C9" w:rsidRPr="004D1623" w:rsidRDefault="009261C9" w:rsidP="00401842">
      <w:pPr>
        <w:spacing w:line="340" w:lineRule="exact"/>
        <w:ind w:leftChars="200" w:left="420"/>
        <w:rPr>
          <w:rFonts w:ascii="ＭＳ Ｐゴシック" w:eastAsia="ＭＳ Ｐゴシック" w:hAnsi="ＭＳ Ｐゴシック"/>
        </w:rPr>
      </w:pPr>
    </w:p>
    <w:p w14:paraId="5AFC6ACC" w14:textId="77777777" w:rsidR="009261C9" w:rsidRPr="004D1623" w:rsidRDefault="009261C9" w:rsidP="00401842">
      <w:pPr>
        <w:spacing w:line="340" w:lineRule="exact"/>
        <w:ind w:leftChars="100" w:left="210"/>
        <w:rPr>
          <w:rFonts w:ascii="ＭＳ Ｐゴシック" w:eastAsia="ＭＳ Ｐゴシック" w:hAnsi="ＭＳ Ｐゴシック"/>
        </w:rPr>
      </w:pPr>
      <w:r w:rsidRPr="004D1623">
        <w:rPr>
          <w:rFonts w:ascii="ＭＳ Ｐゴシック" w:eastAsia="ＭＳ Ｐゴシック" w:hAnsi="ＭＳ Ｐゴシック" w:hint="eastAsia"/>
        </w:rPr>
        <w:t>３．症状</w:t>
      </w:r>
      <w:r w:rsidRPr="004D1623">
        <w:rPr>
          <w:rFonts w:ascii="ＭＳ Ｐゴシック" w:eastAsia="ＭＳ Ｐゴシック" w:hAnsi="ＭＳ Ｐゴシック"/>
        </w:rPr>
        <w:t xml:space="preserve"> </w:t>
      </w:r>
    </w:p>
    <w:p w14:paraId="209A06C0" w14:textId="7BB7F9B9" w:rsidR="00484887" w:rsidRPr="004D1623" w:rsidRDefault="00484887" w:rsidP="00401842">
      <w:pPr>
        <w:widowControl/>
        <w:spacing w:line="340" w:lineRule="exact"/>
        <w:ind w:leftChars="202" w:left="424"/>
        <w:jc w:val="left"/>
        <w:rPr>
          <w:rFonts w:ascii="ＭＳ Ｐゴシック" w:eastAsia="ＭＳ Ｐゴシック" w:hAnsi="ＭＳ Ｐゴシック"/>
        </w:rPr>
      </w:pPr>
      <w:r w:rsidRPr="004D1623">
        <w:rPr>
          <w:rFonts w:ascii="ＭＳ Ｐゴシック" w:eastAsia="ＭＳ Ｐゴシック" w:hAnsi="ＭＳ Ｐゴシック" w:hint="eastAsia"/>
        </w:rPr>
        <w:t>①</w:t>
      </w:r>
      <w:r w:rsidR="00C87EF3">
        <w:rPr>
          <w:rFonts w:ascii="ＭＳ Ｐゴシック" w:eastAsia="ＭＳ Ｐゴシック" w:hAnsi="ＭＳ Ｐゴシック" w:hint="eastAsia"/>
        </w:rPr>
        <w:t>I</w:t>
      </w:r>
      <w:r w:rsidRPr="004D1623">
        <w:rPr>
          <w:rFonts w:ascii="ＭＳ Ｐゴシック" w:eastAsia="ＭＳ Ｐゴシック" w:hAnsi="ＭＳ Ｐゴシック" w:hint="eastAsia"/>
        </w:rPr>
        <w:t>型</w:t>
      </w:r>
    </w:p>
    <w:p w14:paraId="5001CA24" w14:textId="77777777" w:rsidR="00484887" w:rsidRPr="004D1623" w:rsidRDefault="00484887" w:rsidP="00401842">
      <w:pPr>
        <w:widowControl/>
        <w:spacing w:line="340" w:lineRule="exact"/>
        <w:ind w:leftChars="300" w:left="756" w:hangingChars="60" w:hanging="126"/>
        <w:jc w:val="left"/>
        <w:rPr>
          <w:rFonts w:ascii="ＭＳ Ｐゴシック" w:eastAsia="ＭＳ Ｐゴシック" w:hAnsi="ＭＳ Ｐゴシック"/>
        </w:rPr>
      </w:pPr>
      <w:r w:rsidRPr="004D1623">
        <w:rPr>
          <w:rFonts w:ascii="ＭＳ Ｐゴシック" w:eastAsia="ＭＳ Ｐゴシック" w:hAnsi="ＭＳ Ｐゴシック" w:cs="メイリオ" w:hint="eastAsia"/>
        </w:rPr>
        <w:t>・小児期に非特異的神経症状で発症する。発語の遅れ程度のものから急性脳症、重度の精神運動発達遅滞に至る例まで報告されており、</w:t>
      </w:r>
      <w:r w:rsidRPr="004D1623">
        <w:rPr>
          <w:rFonts w:ascii="ＭＳ Ｐゴシック" w:eastAsia="ＭＳ Ｐゴシック" w:hAnsi="ＭＳ Ｐゴシック" w:hint="eastAsia"/>
        </w:rPr>
        <w:t>小児期における病像は一定しない。</w:t>
      </w:r>
    </w:p>
    <w:p w14:paraId="02096C77" w14:textId="5BF432C1" w:rsidR="00484887" w:rsidRPr="004D1623" w:rsidRDefault="00484887" w:rsidP="00401842">
      <w:pPr>
        <w:widowControl/>
        <w:spacing w:line="340" w:lineRule="exact"/>
        <w:ind w:leftChars="299" w:left="767" w:hangingChars="66" w:hanging="139"/>
        <w:jc w:val="left"/>
        <w:rPr>
          <w:rFonts w:ascii="ＭＳ Ｐゴシック" w:eastAsia="ＭＳ Ｐゴシック" w:hAnsi="ＭＳ Ｐゴシック"/>
        </w:rPr>
      </w:pPr>
      <w:r w:rsidRPr="004D1623">
        <w:rPr>
          <w:rFonts w:ascii="ＭＳ Ｐゴシック" w:eastAsia="ＭＳ Ｐゴシック" w:hAnsi="ＭＳ Ｐゴシック" w:hint="eastAsia"/>
        </w:rPr>
        <w:t>・近年、成人で緩徐に進行する白質脳症を呈する</w:t>
      </w:r>
      <w:r w:rsidR="00C87EF3">
        <w:rPr>
          <w:rFonts w:ascii="ＭＳ Ｐゴシック" w:eastAsia="ＭＳ Ｐゴシック" w:hAnsi="ＭＳ Ｐゴシック" w:hint="eastAsia"/>
        </w:rPr>
        <w:t>I</w:t>
      </w:r>
      <w:r w:rsidRPr="004D1623">
        <w:rPr>
          <w:rFonts w:ascii="ＭＳ Ｐゴシック" w:eastAsia="ＭＳ Ｐゴシック" w:hAnsi="ＭＳ Ｐゴシック" w:hint="eastAsia"/>
        </w:rPr>
        <w:t>型症例が報告された。認知症、小脳失調、視神経萎縮などを症状としている。</w:t>
      </w:r>
    </w:p>
    <w:p w14:paraId="3E92CE4C" w14:textId="424BFC64" w:rsidR="00484887" w:rsidRPr="004D1623" w:rsidRDefault="00484887" w:rsidP="00401842">
      <w:pPr>
        <w:widowControl/>
        <w:spacing w:line="340" w:lineRule="exact"/>
        <w:ind w:leftChars="202" w:left="42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②</w:t>
      </w:r>
      <w:r w:rsidR="00C87EF3">
        <w:rPr>
          <w:rFonts w:ascii="ＭＳ Ｐゴシック" w:eastAsia="ＭＳ Ｐゴシック" w:hAnsi="ＭＳ Ｐゴシック" w:cs="メイリオ" w:hint="eastAsia"/>
        </w:rPr>
        <w:t>II</w:t>
      </w:r>
      <w:r w:rsidRPr="004D1623">
        <w:rPr>
          <w:rFonts w:ascii="ＭＳ Ｐゴシック" w:eastAsia="ＭＳ Ｐゴシック" w:hAnsi="ＭＳ Ｐゴシック" w:cs="メイリオ" w:hint="eastAsia"/>
        </w:rPr>
        <w:t>型</w:t>
      </w:r>
    </w:p>
    <w:p w14:paraId="210114E0" w14:textId="6E30EAF0" w:rsidR="00484887" w:rsidRPr="004D1623" w:rsidRDefault="00484887" w:rsidP="00401842">
      <w:pPr>
        <w:widowControl/>
        <w:spacing w:line="340" w:lineRule="exact"/>
        <w:ind w:leftChars="300" w:left="756" w:hangingChars="60" w:hanging="126"/>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・心筋症：</w:t>
      </w:r>
      <w:r w:rsidRPr="004D1623">
        <w:rPr>
          <w:rFonts w:ascii="ＭＳ Ｐゴシック" w:eastAsia="ＭＳ Ｐゴシック" w:hAnsi="ＭＳ Ｐゴシック" w:hint="eastAsia"/>
        </w:rPr>
        <w:t>多くの症例で心不全症状が乳幼児期までに顕在化し、</w:t>
      </w:r>
      <w:r w:rsidRPr="004D1623">
        <w:rPr>
          <w:rFonts w:ascii="ＭＳ Ｐゴシック" w:eastAsia="ＭＳ Ｐゴシック" w:hAnsi="ＭＳ Ｐゴシック" w:cs="メイリオ" w:hint="eastAsia"/>
        </w:rPr>
        <w:t>心内膜線維弾性変化や緻密化障害を認める。</w:t>
      </w:r>
      <w:r w:rsidR="00351A28">
        <w:rPr>
          <w:rFonts w:ascii="ＭＳ Ｐゴシック" w:eastAsia="ＭＳ Ｐゴシック" w:hAnsi="ＭＳ Ｐゴシック" w:hint="eastAsia"/>
        </w:rPr>
        <w:t>乳幼児期死亡の主因の１</w:t>
      </w:r>
      <w:r w:rsidRPr="004D1623">
        <w:rPr>
          <w:rFonts w:ascii="ＭＳ Ｐゴシック" w:eastAsia="ＭＳ Ｐゴシック" w:hAnsi="ＭＳ Ｐゴシック" w:hint="eastAsia"/>
        </w:rPr>
        <w:t>つである。心悸亢進程度の症状しかみられない軽症例もある。</w:t>
      </w:r>
    </w:p>
    <w:p w14:paraId="418AA8FF" w14:textId="77777777" w:rsidR="00484887" w:rsidRPr="004D1623" w:rsidRDefault="00484887" w:rsidP="00401842">
      <w:pPr>
        <w:widowControl/>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・周期性好中球減少：軽度から重度までみられ、新生児期には致死性の細菌感染が生じることもある。</w:t>
      </w:r>
    </w:p>
    <w:p w14:paraId="7F820D62" w14:textId="781E5FD7" w:rsidR="00484887" w:rsidRPr="004D1623" w:rsidRDefault="00484887" w:rsidP="00401842">
      <w:pPr>
        <w:widowControl/>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・骨格筋ミオパチー：</w:t>
      </w:r>
      <w:r w:rsidRPr="004D1623">
        <w:rPr>
          <w:rFonts w:ascii="ＭＳ Ｐゴシック" w:eastAsia="ＭＳ Ｐゴシック" w:hAnsi="ＭＳ Ｐゴシック" w:hint="eastAsia"/>
        </w:rPr>
        <w:t>近位筋を中心とした軽度から中程度の筋力低下</w:t>
      </w:r>
    </w:p>
    <w:p w14:paraId="635C9EFE" w14:textId="4EB78D19" w:rsidR="00484887" w:rsidRPr="004D1623" w:rsidRDefault="00484887" w:rsidP="00401842">
      <w:pPr>
        <w:widowControl/>
        <w:spacing w:line="340" w:lineRule="exact"/>
        <w:ind w:leftChars="302" w:left="634"/>
        <w:jc w:val="left"/>
        <w:rPr>
          <w:rFonts w:ascii="ＭＳ Ｐゴシック" w:eastAsia="ＭＳ Ｐゴシック" w:hAnsi="ＭＳ Ｐゴシック"/>
        </w:rPr>
      </w:pPr>
      <w:r w:rsidRPr="004D1623">
        <w:rPr>
          <w:rFonts w:ascii="ＭＳ Ｐゴシック" w:eastAsia="ＭＳ Ｐゴシック" w:hAnsi="ＭＳ Ｐゴシック" w:cs="メイリオ" w:hint="eastAsia"/>
        </w:rPr>
        <w:t>・低身長：</w:t>
      </w:r>
      <w:r w:rsidRPr="004D1623">
        <w:rPr>
          <w:rFonts w:ascii="ＭＳ Ｐゴシック" w:eastAsia="ＭＳ Ｐゴシック" w:hAnsi="ＭＳ Ｐゴシック" w:hint="eastAsia"/>
        </w:rPr>
        <w:t>-</w:t>
      </w:r>
      <w:r w:rsidR="008B33F4">
        <w:rPr>
          <w:rFonts w:ascii="ＭＳ Ｐゴシック" w:eastAsia="ＭＳ Ｐゴシック" w:hAnsi="ＭＳ Ｐゴシック" w:hint="eastAsia"/>
        </w:rPr>
        <w:t>３</w:t>
      </w:r>
      <w:r w:rsidRPr="004D1623">
        <w:rPr>
          <w:rFonts w:ascii="ＭＳ Ｐゴシック" w:eastAsia="ＭＳ Ｐゴシック" w:hAnsi="ＭＳ Ｐゴシック" w:hint="eastAsia"/>
        </w:rPr>
        <w:t>SD～-</w:t>
      </w:r>
      <w:r w:rsidR="006E5926">
        <w:rPr>
          <w:rFonts w:ascii="ＭＳ Ｐゴシック" w:eastAsia="ＭＳ Ｐゴシック" w:hAnsi="ＭＳ Ｐゴシック" w:hint="eastAsia"/>
        </w:rPr>
        <w:t>２</w:t>
      </w:r>
      <w:r w:rsidRPr="004D1623">
        <w:rPr>
          <w:rFonts w:ascii="ＭＳ Ｐゴシック" w:eastAsia="ＭＳ Ｐゴシック" w:hAnsi="ＭＳ Ｐゴシック" w:hint="eastAsia"/>
        </w:rPr>
        <w:t>SD</w:t>
      </w:r>
    </w:p>
    <w:p w14:paraId="734C67B6" w14:textId="72ACE806" w:rsidR="00484887" w:rsidRPr="004D1623" w:rsidRDefault="00C87EF3" w:rsidP="00401842">
      <w:pPr>
        <w:pStyle w:val="a5"/>
        <w:widowControl/>
        <w:numPr>
          <w:ilvl w:val="0"/>
          <w:numId w:val="9"/>
        </w:numPr>
        <w:spacing w:line="340" w:lineRule="exact"/>
        <w:ind w:leftChars="0" w:left="709" w:hanging="285"/>
        <w:jc w:val="left"/>
        <w:rPr>
          <w:rFonts w:ascii="ＭＳ Ｐゴシック" w:eastAsia="ＭＳ Ｐゴシック" w:hAnsi="ＭＳ Ｐゴシック"/>
        </w:rPr>
      </w:pPr>
      <w:r>
        <w:rPr>
          <w:rFonts w:ascii="ＭＳ Ｐゴシック" w:eastAsia="ＭＳ Ｐゴシック" w:hAnsi="ＭＳ Ｐゴシック" w:hint="eastAsia"/>
        </w:rPr>
        <w:t>III</w:t>
      </w:r>
      <w:r w:rsidR="00484887" w:rsidRPr="004D1623">
        <w:rPr>
          <w:rFonts w:ascii="ＭＳ Ｐゴシック" w:eastAsia="ＭＳ Ｐゴシック" w:hAnsi="ＭＳ Ｐゴシック" w:hint="eastAsia"/>
        </w:rPr>
        <w:t>型</w:t>
      </w:r>
    </w:p>
    <w:p w14:paraId="5533B178" w14:textId="7CB4E78E" w:rsidR="00484887" w:rsidRPr="004D1623" w:rsidRDefault="00484887" w:rsidP="00401842">
      <w:pPr>
        <w:widowControl/>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・両側視神経</w:t>
      </w:r>
      <w:r w:rsidR="00F1297E" w:rsidRPr="004D1623">
        <w:rPr>
          <w:rFonts w:ascii="ＭＳ Ｐゴシック" w:eastAsia="ＭＳ Ｐゴシック" w:hAnsi="ＭＳ Ｐゴシック" w:cs="メイリオ" w:hint="eastAsia"/>
        </w:rPr>
        <w:t>萎縮</w:t>
      </w:r>
      <w:r w:rsidRPr="004D1623">
        <w:rPr>
          <w:rFonts w:ascii="ＭＳ Ｐゴシック" w:eastAsia="ＭＳ Ｐゴシック" w:hAnsi="ＭＳ Ｐゴシック" w:cs="メイリオ" w:hint="eastAsia"/>
        </w:rPr>
        <w:t>：乳児期から認められる。眼振や斜視を伴うことがある。</w:t>
      </w:r>
    </w:p>
    <w:p w14:paraId="3B2C2847" w14:textId="77777777" w:rsidR="00484887" w:rsidRPr="004D1623" w:rsidRDefault="00484887" w:rsidP="00401842">
      <w:pPr>
        <w:widowControl/>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w:t>
      </w:r>
      <w:r w:rsidRPr="004D1623">
        <w:rPr>
          <w:rFonts w:ascii="ＭＳ Ｐゴシック" w:eastAsia="ＭＳ Ｐゴシック" w:hAnsi="ＭＳ Ｐゴシック" w:cs="Arial"/>
        </w:rPr>
        <w:t>舞踏病様運動</w:t>
      </w:r>
      <w:r w:rsidRPr="004D1623">
        <w:rPr>
          <w:rFonts w:ascii="ＭＳ Ｐゴシック" w:eastAsia="ＭＳ Ｐゴシック" w:hAnsi="ＭＳ Ｐゴシック" w:cs="Arial" w:hint="eastAsia"/>
        </w:rPr>
        <w:t>、</w:t>
      </w:r>
      <w:r w:rsidRPr="004D1623">
        <w:rPr>
          <w:rFonts w:ascii="ＭＳ Ｐゴシック" w:eastAsia="ＭＳ Ｐゴシック" w:hAnsi="ＭＳ Ｐゴシック" w:cs="メイリオ" w:hint="eastAsia"/>
        </w:rPr>
        <w:t>痙縮、失調</w:t>
      </w:r>
      <w:r w:rsidRPr="004D1623">
        <w:rPr>
          <w:rFonts w:ascii="ＭＳ Ｐゴシック" w:eastAsia="ＭＳ Ｐゴシック" w:hAnsi="ＭＳ Ｐゴシック" w:cs="Arial" w:hint="eastAsia"/>
        </w:rPr>
        <w:t>：小児期後期から</w:t>
      </w:r>
      <w:r w:rsidRPr="004D1623">
        <w:rPr>
          <w:rFonts w:ascii="ＭＳ Ｐゴシック" w:eastAsia="ＭＳ Ｐゴシック" w:hAnsi="ＭＳ Ｐゴシック" w:cs="メイリオ" w:hint="eastAsia"/>
        </w:rPr>
        <w:t>認められる。車いすの使用を要するようになる例もある。</w:t>
      </w:r>
    </w:p>
    <w:p w14:paraId="281203E9" w14:textId="77777777" w:rsidR="00484887" w:rsidRPr="004D1623" w:rsidRDefault="00484887" w:rsidP="00401842">
      <w:pPr>
        <w:widowControl/>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・一部に軽度の認知障害が認められる。</w:t>
      </w:r>
    </w:p>
    <w:p w14:paraId="562CCC7F" w14:textId="68CC6ABA" w:rsidR="009261C9" w:rsidRPr="004D1623" w:rsidRDefault="00FB54FE" w:rsidP="00401842">
      <w:pPr>
        <w:spacing w:line="340" w:lineRule="exact"/>
        <w:ind w:leftChars="200" w:left="420"/>
        <w:rPr>
          <w:rFonts w:ascii="ＭＳ Ｐゴシック" w:eastAsia="ＭＳ Ｐゴシック" w:hAnsi="ＭＳ Ｐゴシック"/>
        </w:rPr>
      </w:pPr>
      <w:r w:rsidRPr="004D1623">
        <w:rPr>
          <w:rFonts w:ascii="ＭＳ Ｐゴシック" w:eastAsia="ＭＳ Ｐゴシック" w:hAnsi="ＭＳ Ｐゴシック" w:hint="eastAsia"/>
        </w:rPr>
        <w:t>なお、成人期以降についても、上記のような各症状に対する対症療法が必要となる。</w:t>
      </w:r>
    </w:p>
    <w:p w14:paraId="103D9A49" w14:textId="77777777" w:rsidR="00FB54FE" w:rsidRPr="004D1623" w:rsidRDefault="00FB54FE" w:rsidP="00401842">
      <w:pPr>
        <w:spacing w:line="340" w:lineRule="exact"/>
        <w:ind w:leftChars="200" w:left="420"/>
        <w:rPr>
          <w:rFonts w:ascii="ＭＳ Ｐゴシック" w:eastAsia="ＭＳ Ｐゴシック" w:hAnsi="ＭＳ Ｐゴシック"/>
        </w:rPr>
      </w:pPr>
    </w:p>
    <w:p w14:paraId="0FAE0F96" w14:textId="77777777" w:rsidR="009261C9" w:rsidRPr="004D1623" w:rsidRDefault="009261C9" w:rsidP="00401842">
      <w:pPr>
        <w:spacing w:line="340" w:lineRule="exact"/>
        <w:ind w:leftChars="100" w:left="210"/>
        <w:rPr>
          <w:rFonts w:ascii="ＭＳ Ｐゴシック" w:eastAsia="ＭＳ Ｐゴシック" w:hAnsi="ＭＳ Ｐゴシック"/>
        </w:rPr>
      </w:pPr>
      <w:r w:rsidRPr="004D1623">
        <w:rPr>
          <w:rFonts w:ascii="ＭＳ Ｐゴシック" w:eastAsia="ＭＳ Ｐゴシック" w:hAnsi="ＭＳ Ｐゴシック" w:hint="eastAsia"/>
        </w:rPr>
        <w:t>４．治療法</w:t>
      </w:r>
      <w:r w:rsidRPr="004D1623">
        <w:rPr>
          <w:rFonts w:ascii="ＭＳ Ｐゴシック" w:eastAsia="ＭＳ Ｐゴシック" w:hAnsi="ＭＳ Ｐゴシック"/>
        </w:rPr>
        <w:t xml:space="preserve"> </w:t>
      </w:r>
    </w:p>
    <w:p w14:paraId="2398B31A" w14:textId="6E4E1641" w:rsidR="00484887" w:rsidRPr="004D1623" w:rsidRDefault="00484887" w:rsidP="00401842">
      <w:pPr>
        <w:widowControl/>
        <w:spacing w:line="340" w:lineRule="exact"/>
        <w:ind w:leftChars="202" w:left="424"/>
        <w:jc w:val="left"/>
        <w:rPr>
          <w:rFonts w:ascii="ＭＳ Ｐゴシック" w:eastAsia="ＭＳ Ｐゴシック" w:hAnsi="ＭＳ Ｐゴシック"/>
        </w:rPr>
      </w:pPr>
      <w:r w:rsidRPr="004D1623">
        <w:rPr>
          <w:rFonts w:ascii="ＭＳ Ｐゴシック" w:eastAsia="ＭＳ Ｐゴシック" w:hAnsi="ＭＳ Ｐゴシック" w:hint="eastAsia"/>
        </w:rPr>
        <w:t>①</w:t>
      </w:r>
      <w:r w:rsidR="00C87EF3">
        <w:rPr>
          <w:rFonts w:ascii="ＭＳ Ｐゴシック" w:eastAsia="ＭＳ Ｐゴシック" w:hAnsi="ＭＳ Ｐゴシック" w:hint="eastAsia"/>
        </w:rPr>
        <w:t>I</w:t>
      </w:r>
      <w:r w:rsidRPr="004D1623">
        <w:rPr>
          <w:rFonts w:ascii="ＭＳ Ｐゴシック" w:eastAsia="ＭＳ Ｐゴシック" w:hAnsi="ＭＳ Ｐゴシック" w:hint="eastAsia"/>
        </w:rPr>
        <w:t>型</w:t>
      </w:r>
    </w:p>
    <w:p w14:paraId="341BBC78" w14:textId="1B8B8AA6" w:rsidR="00484887" w:rsidRPr="004D1623" w:rsidRDefault="00484887" w:rsidP="00401842">
      <w:pPr>
        <w:widowControl/>
        <w:spacing w:line="340" w:lineRule="exact"/>
        <w:ind w:leftChars="299" w:left="739" w:hangingChars="53" w:hanging="111"/>
        <w:jc w:val="left"/>
        <w:rPr>
          <w:rFonts w:ascii="ＭＳ Ｐゴシック" w:eastAsia="ＭＳ Ｐゴシック" w:hAnsi="ＭＳ Ｐゴシック"/>
        </w:rPr>
      </w:pPr>
      <w:r w:rsidRPr="004D1623">
        <w:rPr>
          <w:rFonts w:ascii="ＭＳ Ｐゴシック" w:eastAsia="ＭＳ Ｐゴシック" w:hAnsi="ＭＳ Ｐゴシック" w:hint="eastAsia"/>
        </w:rPr>
        <w:t>・症例が少ないこと、小児期の病像が軽症から重症と一定していないことから、治療の必要性に関し現時点では定見はない</w:t>
      </w:r>
      <w:r w:rsidR="00E31902">
        <w:rPr>
          <w:rFonts w:ascii="ＭＳ Ｐゴシック" w:eastAsia="ＭＳ Ｐゴシック" w:hAnsi="ＭＳ Ｐゴシック" w:hint="eastAsia"/>
        </w:rPr>
        <w:t>。</w:t>
      </w:r>
    </w:p>
    <w:p w14:paraId="3075F184" w14:textId="4BE77845" w:rsidR="00484887" w:rsidRPr="004D1623" w:rsidRDefault="00484887" w:rsidP="00401842">
      <w:pPr>
        <w:spacing w:line="340" w:lineRule="exact"/>
        <w:ind w:leftChars="302" w:left="634"/>
        <w:rPr>
          <w:rFonts w:ascii="ＭＳ Ｐゴシック" w:eastAsia="ＭＳ Ｐゴシック" w:hAnsi="ＭＳ Ｐゴシック"/>
        </w:rPr>
      </w:pPr>
      <w:r w:rsidRPr="004D1623">
        <w:rPr>
          <w:rFonts w:ascii="ＭＳ Ｐゴシック" w:eastAsia="ＭＳ Ｐゴシック" w:hAnsi="ＭＳ Ｐゴシック" w:cs="メイリオ" w:hint="eastAsia"/>
        </w:rPr>
        <w:t>・</w:t>
      </w:r>
      <w:r w:rsidRPr="004D1623">
        <w:rPr>
          <w:rFonts w:ascii="ＭＳ Ｐゴシック" w:eastAsia="ＭＳ Ｐゴシック" w:hAnsi="ＭＳ Ｐゴシック" w:hint="eastAsia"/>
        </w:rPr>
        <w:t>ロイシン制限食、カルニチン補充</w:t>
      </w:r>
    </w:p>
    <w:p w14:paraId="37BF1877" w14:textId="44B8A0FE" w:rsidR="00484887" w:rsidRPr="004D1623" w:rsidRDefault="00484887" w:rsidP="00401842">
      <w:pPr>
        <w:widowControl/>
        <w:spacing w:line="340" w:lineRule="exact"/>
        <w:ind w:leftChars="202" w:left="424"/>
        <w:jc w:val="left"/>
        <w:rPr>
          <w:rFonts w:ascii="ＭＳ Ｐゴシック" w:eastAsia="ＭＳ Ｐゴシック" w:hAnsi="ＭＳ Ｐゴシック"/>
        </w:rPr>
      </w:pPr>
      <w:r w:rsidRPr="004D1623">
        <w:rPr>
          <w:rFonts w:ascii="ＭＳ Ｐゴシック" w:eastAsia="ＭＳ Ｐゴシック" w:hAnsi="ＭＳ Ｐゴシック" w:hint="eastAsia"/>
        </w:rPr>
        <w:lastRenderedPageBreak/>
        <w:t>②</w:t>
      </w:r>
      <w:r w:rsidR="00C87EF3">
        <w:rPr>
          <w:rFonts w:ascii="ＭＳ Ｐゴシック" w:eastAsia="ＭＳ Ｐゴシック" w:hAnsi="ＭＳ Ｐゴシック" w:hint="eastAsia"/>
        </w:rPr>
        <w:t>II</w:t>
      </w:r>
      <w:r w:rsidRPr="004D1623">
        <w:rPr>
          <w:rFonts w:ascii="ＭＳ Ｐゴシック" w:eastAsia="ＭＳ Ｐゴシック" w:hAnsi="ＭＳ Ｐゴシック" w:hint="eastAsia"/>
        </w:rPr>
        <w:t>型</w:t>
      </w:r>
    </w:p>
    <w:p w14:paraId="391A59F5" w14:textId="77777777" w:rsidR="00484887" w:rsidRPr="004D1623" w:rsidRDefault="00484887" w:rsidP="00401842">
      <w:pPr>
        <w:spacing w:line="340" w:lineRule="exact"/>
        <w:ind w:leftChars="302" w:left="634"/>
        <w:jc w:val="left"/>
        <w:rPr>
          <w:rFonts w:ascii="ＭＳ Ｐゴシック" w:eastAsia="ＭＳ Ｐゴシック" w:hAnsi="ＭＳ Ｐゴシック" w:cs="メイリオ"/>
        </w:rPr>
      </w:pPr>
      <w:r w:rsidRPr="004D1623">
        <w:rPr>
          <w:rFonts w:ascii="ＭＳ Ｐゴシック" w:eastAsia="ＭＳ Ｐゴシック" w:hAnsi="ＭＳ Ｐゴシック" w:cs="メイリオ" w:hint="eastAsia"/>
        </w:rPr>
        <w:t>・</w:t>
      </w:r>
      <w:r w:rsidRPr="004D1623">
        <w:rPr>
          <w:rFonts w:ascii="ＭＳ Ｐゴシック" w:eastAsia="ＭＳ Ｐゴシック" w:hAnsi="ＭＳ Ｐゴシック" w:hint="eastAsia"/>
        </w:rPr>
        <w:t>治療法として特異的なものはなく、</w:t>
      </w:r>
      <w:r w:rsidRPr="004D1623">
        <w:rPr>
          <w:rFonts w:ascii="ＭＳ Ｐゴシック" w:eastAsia="ＭＳ Ｐゴシック" w:hAnsi="ＭＳ Ｐゴシック" w:cs="メイリオ" w:hint="eastAsia"/>
        </w:rPr>
        <w:t>症状ごとの対症療法となる。</w:t>
      </w:r>
    </w:p>
    <w:p w14:paraId="42F9E5D8" w14:textId="5352BD33" w:rsidR="00484887" w:rsidRPr="004D1623" w:rsidRDefault="00484887" w:rsidP="00401842">
      <w:pPr>
        <w:spacing w:line="340" w:lineRule="exact"/>
        <w:ind w:leftChars="302" w:left="634"/>
        <w:jc w:val="left"/>
        <w:rPr>
          <w:rFonts w:ascii="ＭＳ Ｐゴシック" w:eastAsia="ＭＳ Ｐゴシック" w:hAnsi="ＭＳ Ｐゴシック"/>
        </w:rPr>
      </w:pPr>
      <w:r w:rsidRPr="004D1623">
        <w:rPr>
          <w:rFonts w:ascii="ＭＳ Ｐゴシック" w:eastAsia="ＭＳ Ｐゴシック" w:hAnsi="ＭＳ Ｐゴシック" w:hint="eastAsia"/>
        </w:rPr>
        <w:t>・心不全：利尿剤、ACE阻害剤、β</w:t>
      </w:r>
      <w:r w:rsidR="00E31902">
        <w:rPr>
          <w:rFonts w:ascii="ＭＳ Ｐゴシック" w:eastAsia="ＭＳ Ｐゴシック" w:hAnsi="ＭＳ Ｐゴシック" w:hint="eastAsia"/>
        </w:rPr>
        <w:t xml:space="preserve"> </w:t>
      </w:r>
      <w:r w:rsidRPr="004D1623">
        <w:rPr>
          <w:rFonts w:ascii="ＭＳ Ｐゴシック" w:eastAsia="ＭＳ Ｐゴシック" w:hAnsi="ＭＳ Ｐゴシック" w:hint="eastAsia"/>
        </w:rPr>
        <w:t>遮断薬など。海外では心移植の報告もある。</w:t>
      </w:r>
    </w:p>
    <w:p w14:paraId="1EE27B78" w14:textId="21FB01F8" w:rsidR="00484887" w:rsidRPr="004D1623" w:rsidRDefault="00484887" w:rsidP="00401842">
      <w:pPr>
        <w:spacing w:line="340" w:lineRule="exact"/>
        <w:ind w:leftChars="302" w:left="634"/>
        <w:jc w:val="left"/>
        <w:rPr>
          <w:rFonts w:ascii="ＭＳ Ｐゴシック" w:eastAsia="ＭＳ Ｐゴシック" w:hAnsi="ＭＳ Ｐゴシック"/>
        </w:rPr>
      </w:pPr>
      <w:r w:rsidRPr="004D1623">
        <w:rPr>
          <w:rFonts w:ascii="ＭＳ Ｐゴシック" w:eastAsia="ＭＳ Ｐゴシック" w:hAnsi="ＭＳ Ｐゴシック" w:hint="eastAsia"/>
        </w:rPr>
        <w:t>・好中球減少：著明な低下にはG</w:t>
      </w:r>
      <w:r w:rsidR="00DC69AD" w:rsidRPr="004D1623">
        <w:rPr>
          <w:rFonts w:ascii="ＭＳ Ｐゴシック" w:eastAsia="ＭＳ Ｐゴシック" w:hAnsi="ＭＳ Ｐゴシック" w:hint="eastAsia"/>
        </w:rPr>
        <w:t>-</w:t>
      </w:r>
      <w:r w:rsidRPr="004D1623">
        <w:rPr>
          <w:rFonts w:ascii="ＭＳ Ｐゴシック" w:eastAsia="ＭＳ Ｐゴシック" w:hAnsi="ＭＳ Ｐゴシック" w:hint="eastAsia"/>
        </w:rPr>
        <w:t>CSFが使用されている</w:t>
      </w:r>
      <w:r w:rsidRPr="004D1623">
        <w:rPr>
          <w:rFonts w:ascii="ＭＳ Ｐゴシック" w:eastAsia="ＭＳ Ｐゴシック" w:hAnsi="ＭＳ Ｐゴシック" w:cs="メイリオ" w:hint="eastAsia"/>
        </w:rPr>
        <w:t>。</w:t>
      </w:r>
    </w:p>
    <w:p w14:paraId="71A778D1" w14:textId="7A0500F8" w:rsidR="00484887" w:rsidRPr="004D1623" w:rsidRDefault="00484887" w:rsidP="00401842">
      <w:pPr>
        <w:widowControl/>
        <w:spacing w:line="340" w:lineRule="exact"/>
        <w:ind w:leftChars="202" w:left="424"/>
        <w:jc w:val="left"/>
        <w:rPr>
          <w:rFonts w:ascii="ＭＳ Ｐゴシック" w:eastAsia="ＭＳ Ｐゴシック" w:hAnsi="ＭＳ Ｐゴシック"/>
        </w:rPr>
      </w:pPr>
      <w:r w:rsidRPr="004D1623">
        <w:rPr>
          <w:rFonts w:ascii="ＭＳ Ｐゴシック" w:eastAsia="ＭＳ Ｐゴシック" w:hAnsi="ＭＳ Ｐゴシック" w:hint="eastAsia"/>
        </w:rPr>
        <w:t>③</w:t>
      </w:r>
      <w:r w:rsidR="00C87EF3">
        <w:rPr>
          <w:rFonts w:ascii="ＭＳ Ｐゴシック" w:eastAsia="ＭＳ Ｐゴシック" w:hAnsi="ＭＳ Ｐゴシック" w:hint="eastAsia"/>
        </w:rPr>
        <w:t>III</w:t>
      </w:r>
      <w:r w:rsidRPr="004D1623">
        <w:rPr>
          <w:rFonts w:ascii="ＭＳ Ｐゴシック" w:eastAsia="ＭＳ Ｐゴシック" w:hAnsi="ＭＳ Ｐゴシック" w:hint="eastAsia"/>
        </w:rPr>
        <w:t>型</w:t>
      </w:r>
    </w:p>
    <w:p w14:paraId="40D2DC0B" w14:textId="77777777" w:rsidR="00484887" w:rsidRPr="004D1623" w:rsidRDefault="00484887" w:rsidP="00401842">
      <w:pPr>
        <w:widowControl/>
        <w:spacing w:line="340" w:lineRule="exact"/>
        <w:ind w:leftChars="202" w:left="424" w:firstLineChars="100" w:firstLine="210"/>
        <w:jc w:val="left"/>
        <w:rPr>
          <w:rFonts w:ascii="ＭＳ Ｐゴシック" w:eastAsia="ＭＳ Ｐゴシック" w:hAnsi="ＭＳ Ｐゴシック" w:cs="メイリオ"/>
        </w:rPr>
      </w:pPr>
      <w:r w:rsidRPr="004D1623">
        <w:rPr>
          <w:rFonts w:ascii="ＭＳ Ｐゴシック" w:eastAsia="ＭＳ Ｐゴシック" w:hAnsi="ＭＳ Ｐゴシック" w:hint="eastAsia"/>
        </w:rPr>
        <w:t>・治療法として特異的なものはなく、</w:t>
      </w:r>
      <w:r w:rsidRPr="004D1623">
        <w:rPr>
          <w:rFonts w:ascii="ＭＳ Ｐゴシック" w:eastAsia="ＭＳ Ｐゴシック" w:hAnsi="ＭＳ Ｐゴシック" w:cs="メイリオ" w:hint="eastAsia"/>
        </w:rPr>
        <w:t>症状ごとの対症療法となる。</w:t>
      </w:r>
    </w:p>
    <w:p w14:paraId="74505E0C" w14:textId="77777777" w:rsidR="009261C9" w:rsidRPr="004D1623" w:rsidRDefault="009261C9" w:rsidP="00401842">
      <w:pPr>
        <w:spacing w:line="340" w:lineRule="exact"/>
        <w:ind w:leftChars="200" w:left="420"/>
        <w:rPr>
          <w:rFonts w:ascii="ＭＳ Ｐゴシック" w:eastAsia="ＭＳ Ｐゴシック" w:hAnsi="ＭＳ Ｐゴシック"/>
        </w:rPr>
      </w:pPr>
    </w:p>
    <w:p w14:paraId="4A34DA36" w14:textId="77777777" w:rsidR="009261C9" w:rsidRPr="004D1623" w:rsidRDefault="009261C9" w:rsidP="00401842">
      <w:pPr>
        <w:spacing w:line="340" w:lineRule="exact"/>
        <w:ind w:leftChars="100" w:left="210"/>
        <w:rPr>
          <w:rFonts w:ascii="ＭＳ Ｐゴシック" w:eastAsia="ＭＳ Ｐゴシック" w:hAnsi="ＭＳ Ｐゴシック"/>
        </w:rPr>
      </w:pPr>
      <w:r w:rsidRPr="004D1623">
        <w:rPr>
          <w:rFonts w:ascii="ＭＳ Ｐゴシック" w:eastAsia="ＭＳ Ｐゴシック" w:hAnsi="ＭＳ Ｐゴシック" w:hint="eastAsia"/>
        </w:rPr>
        <w:t>５．予後</w:t>
      </w:r>
    </w:p>
    <w:p w14:paraId="68A41A2A" w14:textId="2D031BFC" w:rsidR="00DB66E5" w:rsidRPr="004D1623" w:rsidRDefault="00C87EF3" w:rsidP="00401842">
      <w:pPr>
        <w:spacing w:line="340" w:lineRule="exact"/>
        <w:ind w:leftChars="200" w:left="420"/>
        <w:rPr>
          <w:rFonts w:ascii="ＭＳ Ｐゴシック" w:eastAsia="ＭＳ Ｐゴシック" w:hAnsi="ＭＳ Ｐゴシック"/>
        </w:rPr>
      </w:pPr>
      <w:r>
        <w:rPr>
          <w:rFonts w:ascii="ＭＳ Ｐゴシック" w:eastAsia="ＭＳ Ｐゴシック" w:hAnsi="ＭＳ Ｐゴシック" w:hint="eastAsia"/>
        </w:rPr>
        <w:t>I</w:t>
      </w:r>
      <w:r w:rsidR="00DB66E5" w:rsidRPr="004D1623">
        <w:rPr>
          <w:rFonts w:ascii="ＭＳ Ｐゴシック" w:eastAsia="ＭＳ Ｐゴシック" w:hAnsi="ＭＳ Ｐゴシック" w:hint="eastAsia"/>
        </w:rPr>
        <w:t>型の生命予後はよ</w:t>
      </w:r>
      <w:r w:rsidR="000F2F73" w:rsidRPr="004D1623">
        <w:rPr>
          <w:rFonts w:ascii="ＭＳ Ｐゴシック" w:eastAsia="ＭＳ Ｐゴシック" w:hAnsi="ＭＳ Ｐゴシック" w:hint="eastAsia"/>
        </w:rPr>
        <w:t>く、成人症例も確認されている</w:t>
      </w:r>
      <w:r w:rsidR="00DB66E5" w:rsidRPr="004D1623">
        <w:rPr>
          <w:rFonts w:ascii="ＭＳ Ｐゴシック" w:eastAsia="ＭＳ Ｐゴシック" w:hAnsi="ＭＳ Ｐゴシック" w:hint="eastAsia"/>
        </w:rPr>
        <w:t>。</w:t>
      </w:r>
    </w:p>
    <w:p w14:paraId="7A8CA135" w14:textId="6B556FFB" w:rsidR="00C6258D" w:rsidRPr="004D1623" w:rsidRDefault="00C87EF3" w:rsidP="00401842">
      <w:pPr>
        <w:spacing w:line="340" w:lineRule="exact"/>
        <w:ind w:leftChars="200" w:left="420"/>
        <w:rPr>
          <w:rFonts w:ascii="ＭＳ Ｐゴシック" w:eastAsia="ＭＳ Ｐゴシック" w:hAnsi="ＭＳ Ｐゴシック"/>
        </w:rPr>
      </w:pPr>
      <w:r>
        <w:rPr>
          <w:rFonts w:ascii="ＭＳ Ｐゴシック" w:eastAsia="ＭＳ Ｐゴシック" w:hAnsi="ＭＳ Ｐゴシック" w:hint="eastAsia"/>
        </w:rPr>
        <w:t>II</w:t>
      </w:r>
      <w:r w:rsidR="00DB66E5" w:rsidRPr="004D1623">
        <w:rPr>
          <w:rFonts w:ascii="ＭＳ Ｐゴシック" w:eastAsia="ＭＳ Ｐゴシック" w:hAnsi="ＭＳ Ｐゴシック" w:hint="eastAsia"/>
        </w:rPr>
        <w:t>型は乳児期に心不全、敗血症で死亡する例もある。</w:t>
      </w:r>
    </w:p>
    <w:p w14:paraId="00117A4D" w14:textId="47B5DD6E" w:rsidR="00DB66E5" w:rsidRPr="004D1623" w:rsidRDefault="00C87EF3" w:rsidP="00401842">
      <w:pPr>
        <w:spacing w:line="340" w:lineRule="exact"/>
        <w:ind w:leftChars="200" w:left="420"/>
        <w:rPr>
          <w:rFonts w:ascii="ＭＳ Ｐゴシック" w:eastAsia="ＭＳ Ｐゴシック" w:hAnsi="ＭＳ Ｐゴシック"/>
        </w:rPr>
      </w:pPr>
      <w:r>
        <w:rPr>
          <w:rFonts w:ascii="ＭＳ Ｐゴシック" w:eastAsia="ＭＳ Ｐゴシック" w:hAnsi="ＭＳ Ｐゴシック" w:hint="eastAsia"/>
        </w:rPr>
        <w:t>III</w:t>
      </w:r>
      <w:r w:rsidR="00DB66E5" w:rsidRPr="004D1623">
        <w:rPr>
          <w:rFonts w:ascii="ＭＳ Ｐゴシック" w:eastAsia="ＭＳ Ｐゴシック" w:hAnsi="ＭＳ Ｐゴシック" w:hint="eastAsia"/>
        </w:rPr>
        <w:t>型においては神経症状・眼科的症状は進行するものの、生命予後は悪くない。</w:t>
      </w:r>
    </w:p>
    <w:p w14:paraId="619C1CD0" w14:textId="77777777" w:rsidR="00E70CCF" w:rsidRPr="004D1623" w:rsidRDefault="00E70CCF" w:rsidP="00401842">
      <w:pPr>
        <w:spacing w:line="340" w:lineRule="exact"/>
        <w:rPr>
          <w:rFonts w:ascii="ＭＳ Ｐゴシック" w:eastAsia="ＭＳ Ｐゴシック" w:hAnsi="ＭＳ Ｐゴシック"/>
          <w:bdr w:val="single" w:sz="4" w:space="0" w:color="auto"/>
        </w:rPr>
      </w:pPr>
    </w:p>
    <w:p w14:paraId="03D3E257" w14:textId="77777777" w:rsidR="00CF7464" w:rsidRPr="004D1623" w:rsidRDefault="00334A15" w:rsidP="00401842">
      <w:pPr>
        <w:spacing w:line="340" w:lineRule="exact"/>
        <w:rPr>
          <w:rFonts w:ascii="ＭＳ Ｐゴシック" w:eastAsia="ＭＳ Ｐゴシック" w:hAnsi="ＭＳ Ｐゴシック"/>
        </w:rPr>
      </w:pPr>
      <w:r w:rsidRPr="004D1623">
        <w:rPr>
          <w:rFonts w:ascii="ＭＳ Ｐゴシック" w:eastAsia="ＭＳ Ｐゴシック" w:hAnsi="ＭＳ Ｐゴシック" w:hint="eastAsia"/>
          <w:bdr w:val="single" w:sz="4" w:space="0" w:color="auto"/>
        </w:rPr>
        <w:t>○　要件の判定に必要な事項</w:t>
      </w:r>
    </w:p>
    <w:p w14:paraId="729EC372" w14:textId="77777777" w:rsidR="00CF7464" w:rsidRPr="004D1623" w:rsidRDefault="00CF7464"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患者数</w:t>
      </w:r>
    </w:p>
    <w:p w14:paraId="4FBCF42F" w14:textId="77777777" w:rsidR="00AF4169" w:rsidRPr="004D1623" w:rsidRDefault="00AF4169" w:rsidP="00401842">
      <w:pPr>
        <w:pStyle w:val="a5"/>
        <w:spacing w:line="340" w:lineRule="exact"/>
        <w:ind w:leftChars="0" w:left="570"/>
        <w:rPr>
          <w:rFonts w:ascii="ＭＳ Ｐゴシック" w:eastAsia="ＭＳ Ｐゴシック" w:hAnsi="ＭＳ Ｐゴシック"/>
        </w:rPr>
      </w:pPr>
      <w:r w:rsidRPr="004D1623">
        <w:rPr>
          <w:rFonts w:ascii="ＭＳ Ｐゴシック" w:eastAsia="ＭＳ Ｐゴシック" w:hAnsi="ＭＳ Ｐゴシック" w:hint="eastAsia"/>
        </w:rPr>
        <w:t>100人未満</w:t>
      </w:r>
    </w:p>
    <w:p w14:paraId="1EF08E03" w14:textId="77777777" w:rsidR="00CF7464" w:rsidRPr="004D1623" w:rsidRDefault="00CF7464"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発病の機構</w:t>
      </w:r>
    </w:p>
    <w:p w14:paraId="0D84C1E4" w14:textId="43737B02" w:rsidR="00334A15" w:rsidRPr="004D1623" w:rsidRDefault="00334A15" w:rsidP="00401842">
      <w:pPr>
        <w:pStyle w:val="a5"/>
        <w:spacing w:line="340" w:lineRule="exact"/>
        <w:ind w:leftChars="0" w:left="570"/>
        <w:rPr>
          <w:rFonts w:ascii="ＭＳ Ｐゴシック" w:eastAsia="ＭＳ Ｐゴシック" w:hAnsi="ＭＳ Ｐゴシック"/>
        </w:rPr>
      </w:pPr>
      <w:r w:rsidRPr="004D1623">
        <w:rPr>
          <w:rFonts w:ascii="ＭＳ Ｐゴシック" w:eastAsia="ＭＳ Ｐゴシック" w:hAnsi="ＭＳ Ｐゴシック" w:hint="eastAsia"/>
        </w:rPr>
        <w:t>不明（</w:t>
      </w:r>
      <w:r w:rsidR="00A71350" w:rsidRPr="004D1623">
        <w:rPr>
          <w:rFonts w:ascii="ＭＳ Ｐゴシック" w:eastAsia="ＭＳ Ｐゴシック" w:hAnsi="ＭＳ Ｐゴシック" w:hint="eastAsia"/>
        </w:rPr>
        <w:t>I型の</w:t>
      </w:r>
      <w:r w:rsidR="00DB66E5" w:rsidRPr="004D1623">
        <w:rPr>
          <w:rFonts w:ascii="ＭＳ Ｐゴシック" w:eastAsia="ＭＳ Ｐゴシック" w:hAnsi="ＭＳ Ｐゴシック" w:hint="eastAsia"/>
          <w:i/>
          <w:iCs/>
          <w:szCs w:val="21"/>
        </w:rPr>
        <w:t>AUH</w:t>
      </w:r>
      <w:r w:rsidR="00DB66E5" w:rsidRPr="004D1623">
        <w:rPr>
          <w:rFonts w:ascii="ＭＳ Ｐゴシック" w:eastAsia="ＭＳ Ｐゴシック" w:hAnsi="ＭＳ Ｐゴシック" w:hint="eastAsia"/>
          <w:szCs w:val="21"/>
        </w:rPr>
        <w:t>遺伝子変異、</w:t>
      </w:r>
      <w:r w:rsidR="00C87EF3">
        <w:rPr>
          <w:rFonts w:ascii="ＭＳ Ｐゴシック" w:eastAsia="ＭＳ Ｐゴシック" w:hAnsi="ＭＳ Ｐゴシック" w:hint="eastAsia"/>
          <w:szCs w:val="21"/>
        </w:rPr>
        <w:t>II</w:t>
      </w:r>
      <w:r w:rsidR="00DB66E5" w:rsidRPr="004D1623">
        <w:rPr>
          <w:rFonts w:ascii="ＭＳ Ｐゴシック" w:eastAsia="ＭＳ Ｐゴシック" w:hAnsi="ＭＳ Ｐゴシック" w:hint="eastAsia"/>
          <w:szCs w:val="21"/>
        </w:rPr>
        <w:t>型</w:t>
      </w:r>
      <w:r w:rsidR="00A71350" w:rsidRPr="004D1623">
        <w:rPr>
          <w:rFonts w:ascii="ＭＳ Ｐゴシック" w:eastAsia="ＭＳ Ｐゴシック" w:hAnsi="ＭＳ Ｐゴシック" w:hint="eastAsia"/>
          <w:szCs w:val="21"/>
        </w:rPr>
        <w:t>の</w:t>
      </w:r>
      <w:r w:rsidR="00DB66E5" w:rsidRPr="004D1623">
        <w:rPr>
          <w:rFonts w:ascii="ＭＳ Ｐゴシック" w:eastAsia="ＭＳ Ｐゴシック" w:hAnsi="ＭＳ Ｐゴシック" w:hint="eastAsia"/>
          <w:i/>
          <w:iCs/>
          <w:szCs w:val="21"/>
        </w:rPr>
        <w:t>TAZ</w:t>
      </w:r>
      <w:r w:rsidR="00DB66E5" w:rsidRPr="004D1623">
        <w:rPr>
          <w:rFonts w:ascii="ＭＳ Ｐゴシック" w:eastAsia="ＭＳ Ｐゴシック" w:hAnsi="ＭＳ Ｐゴシック" w:hint="eastAsia"/>
          <w:szCs w:val="21"/>
        </w:rPr>
        <w:t>遺伝子変異、</w:t>
      </w:r>
      <w:r w:rsidR="00C87EF3">
        <w:rPr>
          <w:rFonts w:ascii="ＭＳ Ｐゴシック" w:eastAsia="ＭＳ Ｐゴシック" w:hAnsi="ＭＳ Ｐゴシック" w:hint="eastAsia"/>
          <w:szCs w:val="21"/>
        </w:rPr>
        <w:t>III</w:t>
      </w:r>
      <w:r w:rsidR="00DB66E5" w:rsidRPr="004D1623">
        <w:rPr>
          <w:rFonts w:ascii="ＭＳ Ｐゴシック" w:eastAsia="ＭＳ Ｐゴシック" w:hAnsi="ＭＳ Ｐゴシック" w:hint="eastAsia"/>
          <w:szCs w:val="21"/>
        </w:rPr>
        <w:t>型</w:t>
      </w:r>
      <w:r w:rsidR="00A71350" w:rsidRPr="004D1623">
        <w:rPr>
          <w:rFonts w:ascii="ＭＳ Ｐゴシック" w:eastAsia="ＭＳ Ｐゴシック" w:hAnsi="ＭＳ Ｐゴシック" w:hint="eastAsia"/>
          <w:szCs w:val="21"/>
        </w:rPr>
        <w:t>の</w:t>
      </w:r>
      <w:r w:rsidR="00DB66E5" w:rsidRPr="004D1623">
        <w:rPr>
          <w:rFonts w:ascii="ＭＳ Ｐゴシック" w:eastAsia="ＭＳ Ｐゴシック" w:hAnsi="ＭＳ Ｐゴシック" w:hint="eastAsia"/>
          <w:i/>
          <w:iCs/>
          <w:szCs w:val="21"/>
        </w:rPr>
        <w:t>OPA3</w:t>
      </w:r>
      <w:r w:rsidR="00DB66E5" w:rsidRPr="004D1623">
        <w:rPr>
          <w:rFonts w:ascii="ＭＳ Ｐゴシック" w:eastAsia="ＭＳ Ｐゴシック" w:hAnsi="ＭＳ Ｐゴシック" w:hint="eastAsia"/>
          <w:szCs w:val="21"/>
        </w:rPr>
        <w:t>遺伝子</w:t>
      </w:r>
      <w:r w:rsidR="004256C8" w:rsidRPr="004D1623">
        <w:rPr>
          <w:rFonts w:ascii="ＭＳ Ｐゴシック" w:eastAsia="ＭＳ Ｐゴシック" w:hAnsi="ＭＳ Ｐゴシック" w:hint="eastAsia"/>
          <w:szCs w:val="21"/>
        </w:rPr>
        <w:t>変異</w:t>
      </w:r>
      <w:r w:rsidR="00A71350" w:rsidRPr="004D1623">
        <w:rPr>
          <w:rFonts w:ascii="ＭＳ Ｐゴシック" w:eastAsia="ＭＳ Ｐゴシック" w:hAnsi="ＭＳ Ｐゴシック" w:hint="eastAsia"/>
          <w:szCs w:val="21"/>
        </w:rPr>
        <w:t>が原因であるが、同じ遺伝子変異でも未発症例や重症例があることなど、</w:t>
      </w:r>
      <w:r w:rsidR="00A71350" w:rsidRPr="004D1623">
        <w:rPr>
          <w:rFonts w:ascii="ＭＳ Ｐゴシック" w:eastAsia="ＭＳ Ｐゴシック" w:hAnsi="ＭＳ Ｐゴシック"/>
        </w:rPr>
        <w:t>発病の機構</w:t>
      </w:r>
      <w:r w:rsidR="00A71350" w:rsidRPr="004D1623">
        <w:rPr>
          <w:rFonts w:ascii="ＭＳ Ｐゴシック" w:eastAsia="ＭＳ Ｐゴシック" w:hAnsi="ＭＳ Ｐゴシック" w:hint="eastAsia"/>
        </w:rPr>
        <w:t>、</w:t>
      </w:r>
      <w:r w:rsidR="00A71350" w:rsidRPr="004D1623">
        <w:rPr>
          <w:rFonts w:ascii="ＭＳ Ｐゴシック" w:eastAsia="ＭＳ Ｐゴシック" w:hAnsi="ＭＳ Ｐゴシック" w:hint="eastAsia"/>
          <w:szCs w:val="21"/>
        </w:rPr>
        <w:t>病態が未解明である部分が多い</w:t>
      </w:r>
      <w:r w:rsidR="00A71350" w:rsidRPr="004D1623">
        <w:rPr>
          <w:rFonts w:ascii="ＭＳ Ｐゴシック" w:eastAsia="ＭＳ Ｐゴシック" w:hAnsi="ＭＳ Ｐゴシック" w:cs="Libian SC Regular" w:hint="eastAsia"/>
          <w:szCs w:val="21"/>
          <w:shd w:val="clear" w:color="auto" w:fill="FFFFFF"/>
        </w:rPr>
        <w:t>。</w:t>
      </w:r>
      <w:r w:rsidRPr="004D1623">
        <w:rPr>
          <w:rFonts w:ascii="ＭＳ Ｐゴシック" w:eastAsia="ＭＳ Ｐゴシック" w:hAnsi="ＭＳ Ｐゴシック" w:hint="eastAsia"/>
        </w:rPr>
        <w:t>）</w:t>
      </w:r>
    </w:p>
    <w:p w14:paraId="390EEF2B" w14:textId="77777777" w:rsidR="00CF7464" w:rsidRPr="004D1623" w:rsidRDefault="00CF7464"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効果的な治療方法</w:t>
      </w:r>
    </w:p>
    <w:p w14:paraId="0CFA05F6" w14:textId="135481A4" w:rsidR="00334A15" w:rsidRPr="004D1623" w:rsidRDefault="00334A15" w:rsidP="00401842">
      <w:pPr>
        <w:pStyle w:val="a5"/>
        <w:spacing w:line="340" w:lineRule="exact"/>
        <w:ind w:leftChars="0" w:left="570"/>
        <w:rPr>
          <w:rFonts w:ascii="ＭＳ Ｐゴシック" w:eastAsia="ＭＳ Ｐゴシック" w:hAnsi="ＭＳ Ｐゴシック"/>
        </w:rPr>
      </w:pPr>
      <w:r w:rsidRPr="004D1623">
        <w:rPr>
          <w:rFonts w:ascii="ＭＳ Ｐゴシック" w:eastAsia="ＭＳ Ｐゴシック" w:hAnsi="ＭＳ Ｐゴシック" w:hint="eastAsia"/>
        </w:rPr>
        <w:t>未確立</w:t>
      </w:r>
      <w:r w:rsidR="00A71350" w:rsidRPr="004D1623">
        <w:rPr>
          <w:rFonts w:ascii="ＭＳ Ｐゴシック" w:eastAsia="ＭＳ Ｐゴシック" w:hAnsi="ＭＳ Ｐゴシック" w:hint="eastAsia"/>
        </w:rPr>
        <w:t>（</w:t>
      </w:r>
      <w:r w:rsidR="00F1297E" w:rsidRPr="004D1623">
        <w:rPr>
          <w:rFonts w:ascii="ＭＳ Ｐゴシック" w:eastAsia="ＭＳ Ｐゴシック" w:hAnsi="ＭＳ Ｐゴシック" w:hint="eastAsia"/>
        </w:rPr>
        <w:t>対症</w:t>
      </w:r>
      <w:r w:rsidR="00A71350" w:rsidRPr="004D1623">
        <w:rPr>
          <w:rFonts w:ascii="ＭＳ Ｐゴシック" w:eastAsia="ＭＳ Ｐゴシック" w:hAnsi="ＭＳ Ｐゴシック" w:hint="eastAsia"/>
        </w:rPr>
        <w:t>療法のみで、根本治療法が確立していない</w:t>
      </w:r>
      <w:r w:rsidR="00FB7320">
        <w:rPr>
          <w:rFonts w:ascii="ＭＳ Ｐゴシック" w:eastAsia="ＭＳ Ｐゴシック" w:hAnsi="ＭＳ Ｐゴシック" w:hint="eastAsia"/>
        </w:rPr>
        <w:t>。</w:t>
      </w:r>
      <w:r w:rsidR="00A71350" w:rsidRPr="004D1623">
        <w:rPr>
          <w:rFonts w:ascii="ＭＳ Ｐゴシック" w:eastAsia="ＭＳ Ｐゴシック" w:hAnsi="ＭＳ Ｐゴシック" w:hint="eastAsia"/>
        </w:rPr>
        <w:t>）</w:t>
      </w:r>
    </w:p>
    <w:p w14:paraId="6EC370D3" w14:textId="77777777" w:rsidR="00CF7464" w:rsidRPr="004D1623" w:rsidRDefault="00CF7464"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長期の療養</w:t>
      </w:r>
    </w:p>
    <w:p w14:paraId="5ACC5346" w14:textId="67643EFC" w:rsidR="00334A15" w:rsidRPr="004D1623" w:rsidRDefault="00DB66E5" w:rsidP="00401842">
      <w:pPr>
        <w:pStyle w:val="a5"/>
        <w:spacing w:line="340" w:lineRule="exact"/>
        <w:ind w:leftChars="0" w:left="570"/>
        <w:rPr>
          <w:rFonts w:ascii="ＭＳ Ｐゴシック" w:eastAsia="ＭＳ Ｐゴシック" w:hAnsi="ＭＳ Ｐゴシック"/>
          <w:szCs w:val="21"/>
        </w:rPr>
      </w:pPr>
      <w:r w:rsidRPr="004D1623">
        <w:rPr>
          <w:rFonts w:ascii="ＭＳ Ｐゴシック" w:eastAsia="ＭＳ Ｐゴシック" w:hAnsi="ＭＳ Ｐゴシック" w:hint="eastAsia"/>
        </w:rPr>
        <w:t>必要</w:t>
      </w:r>
      <w:r w:rsidR="00A71350" w:rsidRPr="004D1623">
        <w:rPr>
          <w:rFonts w:ascii="ＭＳ Ｐゴシック" w:eastAsia="ＭＳ Ｐゴシック" w:hAnsi="ＭＳ Ｐゴシック" w:hint="eastAsia"/>
        </w:rPr>
        <w:t>（</w:t>
      </w:r>
      <w:r w:rsidR="00A71350" w:rsidRPr="004D1623">
        <w:rPr>
          <w:rFonts w:ascii="ＭＳ Ｐゴシック" w:eastAsia="ＭＳ Ｐゴシック" w:hAnsi="ＭＳ Ｐゴシック" w:hint="eastAsia"/>
          <w:szCs w:val="21"/>
        </w:rPr>
        <w:t>重大な障害を残すことも多く、生涯にわたり治療を必要とする</w:t>
      </w:r>
      <w:r w:rsidR="008C63DE">
        <w:rPr>
          <w:rFonts w:ascii="ＭＳ Ｐゴシック" w:eastAsia="ＭＳ Ｐゴシック" w:hAnsi="ＭＳ Ｐゴシック" w:hint="eastAsia"/>
          <w:szCs w:val="21"/>
        </w:rPr>
        <w:t>。</w:t>
      </w:r>
      <w:r w:rsidR="00A71350" w:rsidRPr="004D1623">
        <w:rPr>
          <w:rFonts w:ascii="ＭＳ Ｐゴシック" w:eastAsia="ＭＳ Ｐゴシック" w:hAnsi="ＭＳ Ｐゴシック" w:hint="eastAsia"/>
          <w:szCs w:val="21"/>
        </w:rPr>
        <w:t>）</w:t>
      </w:r>
    </w:p>
    <w:p w14:paraId="3F649E42" w14:textId="77777777" w:rsidR="00E70CCF" w:rsidRPr="004D1623" w:rsidRDefault="00E70CCF"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診断基準</w:t>
      </w:r>
    </w:p>
    <w:p w14:paraId="1218314E" w14:textId="4042D604" w:rsidR="00E70CCF" w:rsidRPr="004D1623" w:rsidRDefault="00E70CCF" w:rsidP="00401842">
      <w:pPr>
        <w:pStyle w:val="a5"/>
        <w:spacing w:line="340" w:lineRule="exact"/>
        <w:ind w:leftChars="0" w:left="570"/>
        <w:rPr>
          <w:rFonts w:ascii="ＭＳ Ｐゴシック" w:eastAsia="ＭＳ Ｐゴシック" w:hAnsi="ＭＳ Ｐゴシック"/>
        </w:rPr>
      </w:pPr>
      <w:r w:rsidRPr="004D1623">
        <w:rPr>
          <w:rFonts w:ascii="ＭＳ Ｐゴシック" w:eastAsia="ＭＳ Ｐゴシック" w:hAnsi="ＭＳ Ｐゴシック" w:hint="eastAsia"/>
        </w:rPr>
        <w:t>あり（研究班が作成し、学会が承認した診断基準）</w:t>
      </w:r>
    </w:p>
    <w:p w14:paraId="45284352" w14:textId="77777777" w:rsidR="00E70CCF" w:rsidRPr="004D1623" w:rsidRDefault="00E70CCF" w:rsidP="00401842">
      <w:pPr>
        <w:pStyle w:val="a5"/>
        <w:numPr>
          <w:ilvl w:val="0"/>
          <w:numId w:val="5"/>
        </w:numPr>
        <w:spacing w:line="340" w:lineRule="exact"/>
        <w:ind w:leftChars="0"/>
        <w:rPr>
          <w:rFonts w:ascii="ＭＳ Ｐゴシック" w:eastAsia="ＭＳ Ｐゴシック" w:hAnsi="ＭＳ Ｐゴシック"/>
        </w:rPr>
      </w:pPr>
      <w:r w:rsidRPr="004D1623">
        <w:rPr>
          <w:rFonts w:ascii="ＭＳ Ｐゴシック" w:eastAsia="ＭＳ Ｐゴシック" w:hAnsi="ＭＳ Ｐゴシック" w:hint="eastAsia"/>
        </w:rPr>
        <w:t>重症度分類</w:t>
      </w:r>
    </w:p>
    <w:p w14:paraId="34AB6D4B" w14:textId="772C94F8" w:rsidR="00E70CCF" w:rsidRPr="004D1623" w:rsidRDefault="00E70CCF" w:rsidP="00401842">
      <w:pPr>
        <w:pStyle w:val="a5"/>
        <w:spacing w:line="340" w:lineRule="exact"/>
        <w:ind w:leftChars="0" w:left="570"/>
        <w:rPr>
          <w:rFonts w:ascii="ＭＳ Ｐゴシック" w:eastAsia="ＭＳ Ｐゴシック" w:hAnsi="ＭＳ Ｐゴシック"/>
        </w:rPr>
      </w:pPr>
      <w:r w:rsidRPr="004D1623">
        <w:rPr>
          <w:rFonts w:ascii="ＭＳ Ｐゴシック" w:eastAsia="ＭＳ Ｐゴシック" w:hAnsi="ＭＳ Ｐゴシック" w:hint="eastAsia"/>
          <w:bCs/>
          <w:kern w:val="0"/>
          <w:szCs w:val="21"/>
        </w:rPr>
        <w:t>日本先天代謝異常学会による先天性代謝異常症の重症度評価</w:t>
      </w:r>
      <w:r w:rsidRPr="004D1623">
        <w:rPr>
          <w:rFonts w:ascii="ＭＳ Ｐゴシック" w:eastAsia="ＭＳ Ｐゴシック" w:hAnsi="ＭＳ Ｐゴシック" w:hint="eastAsia"/>
          <w:szCs w:val="21"/>
        </w:rPr>
        <w:t>を</w:t>
      </w:r>
      <w:r w:rsidRPr="004D1623">
        <w:rPr>
          <w:rFonts w:ascii="ＭＳ Ｐゴシック" w:eastAsia="ＭＳ Ｐゴシック" w:hAnsi="ＭＳ Ｐゴシック" w:hint="eastAsia"/>
        </w:rPr>
        <w:t>用いて中等</w:t>
      </w:r>
      <w:r w:rsidR="00FB54FE" w:rsidRPr="004D1623">
        <w:rPr>
          <w:rFonts w:ascii="ＭＳ Ｐゴシック" w:eastAsia="ＭＳ Ｐゴシック" w:hAnsi="ＭＳ Ｐゴシック" w:hint="eastAsia"/>
        </w:rPr>
        <w:t>症</w:t>
      </w:r>
      <w:r w:rsidRPr="004D1623">
        <w:rPr>
          <w:rFonts w:ascii="ＭＳ Ｐゴシック" w:eastAsia="ＭＳ Ｐゴシック" w:hAnsi="ＭＳ Ｐゴシック" w:hint="eastAsia"/>
        </w:rPr>
        <w:t>以上を対象とする。</w:t>
      </w:r>
    </w:p>
    <w:p w14:paraId="43A6979F" w14:textId="77777777" w:rsidR="00AF4169" w:rsidRPr="004D1623" w:rsidRDefault="00AF4169" w:rsidP="00401842">
      <w:pPr>
        <w:widowControl/>
        <w:spacing w:line="340" w:lineRule="exact"/>
        <w:jc w:val="left"/>
        <w:rPr>
          <w:rFonts w:ascii="ＭＳ Ｐゴシック" w:eastAsia="ＭＳ Ｐゴシック" w:hAnsi="ＭＳ Ｐゴシック"/>
        </w:rPr>
      </w:pPr>
    </w:p>
    <w:p w14:paraId="691384DA" w14:textId="77777777" w:rsidR="00AF4169" w:rsidRPr="004D1623" w:rsidRDefault="00AF4169" w:rsidP="00401842">
      <w:pPr>
        <w:widowControl/>
        <w:spacing w:line="340" w:lineRule="exact"/>
        <w:jc w:val="left"/>
        <w:rPr>
          <w:rFonts w:ascii="ＭＳ Ｐゴシック" w:eastAsia="ＭＳ Ｐゴシック" w:hAnsi="ＭＳ Ｐゴシック"/>
          <w:bdr w:val="single" w:sz="4" w:space="0" w:color="auto"/>
        </w:rPr>
      </w:pPr>
      <w:r w:rsidRPr="004D1623">
        <w:rPr>
          <w:rFonts w:ascii="ＭＳ Ｐゴシック" w:eastAsia="ＭＳ Ｐゴシック" w:hAnsi="ＭＳ Ｐゴシック" w:hint="eastAsia"/>
          <w:bdr w:val="single" w:sz="4" w:space="0" w:color="auto"/>
        </w:rPr>
        <w:t>○　情報提供元</w:t>
      </w:r>
    </w:p>
    <w:p w14:paraId="2CDC9416" w14:textId="65B1E9F4" w:rsidR="00C22E61" w:rsidRPr="004D1623" w:rsidRDefault="00C22E61" w:rsidP="004560D8">
      <w:pPr>
        <w:spacing w:line="340" w:lineRule="exact"/>
        <w:ind w:leftChars="100" w:left="210"/>
        <w:rPr>
          <w:rFonts w:ascii="ＭＳ Ｐゴシック" w:eastAsia="ＭＳ Ｐゴシック" w:hAnsi="ＭＳ Ｐゴシック"/>
          <w:szCs w:val="21"/>
        </w:rPr>
      </w:pPr>
      <w:r w:rsidRPr="004D1623">
        <w:rPr>
          <w:rFonts w:ascii="ＭＳ Ｐゴシック" w:eastAsia="ＭＳ Ｐゴシック" w:hAnsi="ＭＳ Ｐゴシック" w:hint="eastAsia"/>
          <w:szCs w:val="21"/>
        </w:rPr>
        <w:t>日本小児科学会</w:t>
      </w:r>
      <w:r w:rsidR="00FB54FE" w:rsidRPr="004D1623">
        <w:rPr>
          <w:rFonts w:ascii="ＭＳ Ｐゴシック" w:eastAsia="ＭＳ Ｐゴシック" w:hAnsi="ＭＳ Ｐゴシック" w:hint="eastAsia"/>
          <w:szCs w:val="21"/>
        </w:rPr>
        <w:t>、日本先天代謝異常学会</w:t>
      </w:r>
    </w:p>
    <w:p w14:paraId="504D8C78" w14:textId="5CA5DAC8" w:rsidR="00C22E61" w:rsidRPr="004D1623" w:rsidRDefault="006A0409" w:rsidP="004560D8">
      <w:pPr>
        <w:spacing w:line="340" w:lineRule="exact"/>
        <w:ind w:leftChars="100" w:left="210" w:firstLineChars="100" w:firstLine="210"/>
        <w:rPr>
          <w:rFonts w:ascii="ＭＳ Ｐゴシック" w:eastAsia="ＭＳ Ｐゴシック" w:hAnsi="ＭＳ Ｐゴシック"/>
          <w:szCs w:val="21"/>
        </w:rPr>
      </w:pPr>
      <w:r w:rsidRPr="004D1623">
        <w:rPr>
          <w:rFonts w:ascii="ＭＳ Ｐゴシック" w:eastAsia="ＭＳ Ｐゴシック" w:hAnsi="ＭＳ Ｐゴシック" w:hint="eastAsia"/>
          <w:szCs w:val="21"/>
        </w:rPr>
        <w:t>当該疾病担当</w:t>
      </w:r>
      <w:r w:rsidR="007B0197" w:rsidRPr="004D1623">
        <w:rPr>
          <w:rFonts w:ascii="ＭＳ Ｐゴシック" w:eastAsia="ＭＳ Ｐゴシック" w:hAnsi="ＭＳ Ｐゴシック" w:hint="eastAsia"/>
          <w:szCs w:val="21"/>
        </w:rPr>
        <w:t xml:space="preserve">者　</w:t>
      </w:r>
      <w:r w:rsidR="00AD2DA5" w:rsidRPr="004D1623">
        <w:rPr>
          <w:rFonts w:ascii="ＭＳ Ｐゴシック" w:eastAsia="ＭＳ Ｐゴシック" w:hAnsi="ＭＳ Ｐゴシック" w:hint="eastAsia"/>
          <w:szCs w:val="21"/>
        </w:rPr>
        <w:t>東北大学大学院医学系研究科小児病態学分野</w:t>
      </w:r>
      <w:r w:rsidR="007B0197" w:rsidRPr="004D1623">
        <w:rPr>
          <w:rFonts w:ascii="ＭＳ Ｐゴシック" w:eastAsia="ＭＳ Ｐゴシック" w:hAnsi="ＭＳ Ｐゴシック" w:hint="eastAsia"/>
          <w:szCs w:val="21"/>
        </w:rPr>
        <w:t xml:space="preserve">　</w:t>
      </w:r>
      <w:r w:rsidR="00AD2DA5" w:rsidRPr="004D1623">
        <w:rPr>
          <w:rFonts w:ascii="ＭＳ Ｐゴシック" w:eastAsia="ＭＳ Ｐゴシック" w:hAnsi="ＭＳ Ｐゴシック" w:hint="eastAsia"/>
          <w:szCs w:val="21"/>
        </w:rPr>
        <w:t>准教授　坂本修</w:t>
      </w:r>
    </w:p>
    <w:p w14:paraId="4D311DE5" w14:textId="77777777" w:rsidR="00FB54FE" w:rsidRPr="004D1623" w:rsidRDefault="00FB54FE" w:rsidP="004560D8">
      <w:pPr>
        <w:pStyle w:val="Default"/>
        <w:spacing w:line="340" w:lineRule="exact"/>
        <w:ind w:leftChars="100" w:left="210"/>
        <w:rPr>
          <w:rFonts w:hAnsi="ＭＳ Ｐゴシック" w:cs="ＭＳ 明朝"/>
          <w:color w:val="auto"/>
          <w:sz w:val="21"/>
          <w:szCs w:val="21"/>
        </w:rPr>
      </w:pPr>
    </w:p>
    <w:p w14:paraId="586742C0" w14:textId="61C71AAC" w:rsidR="00A71350" w:rsidRPr="004D1623" w:rsidRDefault="00A71350" w:rsidP="004560D8">
      <w:pPr>
        <w:pStyle w:val="Default"/>
        <w:spacing w:line="340" w:lineRule="exact"/>
        <w:ind w:leftChars="100" w:left="210"/>
        <w:rPr>
          <w:color w:val="auto"/>
          <w:sz w:val="21"/>
          <w:szCs w:val="21"/>
        </w:rPr>
      </w:pPr>
      <w:r w:rsidRPr="004D1623">
        <w:rPr>
          <w:rFonts w:hAnsi="ＭＳ Ｐゴシック" w:hint="eastAsia"/>
          <w:color w:val="auto"/>
          <w:sz w:val="21"/>
          <w:szCs w:val="21"/>
        </w:rPr>
        <w:t>厚生労働省難治性疾患政策事業</w:t>
      </w:r>
      <w:r w:rsidRPr="004D1623">
        <w:rPr>
          <w:rFonts w:hAnsi="ＭＳ Ｐゴシック" w:cs="ＭＳ 明朝" w:hint="eastAsia"/>
          <w:color w:val="auto"/>
          <w:sz w:val="21"/>
          <w:szCs w:val="21"/>
        </w:rPr>
        <w:t>「</w:t>
      </w:r>
      <w:r w:rsidRPr="004D1623">
        <w:rPr>
          <w:color w:val="auto"/>
          <w:sz w:val="21"/>
          <w:szCs w:val="21"/>
        </w:rPr>
        <w:t>新しい先天代謝異常症スクリーニング時代に適応した治療ガイドラインの作成および生涯にわたる診療体制の確立に向けた調査研究</w:t>
      </w:r>
      <w:r w:rsidRPr="004D1623">
        <w:rPr>
          <w:rFonts w:hint="eastAsia"/>
          <w:color w:val="auto"/>
          <w:sz w:val="21"/>
          <w:szCs w:val="21"/>
        </w:rPr>
        <w:t>」</w:t>
      </w:r>
    </w:p>
    <w:p w14:paraId="0C78B05F" w14:textId="2E572788" w:rsidR="00A71350" w:rsidRPr="004D1623" w:rsidRDefault="00A71350" w:rsidP="004560D8">
      <w:pPr>
        <w:pStyle w:val="Default"/>
        <w:spacing w:line="340" w:lineRule="exact"/>
        <w:ind w:leftChars="100" w:left="210" w:firstLineChars="100" w:firstLine="210"/>
        <w:rPr>
          <w:rFonts w:hAnsi="ＭＳ Ｐゴシック" w:cs="ＭＳ 明朝"/>
          <w:color w:val="auto"/>
          <w:sz w:val="21"/>
          <w:szCs w:val="23"/>
        </w:rPr>
      </w:pPr>
      <w:r w:rsidRPr="004D1623">
        <w:rPr>
          <w:rFonts w:hAnsi="ＭＳ Ｐゴシック" w:cs="ＭＳ 明朝" w:hint="eastAsia"/>
          <w:color w:val="auto"/>
          <w:sz w:val="21"/>
          <w:szCs w:val="21"/>
        </w:rPr>
        <w:t>研究代表者　熊本</w:t>
      </w:r>
      <w:r w:rsidRPr="004D1623">
        <w:rPr>
          <w:rFonts w:hAnsi="ＭＳ Ｐゴシック" w:cs="ＭＳ 明朝" w:hint="eastAsia"/>
          <w:color w:val="auto"/>
          <w:sz w:val="21"/>
          <w:szCs w:val="23"/>
        </w:rPr>
        <w:t>大学大学院　教授　遠藤文夫</w:t>
      </w:r>
    </w:p>
    <w:p w14:paraId="7054B993" w14:textId="77777777" w:rsidR="00FB54FE" w:rsidRPr="004D1623" w:rsidRDefault="00FB54FE" w:rsidP="004560D8">
      <w:pPr>
        <w:pStyle w:val="Default"/>
        <w:spacing w:line="340" w:lineRule="exact"/>
        <w:ind w:leftChars="100" w:left="210"/>
        <w:rPr>
          <w:rFonts w:hAnsi="ＭＳ Ｐゴシック" w:cs="ＭＳ 明朝"/>
          <w:color w:val="auto"/>
          <w:sz w:val="21"/>
          <w:szCs w:val="23"/>
        </w:rPr>
      </w:pPr>
    </w:p>
    <w:p w14:paraId="0D12E037" w14:textId="60944739" w:rsidR="00A71350" w:rsidRPr="004D1623" w:rsidRDefault="00A71350" w:rsidP="004560D8">
      <w:pPr>
        <w:pStyle w:val="Default"/>
        <w:spacing w:line="340" w:lineRule="exact"/>
        <w:ind w:leftChars="100" w:left="210"/>
        <w:rPr>
          <w:rFonts w:hAnsi="ＭＳ Ｐゴシック" w:cs="ＭＳ 明朝"/>
          <w:color w:val="auto"/>
          <w:sz w:val="21"/>
          <w:szCs w:val="23"/>
        </w:rPr>
      </w:pPr>
      <w:r w:rsidRPr="004D1623">
        <w:rPr>
          <w:rFonts w:hAnsi="ＭＳ Ｐゴシック" w:cs="ＭＳ 明朝" w:hint="eastAsia"/>
          <w:color w:val="auto"/>
          <w:sz w:val="21"/>
          <w:szCs w:val="23"/>
        </w:rPr>
        <w:t>日本医療研究開発機構　難治性疾患実用化研究事業「新生児タンデムマススクリーニング対象疾患の診療ガイドライン改定、診療の質を高めるための研究」</w:t>
      </w:r>
    </w:p>
    <w:p w14:paraId="28305E32" w14:textId="337D461A" w:rsidR="00A71350" w:rsidRPr="004D1623" w:rsidRDefault="00A71350" w:rsidP="004560D8">
      <w:pPr>
        <w:pStyle w:val="Default"/>
        <w:spacing w:line="340" w:lineRule="exact"/>
        <w:ind w:leftChars="100" w:left="210" w:firstLineChars="100" w:firstLine="210"/>
        <w:rPr>
          <w:rFonts w:hAnsi="ＭＳ Ｐゴシック" w:cs="ＭＳ 明朝"/>
          <w:color w:val="auto"/>
          <w:sz w:val="21"/>
          <w:szCs w:val="23"/>
        </w:rPr>
      </w:pPr>
      <w:r w:rsidRPr="004D1623">
        <w:rPr>
          <w:rFonts w:hAnsi="ＭＳ Ｐゴシック" w:cs="ＭＳ 明朝" w:hint="eastAsia"/>
          <w:color w:val="auto"/>
          <w:sz w:val="21"/>
          <w:szCs w:val="23"/>
        </w:rPr>
        <w:t>研究代表者　岐阜大学大学院　教授　深尾敏幸</w:t>
      </w:r>
    </w:p>
    <w:p w14:paraId="6645F179" w14:textId="77777777" w:rsidR="00256A2A" w:rsidRPr="004D1623" w:rsidRDefault="008A5122">
      <w:pPr>
        <w:widowControl/>
        <w:jc w:val="left"/>
        <w:rPr>
          <w:rFonts w:ascii="ＭＳ Ｐゴシック" w:eastAsia="ＭＳ Ｐゴシック" w:hAnsi="ＭＳ Ｐゴシック"/>
        </w:rPr>
      </w:pPr>
      <w:r w:rsidRPr="004D1623">
        <w:rPr>
          <w:rFonts w:ascii="ＭＳ Ｐゴシック" w:eastAsia="ＭＳ Ｐゴシック" w:hAnsi="ＭＳ Ｐゴシック"/>
        </w:rPr>
        <w:br w:type="page"/>
      </w:r>
      <w:r w:rsidR="009261C9" w:rsidRPr="004D1623">
        <w:rPr>
          <w:rFonts w:ascii="ＭＳ Ｐゴシック" w:eastAsia="ＭＳ Ｐゴシック" w:hAnsi="ＭＳ Ｐゴシック" w:hint="eastAsia"/>
        </w:rPr>
        <w:lastRenderedPageBreak/>
        <w:t>＜診断基準＞</w:t>
      </w:r>
    </w:p>
    <w:p w14:paraId="244D9E27" w14:textId="34A190A6" w:rsidR="00DE4C90" w:rsidRPr="00220AAB" w:rsidRDefault="00C87EF3">
      <w:pPr>
        <w:jc w:val="left"/>
        <w:rPr>
          <w:rFonts w:ascii="ＭＳ Ｐゴシック" w:eastAsia="ＭＳ Ｐゴシック" w:hAnsi="ＭＳ Ｐゴシック"/>
        </w:rPr>
      </w:pPr>
      <w:r w:rsidRPr="00401842">
        <w:rPr>
          <w:rFonts w:ascii="ＭＳ Ｐゴシック" w:eastAsia="ＭＳ Ｐゴシック" w:hAnsi="ＭＳ Ｐゴシック"/>
        </w:rPr>
        <w:t>I</w:t>
      </w:r>
      <w:r w:rsidR="00F1297E" w:rsidRPr="00401842">
        <w:rPr>
          <w:rFonts w:ascii="ＭＳ Ｐゴシック" w:eastAsia="ＭＳ Ｐゴシック" w:hAnsi="ＭＳ Ｐゴシック" w:hint="eastAsia"/>
        </w:rPr>
        <w:t>型、</w:t>
      </w:r>
      <w:r w:rsidRPr="00401842">
        <w:rPr>
          <w:rFonts w:ascii="ＭＳ Ｐゴシック" w:eastAsia="ＭＳ Ｐゴシック" w:hAnsi="ＭＳ Ｐゴシック"/>
        </w:rPr>
        <w:t>II</w:t>
      </w:r>
      <w:r w:rsidR="00F1297E" w:rsidRPr="00401842">
        <w:rPr>
          <w:rFonts w:ascii="ＭＳ Ｐゴシック" w:eastAsia="ＭＳ Ｐゴシック" w:hAnsi="ＭＳ Ｐゴシック" w:hint="eastAsia"/>
        </w:rPr>
        <w:t>型、</w:t>
      </w:r>
      <w:r w:rsidRPr="00401842">
        <w:rPr>
          <w:rFonts w:ascii="ＭＳ Ｐゴシック" w:eastAsia="ＭＳ Ｐゴシック" w:hAnsi="ＭＳ Ｐゴシック"/>
        </w:rPr>
        <w:t>III</w:t>
      </w:r>
      <w:r w:rsidR="00F1297E" w:rsidRPr="00401842">
        <w:rPr>
          <w:rFonts w:ascii="ＭＳ Ｐゴシック" w:eastAsia="ＭＳ Ｐゴシック" w:hAnsi="ＭＳ Ｐゴシック" w:hint="eastAsia"/>
        </w:rPr>
        <w:t>型とも</w:t>
      </w:r>
      <w:r w:rsidR="00F1297E" w:rsidRPr="00401842">
        <w:rPr>
          <w:rFonts w:ascii="ＭＳ Ｐゴシック" w:eastAsia="ＭＳ Ｐゴシック" w:hAnsi="ＭＳ Ｐゴシック"/>
        </w:rPr>
        <w:t>Definite</w:t>
      </w:r>
      <w:r w:rsidR="00DE4C90" w:rsidRPr="00220AAB">
        <w:rPr>
          <w:rFonts w:ascii="ＭＳ Ｐゴシック" w:eastAsia="ＭＳ Ｐゴシック" w:hAnsi="ＭＳ Ｐゴシック" w:hint="eastAsia"/>
        </w:rPr>
        <w:t>を対象とする</w:t>
      </w:r>
      <w:r w:rsidR="00F473B4">
        <w:rPr>
          <w:rFonts w:ascii="ＭＳ Ｐゴシック" w:eastAsia="ＭＳ Ｐゴシック" w:hAnsi="ＭＳ Ｐゴシック" w:hint="eastAsia"/>
        </w:rPr>
        <w:t>。</w:t>
      </w:r>
    </w:p>
    <w:p w14:paraId="50B906EC" w14:textId="77777777" w:rsidR="00DE4C90" w:rsidRPr="00220AAB" w:rsidRDefault="00DE4C90" w:rsidP="009261C9">
      <w:pPr>
        <w:jc w:val="left"/>
        <w:rPr>
          <w:rFonts w:ascii="ＭＳ Ｐゴシック" w:eastAsia="ＭＳ Ｐゴシック" w:hAnsi="ＭＳ Ｐゴシック"/>
        </w:rPr>
      </w:pPr>
    </w:p>
    <w:p w14:paraId="654B73E2" w14:textId="35370D4B" w:rsidR="003F35DB" w:rsidRPr="00220AAB" w:rsidRDefault="00C87EF3">
      <w:pPr>
        <w:widowControl/>
        <w:jc w:val="left"/>
        <w:rPr>
          <w:rFonts w:ascii="ＭＳ Ｐゴシック" w:eastAsia="ＭＳ Ｐゴシック" w:hAnsi="ＭＳ Ｐゴシック"/>
        </w:rPr>
      </w:pPr>
      <w:r w:rsidRPr="00220AAB">
        <w:rPr>
          <w:rFonts w:ascii="ＭＳ Ｐゴシック" w:eastAsia="ＭＳ Ｐゴシック" w:hAnsi="ＭＳ Ｐゴシック"/>
        </w:rPr>
        <w:t>I</w:t>
      </w:r>
      <w:r w:rsidR="00A37DE3" w:rsidRPr="00220AAB">
        <w:rPr>
          <w:rFonts w:ascii="ＭＳ Ｐゴシック" w:eastAsia="ＭＳ Ｐゴシック" w:hAnsi="ＭＳ Ｐゴシック" w:hint="eastAsia"/>
        </w:rPr>
        <w:t>型</w:t>
      </w:r>
    </w:p>
    <w:p w14:paraId="1AA99160" w14:textId="1C05B9AF" w:rsidR="003F35DB" w:rsidRPr="00220AAB" w:rsidRDefault="00A300B6">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Ａ．</w:t>
      </w:r>
      <w:r w:rsidR="007F1C0B" w:rsidRPr="00220AAB">
        <w:rPr>
          <w:rFonts w:ascii="ＭＳ Ｐゴシック" w:eastAsia="ＭＳ Ｐゴシック" w:hAnsi="ＭＳ Ｐゴシック" w:hint="eastAsia"/>
        </w:rPr>
        <w:t>症状</w:t>
      </w:r>
      <w:r w:rsidR="007F1C0B" w:rsidRPr="00220AAB">
        <w:rPr>
          <w:rFonts w:ascii="ＭＳ Ｐゴシック" w:eastAsia="ＭＳ Ｐゴシック" w:hAnsi="ＭＳ Ｐゴシック"/>
        </w:rPr>
        <w:t xml:space="preserve"> </w:t>
      </w:r>
    </w:p>
    <w:p w14:paraId="763AD568" w14:textId="03317ED8" w:rsidR="00736587"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cs="メイリオ" w:hint="eastAsia"/>
        </w:rPr>
        <w:t>１</w:t>
      </w:r>
      <w:r w:rsidR="007A34E1" w:rsidRPr="00220AAB">
        <w:rPr>
          <w:rFonts w:ascii="ＭＳ Ｐゴシック" w:eastAsia="ＭＳ Ｐゴシック" w:hAnsi="ＭＳ Ｐゴシック" w:cs="メイリオ" w:hint="eastAsia"/>
        </w:rPr>
        <w:t>．</w:t>
      </w:r>
      <w:r w:rsidR="00A37DE3" w:rsidRPr="00220AAB">
        <w:rPr>
          <w:rFonts w:ascii="ＭＳ Ｐゴシック" w:eastAsia="ＭＳ Ｐゴシック" w:hAnsi="ＭＳ Ｐゴシック" w:cs="メイリオ" w:hint="eastAsia"/>
        </w:rPr>
        <w:t>小児期：発語の遅れ、急性脳症、運動発達遅滞</w:t>
      </w:r>
    </w:p>
    <w:p w14:paraId="4A19E633" w14:textId="37B07F55" w:rsidR="003F35DB"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２</w:t>
      </w:r>
      <w:r w:rsidR="007A34E1" w:rsidRPr="00220AAB">
        <w:rPr>
          <w:rFonts w:ascii="ＭＳ Ｐゴシック" w:eastAsia="ＭＳ Ｐゴシック" w:hAnsi="ＭＳ Ｐゴシック" w:hint="eastAsia"/>
        </w:rPr>
        <w:t>．</w:t>
      </w:r>
      <w:r w:rsidR="00A37DE3" w:rsidRPr="00220AAB">
        <w:rPr>
          <w:rFonts w:ascii="ＭＳ Ｐゴシック" w:eastAsia="ＭＳ Ｐゴシック" w:hAnsi="ＭＳ Ｐゴシック" w:hint="eastAsia"/>
        </w:rPr>
        <w:t>成人</w:t>
      </w:r>
      <w:r w:rsidR="00736587" w:rsidRPr="00220AAB">
        <w:rPr>
          <w:rFonts w:ascii="ＭＳ Ｐゴシック" w:eastAsia="ＭＳ Ｐゴシック" w:hAnsi="ＭＳ Ｐゴシック" w:hint="eastAsia"/>
        </w:rPr>
        <w:t>期：</w:t>
      </w:r>
      <w:r w:rsidR="00A37DE3" w:rsidRPr="00220AAB">
        <w:rPr>
          <w:rFonts w:ascii="ＭＳ Ｐゴシック" w:eastAsia="ＭＳ Ｐゴシック" w:hAnsi="ＭＳ Ｐゴシック" w:hint="eastAsia"/>
        </w:rPr>
        <w:t>認知症、小脳失調、視神経萎縮</w:t>
      </w:r>
    </w:p>
    <w:p w14:paraId="5EA11043" w14:textId="77777777" w:rsidR="003F35DB" w:rsidRPr="00220AAB" w:rsidRDefault="003F35DB">
      <w:pPr>
        <w:widowControl/>
        <w:jc w:val="left"/>
        <w:rPr>
          <w:rFonts w:ascii="ＭＳ Ｐゴシック" w:eastAsia="ＭＳ Ｐゴシック" w:hAnsi="ＭＳ Ｐゴシック"/>
        </w:rPr>
      </w:pPr>
    </w:p>
    <w:p w14:paraId="63F9BD18" w14:textId="0911B35A" w:rsidR="003F35DB" w:rsidRPr="00220AAB" w:rsidRDefault="00A300B6">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Ｂ</w:t>
      </w:r>
      <w:r w:rsidR="00772D62" w:rsidRPr="00220AAB">
        <w:rPr>
          <w:rFonts w:ascii="ＭＳ Ｐゴシック" w:eastAsia="ＭＳ Ｐゴシック" w:hAnsi="ＭＳ Ｐゴシック" w:hint="eastAsia"/>
        </w:rPr>
        <w:t>．</w:t>
      </w:r>
      <w:r w:rsidR="007F1C0B" w:rsidRPr="00220AAB">
        <w:rPr>
          <w:rFonts w:ascii="ＭＳ Ｐゴシック" w:eastAsia="ＭＳ Ｐゴシック" w:hAnsi="ＭＳ Ｐゴシック" w:hint="eastAsia"/>
        </w:rPr>
        <w:t>検査所見</w:t>
      </w:r>
    </w:p>
    <w:p w14:paraId="7ED82AFD" w14:textId="15C30DA4" w:rsidR="003F35DB"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cs="メイリオ" w:hint="eastAsia"/>
        </w:rPr>
        <w:t>１</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代謝性アシドーシス、低カルニチン血症、低血糖</w:t>
      </w:r>
    </w:p>
    <w:p w14:paraId="45F633FB" w14:textId="491E738D" w:rsidR="00736587"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cs="メイリオ" w:hint="eastAsia"/>
        </w:rPr>
        <w:t>２</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頭部</w:t>
      </w:r>
      <w:r w:rsidR="00736587" w:rsidRPr="00220AAB">
        <w:rPr>
          <w:rFonts w:ascii="ＭＳ Ｐゴシック" w:eastAsia="ＭＳ Ｐゴシック" w:hAnsi="ＭＳ Ｐゴシック" w:cs="メイリオ"/>
        </w:rPr>
        <w:t>MRI</w:t>
      </w:r>
      <w:r w:rsidR="003B08A6">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hint="eastAsia"/>
        </w:rPr>
        <w:t>基底核病変、白質脳症</w:t>
      </w:r>
    </w:p>
    <w:p w14:paraId="1134F8A2" w14:textId="342D9DD4" w:rsidR="00736587" w:rsidRPr="00220AAB" w:rsidRDefault="008B33F4"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３</w:t>
      </w:r>
      <w:r w:rsidR="007A34E1" w:rsidRPr="00220AAB">
        <w:rPr>
          <w:rFonts w:ascii="ＭＳ Ｐゴシック" w:eastAsia="ＭＳ Ｐゴシック" w:hAnsi="ＭＳ Ｐゴシック" w:hint="eastAsia"/>
        </w:rPr>
        <w:t>．</w:t>
      </w:r>
      <w:r w:rsidR="00736587" w:rsidRPr="00220AAB">
        <w:rPr>
          <w:rFonts w:ascii="ＭＳ Ｐゴシック" w:eastAsia="ＭＳ Ｐゴシック" w:hAnsi="ＭＳ Ｐゴシック" w:hint="eastAsia"/>
        </w:rPr>
        <w:t>アシルカルニチン分析：</w:t>
      </w:r>
      <w:r w:rsidR="00736587" w:rsidRPr="00220AAB">
        <w:rPr>
          <w:rFonts w:ascii="ＭＳ Ｐゴシック" w:eastAsia="ＭＳ Ｐゴシック" w:hAnsi="ＭＳ Ｐゴシック" w:cs="メイリオ"/>
        </w:rPr>
        <w:t>C5-OHの上昇</w:t>
      </w:r>
    </w:p>
    <w:p w14:paraId="3833072A" w14:textId="5F9C24BB" w:rsidR="00736587" w:rsidRPr="00220AAB" w:rsidRDefault="008B33F4"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cs="メイリオ" w:hint="eastAsia"/>
        </w:rPr>
        <w:t>４</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尿有機酸分析：メチルグルタコン酸、メチルグルタル酸、ヒドロキシイソ吉草酸の著明な排泄増加</w:t>
      </w:r>
    </w:p>
    <w:p w14:paraId="47B2E92A" w14:textId="77777777" w:rsidR="00AB2CF8" w:rsidRPr="00545DD2" w:rsidRDefault="00AB2CF8" w:rsidP="007B2781">
      <w:pPr>
        <w:widowControl/>
        <w:ind w:leftChars="100" w:left="420" w:hangingChars="100" w:hanging="210"/>
        <w:jc w:val="left"/>
        <w:rPr>
          <w:rFonts w:ascii="ＭＳ Ｐゴシック" w:eastAsia="ＭＳ Ｐゴシック" w:hAnsi="ＭＳ Ｐゴシック"/>
        </w:rPr>
      </w:pPr>
    </w:p>
    <w:p w14:paraId="4C26531E" w14:textId="043A0DDA" w:rsidR="008B7208" w:rsidRPr="00220AAB" w:rsidRDefault="00A300B6" w:rsidP="008B7208">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Ｃ</w:t>
      </w:r>
      <w:r w:rsidR="00772D62" w:rsidRPr="00220AAB">
        <w:rPr>
          <w:rFonts w:ascii="ＭＳ Ｐゴシック" w:eastAsia="ＭＳ Ｐゴシック" w:hAnsi="ＭＳ Ｐゴシック" w:hint="eastAsia"/>
        </w:rPr>
        <w:t>．</w:t>
      </w:r>
      <w:r w:rsidR="007F1C0B" w:rsidRPr="00220AAB">
        <w:rPr>
          <w:rFonts w:ascii="ＭＳ Ｐゴシック" w:eastAsia="ＭＳ Ｐゴシック" w:hAnsi="ＭＳ Ｐゴシック" w:hint="eastAsia"/>
        </w:rPr>
        <w:t>鑑別診断</w:t>
      </w:r>
    </w:p>
    <w:p w14:paraId="754F8907" w14:textId="77777777" w:rsidR="008B7208" w:rsidRPr="00220AAB" w:rsidRDefault="00DE4C90"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以下の疾患を鑑別</w:t>
      </w:r>
      <w:r w:rsidR="008B7208" w:rsidRPr="00220AAB">
        <w:rPr>
          <w:rFonts w:ascii="ＭＳ Ｐゴシック" w:eastAsia="ＭＳ Ｐゴシック" w:hAnsi="ＭＳ Ｐゴシック" w:hint="eastAsia"/>
        </w:rPr>
        <w:t>する。</w:t>
      </w:r>
    </w:p>
    <w:p w14:paraId="0748B74D" w14:textId="16C0134A" w:rsidR="008B7208" w:rsidRPr="00220AAB" w:rsidRDefault="00736587" w:rsidP="00401842">
      <w:pPr>
        <w:widowControl/>
        <w:ind w:leftChars="100" w:left="210"/>
        <w:jc w:val="left"/>
        <w:rPr>
          <w:rFonts w:ascii="ＭＳ Ｐゴシック" w:eastAsia="ＭＳ Ｐゴシック" w:hAnsi="ＭＳ Ｐゴシック"/>
        </w:rPr>
      </w:pPr>
      <w:r w:rsidRPr="00220AAB">
        <w:rPr>
          <w:rFonts w:ascii="ＭＳ Ｐゴシック" w:eastAsia="ＭＳ Ｐゴシック" w:hAnsi="ＭＳ Ｐゴシック" w:hint="eastAsia"/>
        </w:rPr>
        <w:t>メチルグルタコン酸尿症</w:t>
      </w:r>
      <w:r w:rsidR="00C87EF3" w:rsidRPr="00220AAB">
        <w:rPr>
          <w:rFonts w:ascii="ＭＳ Ｐゴシック" w:eastAsia="ＭＳ Ｐゴシック" w:hAnsi="ＭＳ Ｐゴシック"/>
        </w:rPr>
        <w:t>II</w:t>
      </w:r>
      <w:r w:rsidRPr="00220AAB">
        <w:rPr>
          <w:rFonts w:ascii="ＭＳ Ｐゴシック" w:eastAsia="ＭＳ Ｐゴシック" w:hAnsi="ＭＳ Ｐゴシック" w:hint="eastAsia"/>
        </w:rPr>
        <w:t>型、メチルグルタコン酸尿症</w:t>
      </w:r>
      <w:r w:rsidR="00C87EF3" w:rsidRPr="00220AAB">
        <w:rPr>
          <w:rFonts w:ascii="ＭＳ Ｐゴシック" w:eastAsia="ＭＳ Ｐゴシック" w:hAnsi="ＭＳ Ｐゴシック"/>
        </w:rPr>
        <w:t>III</w:t>
      </w:r>
      <w:r w:rsidRPr="00220AAB">
        <w:rPr>
          <w:rFonts w:ascii="ＭＳ Ｐゴシック" w:eastAsia="ＭＳ Ｐゴシック" w:hAnsi="ＭＳ Ｐゴシック" w:hint="eastAsia"/>
        </w:rPr>
        <w:t>型、</w:t>
      </w:r>
      <w:r w:rsidR="00BF0DB2" w:rsidRPr="00220AAB">
        <w:rPr>
          <w:rFonts w:ascii="ＭＳ Ｐゴシック" w:eastAsia="ＭＳ Ｐゴシック" w:hAnsi="ＭＳ Ｐゴシック"/>
        </w:rPr>
        <w:t>3-メチルクロトニルCoAカルボキシラーゼ欠損症、</w:t>
      </w:r>
      <w:r w:rsidR="00BF0DB2" w:rsidRPr="00220AAB">
        <w:rPr>
          <w:rFonts w:ascii="ＭＳ Ｐゴシック" w:eastAsia="ＭＳ Ｐゴシック" w:hAnsi="ＭＳ Ｐゴシック"/>
          <w:szCs w:val="21"/>
        </w:rPr>
        <w:t>3-ヒドロキシ-3-メチルグルタル酸血症</w:t>
      </w:r>
    </w:p>
    <w:p w14:paraId="0BACABDD" w14:textId="77777777" w:rsidR="008B7208" w:rsidRPr="00220AAB" w:rsidRDefault="008B7208" w:rsidP="008B7208">
      <w:pPr>
        <w:widowControl/>
        <w:jc w:val="left"/>
        <w:rPr>
          <w:rFonts w:ascii="ＭＳ Ｐゴシック" w:eastAsia="ＭＳ Ｐゴシック" w:hAnsi="ＭＳ Ｐゴシック"/>
        </w:rPr>
      </w:pPr>
    </w:p>
    <w:p w14:paraId="7A49FB2C" w14:textId="61B0B507" w:rsidR="007F1C0B" w:rsidRPr="00220AAB" w:rsidRDefault="00772D62" w:rsidP="008B7208">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Ｄ．</w:t>
      </w:r>
      <w:r w:rsidR="00C7489E" w:rsidRPr="00220AAB">
        <w:rPr>
          <w:rFonts w:ascii="ＭＳ Ｐゴシック" w:eastAsia="ＭＳ Ｐゴシック" w:hAnsi="ＭＳ Ｐゴシック" w:hint="eastAsia"/>
        </w:rPr>
        <w:t>遺伝学的</w:t>
      </w:r>
      <w:r w:rsidR="007F1C0B" w:rsidRPr="00220AAB">
        <w:rPr>
          <w:rFonts w:ascii="ＭＳ Ｐゴシック" w:eastAsia="ＭＳ Ｐゴシック" w:hAnsi="ＭＳ Ｐゴシック" w:hint="eastAsia"/>
        </w:rPr>
        <w:t>検査</w:t>
      </w:r>
    </w:p>
    <w:p w14:paraId="3ED8D3AD" w14:textId="3A46CBCB" w:rsidR="00B06E52" w:rsidRDefault="00B06E52" w:rsidP="00B06E52">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Pr="00545DD2">
        <w:rPr>
          <w:rFonts w:ascii="ＭＳ Ｐゴシック" w:eastAsia="ＭＳ Ｐゴシック" w:hAnsi="ＭＳ Ｐゴシック" w:hint="eastAsia"/>
        </w:rPr>
        <w:t>．酵素活性測定：線維</w:t>
      </w:r>
      <w:r w:rsidRPr="00545DD2">
        <w:rPr>
          <w:rFonts w:ascii="ＭＳ Ｐゴシック" w:eastAsia="ＭＳ Ｐゴシック" w:hAnsi="ＭＳ Ｐゴシック"/>
        </w:rPr>
        <w:t>芽細胞、リンパ球</w:t>
      </w:r>
      <w:r w:rsidRPr="00545DD2">
        <w:rPr>
          <w:rFonts w:ascii="ＭＳ Ｐゴシック" w:eastAsia="ＭＳ Ｐゴシック" w:hAnsi="ＭＳ Ｐゴシック" w:hint="eastAsia"/>
        </w:rPr>
        <w:t>などを用いて</w:t>
      </w:r>
      <w:r w:rsidRPr="00545DD2">
        <w:rPr>
          <w:rFonts w:ascii="ＭＳ Ｐゴシック" w:eastAsia="ＭＳ Ｐゴシック" w:hAnsi="ＭＳ Ｐゴシック" w:hint="eastAsia"/>
          <w:szCs w:val="21"/>
        </w:rPr>
        <w:t>メチルグルタコニルCoAヒドラターゼ</w:t>
      </w:r>
      <w:r w:rsidRPr="00545DD2">
        <w:rPr>
          <w:rFonts w:ascii="ＭＳ Ｐゴシック" w:eastAsia="ＭＳ Ｐゴシック" w:hAnsi="ＭＳ Ｐゴシック" w:hint="eastAsia"/>
        </w:rPr>
        <w:t>酵素活性の低下を</w:t>
      </w:r>
      <w:r>
        <w:rPr>
          <w:rFonts w:ascii="ＭＳ Ｐゴシック" w:eastAsia="ＭＳ Ｐゴシック" w:hAnsi="ＭＳ Ｐゴシック" w:hint="eastAsia"/>
        </w:rPr>
        <w:t>認める。</w:t>
      </w:r>
    </w:p>
    <w:p w14:paraId="415B0BDB" w14:textId="3ABEECC8" w:rsidR="00736587" w:rsidRPr="00220AAB" w:rsidRDefault="00B06E52" w:rsidP="00401842">
      <w:pPr>
        <w:widowControl/>
        <w:ind w:firstLineChars="100" w:firstLine="210"/>
        <w:jc w:val="left"/>
        <w:rPr>
          <w:rFonts w:ascii="ＭＳ Ｐゴシック" w:eastAsia="ＭＳ Ｐゴシック" w:hAnsi="ＭＳ Ｐゴシック" w:cs="メイリオ"/>
        </w:rPr>
      </w:pPr>
      <w:r w:rsidRPr="007B2781">
        <w:rPr>
          <w:rFonts w:ascii="ＭＳ Ｐゴシック" w:eastAsia="ＭＳ Ｐゴシック" w:hAnsi="ＭＳ Ｐゴシック" w:hint="eastAsia"/>
        </w:rPr>
        <w:t>２．</w:t>
      </w:r>
      <w:r w:rsidR="00736587" w:rsidRPr="007B2781">
        <w:rPr>
          <w:rFonts w:ascii="ＭＳ Ｐゴシック" w:eastAsia="ＭＳ Ｐゴシック" w:hAnsi="ＭＳ Ｐゴシック" w:cs="メイリオ" w:hint="eastAsia"/>
        </w:rPr>
        <w:t>遺伝子検査</w:t>
      </w:r>
      <w:r w:rsidR="00736587"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hint="eastAsia"/>
          <w:i/>
          <w:iCs/>
        </w:rPr>
        <w:t>AUH</w:t>
      </w:r>
      <w:r w:rsidR="00736587" w:rsidRPr="00220AAB">
        <w:rPr>
          <w:rFonts w:ascii="ＭＳ Ｐゴシック" w:eastAsia="ＭＳ Ｐゴシック" w:hAnsi="ＭＳ Ｐゴシック" w:hint="eastAsia"/>
        </w:rPr>
        <w:t>遺伝子</w:t>
      </w:r>
      <w:r w:rsidR="002B088D" w:rsidRPr="00220AAB">
        <w:rPr>
          <w:rFonts w:ascii="ＭＳ Ｐゴシック" w:eastAsia="ＭＳ Ｐゴシック" w:hAnsi="ＭＳ Ｐゴシック" w:hint="eastAsia"/>
        </w:rPr>
        <w:t>の両アレルに機能喪失型変異を認める</w:t>
      </w:r>
      <w:r w:rsidR="00AA2DD7">
        <w:rPr>
          <w:rFonts w:ascii="ＭＳ Ｐゴシック" w:eastAsia="ＭＳ Ｐゴシック" w:hAnsi="ＭＳ Ｐゴシック" w:hint="eastAsia"/>
        </w:rPr>
        <w:t>。</w:t>
      </w:r>
    </w:p>
    <w:p w14:paraId="5CE2B377" w14:textId="77777777" w:rsidR="007F1C0B" w:rsidRPr="00220AAB" w:rsidRDefault="007F1C0B" w:rsidP="008B7208">
      <w:pPr>
        <w:widowControl/>
        <w:jc w:val="left"/>
        <w:rPr>
          <w:rFonts w:ascii="ＭＳ Ｐゴシック" w:eastAsia="ＭＳ Ｐゴシック" w:hAnsi="ＭＳ Ｐゴシック"/>
        </w:rPr>
      </w:pPr>
    </w:p>
    <w:p w14:paraId="62E45BDD" w14:textId="3BF37518" w:rsidR="008066AE" w:rsidRPr="00220AAB" w:rsidRDefault="00DE4C90" w:rsidP="008B7208">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＜診断のカテゴリー</w:t>
      </w:r>
      <w:r w:rsidR="008B7208" w:rsidRPr="00220AAB">
        <w:rPr>
          <w:rFonts w:ascii="ＭＳ Ｐゴシック" w:eastAsia="ＭＳ Ｐゴシック" w:hAnsi="ＭＳ Ｐゴシック" w:hint="eastAsia"/>
        </w:rPr>
        <w:t>＞</w:t>
      </w:r>
    </w:p>
    <w:p w14:paraId="4D082204" w14:textId="2F4F710E" w:rsidR="00C20C23" w:rsidRPr="00E84ACF" w:rsidRDefault="00C20C23" w:rsidP="004560D8">
      <w:pPr>
        <w:ind w:leftChars="100" w:left="945" w:hangingChars="350" w:hanging="735"/>
        <w:jc w:val="left"/>
        <w:rPr>
          <w:rFonts w:ascii="ＭＳ Ｐゴシック" w:eastAsia="ＭＳ Ｐゴシック" w:hAnsi="ＭＳ Ｐゴシック"/>
        </w:rPr>
      </w:pPr>
      <w:r w:rsidRPr="00220AAB">
        <w:rPr>
          <w:rFonts w:ascii="ＭＳ Ｐゴシック" w:eastAsia="ＭＳ Ｐゴシック" w:hAnsi="ＭＳ Ｐゴシック"/>
        </w:rPr>
        <w:t>Definite：</w:t>
      </w:r>
      <w:r w:rsidR="00A300B6" w:rsidRPr="00220AAB">
        <w:rPr>
          <w:rFonts w:ascii="ＭＳ Ｐゴシック" w:eastAsia="ＭＳ Ｐゴシック" w:hAnsi="ＭＳ Ｐゴシック" w:hint="eastAsia"/>
        </w:rPr>
        <w:t>Ａ</w:t>
      </w:r>
      <w:r w:rsidR="000B3349">
        <w:rPr>
          <w:rFonts w:ascii="ＭＳ Ｐゴシック" w:eastAsia="ＭＳ Ｐゴシック" w:hAnsi="ＭＳ Ｐゴシック" w:hint="eastAsia"/>
        </w:rPr>
        <w:t>の</w:t>
      </w:r>
      <w:r w:rsidR="006E5926" w:rsidRPr="00220AAB">
        <w:rPr>
          <w:rFonts w:ascii="ＭＳ Ｐゴシック" w:eastAsia="ＭＳ Ｐゴシック" w:hAnsi="ＭＳ Ｐゴシック" w:hint="eastAsia"/>
        </w:rPr>
        <w:t>１</w:t>
      </w:r>
      <w:r w:rsidR="00220AAB">
        <w:rPr>
          <w:rFonts w:ascii="ＭＳ Ｐゴシック" w:eastAsia="ＭＳ Ｐゴシック" w:hAnsi="ＭＳ Ｐゴシック" w:hint="eastAsia"/>
        </w:rPr>
        <w:t>、</w:t>
      </w:r>
      <w:r w:rsidR="006E5926" w:rsidRPr="00220AAB">
        <w:rPr>
          <w:rFonts w:ascii="ＭＳ Ｐゴシック" w:eastAsia="ＭＳ Ｐゴシック" w:hAnsi="ＭＳ Ｐゴシック" w:hint="eastAsia"/>
        </w:rPr>
        <w:t>２</w:t>
      </w:r>
      <w:r w:rsidRPr="00220AAB">
        <w:rPr>
          <w:rFonts w:ascii="ＭＳ Ｐゴシック" w:eastAsia="ＭＳ Ｐゴシック" w:hAnsi="ＭＳ Ｐゴシック" w:hint="eastAsia"/>
        </w:rPr>
        <w:t>のいずれかを認め、</w:t>
      </w:r>
      <w:r w:rsidR="00A300B6" w:rsidRPr="00220AAB">
        <w:rPr>
          <w:rFonts w:ascii="ＭＳ Ｐゴシック" w:eastAsia="ＭＳ Ｐゴシック" w:hAnsi="ＭＳ Ｐゴシック" w:hint="eastAsia"/>
        </w:rPr>
        <w:t>Ｃ</w:t>
      </w:r>
      <w:r w:rsidRPr="00220AAB">
        <w:rPr>
          <w:rFonts w:ascii="ＭＳ Ｐゴシック" w:eastAsia="ＭＳ Ｐゴシック" w:hAnsi="ＭＳ Ｐゴシック" w:hint="eastAsia"/>
        </w:rPr>
        <w:t>の</w:t>
      </w:r>
      <w:r w:rsidRPr="00E84ACF">
        <w:rPr>
          <w:rFonts w:ascii="ＭＳ Ｐゴシック" w:eastAsia="ＭＳ Ｐゴシック" w:hAnsi="ＭＳ Ｐゴシック" w:hint="eastAsia"/>
        </w:rPr>
        <w:t>鑑別すべき疾患を除外でき、</w:t>
      </w:r>
      <w:r w:rsidR="00A300B6" w:rsidRPr="00E84ACF">
        <w:rPr>
          <w:rFonts w:ascii="ＭＳ Ｐゴシック" w:eastAsia="ＭＳ Ｐゴシック" w:hAnsi="ＭＳ Ｐゴシック" w:hint="eastAsia"/>
        </w:rPr>
        <w:t>Ｂ</w:t>
      </w:r>
      <w:r w:rsidR="000B3349">
        <w:rPr>
          <w:rFonts w:ascii="ＭＳ Ｐゴシック" w:eastAsia="ＭＳ Ｐゴシック" w:hAnsi="ＭＳ Ｐゴシック" w:hint="eastAsia"/>
        </w:rPr>
        <w:t>の</w:t>
      </w:r>
      <w:r w:rsidR="008B33F4" w:rsidRPr="00E84ACF">
        <w:rPr>
          <w:rFonts w:ascii="ＭＳ Ｐゴシック" w:eastAsia="ＭＳ Ｐゴシック" w:hAnsi="ＭＳ Ｐゴシック" w:hint="eastAsia"/>
        </w:rPr>
        <w:t>４</w:t>
      </w:r>
      <w:r w:rsidRPr="00E84ACF">
        <w:rPr>
          <w:rFonts w:ascii="ＭＳ Ｐゴシック" w:eastAsia="ＭＳ Ｐゴシック" w:hAnsi="ＭＳ Ｐゴシック" w:hint="eastAsia"/>
        </w:rPr>
        <w:t>もしくは</w:t>
      </w:r>
      <w:r w:rsidR="00772D62" w:rsidRPr="00E84ACF">
        <w:rPr>
          <w:rFonts w:ascii="ＭＳ Ｐゴシック" w:eastAsia="ＭＳ Ｐゴシック" w:hAnsi="ＭＳ Ｐゴシック" w:hint="eastAsia"/>
        </w:rPr>
        <w:t>Ｄ</w:t>
      </w:r>
      <w:r w:rsidR="000B3349">
        <w:rPr>
          <w:rFonts w:ascii="ＭＳ Ｐゴシック" w:eastAsia="ＭＳ Ｐゴシック" w:hAnsi="ＭＳ Ｐゴシック" w:hint="eastAsia"/>
        </w:rPr>
        <w:t>の</w:t>
      </w:r>
      <w:r w:rsidR="006E5926" w:rsidRPr="00E84ACF">
        <w:rPr>
          <w:rFonts w:ascii="ＭＳ Ｐゴシック" w:eastAsia="ＭＳ Ｐゴシック" w:hAnsi="ＭＳ Ｐゴシック" w:hint="eastAsia"/>
        </w:rPr>
        <w:t>１</w:t>
      </w:r>
      <w:r w:rsidRPr="00E84ACF">
        <w:rPr>
          <w:rFonts w:ascii="ＭＳ Ｐゴシック" w:eastAsia="ＭＳ Ｐゴシック" w:hAnsi="ＭＳ Ｐゴシック" w:hint="eastAsia"/>
        </w:rPr>
        <w:t>もしくは</w:t>
      </w:r>
      <w:r w:rsidR="00772D62" w:rsidRPr="00E84ACF">
        <w:rPr>
          <w:rFonts w:ascii="ＭＳ Ｐゴシック" w:eastAsia="ＭＳ Ｐゴシック" w:hAnsi="ＭＳ Ｐゴシック" w:hint="eastAsia"/>
        </w:rPr>
        <w:t>Ｄ</w:t>
      </w:r>
      <w:r w:rsidR="000B3349">
        <w:rPr>
          <w:rFonts w:ascii="ＭＳ Ｐゴシック" w:eastAsia="ＭＳ Ｐゴシック" w:hAnsi="ＭＳ Ｐゴシック" w:hint="eastAsia"/>
        </w:rPr>
        <w:t>の</w:t>
      </w:r>
      <w:r w:rsidR="006E5926" w:rsidRPr="00E84ACF">
        <w:rPr>
          <w:rFonts w:ascii="ＭＳ Ｐゴシック" w:eastAsia="ＭＳ Ｐゴシック" w:hAnsi="ＭＳ Ｐゴシック" w:hint="eastAsia"/>
        </w:rPr>
        <w:t>２</w:t>
      </w:r>
      <w:r w:rsidRPr="00E84ACF">
        <w:rPr>
          <w:rFonts w:ascii="ＭＳ Ｐゴシック" w:eastAsia="ＭＳ Ｐゴシック" w:hAnsi="ＭＳ Ｐゴシック" w:hint="eastAsia"/>
        </w:rPr>
        <w:t>を認めたもの</w:t>
      </w:r>
    </w:p>
    <w:p w14:paraId="4C0DDE3A" w14:textId="43344ED0" w:rsidR="00C20C23" w:rsidRPr="00220AAB" w:rsidRDefault="00C20C23" w:rsidP="00401842">
      <w:pPr>
        <w:ind w:leftChars="100" w:left="850" w:hangingChars="305" w:hanging="640"/>
        <w:jc w:val="left"/>
        <w:rPr>
          <w:rFonts w:ascii="ＭＳ Ｐゴシック" w:eastAsia="ＭＳ Ｐゴシック" w:hAnsi="ＭＳ Ｐゴシック"/>
        </w:rPr>
      </w:pPr>
      <w:r w:rsidRPr="00220AAB">
        <w:rPr>
          <w:rFonts w:ascii="ＭＳ Ｐゴシック" w:eastAsia="ＭＳ Ｐゴシック" w:hAnsi="ＭＳ Ｐゴシック"/>
        </w:rPr>
        <w:t>Probable：</w:t>
      </w:r>
      <w:r w:rsidR="00A300B6" w:rsidRPr="00220AAB">
        <w:rPr>
          <w:rFonts w:ascii="ＭＳ Ｐゴシック" w:eastAsia="ＭＳ Ｐゴシック" w:hAnsi="ＭＳ Ｐゴシック" w:hint="eastAsia"/>
        </w:rPr>
        <w:t>Ａ</w:t>
      </w:r>
      <w:r w:rsidR="000B3349">
        <w:rPr>
          <w:rFonts w:ascii="ＭＳ Ｐゴシック" w:eastAsia="ＭＳ Ｐゴシック" w:hAnsi="ＭＳ Ｐゴシック" w:hint="eastAsia"/>
        </w:rPr>
        <w:t>の</w:t>
      </w:r>
      <w:r w:rsidR="006E5926" w:rsidRPr="00220AAB">
        <w:rPr>
          <w:rFonts w:ascii="ＭＳ Ｐゴシック" w:eastAsia="ＭＳ Ｐゴシック" w:hAnsi="ＭＳ Ｐゴシック" w:hint="eastAsia"/>
        </w:rPr>
        <w:t>１</w:t>
      </w:r>
      <w:r w:rsidR="00220AAB">
        <w:rPr>
          <w:rFonts w:ascii="ＭＳ Ｐゴシック" w:eastAsia="ＭＳ Ｐゴシック" w:hAnsi="ＭＳ Ｐゴシック" w:hint="eastAsia"/>
        </w:rPr>
        <w:t>、</w:t>
      </w:r>
      <w:r w:rsidR="006E5926" w:rsidRPr="00220AAB">
        <w:rPr>
          <w:rFonts w:ascii="ＭＳ Ｐゴシック" w:eastAsia="ＭＳ Ｐゴシック" w:hAnsi="ＭＳ Ｐゴシック" w:hint="eastAsia"/>
        </w:rPr>
        <w:t>２</w:t>
      </w:r>
      <w:r w:rsidRPr="00220AAB">
        <w:rPr>
          <w:rFonts w:ascii="ＭＳ Ｐゴシック" w:eastAsia="ＭＳ Ｐゴシック" w:hAnsi="ＭＳ Ｐゴシック" w:hint="eastAsia"/>
        </w:rPr>
        <w:t>のいずれかを認め、</w:t>
      </w:r>
      <w:r w:rsidR="00A300B6" w:rsidRPr="00220AAB">
        <w:rPr>
          <w:rFonts w:ascii="ＭＳ Ｐゴシック" w:eastAsia="ＭＳ Ｐゴシック" w:hAnsi="ＭＳ Ｐゴシック" w:hint="eastAsia"/>
        </w:rPr>
        <w:t>Ｃ</w:t>
      </w:r>
      <w:r w:rsidRPr="00220AAB">
        <w:rPr>
          <w:rFonts w:ascii="ＭＳ Ｐゴシック" w:eastAsia="ＭＳ Ｐゴシック" w:hAnsi="ＭＳ Ｐゴシック" w:hint="eastAsia"/>
        </w:rPr>
        <w:t>の鑑別すべき疾患を除外でき、</w:t>
      </w:r>
      <w:r w:rsidR="00A300B6" w:rsidRPr="00220AAB">
        <w:rPr>
          <w:rFonts w:ascii="ＭＳ Ｐゴシック" w:eastAsia="ＭＳ Ｐゴシック" w:hAnsi="ＭＳ Ｐゴシック" w:hint="eastAsia"/>
        </w:rPr>
        <w:t>Ｂ</w:t>
      </w:r>
      <w:r w:rsidR="000B3349">
        <w:rPr>
          <w:rFonts w:ascii="ＭＳ Ｐゴシック" w:eastAsia="ＭＳ Ｐゴシック" w:hAnsi="ＭＳ Ｐゴシック" w:hint="eastAsia"/>
        </w:rPr>
        <w:t>の</w:t>
      </w:r>
      <w:r w:rsidR="008B33F4" w:rsidRPr="00220AAB">
        <w:rPr>
          <w:rFonts w:ascii="ＭＳ Ｐゴシック" w:eastAsia="ＭＳ Ｐゴシック" w:hAnsi="ＭＳ Ｐゴシック" w:hint="eastAsia"/>
        </w:rPr>
        <w:t>３</w:t>
      </w:r>
      <w:r w:rsidRPr="00220AAB">
        <w:rPr>
          <w:rFonts w:ascii="ＭＳ Ｐゴシック" w:eastAsia="ＭＳ Ｐゴシック" w:hAnsi="ＭＳ Ｐゴシック" w:hint="eastAsia"/>
        </w:rPr>
        <w:t>を認めたもの</w:t>
      </w:r>
    </w:p>
    <w:p w14:paraId="4E3A7D81" w14:textId="77777777" w:rsidR="00340CCE" w:rsidRPr="00220AAB" w:rsidRDefault="00340CCE">
      <w:pPr>
        <w:widowControl/>
        <w:jc w:val="left"/>
        <w:rPr>
          <w:rFonts w:ascii="ＭＳ Ｐゴシック" w:eastAsia="ＭＳ Ｐゴシック" w:hAnsi="ＭＳ Ｐゴシック"/>
        </w:rPr>
      </w:pPr>
    </w:p>
    <w:p w14:paraId="34EDABDC" w14:textId="56F22E0F" w:rsidR="00736587" w:rsidRPr="00220AAB" w:rsidRDefault="00C87EF3" w:rsidP="00736587">
      <w:pPr>
        <w:widowControl/>
        <w:jc w:val="left"/>
        <w:rPr>
          <w:rFonts w:ascii="ＭＳ Ｐゴシック" w:eastAsia="ＭＳ Ｐゴシック" w:hAnsi="ＭＳ Ｐゴシック"/>
        </w:rPr>
      </w:pPr>
      <w:r w:rsidRPr="00220AAB">
        <w:rPr>
          <w:rFonts w:ascii="ＭＳ Ｐゴシック" w:eastAsia="ＭＳ Ｐゴシック" w:hAnsi="ＭＳ Ｐゴシック"/>
        </w:rPr>
        <w:t>II</w:t>
      </w:r>
      <w:r w:rsidR="00736587" w:rsidRPr="00220AAB">
        <w:rPr>
          <w:rFonts w:ascii="ＭＳ Ｐゴシック" w:eastAsia="ＭＳ Ｐゴシック" w:hAnsi="ＭＳ Ｐゴシック" w:hint="eastAsia"/>
        </w:rPr>
        <w:t>型</w:t>
      </w:r>
    </w:p>
    <w:p w14:paraId="1CE6E347" w14:textId="23DDE9D1" w:rsidR="00736587" w:rsidRPr="00220AAB" w:rsidRDefault="00A300B6" w:rsidP="00736587">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Ａ</w:t>
      </w:r>
      <w:r w:rsidR="00772D62" w:rsidRPr="00220AAB">
        <w:rPr>
          <w:rFonts w:ascii="ＭＳ Ｐゴシック" w:eastAsia="ＭＳ Ｐゴシック" w:hAnsi="ＭＳ Ｐゴシック" w:hint="eastAsia"/>
        </w:rPr>
        <w:t>．</w:t>
      </w:r>
      <w:r w:rsidR="00736587" w:rsidRPr="00220AAB">
        <w:rPr>
          <w:rFonts w:ascii="ＭＳ Ｐゴシック" w:eastAsia="ＭＳ Ｐゴシック" w:hAnsi="ＭＳ Ｐゴシック" w:hint="eastAsia"/>
        </w:rPr>
        <w:t>症状</w:t>
      </w:r>
      <w:r w:rsidR="00736587" w:rsidRPr="00220AAB">
        <w:rPr>
          <w:rFonts w:ascii="ＭＳ Ｐゴシック" w:eastAsia="ＭＳ Ｐゴシック" w:hAnsi="ＭＳ Ｐゴシック"/>
        </w:rPr>
        <w:t xml:space="preserve"> </w:t>
      </w:r>
    </w:p>
    <w:p w14:paraId="60A9D1CA" w14:textId="589A5D45" w:rsidR="00736587"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１</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心筋症</w:t>
      </w:r>
      <w:r w:rsidR="002B088D"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緻密化障害</w:t>
      </w:r>
    </w:p>
    <w:p w14:paraId="6DE218A8" w14:textId="4F7B20BC" w:rsidR="002B088D"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２</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周期性好中球減少</w:t>
      </w:r>
    </w:p>
    <w:p w14:paraId="15D8E2EA" w14:textId="410C1D26" w:rsidR="002B088D" w:rsidRPr="00220AAB" w:rsidRDefault="008B33F4"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３</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骨格筋ミオパチー</w:t>
      </w:r>
    </w:p>
    <w:p w14:paraId="3C85E47A" w14:textId="4D51A25D" w:rsidR="00736587" w:rsidRPr="00220AAB" w:rsidRDefault="008B33F4"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４</w:t>
      </w:r>
      <w:r w:rsidR="007A34E1" w:rsidRPr="00220AAB">
        <w:rPr>
          <w:rFonts w:ascii="ＭＳ Ｐゴシック" w:eastAsia="ＭＳ Ｐゴシック" w:hAnsi="ＭＳ Ｐゴシック" w:cs="メイリオ" w:hint="eastAsia"/>
        </w:rPr>
        <w:t>．</w:t>
      </w:r>
      <w:r w:rsidR="00736587" w:rsidRPr="00220AAB">
        <w:rPr>
          <w:rFonts w:ascii="ＭＳ Ｐゴシック" w:eastAsia="ＭＳ Ｐゴシック" w:hAnsi="ＭＳ Ｐゴシック" w:cs="メイリオ" w:hint="eastAsia"/>
        </w:rPr>
        <w:t>低身長：</w:t>
      </w:r>
      <w:r w:rsidR="00736587" w:rsidRPr="00220AAB">
        <w:rPr>
          <w:rFonts w:ascii="ＭＳ Ｐゴシック" w:eastAsia="ＭＳ Ｐゴシック" w:hAnsi="ＭＳ Ｐゴシック"/>
        </w:rPr>
        <w:t>-</w:t>
      </w:r>
      <w:r w:rsidRPr="00220AAB">
        <w:rPr>
          <w:rFonts w:ascii="ＭＳ Ｐゴシック" w:eastAsia="ＭＳ Ｐゴシック" w:hAnsi="ＭＳ Ｐゴシック" w:hint="eastAsia"/>
        </w:rPr>
        <w:t>３</w:t>
      </w:r>
      <w:r w:rsidR="00736587" w:rsidRPr="00220AAB">
        <w:rPr>
          <w:rFonts w:ascii="ＭＳ Ｐゴシック" w:eastAsia="ＭＳ Ｐゴシック" w:hAnsi="ＭＳ Ｐゴシック"/>
        </w:rPr>
        <w:t>SD～-</w:t>
      </w:r>
      <w:r w:rsidR="006E5926" w:rsidRPr="00220AAB">
        <w:rPr>
          <w:rFonts w:ascii="ＭＳ Ｐゴシック" w:eastAsia="ＭＳ Ｐゴシック" w:hAnsi="ＭＳ Ｐゴシック" w:hint="eastAsia"/>
        </w:rPr>
        <w:t>２</w:t>
      </w:r>
      <w:r w:rsidR="00736587" w:rsidRPr="00220AAB">
        <w:rPr>
          <w:rFonts w:ascii="ＭＳ Ｐゴシック" w:eastAsia="ＭＳ Ｐゴシック" w:hAnsi="ＭＳ Ｐゴシック"/>
        </w:rPr>
        <w:t>SD</w:t>
      </w:r>
    </w:p>
    <w:p w14:paraId="779B025F" w14:textId="77777777" w:rsidR="00736587" w:rsidRPr="00220AAB" w:rsidRDefault="00736587" w:rsidP="00736587">
      <w:pPr>
        <w:widowControl/>
        <w:jc w:val="left"/>
        <w:rPr>
          <w:rFonts w:ascii="ＭＳ Ｐゴシック" w:eastAsia="ＭＳ Ｐゴシック" w:hAnsi="ＭＳ Ｐゴシック"/>
        </w:rPr>
      </w:pPr>
    </w:p>
    <w:p w14:paraId="10B6DF7D" w14:textId="4FCE995C" w:rsidR="00736587" w:rsidRPr="00220AAB" w:rsidRDefault="00A300B6" w:rsidP="00736587">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Ｂ</w:t>
      </w:r>
      <w:r w:rsidR="00772D62" w:rsidRPr="00220AAB">
        <w:rPr>
          <w:rFonts w:ascii="ＭＳ Ｐゴシック" w:eastAsia="ＭＳ Ｐゴシック" w:hAnsi="ＭＳ Ｐゴシック" w:hint="eastAsia"/>
        </w:rPr>
        <w:t>．</w:t>
      </w:r>
      <w:r w:rsidR="00736587" w:rsidRPr="00220AAB">
        <w:rPr>
          <w:rFonts w:ascii="ＭＳ Ｐゴシック" w:eastAsia="ＭＳ Ｐゴシック" w:hAnsi="ＭＳ Ｐゴシック" w:hint="eastAsia"/>
        </w:rPr>
        <w:t>検査所見</w:t>
      </w:r>
    </w:p>
    <w:p w14:paraId="52A88451" w14:textId="3E917A7A" w:rsidR="002B088D"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１</w:t>
      </w:r>
      <w:r w:rsidR="007A34E1" w:rsidRPr="00220AAB">
        <w:rPr>
          <w:rFonts w:ascii="ＭＳ Ｐゴシック" w:eastAsia="ＭＳ Ｐゴシック" w:hAnsi="ＭＳ Ｐゴシック" w:hint="eastAsia"/>
        </w:rPr>
        <w:t>．</w:t>
      </w:r>
      <w:r w:rsidR="002B088D" w:rsidRPr="00220AAB">
        <w:rPr>
          <w:rFonts w:ascii="ＭＳ Ｐゴシック" w:eastAsia="ＭＳ Ｐゴシック" w:hAnsi="ＭＳ Ｐゴシック" w:hint="eastAsia"/>
        </w:rPr>
        <w:t>心エコー：拡張型心筋症、心室緻密化障害</w:t>
      </w:r>
    </w:p>
    <w:p w14:paraId="25E90353" w14:textId="6E1481F2" w:rsidR="002B088D"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２</w:t>
      </w:r>
      <w:r w:rsidR="00A300B6" w:rsidRPr="00220AAB">
        <w:rPr>
          <w:rFonts w:ascii="ＭＳ Ｐゴシック" w:eastAsia="ＭＳ Ｐゴシック" w:hAnsi="ＭＳ Ｐゴシック" w:hint="eastAsia"/>
        </w:rPr>
        <w:t>．</w:t>
      </w:r>
      <w:r w:rsidR="00BF0DB2" w:rsidRPr="00220AAB">
        <w:rPr>
          <w:rFonts w:ascii="ＭＳ Ｐゴシック" w:eastAsia="ＭＳ Ｐゴシック" w:hAnsi="ＭＳ Ｐゴシック" w:cs="メイリオ" w:hint="eastAsia"/>
        </w:rPr>
        <w:t>周期性</w:t>
      </w:r>
      <w:r w:rsidR="002B088D" w:rsidRPr="00220AAB">
        <w:rPr>
          <w:rFonts w:ascii="ＭＳ Ｐゴシック" w:eastAsia="ＭＳ Ｐゴシック" w:hAnsi="ＭＳ Ｐゴシック" w:hint="eastAsia"/>
        </w:rPr>
        <w:t>好中球減少、骨髄検査</w:t>
      </w:r>
      <w:r w:rsidR="00BF0DB2" w:rsidRPr="00220AAB">
        <w:rPr>
          <w:rFonts w:ascii="ＭＳ Ｐゴシック" w:eastAsia="ＭＳ Ｐゴシック" w:hAnsi="ＭＳ Ｐゴシック" w:hint="eastAsia"/>
        </w:rPr>
        <w:t>での骨髄球の段階で成熟停止</w:t>
      </w:r>
    </w:p>
    <w:p w14:paraId="77315034" w14:textId="17D9221A" w:rsidR="002B088D" w:rsidRPr="00220AAB" w:rsidRDefault="008B33F4"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３</w:t>
      </w:r>
      <w:r w:rsidR="007A34E1" w:rsidRPr="00220AAB">
        <w:rPr>
          <w:rFonts w:ascii="ＭＳ Ｐゴシック" w:eastAsia="ＭＳ Ｐゴシック" w:hAnsi="ＭＳ Ｐゴシック" w:hint="eastAsia"/>
        </w:rPr>
        <w:t>．</w:t>
      </w:r>
      <w:r w:rsidR="002B088D" w:rsidRPr="00220AAB">
        <w:rPr>
          <w:rFonts w:ascii="ＭＳ Ｐゴシック" w:eastAsia="ＭＳ Ｐゴシック" w:hAnsi="ＭＳ Ｐゴシック" w:hint="eastAsia"/>
        </w:rPr>
        <w:t>骨格筋生検（</w:t>
      </w:r>
      <w:r w:rsidR="002B088D" w:rsidRPr="00220AAB">
        <w:rPr>
          <w:rFonts w:ascii="ＭＳ Ｐゴシック" w:eastAsia="ＭＳ Ｐゴシック" w:hAnsi="ＭＳ Ｐゴシック"/>
        </w:rPr>
        <w:t>I線維に脂肪滴の沈着）</w:t>
      </w:r>
    </w:p>
    <w:p w14:paraId="39DEDEEA" w14:textId="4B8B42D9" w:rsidR="002B088D" w:rsidRPr="00220AAB" w:rsidRDefault="008B33F4"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lastRenderedPageBreak/>
        <w:t>４</w:t>
      </w:r>
      <w:r w:rsidR="007A34E1" w:rsidRPr="00220AAB">
        <w:rPr>
          <w:rFonts w:ascii="ＭＳ Ｐゴシック" w:eastAsia="ＭＳ Ｐゴシック" w:hAnsi="ＭＳ Ｐゴシック" w:cs="メイリオ" w:hint="eastAsia"/>
        </w:rPr>
        <w:t>．</w:t>
      </w:r>
      <w:r w:rsidR="002B088D" w:rsidRPr="00220AAB">
        <w:rPr>
          <w:rFonts w:ascii="ＭＳ Ｐゴシック" w:eastAsia="ＭＳ Ｐゴシック" w:hAnsi="ＭＳ Ｐゴシック" w:cs="メイリオ" w:hint="eastAsia"/>
        </w:rPr>
        <w:t>尿有機酸分析：メチルグルタコン酸、メチルグルタル酸の軽度～中等度の排泄増加</w:t>
      </w:r>
    </w:p>
    <w:p w14:paraId="37144F4E" w14:textId="77777777" w:rsidR="000F23E6" w:rsidRPr="00E84ACF" w:rsidRDefault="000F23E6" w:rsidP="00401842">
      <w:pPr>
        <w:widowControl/>
        <w:ind w:firstLineChars="100" w:firstLine="210"/>
        <w:jc w:val="left"/>
        <w:rPr>
          <w:rFonts w:ascii="ＭＳ Ｐゴシック" w:eastAsia="ＭＳ Ｐゴシック" w:hAnsi="ＭＳ Ｐゴシック"/>
        </w:rPr>
      </w:pPr>
    </w:p>
    <w:p w14:paraId="348422E2" w14:textId="3890523A" w:rsidR="00736587" w:rsidRPr="00E84ACF" w:rsidRDefault="00A300B6" w:rsidP="00736587">
      <w:pPr>
        <w:widowControl/>
        <w:jc w:val="left"/>
        <w:rPr>
          <w:rFonts w:ascii="ＭＳ Ｐゴシック" w:eastAsia="ＭＳ Ｐゴシック" w:hAnsi="ＭＳ Ｐゴシック"/>
        </w:rPr>
      </w:pPr>
      <w:r w:rsidRPr="00E84ACF">
        <w:rPr>
          <w:rFonts w:ascii="ＭＳ Ｐゴシック" w:eastAsia="ＭＳ Ｐゴシック" w:hAnsi="ＭＳ Ｐゴシック" w:hint="eastAsia"/>
        </w:rPr>
        <w:t>Ｃ</w:t>
      </w:r>
      <w:r w:rsidR="00772D62" w:rsidRPr="00E84ACF">
        <w:rPr>
          <w:rFonts w:ascii="ＭＳ Ｐゴシック" w:eastAsia="ＭＳ Ｐゴシック" w:hAnsi="ＭＳ Ｐゴシック" w:hint="eastAsia"/>
        </w:rPr>
        <w:t>．</w:t>
      </w:r>
      <w:r w:rsidR="00736587" w:rsidRPr="00E84ACF">
        <w:rPr>
          <w:rFonts w:ascii="ＭＳ Ｐゴシック" w:eastAsia="ＭＳ Ｐゴシック" w:hAnsi="ＭＳ Ｐゴシック" w:hint="eastAsia"/>
        </w:rPr>
        <w:t>鑑別診断</w:t>
      </w:r>
    </w:p>
    <w:p w14:paraId="4C3B1131" w14:textId="77777777" w:rsidR="00736587" w:rsidRPr="00220AAB" w:rsidRDefault="00736587" w:rsidP="00401842">
      <w:pPr>
        <w:widowControl/>
        <w:ind w:firstLineChars="100" w:firstLine="210"/>
        <w:jc w:val="left"/>
        <w:rPr>
          <w:rFonts w:ascii="ＭＳ Ｐゴシック" w:eastAsia="ＭＳ Ｐゴシック" w:hAnsi="ＭＳ Ｐゴシック"/>
        </w:rPr>
      </w:pPr>
      <w:r w:rsidRPr="00E84ACF">
        <w:rPr>
          <w:rFonts w:ascii="ＭＳ Ｐゴシック" w:eastAsia="ＭＳ Ｐゴシック" w:hAnsi="ＭＳ Ｐゴシック" w:hint="eastAsia"/>
        </w:rPr>
        <w:t>以下の疾</w:t>
      </w:r>
      <w:r w:rsidRPr="00220AAB">
        <w:rPr>
          <w:rFonts w:ascii="ＭＳ Ｐゴシック" w:eastAsia="ＭＳ Ｐゴシック" w:hAnsi="ＭＳ Ｐゴシック" w:hint="eastAsia"/>
        </w:rPr>
        <w:t>患を鑑別する。</w:t>
      </w:r>
    </w:p>
    <w:p w14:paraId="110F5D85" w14:textId="494D9553" w:rsidR="00736587" w:rsidRPr="00220AAB" w:rsidRDefault="00736587"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メチルグルタコン酸尿症</w:t>
      </w:r>
      <w:r w:rsidR="00C87EF3" w:rsidRPr="00220AAB">
        <w:rPr>
          <w:rFonts w:ascii="ＭＳ Ｐゴシック" w:eastAsia="ＭＳ Ｐゴシック" w:hAnsi="ＭＳ Ｐゴシック"/>
        </w:rPr>
        <w:t>I</w:t>
      </w:r>
      <w:r w:rsidRPr="00220AAB">
        <w:rPr>
          <w:rFonts w:ascii="ＭＳ Ｐゴシック" w:eastAsia="ＭＳ Ｐゴシック" w:hAnsi="ＭＳ Ｐゴシック" w:hint="eastAsia"/>
        </w:rPr>
        <w:t>型、メチルグルタコン酸尿症</w:t>
      </w:r>
      <w:r w:rsidR="00C87EF3" w:rsidRPr="00220AAB">
        <w:rPr>
          <w:rFonts w:ascii="ＭＳ Ｐゴシック" w:eastAsia="ＭＳ Ｐゴシック" w:hAnsi="ＭＳ Ｐゴシック"/>
        </w:rPr>
        <w:t>III</w:t>
      </w:r>
      <w:r w:rsidRPr="00220AAB">
        <w:rPr>
          <w:rFonts w:ascii="ＭＳ Ｐゴシック" w:eastAsia="ＭＳ Ｐゴシック" w:hAnsi="ＭＳ Ｐゴシック" w:hint="eastAsia"/>
        </w:rPr>
        <w:t>型、</w:t>
      </w:r>
      <w:r w:rsidR="002B088D" w:rsidRPr="00220AAB">
        <w:rPr>
          <w:rFonts w:ascii="ＭＳ Ｐゴシック" w:eastAsia="ＭＳ Ｐゴシック" w:hAnsi="ＭＳ Ｐゴシック" w:hint="eastAsia"/>
        </w:rPr>
        <w:t>特発性心筋症、慢性好中球減少症</w:t>
      </w:r>
    </w:p>
    <w:p w14:paraId="15836D31" w14:textId="77777777" w:rsidR="00736587" w:rsidRPr="00220AAB" w:rsidRDefault="00736587" w:rsidP="00736587">
      <w:pPr>
        <w:widowControl/>
        <w:jc w:val="left"/>
        <w:rPr>
          <w:rFonts w:ascii="ＭＳ Ｐゴシック" w:eastAsia="ＭＳ Ｐゴシック" w:hAnsi="ＭＳ Ｐゴシック"/>
        </w:rPr>
      </w:pPr>
    </w:p>
    <w:p w14:paraId="6E00BB47" w14:textId="40666586" w:rsidR="00736587" w:rsidRPr="00220AAB" w:rsidRDefault="00772D62" w:rsidP="00736587">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Ｄ．</w:t>
      </w:r>
      <w:r w:rsidR="00736587" w:rsidRPr="00220AAB">
        <w:rPr>
          <w:rFonts w:ascii="ＭＳ Ｐゴシック" w:eastAsia="ＭＳ Ｐゴシック" w:hAnsi="ＭＳ Ｐゴシック" w:hint="eastAsia"/>
        </w:rPr>
        <w:t>遺伝学的検査</w:t>
      </w:r>
    </w:p>
    <w:p w14:paraId="2D1D81C3" w14:textId="5AA9E249" w:rsidR="002B088D"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１</w:t>
      </w:r>
      <w:r w:rsidR="007A34E1" w:rsidRPr="00220AAB">
        <w:rPr>
          <w:rFonts w:ascii="ＭＳ Ｐゴシック" w:eastAsia="ＭＳ Ｐゴシック" w:hAnsi="ＭＳ Ｐゴシック" w:cs="メイリオ" w:hint="eastAsia"/>
        </w:rPr>
        <w:t>．</w:t>
      </w:r>
      <w:r w:rsidR="002B088D" w:rsidRPr="00220AAB">
        <w:rPr>
          <w:rFonts w:ascii="ＭＳ Ｐゴシック" w:eastAsia="ＭＳ Ｐゴシック" w:hAnsi="ＭＳ Ｐゴシック" w:cs="メイリオ" w:hint="eastAsia"/>
        </w:rPr>
        <w:t>カルジオリピン分析：</w:t>
      </w:r>
      <w:r w:rsidR="002B088D" w:rsidRPr="00220AAB">
        <w:rPr>
          <w:rFonts w:ascii="ＭＳ Ｐゴシック" w:eastAsia="ＭＳ Ｐゴシック" w:hAnsi="ＭＳ Ｐゴシック" w:hint="eastAsia"/>
        </w:rPr>
        <w:t>ろ紙血、血小板、線維芽細胞を用いてL4-カルジオリピンの低下を検出</w:t>
      </w:r>
    </w:p>
    <w:p w14:paraId="6007F020" w14:textId="33E07021" w:rsidR="002B088D"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２</w:t>
      </w:r>
      <w:r w:rsidR="007A34E1" w:rsidRPr="00220AAB">
        <w:rPr>
          <w:rFonts w:ascii="ＭＳ Ｐゴシック" w:eastAsia="ＭＳ Ｐゴシック" w:hAnsi="ＭＳ Ｐゴシック" w:cs="メイリオ" w:hint="eastAsia"/>
        </w:rPr>
        <w:t>．</w:t>
      </w:r>
      <w:r w:rsidR="002B088D" w:rsidRPr="00220AAB">
        <w:rPr>
          <w:rFonts w:ascii="ＭＳ Ｐゴシック" w:eastAsia="ＭＳ Ｐゴシック" w:hAnsi="ＭＳ Ｐゴシック" w:cs="メイリオ" w:hint="eastAsia"/>
        </w:rPr>
        <w:t>遺伝子検査：</w:t>
      </w:r>
      <w:r w:rsidR="002B088D" w:rsidRPr="00220AAB">
        <w:rPr>
          <w:rFonts w:ascii="ＭＳ Ｐゴシック" w:eastAsia="ＭＳ Ｐゴシック" w:hAnsi="ＭＳ Ｐゴシック" w:hint="eastAsia"/>
          <w:i/>
          <w:iCs/>
        </w:rPr>
        <w:t>TAZ</w:t>
      </w:r>
      <w:r w:rsidR="002B088D" w:rsidRPr="00220AAB">
        <w:rPr>
          <w:rFonts w:ascii="ＭＳ Ｐゴシック" w:eastAsia="ＭＳ Ｐゴシック" w:hAnsi="ＭＳ Ｐゴシック" w:hint="eastAsia"/>
        </w:rPr>
        <w:t>遺伝子に機能喪失型変異を認める</w:t>
      </w:r>
      <w:r w:rsidR="00AA2DD7">
        <w:rPr>
          <w:rFonts w:ascii="ＭＳ Ｐゴシック" w:eastAsia="ＭＳ Ｐゴシック" w:hAnsi="ＭＳ Ｐゴシック" w:hint="eastAsia"/>
        </w:rPr>
        <w:t>。</w:t>
      </w:r>
    </w:p>
    <w:p w14:paraId="2B93F71C" w14:textId="77777777" w:rsidR="00736587" w:rsidRPr="000F23E6" w:rsidRDefault="00736587" w:rsidP="00736587">
      <w:pPr>
        <w:widowControl/>
        <w:jc w:val="left"/>
        <w:rPr>
          <w:rFonts w:ascii="ＭＳ Ｐゴシック" w:eastAsia="ＭＳ Ｐゴシック" w:hAnsi="ＭＳ Ｐゴシック"/>
        </w:rPr>
      </w:pPr>
    </w:p>
    <w:p w14:paraId="667BADD5" w14:textId="77777777" w:rsidR="00736587" w:rsidRPr="00220AAB" w:rsidRDefault="00736587" w:rsidP="00736587">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＜診断のカテゴリー＞</w:t>
      </w:r>
    </w:p>
    <w:p w14:paraId="5207575C" w14:textId="14DE82D8" w:rsidR="00C20C23" w:rsidRPr="00E84ACF" w:rsidRDefault="00C20C23" w:rsidP="00401842">
      <w:pPr>
        <w:ind w:leftChars="100" w:left="1050" w:hangingChars="400" w:hanging="840"/>
        <w:jc w:val="left"/>
        <w:rPr>
          <w:rFonts w:ascii="ＭＳ Ｐゴシック" w:eastAsia="ＭＳ Ｐゴシック" w:hAnsi="ＭＳ Ｐゴシック"/>
        </w:rPr>
      </w:pPr>
      <w:r w:rsidRPr="00220AAB">
        <w:rPr>
          <w:rFonts w:ascii="ＭＳ Ｐゴシック" w:eastAsia="ＭＳ Ｐゴシック" w:hAnsi="ＭＳ Ｐゴシック"/>
        </w:rPr>
        <w:t>Definite：</w:t>
      </w:r>
      <w:r w:rsidR="00A300B6" w:rsidRPr="00220AAB">
        <w:rPr>
          <w:rFonts w:ascii="ＭＳ Ｐゴシック" w:eastAsia="ＭＳ Ｐゴシック" w:hAnsi="ＭＳ Ｐゴシック" w:hint="eastAsia"/>
        </w:rPr>
        <w:t>Ａ</w:t>
      </w:r>
      <w:r w:rsidR="00B710E3">
        <w:rPr>
          <w:rFonts w:ascii="ＭＳ Ｐゴシック" w:eastAsia="ＭＳ Ｐゴシック" w:hAnsi="ＭＳ Ｐゴシック" w:hint="eastAsia"/>
        </w:rPr>
        <w:t>の</w:t>
      </w:r>
      <w:r w:rsidR="006E5926" w:rsidRPr="00220AAB">
        <w:rPr>
          <w:rFonts w:ascii="ＭＳ Ｐゴシック" w:eastAsia="ＭＳ Ｐゴシック" w:hAnsi="ＭＳ Ｐゴシック" w:hint="eastAsia"/>
        </w:rPr>
        <w:t>１</w:t>
      </w:r>
      <w:r w:rsidR="00220AAB">
        <w:rPr>
          <w:rFonts w:ascii="ＭＳ Ｐゴシック" w:eastAsia="ＭＳ Ｐゴシック" w:hAnsi="ＭＳ Ｐゴシック" w:hint="eastAsia"/>
        </w:rPr>
        <w:t>、</w:t>
      </w:r>
      <w:r w:rsidR="006E5926" w:rsidRPr="00220AAB">
        <w:rPr>
          <w:rFonts w:ascii="ＭＳ Ｐゴシック" w:eastAsia="ＭＳ Ｐゴシック" w:hAnsi="ＭＳ Ｐゴシック" w:hint="eastAsia"/>
        </w:rPr>
        <w:t>２</w:t>
      </w:r>
      <w:r w:rsidR="00220AAB">
        <w:rPr>
          <w:rFonts w:ascii="ＭＳ Ｐゴシック" w:eastAsia="ＭＳ Ｐゴシック" w:hAnsi="ＭＳ Ｐゴシック" w:hint="eastAsia"/>
        </w:rPr>
        <w:t>、</w:t>
      </w:r>
      <w:r w:rsidR="008B33F4" w:rsidRPr="00220AAB">
        <w:rPr>
          <w:rFonts w:ascii="ＭＳ Ｐゴシック" w:eastAsia="ＭＳ Ｐゴシック" w:hAnsi="ＭＳ Ｐゴシック" w:hint="eastAsia"/>
        </w:rPr>
        <w:t>３</w:t>
      </w:r>
      <w:r w:rsidR="00220AAB">
        <w:rPr>
          <w:rFonts w:ascii="ＭＳ Ｐゴシック" w:eastAsia="ＭＳ Ｐゴシック" w:hAnsi="ＭＳ Ｐゴシック" w:hint="eastAsia"/>
        </w:rPr>
        <w:t>、</w:t>
      </w:r>
      <w:r w:rsidR="00A300B6" w:rsidRPr="00220AAB">
        <w:rPr>
          <w:rFonts w:ascii="ＭＳ Ｐゴシック" w:eastAsia="ＭＳ Ｐゴシック" w:hAnsi="ＭＳ Ｐゴシック" w:hint="eastAsia"/>
        </w:rPr>
        <w:t>Ｂ</w:t>
      </w:r>
      <w:r w:rsidR="00B710E3">
        <w:rPr>
          <w:rFonts w:ascii="ＭＳ Ｐゴシック" w:eastAsia="ＭＳ Ｐゴシック" w:hAnsi="ＭＳ Ｐゴシック" w:hint="eastAsia"/>
        </w:rPr>
        <w:t>の</w:t>
      </w:r>
      <w:r w:rsidR="008B33F4" w:rsidRPr="00220AAB">
        <w:rPr>
          <w:rFonts w:ascii="ＭＳ Ｐゴシック" w:eastAsia="ＭＳ Ｐゴシック" w:hAnsi="ＭＳ Ｐゴシック" w:hint="eastAsia"/>
        </w:rPr>
        <w:t>４</w:t>
      </w:r>
      <w:r w:rsidRPr="00220AAB">
        <w:rPr>
          <w:rFonts w:ascii="ＭＳ Ｐゴシック" w:eastAsia="ＭＳ Ｐゴシック" w:hAnsi="ＭＳ Ｐゴシック" w:hint="eastAsia"/>
        </w:rPr>
        <w:t>のうち</w:t>
      </w:r>
      <w:r w:rsidR="008B33F4" w:rsidRPr="00220AAB">
        <w:rPr>
          <w:rFonts w:ascii="ＭＳ Ｐゴシック" w:eastAsia="ＭＳ Ｐゴシック" w:hAnsi="ＭＳ Ｐゴシック" w:hint="eastAsia"/>
        </w:rPr>
        <w:t>３</w:t>
      </w:r>
      <w:r w:rsidRPr="00E84ACF">
        <w:rPr>
          <w:rFonts w:ascii="ＭＳ Ｐゴシック" w:eastAsia="ＭＳ Ｐゴシック" w:hAnsi="ＭＳ Ｐゴシック" w:hint="eastAsia"/>
        </w:rPr>
        <w:t>つ以上を満たし、</w:t>
      </w:r>
      <w:r w:rsidR="00A300B6" w:rsidRPr="00E84ACF">
        <w:rPr>
          <w:rFonts w:ascii="ＭＳ Ｐゴシック" w:eastAsia="ＭＳ Ｐゴシック" w:hAnsi="ＭＳ Ｐゴシック" w:hint="eastAsia"/>
        </w:rPr>
        <w:t>Ｃ</w:t>
      </w:r>
      <w:r w:rsidRPr="00E84ACF">
        <w:rPr>
          <w:rFonts w:ascii="ＭＳ Ｐゴシック" w:eastAsia="ＭＳ Ｐゴシック" w:hAnsi="ＭＳ Ｐゴシック" w:hint="eastAsia"/>
        </w:rPr>
        <w:t>の鑑別すべき疾患を除外でき、</w:t>
      </w:r>
      <w:r w:rsidR="00772D62" w:rsidRPr="00E84ACF">
        <w:rPr>
          <w:rFonts w:ascii="ＭＳ Ｐゴシック" w:eastAsia="ＭＳ Ｐゴシック" w:hAnsi="ＭＳ Ｐゴシック" w:hint="eastAsia"/>
        </w:rPr>
        <w:t>Ｄ</w:t>
      </w:r>
      <w:r w:rsidR="00C00C56" w:rsidRPr="00E84ACF">
        <w:rPr>
          <w:rFonts w:ascii="ＭＳ Ｐゴシック" w:eastAsia="ＭＳ Ｐゴシック" w:hAnsi="ＭＳ Ｐゴシック" w:hint="eastAsia"/>
        </w:rPr>
        <w:t>のいずれか</w:t>
      </w:r>
      <w:r w:rsidRPr="00E84ACF">
        <w:rPr>
          <w:rFonts w:ascii="ＭＳ Ｐゴシック" w:eastAsia="ＭＳ Ｐゴシック" w:hAnsi="ＭＳ Ｐゴシック" w:hint="eastAsia"/>
        </w:rPr>
        <w:t>を認めたもの</w:t>
      </w:r>
    </w:p>
    <w:p w14:paraId="7EAF3D0F" w14:textId="55030F36" w:rsidR="00C20C23" w:rsidRPr="00E84ACF" w:rsidRDefault="00C20C23" w:rsidP="00401842">
      <w:pPr>
        <w:ind w:leftChars="100" w:left="850" w:hangingChars="305" w:hanging="640"/>
        <w:jc w:val="left"/>
        <w:rPr>
          <w:rFonts w:ascii="ＭＳ Ｐゴシック" w:eastAsia="ＭＳ Ｐゴシック" w:hAnsi="ＭＳ Ｐゴシック"/>
        </w:rPr>
      </w:pPr>
      <w:r w:rsidRPr="00E84ACF">
        <w:rPr>
          <w:rFonts w:ascii="ＭＳ Ｐゴシック" w:eastAsia="ＭＳ Ｐゴシック" w:hAnsi="ＭＳ Ｐゴシック"/>
        </w:rPr>
        <w:t>Probable：</w:t>
      </w:r>
      <w:r w:rsidR="00A300B6" w:rsidRPr="00E84ACF">
        <w:rPr>
          <w:rFonts w:ascii="ＭＳ Ｐゴシック" w:eastAsia="ＭＳ Ｐゴシック" w:hAnsi="ＭＳ Ｐゴシック" w:hint="eastAsia"/>
        </w:rPr>
        <w:t>Ａ</w:t>
      </w:r>
      <w:r w:rsidR="00B710E3">
        <w:rPr>
          <w:rFonts w:ascii="ＭＳ Ｐゴシック" w:eastAsia="ＭＳ Ｐゴシック" w:hAnsi="ＭＳ Ｐゴシック" w:hint="eastAsia"/>
        </w:rPr>
        <w:t>の</w:t>
      </w:r>
      <w:r w:rsidR="006E5926" w:rsidRPr="00E84ACF">
        <w:rPr>
          <w:rFonts w:ascii="ＭＳ Ｐゴシック" w:eastAsia="ＭＳ Ｐゴシック" w:hAnsi="ＭＳ Ｐゴシック" w:hint="eastAsia"/>
        </w:rPr>
        <w:t>１</w:t>
      </w:r>
      <w:r w:rsidR="00220AAB" w:rsidRPr="00E84ACF">
        <w:rPr>
          <w:rFonts w:ascii="ＭＳ Ｐゴシック" w:eastAsia="ＭＳ Ｐゴシック" w:hAnsi="ＭＳ Ｐゴシック" w:hint="eastAsia"/>
        </w:rPr>
        <w:t>、</w:t>
      </w:r>
      <w:r w:rsidR="006E5926" w:rsidRPr="00E84ACF">
        <w:rPr>
          <w:rFonts w:ascii="ＭＳ Ｐゴシック" w:eastAsia="ＭＳ Ｐゴシック" w:hAnsi="ＭＳ Ｐゴシック" w:hint="eastAsia"/>
        </w:rPr>
        <w:t>２</w:t>
      </w:r>
      <w:r w:rsidR="00220AAB" w:rsidRPr="00E84ACF">
        <w:rPr>
          <w:rFonts w:ascii="ＭＳ Ｐゴシック" w:eastAsia="ＭＳ Ｐゴシック" w:hAnsi="ＭＳ Ｐゴシック" w:hint="eastAsia"/>
        </w:rPr>
        <w:t>、</w:t>
      </w:r>
      <w:r w:rsidR="008B33F4" w:rsidRPr="00E84ACF">
        <w:rPr>
          <w:rFonts w:ascii="ＭＳ Ｐゴシック" w:eastAsia="ＭＳ Ｐゴシック" w:hAnsi="ＭＳ Ｐゴシック" w:hint="eastAsia"/>
        </w:rPr>
        <w:t>３</w:t>
      </w:r>
      <w:r w:rsidR="00220AAB" w:rsidRPr="00E84ACF">
        <w:rPr>
          <w:rFonts w:ascii="ＭＳ Ｐゴシック" w:eastAsia="ＭＳ Ｐゴシック" w:hAnsi="ＭＳ Ｐゴシック" w:hint="eastAsia"/>
        </w:rPr>
        <w:t>、</w:t>
      </w:r>
      <w:r w:rsidR="00A300B6" w:rsidRPr="00E84ACF">
        <w:rPr>
          <w:rFonts w:ascii="ＭＳ Ｐゴシック" w:eastAsia="ＭＳ Ｐゴシック" w:hAnsi="ＭＳ Ｐゴシック" w:hint="eastAsia"/>
        </w:rPr>
        <w:t>Ｂ</w:t>
      </w:r>
      <w:r w:rsidR="00B710E3">
        <w:rPr>
          <w:rFonts w:ascii="ＭＳ Ｐゴシック" w:eastAsia="ＭＳ Ｐゴシック" w:hAnsi="ＭＳ Ｐゴシック" w:hint="eastAsia"/>
        </w:rPr>
        <w:t>の</w:t>
      </w:r>
      <w:r w:rsidR="008B33F4" w:rsidRPr="00E84ACF">
        <w:rPr>
          <w:rFonts w:ascii="ＭＳ Ｐゴシック" w:eastAsia="ＭＳ Ｐゴシック" w:hAnsi="ＭＳ Ｐゴシック" w:hint="eastAsia"/>
        </w:rPr>
        <w:t>４</w:t>
      </w:r>
      <w:r w:rsidRPr="00E84ACF">
        <w:rPr>
          <w:rFonts w:ascii="ＭＳ Ｐゴシック" w:eastAsia="ＭＳ Ｐゴシック" w:hAnsi="ＭＳ Ｐゴシック" w:hint="eastAsia"/>
        </w:rPr>
        <w:t>のうち</w:t>
      </w:r>
      <w:r w:rsidR="008B33F4" w:rsidRPr="00E84ACF">
        <w:rPr>
          <w:rFonts w:ascii="ＭＳ Ｐゴシック" w:eastAsia="ＭＳ Ｐゴシック" w:hAnsi="ＭＳ Ｐゴシック" w:hint="eastAsia"/>
        </w:rPr>
        <w:t>３</w:t>
      </w:r>
      <w:r w:rsidRPr="00E84ACF">
        <w:rPr>
          <w:rFonts w:ascii="ＭＳ Ｐゴシック" w:eastAsia="ＭＳ Ｐゴシック" w:hAnsi="ＭＳ Ｐゴシック" w:hint="eastAsia"/>
        </w:rPr>
        <w:t>つ以上を満たし、</w:t>
      </w:r>
      <w:r w:rsidR="00A300B6" w:rsidRPr="00E84ACF">
        <w:rPr>
          <w:rFonts w:ascii="ＭＳ Ｐゴシック" w:eastAsia="ＭＳ Ｐゴシック" w:hAnsi="ＭＳ Ｐゴシック" w:hint="eastAsia"/>
        </w:rPr>
        <w:t>Ｃ</w:t>
      </w:r>
      <w:r w:rsidRPr="00E84ACF">
        <w:rPr>
          <w:rFonts w:ascii="ＭＳ Ｐゴシック" w:eastAsia="ＭＳ Ｐゴシック" w:hAnsi="ＭＳ Ｐゴシック" w:hint="eastAsia"/>
        </w:rPr>
        <w:t>の鑑別すべき疾患を除外したもの</w:t>
      </w:r>
    </w:p>
    <w:p w14:paraId="0F39512B" w14:textId="77777777" w:rsidR="00340CCE" w:rsidRPr="00E84ACF" w:rsidRDefault="00340CCE">
      <w:pPr>
        <w:widowControl/>
        <w:jc w:val="left"/>
        <w:rPr>
          <w:rFonts w:ascii="ＭＳ Ｐゴシック" w:eastAsia="ＭＳ Ｐゴシック" w:hAnsi="ＭＳ Ｐゴシック"/>
        </w:rPr>
      </w:pPr>
    </w:p>
    <w:p w14:paraId="24EB9638" w14:textId="3B87FC8B" w:rsidR="00340CCE" w:rsidRPr="00220AAB" w:rsidRDefault="00C87EF3" w:rsidP="00340CCE">
      <w:pPr>
        <w:widowControl/>
        <w:jc w:val="left"/>
        <w:rPr>
          <w:rFonts w:ascii="ＭＳ Ｐゴシック" w:eastAsia="ＭＳ Ｐゴシック" w:hAnsi="ＭＳ Ｐゴシック"/>
        </w:rPr>
      </w:pPr>
      <w:r w:rsidRPr="00220AAB">
        <w:rPr>
          <w:rFonts w:ascii="ＭＳ Ｐゴシック" w:eastAsia="ＭＳ Ｐゴシック" w:hAnsi="ＭＳ Ｐゴシック"/>
        </w:rPr>
        <w:t>III</w:t>
      </w:r>
      <w:r w:rsidR="00340CCE" w:rsidRPr="00220AAB">
        <w:rPr>
          <w:rFonts w:ascii="ＭＳ Ｐゴシック" w:eastAsia="ＭＳ Ｐゴシック" w:hAnsi="ＭＳ Ｐゴシック" w:hint="eastAsia"/>
        </w:rPr>
        <w:t>型</w:t>
      </w:r>
    </w:p>
    <w:p w14:paraId="7CEEB3A3" w14:textId="6AF038D6" w:rsidR="00340CCE" w:rsidRPr="00220AAB" w:rsidRDefault="00A300B6" w:rsidP="00340CCE">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Ａ</w:t>
      </w:r>
      <w:r w:rsidR="00772D62"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hint="eastAsia"/>
        </w:rPr>
        <w:t>症状</w:t>
      </w:r>
      <w:r w:rsidR="00340CCE" w:rsidRPr="00220AAB">
        <w:rPr>
          <w:rFonts w:ascii="ＭＳ Ｐゴシック" w:eastAsia="ＭＳ Ｐゴシック" w:hAnsi="ＭＳ Ｐゴシック"/>
        </w:rPr>
        <w:t xml:space="preserve"> </w:t>
      </w:r>
    </w:p>
    <w:p w14:paraId="6C6E777D" w14:textId="3E2D92BC" w:rsidR="00340CCE"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１</w:t>
      </w:r>
      <w:r w:rsidR="007A34E1" w:rsidRPr="00220AAB">
        <w:rPr>
          <w:rFonts w:ascii="ＭＳ Ｐゴシック" w:eastAsia="ＭＳ Ｐゴシック" w:hAnsi="ＭＳ Ｐゴシック" w:cs="メイリオ" w:hint="eastAsia"/>
        </w:rPr>
        <w:t>．</w:t>
      </w:r>
      <w:r w:rsidR="00BF0DB2" w:rsidRPr="00220AAB">
        <w:rPr>
          <w:rFonts w:ascii="ＭＳ Ｐゴシック" w:eastAsia="ＭＳ Ｐゴシック" w:hAnsi="ＭＳ Ｐゴシック" w:cs="メイリオ" w:hint="eastAsia"/>
        </w:rPr>
        <w:t>乳児期からの</w:t>
      </w:r>
      <w:r w:rsidR="00340CCE" w:rsidRPr="00220AAB">
        <w:rPr>
          <w:rFonts w:ascii="ＭＳ Ｐゴシック" w:eastAsia="ＭＳ Ｐゴシック" w:hAnsi="ＭＳ Ｐゴシック" w:cs="メイリオ" w:hint="eastAsia"/>
        </w:rPr>
        <w:t>両側視神経萎縮</w:t>
      </w:r>
    </w:p>
    <w:p w14:paraId="64EAD93D" w14:textId="73A8894F" w:rsidR="00340CCE" w:rsidRPr="00220AAB" w:rsidRDefault="006E5926"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２</w:t>
      </w:r>
      <w:r w:rsidR="007A34E1" w:rsidRPr="00220AAB">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Arial"/>
        </w:rPr>
        <w:t>舞踏病様運動</w:t>
      </w:r>
      <w:r w:rsidR="00340CCE" w:rsidRPr="00220AAB">
        <w:rPr>
          <w:rFonts w:ascii="ＭＳ Ｐゴシック" w:eastAsia="ＭＳ Ｐゴシック" w:hAnsi="ＭＳ Ｐゴシック" w:cs="Arial" w:hint="eastAsia"/>
        </w:rPr>
        <w:t>、</w:t>
      </w:r>
      <w:r w:rsidR="00340CCE" w:rsidRPr="00220AAB">
        <w:rPr>
          <w:rFonts w:ascii="ＭＳ Ｐゴシック" w:eastAsia="ＭＳ Ｐゴシック" w:hAnsi="ＭＳ Ｐゴシック" w:cs="メイリオ" w:hint="eastAsia"/>
        </w:rPr>
        <w:t>痙縮、失調</w:t>
      </w:r>
    </w:p>
    <w:p w14:paraId="209CE97B" w14:textId="77777777" w:rsidR="00340CCE" w:rsidRPr="00220AAB" w:rsidRDefault="00340CCE" w:rsidP="00340CCE">
      <w:pPr>
        <w:widowControl/>
        <w:jc w:val="left"/>
        <w:rPr>
          <w:rFonts w:ascii="ＭＳ Ｐゴシック" w:eastAsia="ＭＳ Ｐゴシック" w:hAnsi="ＭＳ Ｐゴシック"/>
        </w:rPr>
      </w:pPr>
    </w:p>
    <w:p w14:paraId="3EB5D1E0" w14:textId="23A884FA" w:rsidR="00340CCE" w:rsidRPr="00220AAB" w:rsidRDefault="00A300B6" w:rsidP="00340CCE">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Ｂ</w:t>
      </w:r>
      <w:r w:rsidR="00772D62"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hint="eastAsia"/>
        </w:rPr>
        <w:t>検査所見</w:t>
      </w:r>
    </w:p>
    <w:p w14:paraId="60414F12" w14:textId="5481CD92" w:rsidR="00340CCE"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１</w:t>
      </w:r>
      <w:r w:rsidR="007A34E1"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cs="メイリオ" w:hint="eastAsia"/>
        </w:rPr>
        <w:t>眼底検査：視神経萎縮</w:t>
      </w:r>
    </w:p>
    <w:p w14:paraId="4483576E" w14:textId="62918572" w:rsidR="00340CCE" w:rsidRPr="00220AAB" w:rsidRDefault="006E5926"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２</w:t>
      </w:r>
      <w:r w:rsidR="007A34E1"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cs="メイリオ" w:hint="eastAsia"/>
        </w:rPr>
        <w:t>視覚誘発電位</w:t>
      </w:r>
      <w:r w:rsidR="00744B63">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メイリオ"/>
        </w:rPr>
        <w:t>VEP</w:t>
      </w:r>
      <w:r w:rsidR="00744B63">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メイリオ" w:hint="eastAsia"/>
        </w:rPr>
        <w:t>：潜時の延長</w:t>
      </w:r>
    </w:p>
    <w:p w14:paraId="7DBDF465" w14:textId="37A9969B" w:rsidR="00340CCE" w:rsidRPr="00220AAB" w:rsidRDefault="008B33F4"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３</w:t>
      </w:r>
      <w:r w:rsidR="007A34E1"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cs="メイリオ" w:hint="eastAsia"/>
        </w:rPr>
        <w:t>網膜電図</w:t>
      </w:r>
      <w:r w:rsidR="00744B63">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メイリオ"/>
        </w:rPr>
        <w:t>ERG</w:t>
      </w:r>
      <w:r w:rsidR="00744B63">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メイリオ" w:hint="eastAsia"/>
        </w:rPr>
        <w:t>正常</w:t>
      </w:r>
    </w:p>
    <w:p w14:paraId="7B55B3EF" w14:textId="2360F51C" w:rsidR="00340CCE" w:rsidRPr="00220AAB" w:rsidRDefault="008B33F4"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cs="メイリオ" w:hint="eastAsia"/>
        </w:rPr>
        <w:t>４</w:t>
      </w:r>
      <w:r w:rsidR="007A34E1" w:rsidRPr="00220AAB">
        <w:rPr>
          <w:rFonts w:ascii="ＭＳ Ｐゴシック" w:eastAsia="ＭＳ Ｐゴシック" w:hAnsi="ＭＳ Ｐゴシック" w:cs="メイリオ" w:hint="eastAsia"/>
        </w:rPr>
        <w:t>．</w:t>
      </w:r>
      <w:r w:rsidR="00340CCE" w:rsidRPr="00220AAB">
        <w:rPr>
          <w:rFonts w:ascii="ＭＳ Ｐゴシック" w:eastAsia="ＭＳ Ｐゴシック" w:hAnsi="ＭＳ Ｐゴシック" w:cs="メイリオ" w:hint="eastAsia"/>
        </w:rPr>
        <w:t>尿有機酸分析：メチルグルタコン酸、メチルグルタル酸の軽度～中等度の排泄増加</w:t>
      </w:r>
    </w:p>
    <w:p w14:paraId="21E4D1BC" w14:textId="77777777" w:rsidR="00340CCE" w:rsidRPr="00220AAB" w:rsidRDefault="00340CCE" w:rsidP="00340CCE">
      <w:pPr>
        <w:widowControl/>
        <w:jc w:val="left"/>
        <w:rPr>
          <w:rFonts w:ascii="ＭＳ Ｐゴシック" w:eastAsia="ＭＳ Ｐゴシック" w:hAnsi="ＭＳ Ｐゴシック"/>
        </w:rPr>
      </w:pPr>
    </w:p>
    <w:p w14:paraId="624EE127" w14:textId="59A7F329" w:rsidR="00340CCE" w:rsidRPr="00220AAB" w:rsidRDefault="00A300B6" w:rsidP="00340CCE">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Ｃ</w:t>
      </w:r>
      <w:r w:rsidR="00772D62" w:rsidRPr="00220AAB">
        <w:rPr>
          <w:rFonts w:ascii="ＭＳ Ｐゴシック" w:eastAsia="ＭＳ Ｐゴシック" w:hAnsi="ＭＳ Ｐゴシック" w:hint="eastAsia"/>
        </w:rPr>
        <w:t>．</w:t>
      </w:r>
      <w:r w:rsidR="00340CCE" w:rsidRPr="00220AAB">
        <w:rPr>
          <w:rFonts w:ascii="ＭＳ Ｐゴシック" w:eastAsia="ＭＳ Ｐゴシック" w:hAnsi="ＭＳ Ｐゴシック" w:hint="eastAsia"/>
        </w:rPr>
        <w:t>鑑別診断</w:t>
      </w:r>
    </w:p>
    <w:p w14:paraId="0720766E" w14:textId="77777777" w:rsidR="00340CCE" w:rsidRPr="00220AAB" w:rsidRDefault="00340CCE"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以下の疾患を鑑別する。</w:t>
      </w:r>
    </w:p>
    <w:p w14:paraId="036C0499" w14:textId="75CC9F0D" w:rsidR="00340CCE" w:rsidRPr="00220AAB" w:rsidRDefault="00340CCE" w:rsidP="00401842">
      <w:pPr>
        <w:widowControl/>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hint="eastAsia"/>
        </w:rPr>
        <w:t>メチルグルタコン酸尿症</w:t>
      </w:r>
      <w:r w:rsidR="00C87EF3" w:rsidRPr="00220AAB">
        <w:rPr>
          <w:rFonts w:ascii="ＭＳ Ｐゴシック" w:eastAsia="ＭＳ Ｐゴシック" w:hAnsi="ＭＳ Ｐゴシック"/>
        </w:rPr>
        <w:t>I</w:t>
      </w:r>
      <w:r w:rsidRPr="00220AAB">
        <w:rPr>
          <w:rFonts w:ascii="ＭＳ Ｐゴシック" w:eastAsia="ＭＳ Ｐゴシック" w:hAnsi="ＭＳ Ｐゴシック" w:hint="eastAsia"/>
        </w:rPr>
        <w:t>型、メチルグルタコン酸尿症</w:t>
      </w:r>
      <w:r w:rsidR="00C87EF3" w:rsidRPr="00220AAB">
        <w:rPr>
          <w:rFonts w:ascii="ＭＳ Ｐゴシック" w:eastAsia="ＭＳ Ｐゴシック" w:hAnsi="ＭＳ Ｐゴシック"/>
        </w:rPr>
        <w:t>II</w:t>
      </w:r>
      <w:r w:rsidRPr="00220AAB">
        <w:rPr>
          <w:rFonts w:ascii="ＭＳ Ｐゴシック" w:eastAsia="ＭＳ Ｐゴシック" w:hAnsi="ＭＳ Ｐゴシック" w:hint="eastAsia"/>
        </w:rPr>
        <w:t>型、</w:t>
      </w:r>
      <w:r w:rsidRPr="00220AAB">
        <w:rPr>
          <w:rFonts w:ascii="ＭＳ Ｐゴシック" w:eastAsia="ＭＳ Ｐゴシック" w:hAnsi="ＭＳ Ｐゴシック"/>
        </w:rPr>
        <w:t>先天性視神経萎縮</w:t>
      </w:r>
      <w:r w:rsidRPr="00220AAB">
        <w:rPr>
          <w:rFonts w:ascii="ＭＳ Ｐゴシック" w:eastAsia="ＭＳ Ｐゴシック" w:hAnsi="ＭＳ Ｐゴシック" w:hint="eastAsia"/>
        </w:rPr>
        <w:t>、</w:t>
      </w:r>
      <w:r w:rsidRPr="00220AAB">
        <w:rPr>
          <w:rFonts w:ascii="ＭＳ Ｐゴシック" w:eastAsia="ＭＳ Ｐゴシック" w:hAnsi="ＭＳ Ｐゴシック"/>
        </w:rPr>
        <w:t>レーバー遺伝性視神経症</w:t>
      </w:r>
    </w:p>
    <w:p w14:paraId="61F9229E" w14:textId="77777777" w:rsidR="00340CCE" w:rsidRPr="00220AAB" w:rsidRDefault="00340CCE" w:rsidP="00340CCE">
      <w:pPr>
        <w:widowControl/>
        <w:jc w:val="left"/>
        <w:rPr>
          <w:rFonts w:ascii="ＭＳ Ｐゴシック" w:eastAsia="ＭＳ Ｐゴシック" w:hAnsi="ＭＳ Ｐゴシック"/>
        </w:rPr>
      </w:pPr>
    </w:p>
    <w:p w14:paraId="2DB1FAB7" w14:textId="45FE9F99" w:rsidR="00340CCE" w:rsidRPr="00220AAB" w:rsidRDefault="00772D62" w:rsidP="00340CCE">
      <w:pPr>
        <w:widowControl/>
        <w:jc w:val="left"/>
        <w:rPr>
          <w:rFonts w:ascii="ＭＳ Ｐゴシック" w:eastAsia="ＭＳ Ｐゴシック" w:hAnsi="ＭＳ Ｐゴシック"/>
        </w:rPr>
      </w:pPr>
      <w:r w:rsidRPr="00220AAB">
        <w:rPr>
          <w:rFonts w:ascii="ＭＳ Ｐゴシック" w:eastAsia="ＭＳ Ｐゴシック" w:hAnsi="ＭＳ Ｐゴシック" w:hint="eastAsia"/>
        </w:rPr>
        <w:t>Ｄ．</w:t>
      </w:r>
      <w:r w:rsidR="00340CCE" w:rsidRPr="00220AAB">
        <w:rPr>
          <w:rFonts w:ascii="ＭＳ Ｐゴシック" w:eastAsia="ＭＳ Ｐゴシック" w:hAnsi="ＭＳ Ｐゴシック" w:hint="eastAsia"/>
        </w:rPr>
        <w:t>遺伝学的検査</w:t>
      </w:r>
    </w:p>
    <w:p w14:paraId="1FEC06DD" w14:textId="76A185BC" w:rsidR="00340CCE" w:rsidRPr="00220AAB" w:rsidRDefault="00340CCE" w:rsidP="00401842">
      <w:pPr>
        <w:widowControl/>
        <w:ind w:firstLineChars="100" w:firstLine="210"/>
        <w:jc w:val="left"/>
        <w:rPr>
          <w:rFonts w:ascii="ＭＳ Ｐゴシック" w:eastAsia="ＭＳ Ｐゴシック" w:hAnsi="ＭＳ Ｐゴシック" w:cs="メイリオ"/>
        </w:rPr>
      </w:pPr>
      <w:r w:rsidRPr="00220AAB">
        <w:rPr>
          <w:rFonts w:ascii="ＭＳ Ｐゴシック" w:eastAsia="ＭＳ Ｐゴシック" w:hAnsi="ＭＳ Ｐゴシック"/>
          <w:i/>
          <w:iCs/>
        </w:rPr>
        <w:t>OPC3</w:t>
      </w:r>
      <w:r w:rsidRPr="00220AAB">
        <w:rPr>
          <w:rFonts w:ascii="ＭＳ Ｐゴシック" w:eastAsia="ＭＳ Ｐゴシック" w:hAnsi="ＭＳ Ｐゴシック" w:hint="eastAsia"/>
        </w:rPr>
        <w:t>遺伝子の両アレルに機能喪失型変異を認める</w:t>
      </w:r>
      <w:r w:rsidR="00AA2DD7">
        <w:rPr>
          <w:rFonts w:ascii="ＭＳ Ｐゴシック" w:eastAsia="ＭＳ Ｐゴシック" w:hAnsi="ＭＳ Ｐゴシック" w:hint="eastAsia"/>
        </w:rPr>
        <w:t>。</w:t>
      </w:r>
    </w:p>
    <w:p w14:paraId="3CD01198" w14:textId="77777777" w:rsidR="00340CCE" w:rsidRPr="00220AAB" w:rsidRDefault="00340CCE" w:rsidP="00340CCE">
      <w:pPr>
        <w:widowControl/>
        <w:jc w:val="left"/>
        <w:rPr>
          <w:rFonts w:ascii="ＭＳ Ｐゴシック" w:eastAsia="ＭＳ Ｐゴシック" w:hAnsi="ＭＳ Ｐゴシック"/>
        </w:rPr>
      </w:pPr>
    </w:p>
    <w:p w14:paraId="16A84EE8" w14:textId="005DB419" w:rsidR="00C20C23" w:rsidRPr="00220AAB" w:rsidRDefault="00C20C23" w:rsidP="00C20C23">
      <w:pPr>
        <w:jc w:val="left"/>
        <w:rPr>
          <w:rFonts w:ascii="ＭＳ Ｐゴシック" w:eastAsia="ＭＳ Ｐゴシック" w:hAnsi="ＭＳ Ｐゴシック"/>
        </w:rPr>
      </w:pPr>
      <w:r w:rsidRPr="00220AAB">
        <w:rPr>
          <w:rFonts w:ascii="ＭＳ Ｐゴシック" w:eastAsia="ＭＳ Ｐゴシック" w:hAnsi="ＭＳ Ｐゴシック" w:hint="eastAsia"/>
        </w:rPr>
        <w:t>＜診断のカテゴリー＞</w:t>
      </w:r>
    </w:p>
    <w:p w14:paraId="51E7E0DD" w14:textId="716B6248" w:rsidR="00C20C23" w:rsidRPr="00220AAB" w:rsidRDefault="00C20C23" w:rsidP="00401842">
      <w:pPr>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rPr>
        <w:t>Definite：</w:t>
      </w:r>
      <w:r w:rsidR="00A300B6" w:rsidRPr="00220AAB">
        <w:rPr>
          <w:rFonts w:ascii="ＭＳ Ｐゴシック" w:eastAsia="ＭＳ Ｐゴシック" w:hAnsi="ＭＳ Ｐゴシック" w:hint="eastAsia"/>
        </w:rPr>
        <w:t>Ａ</w:t>
      </w:r>
      <w:r w:rsidR="00BC1DB1">
        <w:rPr>
          <w:rFonts w:ascii="ＭＳ Ｐゴシック" w:eastAsia="ＭＳ Ｐゴシック" w:hAnsi="ＭＳ Ｐゴシック" w:hint="eastAsia"/>
        </w:rPr>
        <w:t>の</w:t>
      </w:r>
      <w:r w:rsidR="006E5926" w:rsidRPr="00220AAB">
        <w:rPr>
          <w:rFonts w:ascii="ＭＳ Ｐゴシック" w:eastAsia="ＭＳ Ｐゴシック" w:hAnsi="ＭＳ Ｐゴシック" w:hint="eastAsia"/>
        </w:rPr>
        <w:t>１</w:t>
      </w:r>
      <w:r w:rsidR="00220AAB">
        <w:rPr>
          <w:rFonts w:ascii="ＭＳ Ｐゴシック" w:eastAsia="ＭＳ Ｐゴシック" w:hAnsi="ＭＳ Ｐゴシック" w:hint="eastAsia"/>
        </w:rPr>
        <w:t>、</w:t>
      </w:r>
      <w:r w:rsidR="006E5926" w:rsidRPr="00220AAB">
        <w:rPr>
          <w:rFonts w:ascii="ＭＳ Ｐゴシック" w:eastAsia="ＭＳ Ｐゴシック" w:hAnsi="ＭＳ Ｐゴシック" w:hint="eastAsia"/>
        </w:rPr>
        <w:t>２</w:t>
      </w:r>
      <w:r w:rsidR="000A1316">
        <w:rPr>
          <w:rFonts w:ascii="ＭＳ Ｐゴシック" w:eastAsia="ＭＳ Ｐゴシック" w:hAnsi="ＭＳ Ｐゴシック" w:hint="eastAsia"/>
        </w:rPr>
        <w:t>及</w:t>
      </w:r>
      <w:r w:rsidRPr="00220AAB">
        <w:rPr>
          <w:rFonts w:ascii="ＭＳ Ｐゴシック" w:eastAsia="ＭＳ Ｐゴシック" w:hAnsi="ＭＳ Ｐゴシック" w:hint="eastAsia"/>
        </w:rPr>
        <w:t>び</w:t>
      </w:r>
      <w:r w:rsidR="00A300B6" w:rsidRPr="00220AAB">
        <w:rPr>
          <w:rFonts w:ascii="ＭＳ Ｐゴシック" w:eastAsia="ＭＳ Ｐゴシック" w:hAnsi="ＭＳ Ｐゴシック" w:hint="eastAsia"/>
        </w:rPr>
        <w:t>Ｂ</w:t>
      </w:r>
      <w:r w:rsidR="00BC1DB1">
        <w:rPr>
          <w:rFonts w:ascii="ＭＳ Ｐゴシック" w:eastAsia="ＭＳ Ｐゴシック" w:hAnsi="ＭＳ Ｐゴシック" w:hint="eastAsia"/>
        </w:rPr>
        <w:t>の</w:t>
      </w:r>
      <w:r w:rsidR="008B33F4" w:rsidRPr="00220AAB">
        <w:rPr>
          <w:rFonts w:ascii="ＭＳ Ｐゴシック" w:eastAsia="ＭＳ Ｐゴシック" w:hAnsi="ＭＳ Ｐゴシック" w:hint="eastAsia"/>
        </w:rPr>
        <w:t>４</w:t>
      </w:r>
      <w:r w:rsidR="00EA2CA8" w:rsidRPr="00220AAB">
        <w:rPr>
          <w:rFonts w:ascii="ＭＳ Ｐゴシック" w:eastAsia="ＭＳ Ｐゴシック" w:hAnsi="ＭＳ Ｐゴシック" w:hint="eastAsia"/>
        </w:rPr>
        <w:t>の全て</w:t>
      </w:r>
      <w:r w:rsidRPr="00220AAB">
        <w:rPr>
          <w:rFonts w:ascii="ＭＳ Ｐゴシック" w:eastAsia="ＭＳ Ｐゴシック" w:hAnsi="ＭＳ Ｐゴシック" w:hint="eastAsia"/>
        </w:rPr>
        <w:t>を満たし、</w:t>
      </w:r>
      <w:r w:rsidR="00A300B6" w:rsidRPr="00220AAB">
        <w:rPr>
          <w:rFonts w:ascii="ＭＳ Ｐゴシック" w:eastAsia="ＭＳ Ｐゴシック" w:hAnsi="ＭＳ Ｐゴシック" w:hint="eastAsia"/>
        </w:rPr>
        <w:t>Ｃ</w:t>
      </w:r>
      <w:r w:rsidRPr="00220AAB">
        <w:rPr>
          <w:rFonts w:ascii="ＭＳ Ｐゴシック" w:eastAsia="ＭＳ Ｐゴシック" w:hAnsi="ＭＳ Ｐゴシック" w:hint="eastAsia"/>
        </w:rPr>
        <w:t>の鑑別すべき疾患を除外でき、</w:t>
      </w:r>
      <w:r w:rsidR="00772D62" w:rsidRPr="00220AAB">
        <w:rPr>
          <w:rFonts w:ascii="ＭＳ Ｐゴシック" w:eastAsia="ＭＳ Ｐゴシック" w:hAnsi="ＭＳ Ｐゴシック" w:hint="eastAsia"/>
        </w:rPr>
        <w:t>Ｄ</w:t>
      </w:r>
      <w:r w:rsidRPr="00220AAB">
        <w:rPr>
          <w:rFonts w:ascii="ＭＳ Ｐゴシック" w:eastAsia="ＭＳ Ｐゴシック" w:hAnsi="ＭＳ Ｐゴシック" w:hint="eastAsia"/>
        </w:rPr>
        <w:t>を認めたもの</w:t>
      </w:r>
    </w:p>
    <w:p w14:paraId="47AA5C2C" w14:textId="3FA651ED" w:rsidR="00C20C23" w:rsidRPr="00220AAB" w:rsidRDefault="00C20C23" w:rsidP="00401842">
      <w:pPr>
        <w:ind w:firstLineChars="100" w:firstLine="210"/>
        <w:jc w:val="left"/>
        <w:rPr>
          <w:rFonts w:ascii="ＭＳ Ｐゴシック" w:eastAsia="ＭＳ Ｐゴシック" w:hAnsi="ＭＳ Ｐゴシック"/>
        </w:rPr>
      </w:pPr>
      <w:r w:rsidRPr="00220AAB">
        <w:rPr>
          <w:rFonts w:ascii="ＭＳ Ｐゴシック" w:eastAsia="ＭＳ Ｐゴシック" w:hAnsi="ＭＳ Ｐゴシック"/>
        </w:rPr>
        <w:t>Probable：</w:t>
      </w:r>
      <w:r w:rsidR="00A300B6" w:rsidRPr="00220AAB">
        <w:rPr>
          <w:rFonts w:ascii="ＭＳ Ｐゴシック" w:eastAsia="ＭＳ Ｐゴシック" w:hAnsi="ＭＳ Ｐゴシック" w:hint="eastAsia"/>
        </w:rPr>
        <w:t>Ａ</w:t>
      </w:r>
      <w:r w:rsidR="00BC1DB1">
        <w:rPr>
          <w:rFonts w:ascii="ＭＳ Ｐゴシック" w:eastAsia="ＭＳ Ｐゴシック" w:hAnsi="ＭＳ Ｐゴシック" w:hint="eastAsia"/>
        </w:rPr>
        <w:t>の</w:t>
      </w:r>
      <w:r w:rsidR="006E5926" w:rsidRPr="00220AAB">
        <w:rPr>
          <w:rFonts w:ascii="ＭＳ Ｐゴシック" w:eastAsia="ＭＳ Ｐゴシック" w:hAnsi="ＭＳ Ｐゴシック" w:hint="eastAsia"/>
        </w:rPr>
        <w:t>１</w:t>
      </w:r>
      <w:r w:rsidR="00220AAB">
        <w:rPr>
          <w:rFonts w:ascii="ＭＳ Ｐゴシック" w:eastAsia="ＭＳ Ｐゴシック" w:hAnsi="ＭＳ Ｐゴシック" w:hint="eastAsia"/>
        </w:rPr>
        <w:t>、</w:t>
      </w:r>
      <w:r w:rsidR="006E5926" w:rsidRPr="00220AAB">
        <w:rPr>
          <w:rFonts w:ascii="ＭＳ Ｐゴシック" w:eastAsia="ＭＳ Ｐゴシック" w:hAnsi="ＭＳ Ｐゴシック" w:hint="eastAsia"/>
        </w:rPr>
        <w:t>２</w:t>
      </w:r>
      <w:r w:rsidR="000A1316">
        <w:rPr>
          <w:rFonts w:ascii="ＭＳ Ｐゴシック" w:eastAsia="ＭＳ Ｐゴシック" w:hAnsi="ＭＳ Ｐゴシック" w:hint="eastAsia"/>
        </w:rPr>
        <w:t>及</w:t>
      </w:r>
      <w:r w:rsidRPr="00220AAB">
        <w:rPr>
          <w:rFonts w:ascii="ＭＳ Ｐゴシック" w:eastAsia="ＭＳ Ｐゴシック" w:hAnsi="ＭＳ Ｐゴシック" w:hint="eastAsia"/>
        </w:rPr>
        <w:t>び</w:t>
      </w:r>
      <w:r w:rsidR="00A300B6" w:rsidRPr="00220AAB">
        <w:rPr>
          <w:rFonts w:ascii="ＭＳ Ｐゴシック" w:eastAsia="ＭＳ Ｐゴシック" w:hAnsi="ＭＳ Ｐゴシック" w:hint="eastAsia"/>
        </w:rPr>
        <w:t>Ｂ</w:t>
      </w:r>
      <w:r w:rsidR="00BC1DB1">
        <w:rPr>
          <w:rFonts w:ascii="ＭＳ Ｐゴシック" w:eastAsia="ＭＳ Ｐゴシック" w:hAnsi="ＭＳ Ｐゴシック" w:hint="eastAsia"/>
        </w:rPr>
        <w:t>の</w:t>
      </w:r>
      <w:r w:rsidR="008B33F4" w:rsidRPr="00220AAB">
        <w:rPr>
          <w:rFonts w:ascii="ＭＳ Ｐゴシック" w:eastAsia="ＭＳ Ｐゴシック" w:hAnsi="ＭＳ Ｐゴシック" w:hint="eastAsia"/>
        </w:rPr>
        <w:t>４</w:t>
      </w:r>
      <w:r w:rsidR="00EA2CA8" w:rsidRPr="00220AAB">
        <w:rPr>
          <w:rFonts w:ascii="ＭＳ Ｐゴシック" w:eastAsia="ＭＳ Ｐゴシック" w:hAnsi="ＭＳ Ｐゴシック" w:hint="eastAsia"/>
        </w:rPr>
        <w:t>の全て</w:t>
      </w:r>
      <w:r w:rsidRPr="00220AAB">
        <w:rPr>
          <w:rFonts w:ascii="ＭＳ Ｐゴシック" w:eastAsia="ＭＳ Ｐゴシック" w:hAnsi="ＭＳ Ｐゴシック" w:hint="eastAsia"/>
        </w:rPr>
        <w:t>を満たし、</w:t>
      </w:r>
      <w:r w:rsidR="00A300B6" w:rsidRPr="00220AAB">
        <w:rPr>
          <w:rFonts w:ascii="ＭＳ Ｐゴシック" w:eastAsia="ＭＳ Ｐゴシック" w:hAnsi="ＭＳ Ｐゴシック" w:hint="eastAsia"/>
        </w:rPr>
        <w:t>Ｃ</w:t>
      </w:r>
      <w:r w:rsidRPr="00220AAB">
        <w:rPr>
          <w:rFonts w:ascii="ＭＳ Ｐゴシック" w:eastAsia="ＭＳ Ｐゴシック" w:hAnsi="ＭＳ Ｐゴシック" w:hint="eastAsia"/>
        </w:rPr>
        <w:t>の鑑別すべき疾患を除外したもの</w:t>
      </w:r>
    </w:p>
    <w:p w14:paraId="4173CBB8" w14:textId="77777777" w:rsidR="00C46F28" w:rsidRPr="00220AAB" w:rsidRDefault="00C46F28">
      <w:pPr>
        <w:widowControl/>
        <w:jc w:val="left"/>
        <w:rPr>
          <w:rFonts w:ascii="ＭＳ Ｐゴシック" w:eastAsia="ＭＳ Ｐゴシック" w:hAnsi="ＭＳ Ｐゴシック"/>
        </w:rPr>
      </w:pPr>
      <w:r w:rsidRPr="00220AAB">
        <w:rPr>
          <w:rFonts w:ascii="ＭＳ Ｐゴシック" w:eastAsia="ＭＳ Ｐゴシック" w:hAnsi="ＭＳ Ｐゴシック"/>
        </w:rPr>
        <w:br w:type="page"/>
      </w:r>
    </w:p>
    <w:p w14:paraId="512729D5" w14:textId="77777777" w:rsidR="00EE04E7" w:rsidRPr="004D1623" w:rsidRDefault="00EE04E7" w:rsidP="00EE04E7">
      <w:pPr>
        <w:jc w:val="left"/>
        <w:rPr>
          <w:rFonts w:ascii="ＭＳ Ｐゴシック" w:eastAsia="ＭＳ Ｐゴシック" w:hAnsi="ＭＳ Ｐゴシック"/>
        </w:rPr>
      </w:pPr>
      <w:r w:rsidRPr="004D1623">
        <w:rPr>
          <w:rFonts w:ascii="ＭＳ Ｐゴシック" w:eastAsia="ＭＳ Ｐゴシック" w:hAnsi="ＭＳ Ｐゴシック" w:hint="eastAsia"/>
        </w:rPr>
        <w:lastRenderedPageBreak/>
        <w:t>＜重症度分類＞</w:t>
      </w:r>
    </w:p>
    <w:p w14:paraId="667CB215" w14:textId="6304D0C2" w:rsidR="00EE04E7" w:rsidRPr="004D1623" w:rsidRDefault="00EE04E7" w:rsidP="00EE04E7">
      <w:pPr>
        <w:rPr>
          <w:rFonts w:ascii="ＭＳ Ｐゴシック" w:eastAsia="ＭＳ Ｐゴシック" w:hAnsi="ＭＳ Ｐゴシック"/>
          <w:szCs w:val="21"/>
        </w:rPr>
      </w:pPr>
      <w:r w:rsidRPr="004D1623">
        <w:rPr>
          <w:rFonts w:ascii="ＭＳ Ｐゴシック" w:eastAsia="ＭＳ Ｐゴシック" w:hAnsi="ＭＳ Ｐゴシック" w:hint="eastAsia"/>
          <w:bCs/>
          <w:kern w:val="0"/>
          <w:szCs w:val="21"/>
        </w:rPr>
        <w:t>先天性代謝異常症の重症度評価（日本先天代謝異常学会）</w:t>
      </w:r>
      <w:r w:rsidRPr="004D1623">
        <w:rPr>
          <w:rFonts w:ascii="ＭＳ Ｐゴシック" w:eastAsia="ＭＳ Ｐゴシック" w:hAnsi="ＭＳ Ｐゴシック" w:hint="eastAsia"/>
          <w:szCs w:val="21"/>
        </w:rPr>
        <w:t>を用いて中等</w:t>
      </w:r>
      <w:r w:rsidR="000F2F73" w:rsidRPr="004D1623">
        <w:rPr>
          <w:rFonts w:ascii="ＭＳ Ｐゴシック" w:eastAsia="ＭＳ Ｐゴシック" w:hAnsi="ＭＳ Ｐゴシック" w:hint="eastAsia"/>
          <w:szCs w:val="21"/>
        </w:rPr>
        <w:t>症</w:t>
      </w:r>
      <w:r w:rsidRPr="004D1623">
        <w:rPr>
          <w:rFonts w:ascii="ＭＳ Ｐゴシック" w:eastAsia="ＭＳ Ｐゴシック" w:hAnsi="ＭＳ Ｐゴシック" w:hint="eastAsia"/>
          <w:szCs w:val="21"/>
        </w:rPr>
        <w:t>以上を対象とする。</w:t>
      </w:r>
    </w:p>
    <w:p w14:paraId="58C8CA6F" w14:textId="77777777" w:rsidR="00EE04E7" w:rsidRPr="004D1623" w:rsidRDefault="00EE04E7" w:rsidP="00EE04E7">
      <w:pPr>
        <w:widowControl/>
        <w:jc w:val="left"/>
        <w:rPr>
          <w:rFonts w:ascii="ＭＳ Ｐゴシック" w:eastAsia="ＭＳ Ｐゴシック" w:hAnsi="ＭＳ Ｐゴシック"/>
          <w:szCs w:val="21"/>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4D1623" w:rsidRPr="004D1623" w14:paraId="02E80EF0" w14:textId="77777777" w:rsidTr="00950534">
        <w:trPr>
          <w:trHeight w:val="270"/>
        </w:trPr>
        <w:tc>
          <w:tcPr>
            <w:tcW w:w="582" w:type="dxa"/>
            <w:noWrap/>
            <w:hideMark/>
          </w:tcPr>
          <w:p w14:paraId="2A0AF95D" w14:textId="77777777" w:rsidR="00EE04E7" w:rsidRPr="004D1623" w:rsidRDefault="00EE04E7" w:rsidP="00950534">
            <w:pPr>
              <w:widowControl/>
              <w:jc w:val="left"/>
              <w:rPr>
                <w:rFonts w:ascii="ＭＳ Ｐゴシック" w:eastAsia="ＭＳ Ｐゴシック" w:hAnsi="ＭＳ Ｐゴシック" w:cs="ＭＳ Ｐゴシック"/>
                <w:szCs w:val="21"/>
              </w:rPr>
            </w:pPr>
          </w:p>
        </w:tc>
        <w:tc>
          <w:tcPr>
            <w:tcW w:w="426" w:type="dxa"/>
            <w:noWrap/>
            <w:hideMark/>
          </w:tcPr>
          <w:p w14:paraId="020D33FD" w14:textId="77777777" w:rsidR="00EE04E7" w:rsidRPr="004D1623" w:rsidRDefault="00EE04E7" w:rsidP="00950534">
            <w:pPr>
              <w:widowControl/>
              <w:jc w:val="left"/>
              <w:rPr>
                <w:rFonts w:ascii="ＭＳ Ｐゴシック" w:eastAsia="ＭＳ Ｐゴシック" w:hAnsi="ＭＳ Ｐゴシック" w:cs="ＭＳ Ｐゴシック"/>
                <w:szCs w:val="21"/>
              </w:rPr>
            </w:pPr>
          </w:p>
        </w:tc>
        <w:tc>
          <w:tcPr>
            <w:tcW w:w="7791" w:type="dxa"/>
            <w:noWrap/>
            <w:hideMark/>
          </w:tcPr>
          <w:p w14:paraId="4F902429" w14:textId="77777777" w:rsidR="00EE04E7" w:rsidRPr="004D1623" w:rsidRDefault="00EE04E7" w:rsidP="00950534">
            <w:pPr>
              <w:widowControl/>
              <w:jc w:val="left"/>
              <w:rPr>
                <w:rFonts w:ascii="ＭＳ Ｐゴシック" w:eastAsia="ＭＳ Ｐゴシック" w:hAnsi="ＭＳ Ｐゴシック" w:cs="ＭＳ Ｐゴシック"/>
                <w:szCs w:val="21"/>
              </w:rPr>
            </w:pPr>
          </w:p>
        </w:tc>
        <w:tc>
          <w:tcPr>
            <w:tcW w:w="1070" w:type="dxa"/>
            <w:noWrap/>
            <w:hideMark/>
          </w:tcPr>
          <w:p w14:paraId="67C81C06" w14:textId="77777777" w:rsidR="00EE04E7" w:rsidRPr="004D1623" w:rsidRDefault="00EE04E7" w:rsidP="00950534">
            <w:pPr>
              <w:widowControl/>
              <w:jc w:val="left"/>
              <w:rPr>
                <w:rFonts w:ascii="ＭＳ Ｐゴシック" w:eastAsia="ＭＳ Ｐゴシック" w:hAnsi="ＭＳ Ｐゴシック" w:cs="ＭＳ Ｐゴシック"/>
                <w:szCs w:val="21"/>
              </w:rPr>
            </w:pPr>
            <w:r w:rsidRPr="004D1623">
              <w:rPr>
                <w:rFonts w:ascii="ＭＳ Ｐゴシック" w:eastAsia="ＭＳ Ｐゴシック" w:hAnsi="ＭＳ Ｐゴシック" w:cs="ＭＳ Ｐゴシック" w:hint="eastAsia"/>
                <w:szCs w:val="21"/>
              </w:rPr>
              <w:t>点数</w:t>
            </w:r>
          </w:p>
        </w:tc>
      </w:tr>
      <w:tr w:rsidR="00C87EF3" w:rsidRPr="004D1623" w14:paraId="1861E879" w14:textId="77777777" w:rsidTr="00950534">
        <w:trPr>
          <w:trHeight w:val="270"/>
        </w:trPr>
        <w:tc>
          <w:tcPr>
            <w:tcW w:w="582" w:type="dxa"/>
            <w:noWrap/>
            <w:hideMark/>
          </w:tcPr>
          <w:p w14:paraId="1B91D13A" w14:textId="06EB7AF2"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44144ED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5A21D530" w14:textId="12D83DC7" w:rsidR="00C87EF3" w:rsidRPr="004D1623" w:rsidRDefault="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5EFC840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364EA609" w14:textId="77777777" w:rsidTr="00950534">
        <w:trPr>
          <w:trHeight w:val="270"/>
        </w:trPr>
        <w:tc>
          <w:tcPr>
            <w:tcW w:w="582" w:type="dxa"/>
            <w:noWrap/>
            <w:hideMark/>
          </w:tcPr>
          <w:p w14:paraId="7F201AF5"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DB72144"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4583F5B6"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治療を要しない　　　　　　　　　　　　　　　　　　　　　　</w:t>
            </w:r>
          </w:p>
        </w:tc>
        <w:tc>
          <w:tcPr>
            <w:tcW w:w="1070" w:type="dxa"/>
            <w:noWrap/>
            <w:hideMark/>
          </w:tcPr>
          <w:p w14:paraId="72760FF2" w14:textId="0CC6C70D"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16193CC7" w14:textId="77777777" w:rsidTr="00950534">
        <w:trPr>
          <w:trHeight w:val="270"/>
        </w:trPr>
        <w:tc>
          <w:tcPr>
            <w:tcW w:w="582" w:type="dxa"/>
            <w:noWrap/>
            <w:hideMark/>
          </w:tcPr>
          <w:p w14:paraId="0244692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5820A3B"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noWrap/>
            <w:hideMark/>
          </w:tcPr>
          <w:p w14:paraId="38CF3AD9"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01117745" w14:textId="40CEE356"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5DAFB8D0" w14:textId="77777777" w:rsidTr="00950534">
        <w:trPr>
          <w:trHeight w:val="270"/>
        </w:trPr>
        <w:tc>
          <w:tcPr>
            <w:tcW w:w="582" w:type="dxa"/>
            <w:noWrap/>
            <w:hideMark/>
          </w:tcPr>
          <w:p w14:paraId="613D664C"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B8A6C4F"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noWrap/>
            <w:hideMark/>
          </w:tcPr>
          <w:p w14:paraId="5869C3B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6C85A249" w14:textId="5BF43B20"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5D4007A2" w14:textId="77777777" w:rsidTr="00950534">
        <w:trPr>
          <w:trHeight w:val="270"/>
        </w:trPr>
        <w:tc>
          <w:tcPr>
            <w:tcW w:w="582" w:type="dxa"/>
            <w:noWrap/>
            <w:hideMark/>
          </w:tcPr>
          <w:p w14:paraId="3951EBC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6CF714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noWrap/>
            <w:hideMark/>
          </w:tcPr>
          <w:p w14:paraId="2F38D8C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32E02D8B" w14:textId="438D0F25"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19595D24" w14:textId="77777777" w:rsidTr="00950534">
        <w:trPr>
          <w:trHeight w:val="270"/>
        </w:trPr>
        <w:tc>
          <w:tcPr>
            <w:tcW w:w="582" w:type="dxa"/>
            <w:noWrap/>
            <w:hideMark/>
          </w:tcPr>
          <w:p w14:paraId="7C71BF65"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32C874F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4F3BD12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44D4234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1FCA000F" w14:textId="77777777" w:rsidTr="00950534">
        <w:trPr>
          <w:trHeight w:val="270"/>
        </w:trPr>
        <w:tc>
          <w:tcPr>
            <w:tcW w:w="582" w:type="dxa"/>
            <w:noWrap/>
            <w:hideMark/>
          </w:tcPr>
          <w:p w14:paraId="1456F078" w14:textId="158AD416"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6653DC85"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3A3FCB9C" w14:textId="09F71B13" w:rsidR="00C87EF3" w:rsidRPr="004D1623" w:rsidRDefault="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3C72EBB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0BECB99F" w14:textId="77777777" w:rsidTr="00950534">
        <w:trPr>
          <w:trHeight w:val="270"/>
        </w:trPr>
        <w:tc>
          <w:tcPr>
            <w:tcW w:w="582" w:type="dxa"/>
            <w:noWrap/>
            <w:hideMark/>
          </w:tcPr>
          <w:p w14:paraId="23710FD9"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379CDDA"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32DAEBC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13931080" w14:textId="67D65B8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04DAF9E9" w14:textId="77777777" w:rsidTr="00950534">
        <w:trPr>
          <w:trHeight w:val="270"/>
        </w:trPr>
        <w:tc>
          <w:tcPr>
            <w:tcW w:w="582" w:type="dxa"/>
            <w:noWrap/>
            <w:hideMark/>
          </w:tcPr>
          <w:p w14:paraId="1399C84E"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DA60D04"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noWrap/>
            <w:hideMark/>
          </w:tcPr>
          <w:p w14:paraId="364DFA2B"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6883016F" w14:textId="258229A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6E8E0F00" w14:textId="77777777" w:rsidTr="00950534">
        <w:trPr>
          <w:trHeight w:val="270"/>
        </w:trPr>
        <w:tc>
          <w:tcPr>
            <w:tcW w:w="582" w:type="dxa"/>
            <w:noWrap/>
            <w:hideMark/>
          </w:tcPr>
          <w:p w14:paraId="5FB2196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E85D312"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noWrap/>
            <w:hideMark/>
          </w:tcPr>
          <w:p w14:paraId="7EFF3207"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1F2F243E" w14:textId="0D84BCD2"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7EB8CB26" w14:textId="77777777" w:rsidTr="00950534">
        <w:trPr>
          <w:trHeight w:val="270"/>
        </w:trPr>
        <w:tc>
          <w:tcPr>
            <w:tcW w:w="582" w:type="dxa"/>
            <w:noWrap/>
            <w:hideMark/>
          </w:tcPr>
          <w:p w14:paraId="5AE260D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39AA2366"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noWrap/>
            <w:hideMark/>
          </w:tcPr>
          <w:p w14:paraId="4F1CCD3B"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1EFA2DB9" w14:textId="384C6CE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53FEE063" w14:textId="77777777" w:rsidTr="00950534">
        <w:trPr>
          <w:trHeight w:val="270"/>
        </w:trPr>
        <w:tc>
          <w:tcPr>
            <w:tcW w:w="582" w:type="dxa"/>
            <w:noWrap/>
            <w:hideMark/>
          </w:tcPr>
          <w:p w14:paraId="125672CF"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97F285F"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e</w:t>
            </w:r>
          </w:p>
        </w:tc>
        <w:tc>
          <w:tcPr>
            <w:tcW w:w="7791" w:type="dxa"/>
            <w:noWrap/>
            <w:hideMark/>
          </w:tcPr>
          <w:p w14:paraId="3E3C8EB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経管栄養が必要である　　　　　　　　　　　　　　　　　　　　　　</w:t>
            </w:r>
          </w:p>
        </w:tc>
        <w:tc>
          <w:tcPr>
            <w:tcW w:w="1070" w:type="dxa"/>
            <w:noWrap/>
            <w:hideMark/>
          </w:tcPr>
          <w:p w14:paraId="343AEF66" w14:textId="66FA9EA0"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558797A4" w14:textId="77777777" w:rsidTr="00950534">
        <w:trPr>
          <w:trHeight w:val="270"/>
        </w:trPr>
        <w:tc>
          <w:tcPr>
            <w:tcW w:w="582" w:type="dxa"/>
            <w:noWrap/>
            <w:hideMark/>
          </w:tcPr>
          <w:p w14:paraId="73F328F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277F80E"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5F74070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013E7E80"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22C3E4BE" w14:textId="77777777" w:rsidTr="00950534">
        <w:trPr>
          <w:trHeight w:val="270"/>
        </w:trPr>
        <w:tc>
          <w:tcPr>
            <w:tcW w:w="582" w:type="dxa"/>
            <w:noWrap/>
            <w:hideMark/>
          </w:tcPr>
          <w:p w14:paraId="4DD14FB0" w14:textId="37A44F9E"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71EAE17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5AD8537E"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3807EAB5"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5109CA42" w14:textId="77777777" w:rsidTr="00950534">
        <w:trPr>
          <w:trHeight w:val="270"/>
        </w:trPr>
        <w:tc>
          <w:tcPr>
            <w:tcW w:w="582" w:type="dxa"/>
            <w:noWrap/>
            <w:hideMark/>
          </w:tcPr>
          <w:p w14:paraId="502B0F5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EF8269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30EC57BA"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特に異常を認めない　　　　　　　　</w:t>
            </w:r>
          </w:p>
        </w:tc>
        <w:tc>
          <w:tcPr>
            <w:tcW w:w="1070" w:type="dxa"/>
            <w:noWrap/>
            <w:hideMark/>
          </w:tcPr>
          <w:p w14:paraId="75EE463F" w14:textId="358F450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038A90D4" w14:textId="77777777" w:rsidTr="00950534">
        <w:trPr>
          <w:trHeight w:val="270"/>
        </w:trPr>
        <w:tc>
          <w:tcPr>
            <w:tcW w:w="582" w:type="dxa"/>
            <w:noWrap/>
            <w:hideMark/>
          </w:tcPr>
          <w:p w14:paraId="7FA12B0D"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64FD9332"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noWrap/>
            <w:hideMark/>
          </w:tcPr>
          <w:p w14:paraId="6F04E092"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29282119" w14:textId="5457F535"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7046B4BD" w14:textId="77777777" w:rsidTr="00950534">
        <w:trPr>
          <w:trHeight w:val="270"/>
        </w:trPr>
        <w:tc>
          <w:tcPr>
            <w:tcW w:w="582" w:type="dxa"/>
            <w:noWrap/>
            <w:hideMark/>
          </w:tcPr>
          <w:p w14:paraId="75E2D93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AB35E9C"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noWrap/>
            <w:hideMark/>
          </w:tcPr>
          <w:p w14:paraId="6E413B7E"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57945326" w14:textId="4D66E006"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7CEE758B" w14:textId="77777777" w:rsidTr="00950534">
        <w:trPr>
          <w:trHeight w:val="270"/>
        </w:trPr>
        <w:tc>
          <w:tcPr>
            <w:tcW w:w="582" w:type="dxa"/>
            <w:noWrap/>
            <w:hideMark/>
          </w:tcPr>
          <w:p w14:paraId="6390B1FE"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109368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noWrap/>
            <w:hideMark/>
          </w:tcPr>
          <w:p w14:paraId="197D263F"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7130EC84" w14:textId="7EAD23FD"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C87EF3" w:rsidRPr="004D1623" w14:paraId="07D1077D" w14:textId="77777777" w:rsidTr="00950534">
        <w:trPr>
          <w:trHeight w:val="270"/>
        </w:trPr>
        <w:tc>
          <w:tcPr>
            <w:tcW w:w="582" w:type="dxa"/>
            <w:noWrap/>
            <w:hideMark/>
          </w:tcPr>
          <w:p w14:paraId="63203D6B"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66E12FAC"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67EED8B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50FCA84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2A7664C7" w14:textId="77777777" w:rsidTr="00950534">
        <w:trPr>
          <w:trHeight w:val="270"/>
        </w:trPr>
        <w:tc>
          <w:tcPr>
            <w:tcW w:w="582" w:type="dxa"/>
            <w:noWrap/>
            <w:hideMark/>
          </w:tcPr>
          <w:p w14:paraId="7918E966" w14:textId="534A8AA2"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4BBEE79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75C7574E"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7B6D482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32591EF4" w14:textId="77777777" w:rsidTr="00950534">
        <w:trPr>
          <w:trHeight w:val="270"/>
        </w:trPr>
        <w:tc>
          <w:tcPr>
            <w:tcW w:w="582" w:type="dxa"/>
            <w:noWrap/>
            <w:hideMark/>
          </w:tcPr>
          <w:p w14:paraId="1B04E0F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25371FD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4ECCAF0D"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異常を認めない　　　　　　　　　</w:t>
            </w:r>
          </w:p>
        </w:tc>
        <w:tc>
          <w:tcPr>
            <w:tcW w:w="1070" w:type="dxa"/>
            <w:noWrap/>
            <w:hideMark/>
          </w:tcPr>
          <w:p w14:paraId="1D6477EA" w14:textId="6DB54E14"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3F6D4F82" w14:textId="77777777" w:rsidTr="00950534">
        <w:trPr>
          <w:trHeight w:val="270"/>
        </w:trPr>
        <w:tc>
          <w:tcPr>
            <w:tcW w:w="582" w:type="dxa"/>
            <w:noWrap/>
            <w:hideMark/>
          </w:tcPr>
          <w:p w14:paraId="2005536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75D6B5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noWrap/>
            <w:hideMark/>
          </w:tcPr>
          <w:p w14:paraId="25EAAE30"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37291DE9" w14:textId="5F813E50"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2384CF6D" w14:textId="77777777" w:rsidTr="00950534">
        <w:trPr>
          <w:trHeight w:val="270"/>
        </w:trPr>
        <w:tc>
          <w:tcPr>
            <w:tcW w:w="582" w:type="dxa"/>
            <w:noWrap/>
            <w:hideMark/>
          </w:tcPr>
          <w:p w14:paraId="5F8FFC3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31CC1A48"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noWrap/>
            <w:hideMark/>
          </w:tcPr>
          <w:p w14:paraId="7E19147E"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23342BE6" w14:textId="7C407660"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79DBAFAC" w14:textId="77777777" w:rsidTr="00950534">
        <w:trPr>
          <w:trHeight w:val="270"/>
        </w:trPr>
        <w:tc>
          <w:tcPr>
            <w:tcW w:w="582" w:type="dxa"/>
            <w:noWrap/>
            <w:hideMark/>
          </w:tcPr>
          <w:p w14:paraId="39165D4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2A04DD49"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noWrap/>
            <w:hideMark/>
          </w:tcPr>
          <w:p w14:paraId="17A9FC5C"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6F4309CB" w14:textId="500A2F9E"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2BE53165" w14:textId="77777777" w:rsidTr="00950534">
        <w:trPr>
          <w:trHeight w:val="270"/>
        </w:trPr>
        <w:tc>
          <w:tcPr>
            <w:tcW w:w="582" w:type="dxa"/>
            <w:noWrap/>
            <w:hideMark/>
          </w:tcPr>
          <w:p w14:paraId="7BEF4E4B"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269B9A5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3A7CE8A0"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64F526F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36B8CA13" w14:textId="77777777" w:rsidTr="00950534">
        <w:trPr>
          <w:trHeight w:val="270"/>
        </w:trPr>
        <w:tc>
          <w:tcPr>
            <w:tcW w:w="582" w:type="dxa"/>
            <w:noWrap/>
            <w:hideMark/>
          </w:tcPr>
          <w:p w14:paraId="12A4AABD" w14:textId="31D1AC39"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5236CD3B"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1B6C2F98"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206AA7EC"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253434B1" w14:textId="77777777" w:rsidTr="00950534">
        <w:trPr>
          <w:trHeight w:val="270"/>
        </w:trPr>
        <w:tc>
          <w:tcPr>
            <w:tcW w:w="582" w:type="dxa"/>
            <w:noWrap/>
            <w:hideMark/>
          </w:tcPr>
          <w:p w14:paraId="6A2CFD5D"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B00B70B"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457B0E2B"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肝臓、腎臓、心臓などに機能障害がない</w:t>
            </w:r>
          </w:p>
        </w:tc>
        <w:tc>
          <w:tcPr>
            <w:tcW w:w="1070" w:type="dxa"/>
            <w:noWrap/>
            <w:hideMark/>
          </w:tcPr>
          <w:p w14:paraId="1CDB540D" w14:textId="53C8C8CB"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573B111F" w14:textId="77777777" w:rsidTr="00950534">
        <w:trPr>
          <w:trHeight w:val="510"/>
        </w:trPr>
        <w:tc>
          <w:tcPr>
            <w:tcW w:w="582" w:type="dxa"/>
            <w:noWrap/>
            <w:hideMark/>
          </w:tcPr>
          <w:p w14:paraId="5ED6261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8803E9C"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hideMark/>
          </w:tcPr>
          <w:p w14:paraId="4AEEC2FC"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肝臓、腎臓、心臓などに軽度機能障害がある</w:t>
            </w:r>
            <w:r w:rsidRPr="004D1623">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44BB0EFE" w14:textId="58CBF58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1673AF9F" w14:textId="77777777" w:rsidTr="00950534">
        <w:trPr>
          <w:trHeight w:val="510"/>
        </w:trPr>
        <w:tc>
          <w:tcPr>
            <w:tcW w:w="582" w:type="dxa"/>
            <w:noWrap/>
            <w:hideMark/>
          </w:tcPr>
          <w:p w14:paraId="100CACD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14FF1D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hideMark/>
          </w:tcPr>
          <w:p w14:paraId="02FD0233"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肝臓、腎臓、心臓などに中等度機能障害がある</w:t>
            </w:r>
            <w:r w:rsidRPr="004D1623">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3F4A0A23" w14:textId="23971775"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0323C423" w14:textId="77777777" w:rsidTr="00950534">
        <w:trPr>
          <w:trHeight w:val="510"/>
        </w:trPr>
        <w:tc>
          <w:tcPr>
            <w:tcW w:w="582" w:type="dxa"/>
            <w:noWrap/>
            <w:hideMark/>
          </w:tcPr>
          <w:p w14:paraId="6F25152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7CA8F09F"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hideMark/>
          </w:tcPr>
          <w:p w14:paraId="78240F5A"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4D1623">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1A6DD8D3" w14:textId="766BAE0E"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6FD8659F" w14:textId="77777777" w:rsidTr="00950534">
        <w:trPr>
          <w:trHeight w:val="270"/>
        </w:trPr>
        <w:tc>
          <w:tcPr>
            <w:tcW w:w="582" w:type="dxa"/>
            <w:noWrap/>
            <w:hideMark/>
          </w:tcPr>
          <w:p w14:paraId="0E283002" w14:textId="1C014507" w:rsidR="00C87EF3" w:rsidRPr="004D1623" w:rsidRDefault="00C87EF3" w:rsidP="00C87EF3">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lastRenderedPageBreak/>
              <w:t xml:space="preserve">　　　　　　　　　　　</w:t>
            </w:r>
          </w:p>
        </w:tc>
        <w:tc>
          <w:tcPr>
            <w:tcW w:w="426" w:type="dxa"/>
            <w:noWrap/>
            <w:hideMark/>
          </w:tcPr>
          <w:p w14:paraId="36C68689"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7923FD0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74AEC56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1840C1A9" w14:textId="77777777" w:rsidTr="00950534">
        <w:trPr>
          <w:trHeight w:val="270"/>
        </w:trPr>
        <w:tc>
          <w:tcPr>
            <w:tcW w:w="582" w:type="dxa"/>
            <w:noWrap/>
            <w:hideMark/>
          </w:tcPr>
          <w:p w14:paraId="5BBF772D" w14:textId="77C1CD6B"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5B4BE14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090E11CD"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7BCD910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72D6B779" w14:textId="77777777" w:rsidTr="00950534">
        <w:trPr>
          <w:trHeight w:val="270"/>
        </w:trPr>
        <w:tc>
          <w:tcPr>
            <w:tcW w:w="582" w:type="dxa"/>
            <w:noWrap/>
            <w:hideMark/>
          </w:tcPr>
          <w:p w14:paraId="0752324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775EDADA"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a</w:t>
            </w:r>
          </w:p>
        </w:tc>
        <w:tc>
          <w:tcPr>
            <w:tcW w:w="7791" w:type="dxa"/>
            <w:noWrap/>
            <w:hideMark/>
          </w:tcPr>
          <w:p w14:paraId="0CFEC4F9"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自立した生活が可能　　　　　</w:t>
            </w:r>
          </w:p>
        </w:tc>
        <w:tc>
          <w:tcPr>
            <w:tcW w:w="1070" w:type="dxa"/>
            <w:noWrap/>
            <w:hideMark/>
          </w:tcPr>
          <w:p w14:paraId="24D74DF7" w14:textId="60F284B2"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87EF3" w:rsidRPr="004D1623" w14:paraId="0295AC34" w14:textId="77777777" w:rsidTr="00950534">
        <w:trPr>
          <w:trHeight w:val="270"/>
        </w:trPr>
        <w:tc>
          <w:tcPr>
            <w:tcW w:w="582" w:type="dxa"/>
            <w:noWrap/>
            <w:hideMark/>
          </w:tcPr>
          <w:p w14:paraId="32498662"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9B526F5"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b</w:t>
            </w:r>
          </w:p>
        </w:tc>
        <w:tc>
          <w:tcPr>
            <w:tcW w:w="7791" w:type="dxa"/>
            <w:noWrap/>
            <w:hideMark/>
          </w:tcPr>
          <w:p w14:paraId="45A4582D"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何らかの介助が必要　　　　　　</w:t>
            </w:r>
          </w:p>
        </w:tc>
        <w:tc>
          <w:tcPr>
            <w:tcW w:w="1070" w:type="dxa"/>
            <w:noWrap/>
            <w:hideMark/>
          </w:tcPr>
          <w:p w14:paraId="4CD781A6" w14:textId="52D98032"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87EF3" w:rsidRPr="004D1623" w14:paraId="73AE7B66" w14:textId="77777777" w:rsidTr="00950534">
        <w:trPr>
          <w:trHeight w:val="270"/>
        </w:trPr>
        <w:tc>
          <w:tcPr>
            <w:tcW w:w="582" w:type="dxa"/>
            <w:noWrap/>
            <w:hideMark/>
          </w:tcPr>
          <w:p w14:paraId="42FBF3C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6C3C534"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c</w:t>
            </w:r>
          </w:p>
        </w:tc>
        <w:tc>
          <w:tcPr>
            <w:tcW w:w="7791" w:type="dxa"/>
            <w:noWrap/>
            <w:hideMark/>
          </w:tcPr>
          <w:p w14:paraId="2F71374E"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256375E4" w14:textId="7D17EEB4"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87EF3" w:rsidRPr="004D1623" w14:paraId="29E3CA56" w14:textId="77777777" w:rsidTr="00950534">
        <w:trPr>
          <w:trHeight w:val="270"/>
        </w:trPr>
        <w:tc>
          <w:tcPr>
            <w:tcW w:w="582" w:type="dxa"/>
            <w:noWrap/>
            <w:hideMark/>
          </w:tcPr>
          <w:p w14:paraId="07C0F48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071143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d</w:t>
            </w:r>
          </w:p>
        </w:tc>
        <w:tc>
          <w:tcPr>
            <w:tcW w:w="7791" w:type="dxa"/>
            <w:noWrap/>
            <w:hideMark/>
          </w:tcPr>
          <w:p w14:paraId="5D206408"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生命維持医療が必要　　　　　</w:t>
            </w:r>
          </w:p>
        </w:tc>
        <w:tc>
          <w:tcPr>
            <w:tcW w:w="1070" w:type="dxa"/>
            <w:noWrap/>
            <w:hideMark/>
          </w:tcPr>
          <w:p w14:paraId="3EAA64A4" w14:textId="1A2D68DA"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87EF3" w:rsidRPr="004D1623" w14:paraId="3083B2EE" w14:textId="77777777" w:rsidTr="00950534">
        <w:trPr>
          <w:trHeight w:val="270"/>
        </w:trPr>
        <w:tc>
          <w:tcPr>
            <w:tcW w:w="582" w:type="dxa"/>
            <w:noWrap/>
            <w:hideMark/>
          </w:tcPr>
          <w:p w14:paraId="22D6082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803A1E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0E65E2D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75BB60F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4FAD67D3" w14:textId="77777777" w:rsidTr="00950534">
        <w:trPr>
          <w:trHeight w:val="285"/>
        </w:trPr>
        <w:tc>
          <w:tcPr>
            <w:tcW w:w="582" w:type="dxa"/>
            <w:noWrap/>
            <w:hideMark/>
          </w:tcPr>
          <w:p w14:paraId="47742E2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F1B51E7"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6621EC8C"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b/>
                <w:bCs/>
                <w:kern w:val="0"/>
                <w:szCs w:val="21"/>
              </w:rPr>
              <w:t>総合評価</w:t>
            </w:r>
          </w:p>
        </w:tc>
        <w:tc>
          <w:tcPr>
            <w:tcW w:w="1070" w:type="dxa"/>
            <w:noWrap/>
            <w:hideMark/>
          </w:tcPr>
          <w:p w14:paraId="3E7CAAB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21B3CF24" w14:textId="77777777" w:rsidTr="00950534">
        <w:trPr>
          <w:trHeight w:val="270"/>
        </w:trPr>
        <w:tc>
          <w:tcPr>
            <w:tcW w:w="582" w:type="dxa"/>
            <w:noWrap/>
            <w:hideMark/>
          </w:tcPr>
          <w:p w14:paraId="4A74D87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7FA19D7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762262E0" w14:textId="6AA1CEFB" w:rsidR="00C87EF3" w:rsidRPr="004D1623" w:rsidRDefault="00C87EF3" w:rsidP="000A1316">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Ⅰか</w:t>
            </w:r>
            <w:r>
              <w:rPr>
                <w:rFonts w:ascii="ＭＳ Ｐゴシック" w:eastAsia="ＭＳ Ｐゴシック" w:hAnsi="ＭＳ Ｐゴシック" w:hint="eastAsia"/>
                <w:kern w:val="0"/>
                <w:szCs w:val="21"/>
              </w:rPr>
              <w:t>ら</w:t>
            </w:r>
            <w:r w:rsidRPr="004D1623">
              <w:rPr>
                <w:rFonts w:ascii="ＭＳ Ｐゴシック" w:eastAsia="ＭＳ Ｐゴシック" w:hAnsi="ＭＳ Ｐゴシック" w:hint="eastAsia"/>
                <w:kern w:val="0"/>
                <w:szCs w:val="21"/>
              </w:rPr>
              <w:t>Ⅵまでの各評価</w:t>
            </w:r>
            <w:r w:rsidR="000A1316">
              <w:rPr>
                <w:rFonts w:ascii="ＭＳ Ｐゴシック" w:eastAsia="ＭＳ Ｐゴシック" w:hAnsi="ＭＳ Ｐゴシック" w:hint="eastAsia"/>
                <w:kern w:val="0"/>
                <w:szCs w:val="21"/>
              </w:rPr>
              <w:t>及</w:t>
            </w:r>
            <w:r>
              <w:rPr>
                <w:rFonts w:ascii="ＭＳ Ｐゴシック" w:eastAsia="ＭＳ Ｐゴシック" w:hAnsi="ＭＳ Ｐゴシック" w:hint="eastAsia"/>
                <w:kern w:val="0"/>
                <w:szCs w:val="21"/>
              </w:rPr>
              <w:t>び</w:t>
            </w:r>
            <w:r w:rsidR="00A139FE" w:rsidRPr="004D1623">
              <w:rPr>
                <w:rFonts w:ascii="ＭＳ Ｐゴシック" w:eastAsia="ＭＳ Ｐゴシック" w:hAnsi="ＭＳ Ｐゴシック" w:hint="eastAsia"/>
                <w:kern w:val="0"/>
                <w:szCs w:val="21"/>
              </w:rPr>
              <w:t>総点数</w:t>
            </w:r>
            <w:r w:rsidRPr="004D1623">
              <w:rPr>
                <w:rFonts w:ascii="ＭＳ Ｐゴシック" w:eastAsia="ＭＳ Ｐゴシック" w:hAnsi="ＭＳ Ｐゴシック" w:hint="eastAsia"/>
                <w:kern w:val="0"/>
                <w:szCs w:val="21"/>
              </w:rPr>
              <w:t>をもとに最終評価を決定する。</w:t>
            </w:r>
          </w:p>
        </w:tc>
        <w:tc>
          <w:tcPr>
            <w:tcW w:w="1070" w:type="dxa"/>
            <w:noWrap/>
            <w:hideMark/>
          </w:tcPr>
          <w:p w14:paraId="20380F6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0A87929C" w14:textId="77777777" w:rsidTr="00950534">
        <w:trPr>
          <w:trHeight w:val="270"/>
        </w:trPr>
        <w:tc>
          <w:tcPr>
            <w:tcW w:w="582" w:type="dxa"/>
            <w:noWrap/>
            <w:hideMark/>
          </w:tcPr>
          <w:p w14:paraId="0A1E6110"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4A7E532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6B486BFC"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54638F9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重症</w:t>
            </w:r>
          </w:p>
        </w:tc>
      </w:tr>
      <w:tr w:rsidR="00C87EF3" w:rsidRPr="004D1623" w14:paraId="1F30085D" w14:textId="77777777" w:rsidTr="00950534">
        <w:trPr>
          <w:trHeight w:val="270"/>
        </w:trPr>
        <w:tc>
          <w:tcPr>
            <w:tcW w:w="582" w:type="dxa"/>
            <w:noWrap/>
            <w:hideMark/>
          </w:tcPr>
          <w:p w14:paraId="0E10117D"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97B9F56"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369C5F30"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 xml:space="preserve">（２）２点以上の項目があり、かつ加点した総点数が6点以上の場合　　</w:t>
            </w:r>
          </w:p>
        </w:tc>
        <w:tc>
          <w:tcPr>
            <w:tcW w:w="1070" w:type="dxa"/>
            <w:noWrap/>
            <w:hideMark/>
          </w:tcPr>
          <w:p w14:paraId="27FC9014"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重症</w:t>
            </w:r>
          </w:p>
        </w:tc>
      </w:tr>
      <w:tr w:rsidR="00C87EF3" w:rsidRPr="004D1623" w14:paraId="4FEBA0E3" w14:textId="77777777" w:rsidTr="00950534">
        <w:trPr>
          <w:trHeight w:val="270"/>
        </w:trPr>
        <w:tc>
          <w:tcPr>
            <w:tcW w:w="582" w:type="dxa"/>
            <w:noWrap/>
            <w:hideMark/>
          </w:tcPr>
          <w:p w14:paraId="10BD9B00"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4EFFFD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16373885" w14:textId="75132AC8"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（３）加点した総点数が</w:t>
            </w:r>
            <w:r>
              <w:rPr>
                <w:rFonts w:ascii="ＭＳ Ｐゴシック" w:eastAsia="ＭＳ Ｐゴシック" w:hAnsi="ＭＳ Ｐゴシック" w:hint="eastAsia"/>
                <w:kern w:val="0"/>
                <w:szCs w:val="21"/>
              </w:rPr>
              <w:t>３～６</w:t>
            </w:r>
            <w:r w:rsidRPr="004D1623">
              <w:rPr>
                <w:rFonts w:ascii="ＭＳ Ｐゴシック" w:eastAsia="ＭＳ Ｐゴシック" w:hAnsi="ＭＳ Ｐゴシック" w:hint="eastAsia"/>
                <w:kern w:val="0"/>
                <w:szCs w:val="21"/>
              </w:rPr>
              <w:t xml:space="preserve">点の場合　　</w:t>
            </w:r>
          </w:p>
        </w:tc>
        <w:tc>
          <w:tcPr>
            <w:tcW w:w="1070" w:type="dxa"/>
            <w:noWrap/>
            <w:hideMark/>
          </w:tcPr>
          <w:p w14:paraId="5F80167D"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中等症</w:t>
            </w:r>
          </w:p>
        </w:tc>
      </w:tr>
      <w:tr w:rsidR="00C87EF3" w:rsidRPr="004D1623" w14:paraId="28C9D83B" w14:textId="77777777" w:rsidTr="00950534">
        <w:trPr>
          <w:trHeight w:val="270"/>
        </w:trPr>
        <w:tc>
          <w:tcPr>
            <w:tcW w:w="582" w:type="dxa"/>
            <w:noWrap/>
            <w:hideMark/>
          </w:tcPr>
          <w:p w14:paraId="1D87F863"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450B23A"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26D220C1" w14:textId="40AF11E5"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（４）加点した総点数が</w:t>
            </w:r>
            <w:r>
              <w:rPr>
                <w:rFonts w:ascii="ＭＳ Ｐゴシック" w:eastAsia="ＭＳ Ｐゴシック" w:hAnsi="ＭＳ Ｐゴシック" w:hint="eastAsia"/>
                <w:kern w:val="0"/>
                <w:szCs w:val="21"/>
              </w:rPr>
              <w:t>０～２</w:t>
            </w:r>
            <w:r w:rsidRPr="004D1623">
              <w:rPr>
                <w:rFonts w:ascii="ＭＳ Ｐゴシック" w:eastAsia="ＭＳ Ｐゴシック" w:hAnsi="ＭＳ Ｐゴシック" w:hint="eastAsia"/>
                <w:kern w:val="0"/>
                <w:szCs w:val="21"/>
              </w:rPr>
              <w:t xml:space="preserve">点の場合　　　</w:t>
            </w:r>
          </w:p>
        </w:tc>
        <w:tc>
          <w:tcPr>
            <w:tcW w:w="1070" w:type="dxa"/>
            <w:noWrap/>
            <w:hideMark/>
          </w:tcPr>
          <w:p w14:paraId="663F631A"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軽症</w:t>
            </w:r>
          </w:p>
        </w:tc>
      </w:tr>
      <w:tr w:rsidR="00C87EF3" w:rsidRPr="004D1623" w14:paraId="4D89B734" w14:textId="77777777" w:rsidTr="00950534">
        <w:trPr>
          <w:trHeight w:val="270"/>
        </w:trPr>
        <w:tc>
          <w:tcPr>
            <w:tcW w:w="582" w:type="dxa"/>
            <w:noWrap/>
            <w:hideMark/>
          </w:tcPr>
          <w:p w14:paraId="6279059B"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57D8F1A9"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38BBBEE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1070" w:type="dxa"/>
            <w:noWrap/>
            <w:hideMark/>
          </w:tcPr>
          <w:p w14:paraId="15969974"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579AD98F" w14:textId="77777777" w:rsidTr="00950534">
        <w:trPr>
          <w:trHeight w:val="270"/>
        </w:trPr>
        <w:tc>
          <w:tcPr>
            <w:tcW w:w="582" w:type="dxa"/>
            <w:noWrap/>
            <w:hideMark/>
          </w:tcPr>
          <w:p w14:paraId="37462B5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9F9A690"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7791" w:type="dxa"/>
            <w:noWrap/>
            <w:hideMark/>
          </w:tcPr>
          <w:p w14:paraId="1977A2C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b/>
                <w:bCs/>
                <w:kern w:val="0"/>
                <w:szCs w:val="21"/>
              </w:rPr>
              <w:t>注意</w:t>
            </w:r>
          </w:p>
        </w:tc>
        <w:tc>
          <w:tcPr>
            <w:tcW w:w="1070" w:type="dxa"/>
            <w:noWrap/>
            <w:hideMark/>
          </w:tcPr>
          <w:p w14:paraId="1DAB81AF"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5090A8AC" w14:textId="77777777" w:rsidTr="00950534">
        <w:trPr>
          <w:trHeight w:val="270"/>
        </w:trPr>
        <w:tc>
          <w:tcPr>
            <w:tcW w:w="582" w:type="dxa"/>
            <w:noWrap/>
            <w:hideMark/>
          </w:tcPr>
          <w:p w14:paraId="6A992B9F"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12B6974" w14:textId="174E5FE7"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hideMark/>
          </w:tcPr>
          <w:p w14:paraId="49792FD4"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492CA3B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2E277971" w14:textId="77777777" w:rsidTr="00950534">
        <w:trPr>
          <w:trHeight w:val="270"/>
        </w:trPr>
        <w:tc>
          <w:tcPr>
            <w:tcW w:w="582" w:type="dxa"/>
            <w:noWrap/>
            <w:hideMark/>
          </w:tcPr>
          <w:p w14:paraId="58A3B37D"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1B29968F" w14:textId="34C1CF00"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hideMark/>
          </w:tcPr>
          <w:p w14:paraId="25819EC1" w14:textId="77777777" w:rsidR="00C87EF3" w:rsidRPr="004D1623" w:rsidRDefault="00C87EF3" w:rsidP="00C87EF3">
            <w:pPr>
              <w:widowControl/>
              <w:jc w:val="left"/>
              <w:rPr>
                <w:rFonts w:ascii="ＭＳ Ｐゴシック" w:eastAsia="ＭＳ Ｐゴシック" w:hAnsi="ＭＳ Ｐゴシック"/>
                <w:kern w:val="0"/>
                <w:szCs w:val="21"/>
              </w:rPr>
            </w:pPr>
            <w:r w:rsidRPr="004D1623">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78B40B6E"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r w:rsidR="00C87EF3" w:rsidRPr="004D1623" w14:paraId="75B7D009" w14:textId="77777777" w:rsidTr="00950534">
        <w:trPr>
          <w:trHeight w:val="270"/>
        </w:trPr>
        <w:tc>
          <w:tcPr>
            <w:tcW w:w="582" w:type="dxa"/>
            <w:noWrap/>
            <w:hideMark/>
          </w:tcPr>
          <w:p w14:paraId="3B6AAEE8"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c>
          <w:tcPr>
            <w:tcW w:w="426" w:type="dxa"/>
            <w:noWrap/>
            <w:hideMark/>
          </w:tcPr>
          <w:p w14:paraId="06C4BF5E" w14:textId="0A2F01AE" w:rsidR="00C87EF3" w:rsidRPr="004D1623" w:rsidRDefault="00C87EF3" w:rsidP="00C87EF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hideMark/>
          </w:tcPr>
          <w:p w14:paraId="44EE3EC2" w14:textId="77777777" w:rsidR="00C87EF3" w:rsidRPr="004D1623" w:rsidRDefault="00C87EF3" w:rsidP="00C87EF3">
            <w:pPr>
              <w:widowControl/>
              <w:jc w:val="left"/>
              <w:rPr>
                <w:rFonts w:ascii="ＭＳ Ｐゴシック" w:eastAsia="ＭＳ Ｐゴシック" w:hAnsi="ＭＳ Ｐゴシック"/>
                <w:b/>
                <w:bCs/>
                <w:kern w:val="0"/>
                <w:szCs w:val="21"/>
              </w:rPr>
            </w:pPr>
            <w:r w:rsidRPr="004D1623">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02EA6881" w14:textId="77777777" w:rsidR="00C87EF3" w:rsidRPr="004D1623" w:rsidRDefault="00C87EF3" w:rsidP="00C87EF3">
            <w:pPr>
              <w:widowControl/>
              <w:jc w:val="left"/>
              <w:rPr>
                <w:rFonts w:ascii="ＭＳ Ｐゴシック" w:eastAsia="ＭＳ Ｐゴシック" w:hAnsi="ＭＳ Ｐゴシック" w:cs="ＭＳ Ｐゴシック"/>
                <w:szCs w:val="21"/>
              </w:rPr>
            </w:pPr>
          </w:p>
        </w:tc>
      </w:tr>
    </w:tbl>
    <w:p w14:paraId="4AC97DAA" w14:textId="77777777" w:rsidR="000F2F73" w:rsidRPr="004D1623" w:rsidRDefault="000F2F73" w:rsidP="00EE04E7">
      <w:pPr>
        <w:widowControl/>
        <w:jc w:val="left"/>
        <w:rPr>
          <w:rFonts w:ascii="ＭＳ Ｐゴシック" w:eastAsia="ＭＳ Ｐゴシック" w:hAnsi="ＭＳ Ｐゴシック"/>
          <w:kern w:val="0"/>
          <w:szCs w:val="21"/>
        </w:rPr>
      </w:pPr>
    </w:p>
    <w:p w14:paraId="2EE6BEC5" w14:textId="77777777" w:rsidR="000F2F73" w:rsidRPr="004D1623" w:rsidRDefault="000F2F73" w:rsidP="00EE04E7">
      <w:pPr>
        <w:widowControl/>
        <w:jc w:val="left"/>
        <w:rPr>
          <w:rFonts w:ascii="ＭＳ Ｐゴシック" w:eastAsia="ＭＳ Ｐゴシック" w:hAnsi="ＭＳ Ｐゴシック"/>
          <w:kern w:val="0"/>
          <w:szCs w:val="21"/>
        </w:rPr>
      </w:pPr>
    </w:p>
    <w:p w14:paraId="62C6CBB2" w14:textId="77777777" w:rsidR="00EE04E7" w:rsidRPr="00401842" w:rsidRDefault="00EE04E7" w:rsidP="00EE04E7">
      <w:pPr>
        <w:widowControl/>
        <w:jc w:val="left"/>
        <w:rPr>
          <w:rFonts w:asciiTheme="minorEastAsia" w:hAnsiTheme="minorEastAsia"/>
          <w:kern w:val="0"/>
          <w:szCs w:val="21"/>
        </w:rPr>
      </w:pPr>
      <w:r w:rsidRPr="00401842">
        <w:rPr>
          <w:rFonts w:asciiTheme="minorEastAsia" w:hAnsiTheme="minorEastAsia" w:hint="eastAsia"/>
          <w:kern w:val="0"/>
          <w:szCs w:val="21"/>
        </w:rPr>
        <w:t>※診断基準及び重症度分類の適応における留意事項</w:t>
      </w:r>
    </w:p>
    <w:p w14:paraId="7F815CA7" w14:textId="53929790" w:rsidR="00EE04E7" w:rsidRPr="00401842" w:rsidRDefault="00EE04E7" w:rsidP="00EE04E7">
      <w:pPr>
        <w:widowControl/>
        <w:ind w:left="420" w:hangingChars="200" w:hanging="420"/>
        <w:jc w:val="left"/>
        <w:rPr>
          <w:rFonts w:asciiTheme="minorEastAsia" w:hAnsiTheme="minorEastAsia"/>
          <w:szCs w:val="21"/>
        </w:rPr>
      </w:pPr>
      <w:r w:rsidRPr="00401842">
        <w:rPr>
          <w:rFonts w:asciiTheme="minorEastAsia" w:hAnsiTheme="minorEastAsia" w:hint="eastAsia"/>
          <w:kern w:val="0"/>
          <w:szCs w:val="21"/>
        </w:rPr>
        <w:t>１．</w:t>
      </w:r>
      <w:r w:rsidRPr="00401842">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A1316">
        <w:rPr>
          <w:rFonts w:asciiTheme="minorEastAsia" w:hAnsiTheme="minorEastAsia" w:hint="eastAsia"/>
          <w:szCs w:val="21"/>
        </w:rPr>
        <w:t>。</w:t>
      </w:r>
      <w:r w:rsidRPr="00401842">
        <w:rPr>
          <w:rFonts w:asciiTheme="minorEastAsia" w:hAnsiTheme="minorEastAsia" w:hint="eastAsia"/>
          <w:szCs w:val="21"/>
        </w:rPr>
        <w:t>）。</w:t>
      </w:r>
    </w:p>
    <w:p w14:paraId="20CC6F93" w14:textId="39CD4B53" w:rsidR="00EE04E7" w:rsidRPr="00401842" w:rsidRDefault="00EE04E7" w:rsidP="00EE04E7">
      <w:pPr>
        <w:widowControl/>
        <w:ind w:left="420" w:hangingChars="200" w:hanging="420"/>
        <w:jc w:val="left"/>
        <w:rPr>
          <w:rFonts w:asciiTheme="minorEastAsia" w:hAnsiTheme="minorEastAsia"/>
          <w:szCs w:val="21"/>
        </w:rPr>
      </w:pPr>
      <w:r w:rsidRPr="00401842">
        <w:rPr>
          <w:rFonts w:asciiTheme="minorEastAsia" w:hAnsiTheme="minorEastAsia" w:hint="eastAsia"/>
          <w:szCs w:val="21"/>
        </w:rPr>
        <w:t>２．治療開始後における重症度分類については、適切な医学的管理の下で治療が行われている状態で</w:t>
      </w:r>
      <w:r w:rsidR="000A1316">
        <w:rPr>
          <w:rFonts w:asciiTheme="minorEastAsia" w:hAnsiTheme="minorEastAsia" w:hint="eastAsia"/>
          <w:szCs w:val="21"/>
        </w:rPr>
        <w:t>あって</w:t>
      </w:r>
      <w:r w:rsidRPr="00401842">
        <w:rPr>
          <w:rFonts w:asciiTheme="minorEastAsia" w:hAnsiTheme="minorEastAsia" w:hint="eastAsia"/>
          <w:szCs w:val="21"/>
        </w:rPr>
        <w:t>、直近６</w:t>
      </w:r>
      <w:r w:rsidR="00C87EF3">
        <w:rPr>
          <w:rFonts w:asciiTheme="minorEastAsia" w:hAnsiTheme="minorEastAsia" w:hint="eastAsia"/>
          <w:szCs w:val="21"/>
        </w:rPr>
        <w:t>か月</w:t>
      </w:r>
      <w:r w:rsidRPr="00401842">
        <w:rPr>
          <w:rFonts w:asciiTheme="minorEastAsia" w:hAnsiTheme="minorEastAsia" w:hint="eastAsia"/>
          <w:szCs w:val="21"/>
        </w:rPr>
        <w:t>間で最も悪い状態を医師が判断することとする。</w:t>
      </w:r>
    </w:p>
    <w:p w14:paraId="5DE12C73" w14:textId="5C8E63E0" w:rsidR="00EE04E7" w:rsidRPr="00401842" w:rsidRDefault="00EE04E7" w:rsidP="00EE04E7">
      <w:pPr>
        <w:widowControl/>
        <w:ind w:left="424" w:hangingChars="202" w:hanging="424"/>
        <w:jc w:val="left"/>
        <w:outlineLvl w:val="1"/>
        <w:rPr>
          <w:rFonts w:asciiTheme="minorEastAsia" w:hAnsiTheme="minorEastAsia"/>
          <w:kern w:val="0"/>
          <w:szCs w:val="21"/>
        </w:rPr>
      </w:pPr>
      <w:r w:rsidRPr="00401842">
        <w:rPr>
          <w:rFonts w:asciiTheme="minorEastAsia" w:hAnsiTheme="minorEastAsia" w:hint="eastAsia"/>
          <w:kern w:val="0"/>
          <w:szCs w:val="21"/>
        </w:rPr>
        <w:t>３．なお、症状の程度が上記の重症度分類等で一定以上に該当しない者であるが、高額な医療を継続することが必要な</w:t>
      </w:r>
      <w:r w:rsidR="000A1316">
        <w:rPr>
          <w:rFonts w:asciiTheme="minorEastAsia" w:hAnsiTheme="minorEastAsia" w:hint="eastAsia"/>
          <w:kern w:val="0"/>
          <w:szCs w:val="21"/>
        </w:rPr>
        <w:t>もの</w:t>
      </w:r>
      <w:r w:rsidRPr="00401842">
        <w:rPr>
          <w:rFonts w:asciiTheme="minorEastAsia" w:hAnsiTheme="minorEastAsia" w:hint="eastAsia"/>
          <w:kern w:val="0"/>
          <w:szCs w:val="21"/>
        </w:rPr>
        <w:t>については、医療費助成の対象とする</w:t>
      </w:r>
      <w:r w:rsidRPr="00401842">
        <w:rPr>
          <w:rFonts w:asciiTheme="minorEastAsia" w:hAnsiTheme="minorEastAsia" w:hint="eastAsia"/>
          <w:kern w:val="0"/>
          <w:sz w:val="24"/>
          <w:szCs w:val="24"/>
        </w:rPr>
        <w:t>。</w:t>
      </w:r>
    </w:p>
    <w:p w14:paraId="0BAC08E0" w14:textId="77777777" w:rsidR="003755BD" w:rsidRPr="00401842" w:rsidRDefault="003755BD" w:rsidP="00EE04E7">
      <w:pPr>
        <w:widowControl/>
        <w:jc w:val="left"/>
        <w:rPr>
          <w:rFonts w:asciiTheme="minorEastAsia" w:hAnsiTheme="minorEastAsia"/>
          <w:b/>
        </w:rPr>
      </w:pPr>
    </w:p>
    <w:sectPr w:rsidR="003755BD" w:rsidRPr="00401842" w:rsidSect="008A5122">
      <w:pgSz w:w="11906" w:h="16838"/>
      <w:pgMar w:top="1134" w:right="1080" w:bottom="1134"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1607F" w15:done="0"/>
  <w15:commentEx w15:paraId="578CCC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DFE31" w14:textId="77777777" w:rsidR="00B9616F" w:rsidRDefault="00B9616F" w:rsidP="005C0141">
      <w:r>
        <w:separator/>
      </w:r>
    </w:p>
  </w:endnote>
  <w:endnote w:type="continuationSeparator" w:id="0">
    <w:p w14:paraId="0578526F" w14:textId="77777777" w:rsidR="00B9616F" w:rsidRDefault="00B9616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Libian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116F7" w14:textId="77777777" w:rsidR="00B9616F" w:rsidRDefault="00B9616F" w:rsidP="005C0141">
      <w:r>
        <w:separator/>
      </w:r>
    </w:p>
  </w:footnote>
  <w:footnote w:type="continuationSeparator" w:id="0">
    <w:p w14:paraId="62CB7AAB" w14:textId="77777777" w:rsidR="00B9616F" w:rsidRDefault="00B9616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74B3AC7"/>
    <w:multiLevelType w:val="hybridMultilevel"/>
    <w:tmpl w:val="B2D87CA4"/>
    <w:lvl w:ilvl="0" w:tplc="03901E7A">
      <w:start w:val="2"/>
      <w:numFmt w:val="decimalEnclosedCircle"/>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98D1758"/>
    <w:multiLevelType w:val="hybridMultilevel"/>
    <w:tmpl w:val="1ADCAF48"/>
    <w:lvl w:ilvl="0" w:tplc="07BE735C">
      <w:start w:val="1"/>
      <w:numFmt w:val="decimalFullWidth"/>
      <w:lvlText w:val="%1．"/>
      <w:lvlJc w:val="left"/>
      <w:pPr>
        <w:ind w:left="360" w:hanging="360"/>
      </w:pPr>
      <w:rPr>
        <w:rFonts w:ascii="ＭＳ Ｐゴシック" w:eastAsia="ＭＳ Ｐゴシック" w:hAnsi="ＭＳ Ｐゴシック"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AAE582B"/>
    <w:multiLevelType w:val="hybridMultilevel"/>
    <w:tmpl w:val="F0383AA8"/>
    <w:lvl w:ilvl="0" w:tplc="79A2DD0E">
      <w:start w:val="1"/>
      <w:numFmt w:val="decimal"/>
      <w:lvlText w:val="%1."/>
      <w:lvlJc w:val="left"/>
      <w:pPr>
        <w:ind w:left="360" w:hanging="360"/>
      </w:pPr>
      <w:rPr>
        <w:rFonts w:cs="メイリオ"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B3F643C"/>
    <w:multiLevelType w:val="hybridMultilevel"/>
    <w:tmpl w:val="663C7422"/>
    <w:lvl w:ilvl="0" w:tplc="E0C6C7B8">
      <w:start w:val="3"/>
      <w:numFmt w:val="decimalEnclosedCircle"/>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10"/>
  </w:num>
  <w:num w:numId="5">
    <w:abstractNumId w:val="0"/>
  </w:num>
  <w:num w:numId="6">
    <w:abstractNumId w:val="5"/>
  </w:num>
  <w:num w:numId="7">
    <w:abstractNumId w:val="6"/>
  </w:num>
  <w:num w:numId="8">
    <w:abstractNumId w:val="1"/>
  </w:num>
  <w:num w:numId="9">
    <w:abstractNumId w:val="9"/>
  </w:num>
  <w:num w:numId="10">
    <w:abstractNumId w:val="3"/>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424F"/>
    <w:rsid w:val="00082619"/>
    <w:rsid w:val="000955F1"/>
    <w:rsid w:val="000A1316"/>
    <w:rsid w:val="000B3349"/>
    <w:rsid w:val="000B47D6"/>
    <w:rsid w:val="000F23E6"/>
    <w:rsid w:val="000F2F73"/>
    <w:rsid w:val="00113709"/>
    <w:rsid w:val="00131324"/>
    <w:rsid w:val="00134ECA"/>
    <w:rsid w:val="00137F5B"/>
    <w:rsid w:val="001676A2"/>
    <w:rsid w:val="0017208F"/>
    <w:rsid w:val="001A0B38"/>
    <w:rsid w:val="001D02E6"/>
    <w:rsid w:val="001D59F4"/>
    <w:rsid w:val="00201E7F"/>
    <w:rsid w:val="00220AAB"/>
    <w:rsid w:val="002369FE"/>
    <w:rsid w:val="002514D1"/>
    <w:rsid w:val="00256A2A"/>
    <w:rsid w:val="002812CB"/>
    <w:rsid w:val="00295B30"/>
    <w:rsid w:val="002B088D"/>
    <w:rsid w:val="002B7DAA"/>
    <w:rsid w:val="002C000C"/>
    <w:rsid w:val="002D4EC9"/>
    <w:rsid w:val="002D5610"/>
    <w:rsid w:val="002E033A"/>
    <w:rsid w:val="00307DA3"/>
    <w:rsid w:val="00332181"/>
    <w:rsid w:val="00334A15"/>
    <w:rsid w:val="00336C97"/>
    <w:rsid w:val="00340CCE"/>
    <w:rsid w:val="003500A1"/>
    <w:rsid w:val="00350417"/>
    <w:rsid w:val="00351A28"/>
    <w:rsid w:val="00353128"/>
    <w:rsid w:val="00355DB9"/>
    <w:rsid w:val="003562C0"/>
    <w:rsid w:val="00362DCE"/>
    <w:rsid w:val="003755BD"/>
    <w:rsid w:val="00375B43"/>
    <w:rsid w:val="00377D88"/>
    <w:rsid w:val="003A4F2F"/>
    <w:rsid w:val="003B08A6"/>
    <w:rsid w:val="003E1B96"/>
    <w:rsid w:val="003E3A5E"/>
    <w:rsid w:val="003F35DB"/>
    <w:rsid w:val="003F7865"/>
    <w:rsid w:val="00401842"/>
    <w:rsid w:val="00401FD2"/>
    <w:rsid w:val="004021B4"/>
    <w:rsid w:val="00402C8A"/>
    <w:rsid w:val="00404A6D"/>
    <w:rsid w:val="00406E2C"/>
    <w:rsid w:val="004103C6"/>
    <w:rsid w:val="00410794"/>
    <w:rsid w:val="004227BE"/>
    <w:rsid w:val="004256C8"/>
    <w:rsid w:val="004560D8"/>
    <w:rsid w:val="00466213"/>
    <w:rsid w:val="00470B41"/>
    <w:rsid w:val="00484887"/>
    <w:rsid w:val="004D1623"/>
    <w:rsid w:val="004D2C37"/>
    <w:rsid w:val="004F3191"/>
    <w:rsid w:val="005008AF"/>
    <w:rsid w:val="00513981"/>
    <w:rsid w:val="00524AD1"/>
    <w:rsid w:val="00544105"/>
    <w:rsid w:val="00545DD2"/>
    <w:rsid w:val="00554573"/>
    <w:rsid w:val="005625B8"/>
    <w:rsid w:val="00565952"/>
    <w:rsid w:val="0058133F"/>
    <w:rsid w:val="0058386C"/>
    <w:rsid w:val="005934B8"/>
    <w:rsid w:val="005A786F"/>
    <w:rsid w:val="005B5325"/>
    <w:rsid w:val="005C0141"/>
    <w:rsid w:val="006001A9"/>
    <w:rsid w:val="006018C1"/>
    <w:rsid w:val="00603C92"/>
    <w:rsid w:val="00613421"/>
    <w:rsid w:val="00614936"/>
    <w:rsid w:val="00617725"/>
    <w:rsid w:val="0063044F"/>
    <w:rsid w:val="006607EE"/>
    <w:rsid w:val="00662404"/>
    <w:rsid w:val="006A0409"/>
    <w:rsid w:val="006C5EA7"/>
    <w:rsid w:val="006C72BD"/>
    <w:rsid w:val="006E4E0A"/>
    <w:rsid w:val="006E5926"/>
    <w:rsid w:val="006F475D"/>
    <w:rsid w:val="007136CF"/>
    <w:rsid w:val="00730B06"/>
    <w:rsid w:val="00736587"/>
    <w:rsid w:val="007414C9"/>
    <w:rsid w:val="00744B63"/>
    <w:rsid w:val="0074777A"/>
    <w:rsid w:val="00750061"/>
    <w:rsid w:val="007559F1"/>
    <w:rsid w:val="007639DC"/>
    <w:rsid w:val="00771659"/>
    <w:rsid w:val="00772D62"/>
    <w:rsid w:val="00774BAE"/>
    <w:rsid w:val="007A34E1"/>
    <w:rsid w:val="007B0197"/>
    <w:rsid w:val="007B2781"/>
    <w:rsid w:val="007E4A30"/>
    <w:rsid w:val="007F0334"/>
    <w:rsid w:val="007F1C0B"/>
    <w:rsid w:val="00802B88"/>
    <w:rsid w:val="008066AE"/>
    <w:rsid w:val="00851021"/>
    <w:rsid w:val="008711FA"/>
    <w:rsid w:val="00882619"/>
    <w:rsid w:val="008942FE"/>
    <w:rsid w:val="008A5122"/>
    <w:rsid w:val="008B33F4"/>
    <w:rsid w:val="008B7208"/>
    <w:rsid w:val="008C63DE"/>
    <w:rsid w:val="008C711E"/>
    <w:rsid w:val="008E5F52"/>
    <w:rsid w:val="008F3C22"/>
    <w:rsid w:val="00905199"/>
    <w:rsid w:val="0091373E"/>
    <w:rsid w:val="00914A9B"/>
    <w:rsid w:val="00923FD1"/>
    <w:rsid w:val="00924ABA"/>
    <w:rsid w:val="009261C9"/>
    <w:rsid w:val="009566E9"/>
    <w:rsid w:val="00964923"/>
    <w:rsid w:val="00965C69"/>
    <w:rsid w:val="00983AC3"/>
    <w:rsid w:val="00984F24"/>
    <w:rsid w:val="009A0C7E"/>
    <w:rsid w:val="009C5761"/>
    <w:rsid w:val="00A04059"/>
    <w:rsid w:val="00A04FDB"/>
    <w:rsid w:val="00A139FE"/>
    <w:rsid w:val="00A277B1"/>
    <w:rsid w:val="00A300B6"/>
    <w:rsid w:val="00A34B46"/>
    <w:rsid w:val="00A37DE3"/>
    <w:rsid w:val="00A507BF"/>
    <w:rsid w:val="00A61763"/>
    <w:rsid w:val="00A71350"/>
    <w:rsid w:val="00AA25D5"/>
    <w:rsid w:val="00AA2DD7"/>
    <w:rsid w:val="00AB2CF8"/>
    <w:rsid w:val="00AD2DA5"/>
    <w:rsid w:val="00AE49BA"/>
    <w:rsid w:val="00AE7723"/>
    <w:rsid w:val="00AE7E0D"/>
    <w:rsid w:val="00AF0EA2"/>
    <w:rsid w:val="00AF1F4D"/>
    <w:rsid w:val="00AF4169"/>
    <w:rsid w:val="00B03644"/>
    <w:rsid w:val="00B06E52"/>
    <w:rsid w:val="00B138E6"/>
    <w:rsid w:val="00B2209C"/>
    <w:rsid w:val="00B44571"/>
    <w:rsid w:val="00B55205"/>
    <w:rsid w:val="00B56131"/>
    <w:rsid w:val="00B710E3"/>
    <w:rsid w:val="00B810BA"/>
    <w:rsid w:val="00B84BBC"/>
    <w:rsid w:val="00B9616F"/>
    <w:rsid w:val="00B964C1"/>
    <w:rsid w:val="00BC1DB1"/>
    <w:rsid w:val="00BF0DB2"/>
    <w:rsid w:val="00BF3A70"/>
    <w:rsid w:val="00BF6052"/>
    <w:rsid w:val="00C00C56"/>
    <w:rsid w:val="00C07B41"/>
    <w:rsid w:val="00C17E3E"/>
    <w:rsid w:val="00C20C23"/>
    <w:rsid w:val="00C22E61"/>
    <w:rsid w:val="00C32105"/>
    <w:rsid w:val="00C32B74"/>
    <w:rsid w:val="00C46F28"/>
    <w:rsid w:val="00C6258D"/>
    <w:rsid w:val="00C6386D"/>
    <w:rsid w:val="00C7489E"/>
    <w:rsid w:val="00C8319B"/>
    <w:rsid w:val="00C87EF3"/>
    <w:rsid w:val="00C948F8"/>
    <w:rsid w:val="00CA5902"/>
    <w:rsid w:val="00CA6C00"/>
    <w:rsid w:val="00CB14D8"/>
    <w:rsid w:val="00CC64BB"/>
    <w:rsid w:val="00CC7964"/>
    <w:rsid w:val="00CD1578"/>
    <w:rsid w:val="00CD2C98"/>
    <w:rsid w:val="00CF2D66"/>
    <w:rsid w:val="00CF2FEC"/>
    <w:rsid w:val="00CF7464"/>
    <w:rsid w:val="00D0446D"/>
    <w:rsid w:val="00D078D2"/>
    <w:rsid w:val="00D10649"/>
    <w:rsid w:val="00D25D5F"/>
    <w:rsid w:val="00D44BA0"/>
    <w:rsid w:val="00D46C69"/>
    <w:rsid w:val="00D50777"/>
    <w:rsid w:val="00D75911"/>
    <w:rsid w:val="00DB66E5"/>
    <w:rsid w:val="00DC0589"/>
    <w:rsid w:val="00DC19DF"/>
    <w:rsid w:val="00DC69AD"/>
    <w:rsid w:val="00DE4C90"/>
    <w:rsid w:val="00DF3520"/>
    <w:rsid w:val="00E31902"/>
    <w:rsid w:val="00E517EA"/>
    <w:rsid w:val="00E558B4"/>
    <w:rsid w:val="00E61512"/>
    <w:rsid w:val="00E620F8"/>
    <w:rsid w:val="00E70CCF"/>
    <w:rsid w:val="00E76347"/>
    <w:rsid w:val="00E84ACF"/>
    <w:rsid w:val="00E93996"/>
    <w:rsid w:val="00EA2CA8"/>
    <w:rsid w:val="00EB5ACD"/>
    <w:rsid w:val="00EC1F2A"/>
    <w:rsid w:val="00ED3D98"/>
    <w:rsid w:val="00EE04E7"/>
    <w:rsid w:val="00F02EAC"/>
    <w:rsid w:val="00F1297E"/>
    <w:rsid w:val="00F327F7"/>
    <w:rsid w:val="00F473B4"/>
    <w:rsid w:val="00F73775"/>
    <w:rsid w:val="00FA0760"/>
    <w:rsid w:val="00FB2457"/>
    <w:rsid w:val="00FB2E18"/>
    <w:rsid w:val="00FB54FE"/>
    <w:rsid w:val="00FB7320"/>
    <w:rsid w:val="00FC74B9"/>
    <w:rsid w:val="00FF0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3320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F4169"/>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C22E61"/>
    <w:rPr>
      <w:sz w:val="18"/>
      <w:szCs w:val="18"/>
    </w:rPr>
  </w:style>
  <w:style w:type="paragraph" w:styleId="ac">
    <w:name w:val="annotation text"/>
    <w:basedOn w:val="a"/>
    <w:link w:val="ad"/>
    <w:uiPriority w:val="99"/>
    <w:semiHidden/>
    <w:unhideWhenUsed/>
    <w:rsid w:val="00C22E61"/>
    <w:pPr>
      <w:jc w:val="left"/>
    </w:pPr>
  </w:style>
  <w:style w:type="character" w:customStyle="1" w:styleId="ad">
    <w:name w:val="コメント文字列 (文字)"/>
    <w:basedOn w:val="a0"/>
    <w:link w:val="ac"/>
    <w:uiPriority w:val="99"/>
    <w:semiHidden/>
    <w:rsid w:val="00C22E61"/>
  </w:style>
  <w:style w:type="paragraph" w:styleId="ae">
    <w:name w:val="annotation subject"/>
    <w:basedOn w:val="ac"/>
    <w:next w:val="ac"/>
    <w:link w:val="af"/>
    <w:uiPriority w:val="99"/>
    <w:semiHidden/>
    <w:unhideWhenUsed/>
    <w:rsid w:val="00C22E61"/>
    <w:rPr>
      <w:b/>
      <w:bCs/>
    </w:rPr>
  </w:style>
  <w:style w:type="character" w:customStyle="1" w:styleId="af">
    <w:name w:val="コメント内容 (文字)"/>
    <w:basedOn w:val="ad"/>
    <w:link w:val="ae"/>
    <w:uiPriority w:val="99"/>
    <w:semiHidden/>
    <w:rsid w:val="00C22E61"/>
    <w:rPr>
      <w:b/>
      <w:bCs/>
    </w:rPr>
  </w:style>
  <w:style w:type="paragraph" w:customStyle="1" w:styleId="Default">
    <w:name w:val="Default"/>
    <w:rsid w:val="00A71350"/>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0">
    <w:name w:val="Strong"/>
    <w:basedOn w:val="a0"/>
    <w:uiPriority w:val="22"/>
    <w:qFormat/>
    <w:rsid w:val="003562C0"/>
    <w:rPr>
      <w:b/>
      <w:bCs/>
    </w:rPr>
  </w:style>
  <w:style w:type="paragraph" w:styleId="af1">
    <w:name w:val="Revision"/>
    <w:hidden/>
    <w:uiPriority w:val="99"/>
    <w:semiHidden/>
    <w:rsid w:val="00404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F4169"/>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C22E61"/>
    <w:rPr>
      <w:sz w:val="18"/>
      <w:szCs w:val="18"/>
    </w:rPr>
  </w:style>
  <w:style w:type="paragraph" w:styleId="ac">
    <w:name w:val="annotation text"/>
    <w:basedOn w:val="a"/>
    <w:link w:val="ad"/>
    <w:uiPriority w:val="99"/>
    <w:semiHidden/>
    <w:unhideWhenUsed/>
    <w:rsid w:val="00C22E61"/>
    <w:pPr>
      <w:jc w:val="left"/>
    </w:pPr>
  </w:style>
  <w:style w:type="character" w:customStyle="1" w:styleId="ad">
    <w:name w:val="コメント文字列 (文字)"/>
    <w:basedOn w:val="a0"/>
    <w:link w:val="ac"/>
    <w:uiPriority w:val="99"/>
    <w:semiHidden/>
    <w:rsid w:val="00C22E61"/>
  </w:style>
  <w:style w:type="paragraph" w:styleId="ae">
    <w:name w:val="annotation subject"/>
    <w:basedOn w:val="ac"/>
    <w:next w:val="ac"/>
    <w:link w:val="af"/>
    <w:uiPriority w:val="99"/>
    <w:semiHidden/>
    <w:unhideWhenUsed/>
    <w:rsid w:val="00C22E61"/>
    <w:rPr>
      <w:b/>
      <w:bCs/>
    </w:rPr>
  </w:style>
  <w:style w:type="character" w:customStyle="1" w:styleId="af">
    <w:name w:val="コメント内容 (文字)"/>
    <w:basedOn w:val="ad"/>
    <w:link w:val="ae"/>
    <w:uiPriority w:val="99"/>
    <w:semiHidden/>
    <w:rsid w:val="00C22E61"/>
    <w:rPr>
      <w:b/>
      <w:bCs/>
    </w:rPr>
  </w:style>
  <w:style w:type="paragraph" w:customStyle="1" w:styleId="Default">
    <w:name w:val="Default"/>
    <w:rsid w:val="00A71350"/>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0">
    <w:name w:val="Strong"/>
    <w:basedOn w:val="a0"/>
    <w:uiPriority w:val="22"/>
    <w:qFormat/>
    <w:rsid w:val="003562C0"/>
    <w:rPr>
      <w:b/>
      <w:bCs/>
    </w:rPr>
  </w:style>
  <w:style w:type="paragraph" w:styleId="af1">
    <w:name w:val="Revision"/>
    <w:hidden/>
    <w:uiPriority w:val="99"/>
    <w:semiHidden/>
    <w:rsid w:val="0040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52472799">
      <w:bodyDiv w:val="1"/>
      <w:marLeft w:val="0"/>
      <w:marRight w:val="0"/>
      <w:marTop w:val="0"/>
      <w:marBottom w:val="0"/>
      <w:divBdr>
        <w:top w:val="none" w:sz="0" w:space="0" w:color="auto"/>
        <w:left w:val="none" w:sz="0" w:space="0" w:color="auto"/>
        <w:bottom w:val="none" w:sz="0" w:space="0" w:color="auto"/>
        <w:right w:val="none" w:sz="0" w:space="0" w:color="auto"/>
      </w:divBdr>
      <w:divsChild>
        <w:div w:id="1547915586">
          <w:marLeft w:val="0"/>
          <w:marRight w:val="0"/>
          <w:marTop w:val="0"/>
          <w:marBottom w:val="0"/>
          <w:divBdr>
            <w:top w:val="none" w:sz="0" w:space="0" w:color="auto"/>
            <w:left w:val="none" w:sz="0" w:space="0" w:color="auto"/>
            <w:bottom w:val="none" w:sz="0" w:space="0" w:color="auto"/>
            <w:right w:val="none" w:sz="0" w:space="0" w:color="auto"/>
          </w:divBdr>
          <w:divsChild>
            <w:div w:id="1133988657">
              <w:marLeft w:val="0"/>
              <w:marRight w:val="0"/>
              <w:marTop w:val="0"/>
              <w:marBottom w:val="0"/>
              <w:divBdr>
                <w:top w:val="none" w:sz="0" w:space="0" w:color="auto"/>
                <w:left w:val="none" w:sz="0" w:space="0" w:color="auto"/>
                <w:bottom w:val="none" w:sz="0" w:space="0" w:color="auto"/>
                <w:right w:val="none" w:sz="0" w:space="0" w:color="auto"/>
              </w:divBdr>
            </w:div>
            <w:div w:id="8893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52B62-6C39-48F8-80C5-1D4700D5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765</Words>
  <Characters>4366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43</cp:revision>
  <cp:lastPrinted>2016-10-25T02:56:00Z</cp:lastPrinted>
  <dcterms:created xsi:type="dcterms:W3CDTF">2016-11-17T06:17:00Z</dcterms:created>
  <dcterms:modified xsi:type="dcterms:W3CDTF">2017-03-21T05:56:00Z</dcterms:modified>
  <cp:contentStatus/>
</cp:coreProperties>
</file>