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DBE5" w14:textId="6AF0A35A" w:rsidR="0052625E" w:rsidRPr="00A6579C" w:rsidRDefault="00A961F1" w:rsidP="00A6579C">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218</w:t>
      </w:r>
      <w:r w:rsidR="006F5A79">
        <w:rPr>
          <w:rFonts w:ascii="ＭＳ Ｐゴシック" w:eastAsia="ＭＳ Ｐゴシック" w:hAnsi="ＭＳ Ｐゴシック" w:hint="eastAsia"/>
          <w:sz w:val="28"/>
        </w:rPr>
        <w:t xml:space="preserve">　</w:t>
      </w:r>
      <w:r w:rsidR="0052625E">
        <w:rPr>
          <w:rFonts w:ascii="ＭＳ Ｐゴシック" w:eastAsia="ＭＳ Ｐゴシック" w:hAnsi="ＭＳ Ｐゴシック" w:hint="eastAsia"/>
          <w:sz w:val="28"/>
        </w:rPr>
        <w:t>アルポート症候群</w:t>
      </w:r>
    </w:p>
    <w:p w14:paraId="4C49A5B9" w14:textId="77777777" w:rsidR="0052625E" w:rsidRPr="00CC64BB" w:rsidRDefault="0052625E" w:rsidP="0052625E">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06799A0" w14:textId="77777777" w:rsidR="0052625E" w:rsidRPr="00CC64BB" w:rsidRDefault="0052625E" w:rsidP="0052625E">
      <w:pPr>
        <w:ind w:leftChars="100" w:left="210"/>
        <w:rPr>
          <w:rFonts w:ascii="ＭＳ Ｐゴシック" w:eastAsia="ＭＳ Ｐゴシック" w:hAnsi="ＭＳ Ｐゴシック"/>
        </w:rPr>
      </w:pPr>
    </w:p>
    <w:p w14:paraId="617D6CC9" w14:textId="77777777" w:rsidR="0052625E" w:rsidRPr="00CC64BB" w:rsidRDefault="0052625E" w:rsidP="0052625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14:paraId="23C336CF" w14:textId="17C09AE1" w:rsidR="0052625E" w:rsidRPr="00CC64BB" w:rsidRDefault="0052625E" w:rsidP="0052625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アルポート症候群は</w:t>
      </w:r>
      <w:r w:rsidRPr="00020908">
        <w:rPr>
          <w:rFonts w:ascii="ＭＳ Ｐゴシック" w:eastAsia="ＭＳ Ｐゴシック" w:hAnsi="ＭＳ Ｐゴシック" w:hint="eastAsia"/>
        </w:rPr>
        <w:t>進行性遺伝性腎炎</w:t>
      </w:r>
      <w:r>
        <w:rPr>
          <w:rFonts w:ascii="ＭＳ Ｐゴシック" w:eastAsia="ＭＳ Ｐゴシック" w:hAnsi="ＭＳ Ｐゴシック" w:hint="eastAsia"/>
        </w:rPr>
        <w:t>であり、</w:t>
      </w:r>
      <w:r w:rsidRPr="00020908">
        <w:rPr>
          <w:rFonts w:ascii="ＭＳ Ｐゴシック" w:eastAsia="ＭＳ Ｐゴシック" w:hAnsi="ＭＳ Ｐゴシック" w:hint="eastAsia"/>
        </w:rPr>
        <w:t>約</w:t>
      </w:r>
      <w:r w:rsidR="00AE0992">
        <w:rPr>
          <w:rFonts w:ascii="ＭＳ Ｐゴシック" w:eastAsia="ＭＳ Ｐゴシック" w:hAnsi="ＭＳ Ｐゴシック" w:hint="eastAsia"/>
        </w:rPr>
        <w:t>９</w:t>
      </w:r>
      <w:r w:rsidRPr="00020908">
        <w:rPr>
          <w:rFonts w:ascii="ＭＳ Ｐゴシック" w:eastAsia="ＭＳ Ｐゴシック" w:hAnsi="ＭＳ Ｐゴシック" w:hint="eastAsia"/>
        </w:rPr>
        <w:t>割が</w:t>
      </w:r>
      <w:r w:rsidRPr="00020908">
        <w:rPr>
          <w:rFonts w:ascii="ＭＳ Ｐゴシック" w:eastAsia="ＭＳ Ｐゴシック" w:hAnsi="ＭＳ Ｐゴシック"/>
        </w:rPr>
        <w:t>X</w:t>
      </w:r>
      <w:r w:rsidRPr="00020908">
        <w:rPr>
          <w:rFonts w:ascii="ＭＳ Ｐゴシック" w:eastAsia="ＭＳ Ｐゴシック" w:hAnsi="ＭＳ Ｐゴシック" w:hint="eastAsia"/>
        </w:rPr>
        <w:t>連鎖型遺伝</w:t>
      </w:r>
      <w:r>
        <w:rPr>
          <w:rFonts w:ascii="ＭＳ Ｐゴシック" w:eastAsia="ＭＳ Ｐゴシック" w:hAnsi="ＭＳ Ｐゴシック" w:hint="eastAsia"/>
        </w:rPr>
        <w:t>形式を示し、その</w:t>
      </w:r>
      <w:r w:rsidRPr="00020908">
        <w:rPr>
          <w:rFonts w:ascii="ＭＳ Ｐゴシック" w:eastAsia="ＭＳ Ｐゴシック" w:hAnsi="ＭＳ Ｐゴシック" w:hint="eastAsia"/>
        </w:rPr>
        <w:t>重症例では男性で</w:t>
      </w:r>
      <w:r w:rsidRPr="00020908">
        <w:rPr>
          <w:rFonts w:ascii="ＭＳ Ｐゴシック" w:eastAsia="ＭＳ Ｐゴシック" w:hAnsi="ＭＳ Ｐゴシック"/>
        </w:rPr>
        <w:t>10</w:t>
      </w:r>
      <w:r w:rsidRPr="00020908">
        <w:rPr>
          <w:rFonts w:ascii="ＭＳ Ｐゴシック" w:eastAsia="ＭＳ Ｐゴシック" w:hAnsi="ＭＳ Ｐゴシック" w:hint="eastAsia"/>
        </w:rPr>
        <w:t>代後半から</w:t>
      </w:r>
      <w:r w:rsidRPr="00020908">
        <w:rPr>
          <w:rFonts w:ascii="ＭＳ Ｐゴシック" w:eastAsia="ＭＳ Ｐゴシック" w:hAnsi="ＭＳ Ｐゴシック"/>
        </w:rPr>
        <w:t>20</w:t>
      </w:r>
      <w:r w:rsidRPr="00020908">
        <w:rPr>
          <w:rFonts w:ascii="ＭＳ Ｐゴシック" w:eastAsia="ＭＳ Ｐゴシック" w:hAnsi="ＭＳ Ｐゴシック" w:hint="eastAsia"/>
        </w:rPr>
        <w:t>代前半に末期腎不全に進行</w:t>
      </w:r>
      <w:r>
        <w:rPr>
          <w:rFonts w:ascii="ＭＳ Ｐゴシック" w:eastAsia="ＭＳ Ｐゴシック" w:hAnsi="ＭＳ Ｐゴシック" w:hint="eastAsia"/>
        </w:rPr>
        <w:t>する。</w:t>
      </w:r>
      <w:r w:rsidRPr="00020908">
        <w:rPr>
          <w:rFonts w:ascii="ＭＳ Ｐゴシック" w:eastAsia="ＭＳ Ｐゴシック" w:hAnsi="ＭＳ Ｐゴシック" w:hint="eastAsia"/>
        </w:rPr>
        <w:t>若年透析導入の主因</w:t>
      </w:r>
      <w:r>
        <w:rPr>
          <w:rFonts w:ascii="ＭＳ Ｐゴシック" w:eastAsia="ＭＳ Ｐゴシック" w:hAnsi="ＭＳ Ｐゴシック" w:hint="eastAsia"/>
        </w:rPr>
        <w:t>である。</w:t>
      </w:r>
      <w:r w:rsidRPr="00020908">
        <w:rPr>
          <w:rFonts w:ascii="ＭＳ Ｐゴシック" w:eastAsia="ＭＳ Ｐゴシック" w:hAnsi="ＭＳ Ｐゴシック" w:hint="eastAsia"/>
        </w:rPr>
        <w:t>糸球体基底膜に電子顕微鏡で特徴的網目状変化を認め診断に有用</w:t>
      </w:r>
      <w:r>
        <w:rPr>
          <w:rFonts w:ascii="ＭＳ Ｐゴシック" w:eastAsia="ＭＳ Ｐゴシック" w:hAnsi="ＭＳ Ｐゴシック" w:hint="eastAsia"/>
        </w:rPr>
        <w:t>である。</w:t>
      </w:r>
      <w:r w:rsidRPr="00020908">
        <w:rPr>
          <w:rFonts w:ascii="ＭＳ Ｐゴシック" w:eastAsia="ＭＳ Ｐゴシック" w:hAnsi="ＭＳ Ｐゴシック" w:hint="eastAsia"/>
        </w:rPr>
        <w:t>皮膚基底膜</w:t>
      </w:r>
      <w:r>
        <w:rPr>
          <w:rFonts w:ascii="ＭＳ Ｐゴシック" w:eastAsia="ＭＳ Ｐゴシック" w:hAnsi="ＭＳ Ｐゴシック" w:hint="eastAsia"/>
        </w:rPr>
        <w:t>や糸球体基底膜</w:t>
      </w:r>
      <w:r w:rsidRPr="00020908">
        <w:rPr>
          <w:rFonts w:ascii="ＭＳ Ｐゴシック" w:eastAsia="ＭＳ Ｐゴシック" w:hAnsi="ＭＳ Ｐゴシック" w:hint="eastAsia"/>
        </w:rPr>
        <w:t>の</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型コラーゲン蛋白の異常の検出が</w:t>
      </w:r>
      <w:r>
        <w:rPr>
          <w:rFonts w:ascii="ＭＳ Ｐゴシック" w:eastAsia="ＭＳ Ｐゴシック" w:hAnsi="ＭＳ Ｐゴシック" w:hint="eastAsia"/>
        </w:rPr>
        <w:t>確定</w:t>
      </w:r>
      <w:r w:rsidRPr="00020908">
        <w:rPr>
          <w:rFonts w:ascii="ＭＳ Ｐゴシック" w:eastAsia="ＭＳ Ｐゴシック" w:hAnsi="ＭＳ Ｐゴシック" w:hint="eastAsia"/>
        </w:rPr>
        <w:t>診断に有用</w:t>
      </w:r>
      <w:r>
        <w:rPr>
          <w:rFonts w:ascii="ＭＳ Ｐゴシック" w:eastAsia="ＭＳ Ｐゴシック" w:hAnsi="ＭＳ Ｐゴシック" w:hint="eastAsia"/>
        </w:rPr>
        <w:t>である。</w:t>
      </w:r>
      <w:r w:rsidRPr="00020908">
        <w:rPr>
          <w:rFonts w:ascii="ＭＳ Ｐゴシック" w:eastAsia="ＭＳ Ｐゴシック" w:hAnsi="ＭＳ Ｐゴシック" w:hint="eastAsia"/>
        </w:rPr>
        <w:t>遺伝子解析も可能</w:t>
      </w:r>
      <w:r>
        <w:rPr>
          <w:rFonts w:ascii="ＭＳ Ｐゴシック" w:eastAsia="ＭＳ Ｐゴシック" w:hAnsi="ＭＳ Ｐゴシック" w:hint="eastAsia"/>
        </w:rPr>
        <w:t>で、確定診断に有用である。</w:t>
      </w:r>
    </w:p>
    <w:p w14:paraId="131A6A3C" w14:textId="77777777" w:rsidR="0052625E" w:rsidRPr="00CC64BB" w:rsidRDefault="0052625E" w:rsidP="0052625E">
      <w:pPr>
        <w:ind w:leftChars="200" w:left="420"/>
        <w:rPr>
          <w:rFonts w:ascii="ＭＳ Ｐゴシック" w:eastAsia="ＭＳ Ｐゴシック" w:hAnsi="ＭＳ Ｐゴシック"/>
        </w:rPr>
      </w:pPr>
    </w:p>
    <w:p w14:paraId="776A3AC3" w14:textId="77777777" w:rsidR="0052625E" w:rsidRPr="00CC64BB" w:rsidRDefault="0052625E" w:rsidP="0052625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p>
    <w:p w14:paraId="415D492B" w14:textId="1CEC0D83" w:rsidR="0052625E" w:rsidRDefault="0052625E" w:rsidP="0052625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020908">
        <w:rPr>
          <w:rFonts w:ascii="ＭＳ Ｐゴシック" w:eastAsia="ＭＳ Ｐゴシック" w:hAnsi="ＭＳ Ｐゴシック" w:hint="eastAsia"/>
        </w:rPr>
        <w:t>アルポート症候群では糸球体基底膜に特徴的な変化が見られ、その病因は糸球体基底膜を構成する</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型コラーゲンの遺伝子変異である。</w:t>
      </w:r>
      <w:r w:rsidRPr="00020908">
        <w:rPr>
          <w:rFonts w:ascii="ＭＳ Ｐゴシック" w:eastAsia="ＭＳ Ｐゴシック" w:hAnsi="ＭＳ Ｐゴシック"/>
        </w:rPr>
        <w:t>X</w:t>
      </w:r>
      <w:r w:rsidRPr="00020908">
        <w:rPr>
          <w:rFonts w:ascii="ＭＳ Ｐゴシック" w:eastAsia="ＭＳ Ｐゴシック" w:hAnsi="ＭＳ Ｐゴシック" w:hint="eastAsia"/>
        </w:rPr>
        <w:t>連鎖型アルポート症候群の原因遺伝子は</w:t>
      </w:r>
      <w:r w:rsidRPr="00020908">
        <w:rPr>
          <w:rFonts w:ascii="ＭＳ Ｐゴシック" w:eastAsia="ＭＳ Ｐゴシック" w:hAnsi="ＭＳ Ｐゴシック"/>
        </w:rPr>
        <w:t>Xq22</w:t>
      </w:r>
      <w:r w:rsidRPr="00020908">
        <w:rPr>
          <w:rFonts w:ascii="ＭＳ Ｐゴシック" w:eastAsia="ＭＳ Ｐゴシック" w:hAnsi="ＭＳ Ｐゴシック" w:hint="eastAsia"/>
        </w:rPr>
        <w:t>遺伝子座に存在する</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型コラーゲン</w:t>
      </w:r>
      <w:r w:rsidRPr="00B4600A">
        <w:rPr>
          <w:rFonts w:ascii="ＭＳ Ｐゴシック" w:eastAsia="ＭＳ Ｐゴシック" w:hAnsi="ＭＳ Ｐゴシック" w:hint="eastAsia"/>
        </w:rPr>
        <w:t>α</w:t>
      </w:r>
      <w:r w:rsidR="00B4600A">
        <w:rPr>
          <w:rFonts w:ascii="ＭＳ Ｐゴシック" w:eastAsia="ＭＳ Ｐゴシック" w:hAnsi="ＭＳ Ｐゴシック" w:hint="eastAsia"/>
        </w:rPr>
        <w:t xml:space="preserve"> </w:t>
      </w:r>
      <w:r w:rsidRPr="00B4600A">
        <w:rPr>
          <w:rFonts w:ascii="ＭＳ Ｐゴシック" w:eastAsia="ＭＳ Ｐゴシック" w:hAnsi="ＭＳ Ｐゴシック"/>
        </w:rPr>
        <w:t>5</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鎖遺伝子</w:t>
      </w:r>
      <w:r w:rsidRPr="00020908">
        <w:rPr>
          <w:rFonts w:ascii="ＭＳ Ｐゴシック" w:eastAsia="ＭＳ Ｐゴシック" w:hAnsi="ＭＳ Ｐゴシック"/>
        </w:rPr>
        <w:t>(</w:t>
      </w:r>
      <w:r w:rsidRPr="00C14272">
        <w:rPr>
          <w:rFonts w:ascii="ＭＳ Ｐゴシック" w:eastAsia="ＭＳ Ｐゴシック" w:hAnsi="ＭＳ Ｐゴシック"/>
          <w:i/>
        </w:rPr>
        <w:t>COL4A5</w:t>
      </w:r>
      <w:r w:rsidRPr="00020908">
        <w:rPr>
          <w:rFonts w:ascii="ＭＳ Ｐゴシック" w:eastAsia="ＭＳ Ｐゴシック" w:hAnsi="ＭＳ Ｐゴシック"/>
        </w:rPr>
        <w:t>)</w:t>
      </w:r>
      <w:r w:rsidRPr="00020908">
        <w:rPr>
          <w:rFonts w:ascii="ＭＳ Ｐゴシック" w:eastAsia="ＭＳ Ｐゴシック" w:hAnsi="ＭＳ Ｐゴシック" w:hint="eastAsia"/>
        </w:rPr>
        <w:t>、常染色体劣性アルポート症候群の原因遺伝子は第</w:t>
      </w:r>
      <w:r w:rsidR="007D34D3">
        <w:rPr>
          <w:rFonts w:ascii="ＭＳ Ｐゴシック" w:eastAsia="ＭＳ Ｐゴシック" w:hAnsi="ＭＳ Ｐゴシック" w:hint="eastAsia"/>
        </w:rPr>
        <w:t>２</w:t>
      </w:r>
      <w:r w:rsidRPr="00020908">
        <w:rPr>
          <w:rFonts w:ascii="ＭＳ Ｐゴシック" w:eastAsia="ＭＳ Ｐゴシック" w:hAnsi="ＭＳ Ｐゴシック" w:hint="eastAsia"/>
        </w:rPr>
        <w:t>染色体上の</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型コラーゲン</w:t>
      </w:r>
      <w:r w:rsidRPr="00B4600A">
        <w:rPr>
          <w:rFonts w:ascii="ＭＳ Ｐゴシック" w:eastAsia="ＭＳ Ｐゴシック" w:hAnsi="ＭＳ Ｐゴシック" w:hint="eastAsia"/>
        </w:rPr>
        <w:t>α</w:t>
      </w:r>
      <w:r w:rsidR="00B4600A" w:rsidRPr="00B4600A">
        <w:rPr>
          <w:rFonts w:ascii="ＭＳ Ｐゴシック" w:eastAsia="ＭＳ Ｐゴシック" w:hAnsi="ＭＳ Ｐゴシック"/>
        </w:rPr>
        <w:t xml:space="preserve"> </w:t>
      </w:r>
      <w:r w:rsidRPr="00B4600A">
        <w:rPr>
          <w:rFonts w:ascii="ＭＳ Ｐゴシック" w:eastAsia="ＭＳ Ｐゴシック" w:hAnsi="ＭＳ Ｐゴシック"/>
        </w:rPr>
        <w:t>3</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鎖遺伝子</w:t>
      </w:r>
      <w:r w:rsidRPr="00C14272">
        <w:rPr>
          <w:rFonts w:ascii="ＭＳ Ｐゴシック" w:eastAsia="ＭＳ Ｐゴシック" w:hAnsi="ＭＳ Ｐゴシック"/>
          <w:i/>
        </w:rPr>
        <w:t>(COL4A3</w:t>
      </w:r>
      <w:r w:rsidRPr="00020908">
        <w:rPr>
          <w:rFonts w:ascii="ＭＳ Ｐゴシック" w:eastAsia="ＭＳ Ｐゴシック" w:hAnsi="ＭＳ Ｐゴシック"/>
        </w:rPr>
        <w:t>)</w:t>
      </w:r>
      <w:r w:rsidRPr="00020908">
        <w:rPr>
          <w:rFonts w:ascii="ＭＳ Ｐゴシック" w:eastAsia="ＭＳ Ｐゴシック" w:hAnsi="ＭＳ Ｐゴシック" w:hint="eastAsia"/>
        </w:rPr>
        <w:t>と</w:t>
      </w:r>
      <w:r w:rsidRPr="00B4600A">
        <w:rPr>
          <w:rFonts w:ascii="ＭＳ Ｐゴシック" w:eastAsia="ＭＳ Ｐゴシック" w:hAnsi="ＭＳ Ｐゴシック" w:hint="eastAsia"/>
        </w:rPr>
        <w:t>α</w:t>
      </w:r>
      <w:r w:rsidR="00B4600A" w:rsidRPr="00B4600A">
        <w:rPr>
          <w:rFonts w:ascii="ＭＳ Ｐゴシック" w:eastAsia="ＭＳ Ｐゴシック" w:hAnsi="ＭＳ Ｐゴシック"/>
        </w:rPr>
        <w:t xml:space="preserve"> </w:t>
      </w:r>
      <w:r w:rsidRPr="00B4600A">
        <w:rPr>
          <w:rFonts w:ascii="ＭＳ Ｐゴシック" w:eastAsia="ＭＳ Ｐゴシック" w:hAnsi="ＭＳ Ｐゴシック"/>
        </w:rPr>
        <w:t>4</w:t>
      </w:r>
      <w:r>
        <w:rPr>
          <w:rFonts w:ascii="ＭＳ Ｐゴシック" w:eastAsia="ＭＳ Ｐゴシック" w:hAnsi="ＭＳ Ｐゴシック"/>
        </w:rPr>
        <w:t>(IV)</w:t>
      </w:r>
      <w:r w:rsidRPr="00020908">
        <w:rPr>
          <w:rFonts w:ascii="ＭＳ Ｐゴシック" w:eastAsia="ＭＳ Ｐゴシック" w:hAnsi="ＭＳ Ｐゴシック" w:hint="eastAsia"/>
        </w:rPr>
        <w:t>鎖遺伝子</w:t>
      </w:r>
      <w:r w:rsidRPr="00020908">
        <w:rPr>
          <w:rFonts w:ascii="ＭＳ Ｐゴシック" w:eastAsia="ＭＳ Ｐゴシック" w:hAnsi="ＭＳ Ｐゴシック"/>
        </w:rPr>
        <w:t>(</w:t>
      </w:r>
      <w:r w:rsidRPr="00C14272">
        <w:rPr>
          <w:rFonts w:ascii="ＭＳ Ｐゴシック" w:eastAsia="ＭＳ Ｐゴシック" w:hAnsi="ＭＳ Ｐゴシック"/>
          <w:i/>
        </w:rPr>
        <w:t>COL4A4</w:t>
      </w:r>
      <w:r w:rsidRPr="00020908">
        <w:rPr>
          <w:rFonts w:ascii="ＭＳ Ｐゴシック" w:eastAsia="ＭＳ Ｐゴシック" w:hAnsi="ＭＳ Ｐゴシック"/>
        </w:rPr>
        <w:t>)</w:t>
      </w:r>
      <w:r w:rsidRPr="00020908">
        <w:rPr>
          <w:rFonts w:ascii="ＭＳ Ｐゴシック" w:eastAsia="ＭＳ Ｐゴシック" w:hAnsi="ＭＳ Ｐゴシック" w:hint="eastAsia"/>
        </w:rPr>
        <w:t>である。腎炎進行機序の詳細は不明で、その解明が今後の課題である。</w:t>
      </w:r>
    </w:p>
    <w:p w14:paraId="32CCD9E7" w14:textId="77777777" w:rsidR="0052625E" w:rsidRPr="00CC64BB" w:rsidRDefault="0052625E" w:rsidP="0052625E">
      <w:pPr>
        <w:ind w:leftChars="200" w:left="420"/>
        <w:rPr>
          <w:rFonts w:ascii="ＭＳ Ｐゴシック" w:eastAsia="ＭＳ Ｐゴシック" w:hAnsi="ＭＳ Ｐゴシック"/>
        </w:rPr>
      </w:pPr>
    </w:p>
    <w:p w14:paraId="77D0403E" w14:textId="77777777" w:rsidR="0052625E" w:rsidRPr="00CC64BB" w:rsidRDefault="0052625E" w:rsidP="0052625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p>
    <w:p w14:paraId="0B3D75C0" w14:textId="4497ECB2" w:rsidR="0052625E" w:rsidRPr="00CC64BB" w:rsidRDefault="0052625E" w:rsidP="0052625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4368B2">
        <w:rPr>
          <w:rFonts w:ascii="ＭＳ Ｐゴシック" w:eastAsia="ＭＳ Ｐゴシック" w:hAnsi="ＭＳ Ｐゴシック" w:hint="eastAsia"/>
        </w:rPr>
        <w:t>病初期には血尿が唯一の所見である。蛋白尿は進行とともに増加してゆきネフロ−ゼ症候群を呈することもよくある。進行性の慢性腎炎であり、小児期には通常腎機能は正常で、思春期以後、徐々に腎機能が低下しはじめ、男性患者では</w:t>
      </w:r>
      <w:r w:rsidRPr="004368B2">
        <w:rPr>
          <w:rFonts w:ascii="ＭＳ Ｐゴシック" w:eastAsia="ＭＳ Ｐゴシック" w:hAnsi="ＭＳ Ｐゴシック"/>
        </w:rPr>
        <w:t>10</w:t>
      </w:r>
      <w:r w:rsidRPr="004368B2">
        <w:rPr>
          <w:rFonts w:ascii="ＭＳ Ｐゴシック" w:eastAsia="ＭＳ Ｐゴシック" w:hAnsi="ＭＳ Ｐゴシック" w:hint="eastAsia"/>
        </w:rPr>
        <w:t>代後半、</w:t>
      </w:r>
      <w:r w:rsidRPr="004368B2">
        <w:rPr>
          <w:rFonts w:ascii="ＭＳ Ｐゴシック" w:eastAsia="ＭＳ Ｐゴシック" w:hAnsi="ＭＳ Ｐゴシック"/>
        </w:rPr>
        <w:t>20</w:t>
      </w:r>
      <w:r w:rsidRPr="004368B2">
        <w:rPr>
          <w:rFonts w:ascii="ＭＳ Ｐゴシック" w:eastAsia="ＭＳ Ｐゴシック" w:hAnsi="ＭＳ Ｐゴシック" w:hint="eastAsia"/>
        </w:rPr>
        <w:t>代、</w:t>
      </w:r>
      <w:r w:rsidRPr="004368B2">
        <w:rPr>
          <w:rFonts w:ascii="ＭＳ Ｐゴシック" w:eastAsia="ＭＳ Ｐゴシック" w:hAnsi="ＭＳ Ｐゴシック"/>
        </w:rPr>
        <w:t>30</w:t>
      </w:r>
      <w:r w:rsidRPr="004368B2">
        <w:rPr>
          <w:rFonts w:ascii="ＭＳ Ｐゴシック" w:eastAsia="ＭＳ Ｐゴシック" w:hAnsi="ＭＳ Ｐゴシック" w:hint="eastAsia"/>
        </w:rPr>
        <w:t>代で末期腎不全に至るものが多い。</w:t>
      </w:r>
      <w:r w:rsidRPr="004368B2">
        <w:rPr>
          <w:rFonts w:ascii="ＭＳ Ｐゴシック" w:eastAsia="ＭＳ Ｐゴシック" w:hAnsi="ＭＳ Ｐゴシック"/>
        </w:rPr>
        <w:t>X</w:t>
      </w:r>
      <w:r w:rsidRPr="004368B2">
        <w:rPr>
          <w:rFonts w:ascii="ＭＳ Ｐゴシック" w:eastAsia="ＭＳ Ｐゴシック" w:hAnsi="ＭＳ Ｐゴシック" w:hint="eastAsia"/>
        </w:rPr>
        <w:t>連鎖型の女性患者は一般に進行が遅く、腎不全に進行することは稀でキャリア</w:t>
      </w:r>
      <w:r w:rsidR="00FF71C4">
        <w:rPr>
          <w:rFonts w:ascii="ＭＳ Ｐゴシック" w:eastAsia="ＭＳ Ｐゴシック" w:hAnsi="ＭＳ Ｐゴシック" w:hint="eastAsia"/>
        </w:rPr>
        <w:t>ー</w:t>
      </w:r>
      <w:r w:rsidRPr="004368B2">
        <w:rPr>
          <w:rFonts w:ascii="ＭＳ Ｐゴシック" w:eastAsia="ＭＳ Ｐゴシック" w:hAnsi="ＭＳ Ｐゴシック" w:hint="eastAsia"/>
        </w:rPr>
        <w:t>になることが多い。</w:t>
      </w:r>
      <w:r>
        <w:rPr>
          <w:rFonts w:ascii="ＭＳ Ｐゴシック" w:eastAsia="ＭＳ Ｐゴシック" w:hAnsi="ＭＳ Ｐゴシック" w:hint="eastAsia"/>
        </w:rPr>
        <w:t>主な合併症として、</w:t>
      </w:r>
      <w:r w:rsidRPr="00040BE0">
        <w:rPr>
          <w:rFonts w:ascii="ＭＳ Ｐゴシック" w:eastAsia="ＭＳ Ｐゴシック" w:hAnsi="ＭＳ Ｐゴシック" w:hint="eastAsia"/>
        </w:rPr>
        <w:t>神経性難聴</w:t>
      </w:r>
      <w:r>
        <w:rPr>
          <w:rFonts w:ascii="ＭＳ Ｐゴシック" w:eastAsia="ＭＳ Ｐゴシック" w:hAnsi="ＭＳ Ｐゴシック" w:hint="eastAsia"/>
        </w:rPr>
        <w:t>、特徴的眼病変（</w:t>
      </w:r>
      <w:r w:rsidRPr="00040BE0">
        <w:rPr>
          <w:rFonts w:ascii="ＭＳ Ｐゴシック" w:eastAsia="ＭＳ Ｐゴシック" w:hAnsi="ＭＳ Ｐゴシック" w:hint="eastAsia"/>
        </w:rPr>
        <w:t>前円錐水晶体</w:t>
      </w:r>
      <w:r>
        <w:rPr>
          <w:rFonts w:ascii="ＭＳ Ｐゴシック" w:eastAsia="ＭＳ Ｐゴシック" w:hAnsi="ＭＳ Ｐゴシック" w:hint="eastAsia"/>
        </w:rPr>
        <w:t>、</w:t>
      </w:r>
      <w:r w:rsidRPr="00040BE0">
        <w:rPr>
          <w:rFonts w:ascii="ＭＳ Ｐゴシック" w:eastAsia="ＭＳ Ｐゴシック" w:hAnsi="ＭＳ Ｐゴシック"/>
        </w:rPr>
        <w:t>後嚢下白内障</w:t>
      </w:r>
      <w:r>
        <w:rPr>
          <w:rFonts w:ascii="ＭＳ Ｐゴシック" w:eastAsia="ＭＳ Ｐゴシック" w:hAnsi="ＭＳ Ｐゴシック" w:hint="eastAsia"/>
        </w:rPr>
        <w:t>、</w:t>
      </w:r>
      <w:r w:rsidRPr="00040BE0">
        <w:rPr>
          <w:rFonts w:ascii="ＭＳ Ｐゴシック" w:eastAsia="ＭＳ Ｐゴシック" w:hAnsi="ＭＳ Ｐゴシック"/>
        </w:rPr>
        <w:t>後部多形性角膜変性症</w:t>
      </w:r>
      <w:r>
        <w:rPr>
          <w:rFonts w:ascii="ＭＳ Ｐゴシック" w:eastAsia="ＭＳ Ｐゴシック" w:hAnsi="ＭＳ Ｐゴシック" w:hint="eastAsia"/>
        </w:rPr>
        <w:t>、</w:t>
      </w:r>
      <w:r w:rsidRPr="00040BE0">
        <w:rPr>
          <w:rFonts w:ascii="ＭＳ Ｐゴシック" w:eastAsia="ＭＳ Ｐゴシック" w:hAnsi="ＭＳ Ｐゴシック" w:hint="eastAsia"/>
        </w:rPr>
        <w:t>斑点網膜など</w:t>
      </w:r>
      <w:r>
        <w:rPr>
          <w:rFonts w:ascii="ＭＳ Ｐゴシック" w:eastAsia="ＭＳ Ｐゴシック" w:hAnsi="ＭＳ Ｐゴシック" w:hint="eastAsia"/>
        </w:rPr>
        <w:t>）がある。</w:t>
      </w:r>
    </w:p>
    <w:p w14:paraId="4FDAF787" w14:textId="77777777" w:rsidR="0052625E" w:rsidRPr="00CC64BB" w:rsidRDefault="0052625E" w:rsidP="0052625E">
      <w:pPr>
        <w:ind w:leftChars="200" w:left="420"/>
        <w:rPr>
          <w:rFonts w:ascii="ＭＳ Ｐゴシック" w:eastAsia="ＭＳ Ｐゴシック" w:hAnsi="ＭＳ Ｐゴシック"/>
        </w:rPr>
      </w:pPr>
    </w:p>
    <w:p w14:paraId="1E56D966" w14:textId="77777777" w:rsidR="0052625E" w:rsidRPr="00CC64BB" w:rsidRDefault="0052625E" w:rsidP="0052625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p>
    <w:p w14:paraId="04DEF25A" w14:textId="77777777" w:rsidR="0052625E" w:rsidRPr="00CC64BB" w:rsidRDefault="0052625E" w:rsidP="0052625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CD3CBE">
        <w:rPr>
          <w:rFonts w:ascii="ＭＳ Ｐゴシック" w:eastAsia="ＭＳ Ｐゴシック" w:hAnsi="ＭＳ Ｐゴシック" w:hint="eastAsia"/>
        </w:rPr>
        <w:t>現在疾患病態機序特異的治療法はなく今後の課題である。腎不全進行予防のためアンジオテンシン変換酵素阻害薬</w:t>
      </w:r>
      <w:r w:rsidRPr="00CD3CBE">
        <w:rPr>
          <w:rFonts w:ascii="ＭＳ Ｐゴシック" w:eastAsia="ＭＳ Ｐゴシック" w:hAnsi="ＭＳ Ｐゴシック"/>
        </w:rPr>
        <w:t>(ACEI)</w:t>
      </w:r>
      <w:r w:rsidRPr="00CD3CBE">
        <w:rPr>
          <w:rFonts w:ascii="ＭＳ Ｐゴシック" w:eastAsia="ＭＳ Ｐゴシック" w:hAnsi="ＭＳ Ｐゴシック" w:hint="eastAsia"/>
        </w:rPr>
        <w:t>やアンジオテンシン</w:t>
      </w:r>
      <w:r w:rsidRPr="00CD3CBE">
        <w:rPr>
          <w:rFonts w:ascii="ＭＳ Ｐゴシック" w:eastAsia="ＭＳ Ｐゴシック" w:hAnsi="ＭＳ Ｐゴシック"/>
        </w:rPr>
        <w:t>II</w:t>
      </w:r>
      <w:r w:rsidRPr="00CD3CBE">
        <w:rPr>
          <w:rFonts w:ascii="ＭＳ Ｐゴシック" w:eastAsia="ＭＳ Ｐゴシック" w:hAnsi="ＭＳ Ｐゴシック" w:hint="eastAsia"/>
        </w:rPr>
        <w:t>受容体拮抗薬</w:t>
      </w:r>
      <w:r w:rsidRPr="00CD3CBE">
        <w:rPr>
          <w:rFonts w:ascii="ＭＳ Ｐゴシック" w:eastAsia="ＭＳ Ｐゴシック" w:hAnsi="ＭＳ Ｐゴシック"/>
        </w:rPr>
        <w:t>(ARB)</w:t>
      </w:r>
      <w:r w:rsidRPr="00CD3CBE">
        <w:rPr>
          <w:rFonts w:ascii="ＭＳ Ｐゴシック" w:eastAsia="ＭＳ Ｐゴシック" w:hAnsi="ＭＳ Ｐゴシック" w:hint="eastAsia"/>
        </w:rPr>
        <w:t>の投与がされ一定の効果を認める。一部にシクロスポリンが有効との報告があるが、議論のあるところである。末期腎不全に至れば透析・移植が必要となる。</w:t>
      </w:r>
    </w:p>
    <w:p w14:paraId="7804276E" w14:textId="77777777" w:rsidR="0052625E" w:rsidRPr="00CC64BB" w:rsidRDefault="0052625E" w:rsidP="0052625E">
      <w:pPr>
        <w:ind w:leftChars="200" w:left="420"/>
        <w:rPr>
          <w:rFonts w:ascii="ＭＳ Ｐゴシック" w:eastAsia="ＭＳ Ｐゴシック" w:hAnsi="ＭＳ Ｐゴシック"/>
        </w:rPr>
      </w:pPr>
    </w:p>
    <w:p w14:paraId="5269A4C4" w14:textId="77777777" w:rsidR="0052625E" w:rsidRPr="00CC64BB" w:rsidRDefault="0052625E" w:rsidP="0052625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39E2CC25" w14:textId="4AC4BF9B" w:rsidR="0052625E" w:rsidRPr="001C17BD" w:rsidRDefault="0052625E" w:rsidP="0052625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進行性の慢性腎炎であり一般に予後不良である。小児期には通常腎機能は正常であるが、</w:t>
      </w:r>
      <w:r w:rsidRPr="00DF7776">
        <w:rPr>
          <w:rFonts w:ascii="ＭＳ Ｐゴシック" w:eastAsia="ＭＳ Ｐゴシック" w:hAnsi="ＭＳ Ｐゴシック" w:hint="eastAsia"/>
        </w:rPr>
        <w:t>思春期以後徐々に腎機能が低下し</w:t>
      </w:r>
      <w:r>
        <w:rPr>
          <w:rFonts w:ascii="ＭＳ Ｐゴシック" w:eastAsia="ＭＳ Ｐゴシック" w:hAnsi="ＭＳ Ｐゴシック" w:hint="eastAsia"/>
        </w:rPr>
        <w:t>、</w:t>
      </w:r>
      <w:r w:rsidRPr="00DF7776">
        <w:rPr>
          <w:rFonts w:ascii="ＭＳ Ｐゴシック" w:eastAsia="ＭＳ Ｐゴシック" w:hAnsi="ＭＳ Ｐゴシック"/>
        </w:rPr>
        <w:t>X</w:t>
      </w:r>
      <w:r w:rsidRPr="00DF7776">
        <w:rPr>
          <w:rFonts w:ascii="ＭＳ Ｐゴシック" w:eastAsia="ＭＳ Ｐゴシック" w:hAnsi="ＭＳ Ｐゴシック" w:hint="eastAsia"/>
        </w:rPr>
        <w:t>連鎖型男性患者では</w:t>
      </w:r>
      <w:r w:rsidRPr="00DF7776">
        <w:rPr>
          <w:rFonts w:ascii="ＭＳ Ｐゴシック" w:eastAsia="ＭＳ Ｐゴシック" w:hAnsi="ＭＳ Ｐゴシック"/>
        </w:rPr>
        <w:t>10</w:t>
      </w:r>
      <w:r w:rsidRPr="00DF7776">
        <w:rPr>
          <w:rFonts w:ascii="ＭＳ Ｐゴシック" w:eastAsia="ＭＳ Ｐゴシック" w:hAnsi="ＭＳ Ｐゴシック" w:hint="eastAsia"/>
        </w:rPr>
        <w:t>代後半</w:t>
      </w:r>
      <w:r w:rsidR="00AE0992">
        <w:rPr>
          <w:rFonts w:ascii="ＭＳ Ｐゴシック" w:eastAsia="ＭＳ Ｐゴシック" w:hAnsi="ＭＳ Ｐゴシック" w:hint="eastAsia"/>
        </w:rPr>
        <w:t>、</w:t>
      </w:r>
      <w:r w:rsidRPr="00DF7776">
        <w:rPr>
          <w:rFonts w:ascii="ＭＳ Ｐゴシック" w:eastAsia="ＭＳ Ｐゴシック" w:hAnsi="ＭＳ Ｐゴシック"/>
        </w:rPr>
        <w:t>20</w:t>
      </w:r>
      <w:r w:rsidRPr="00DF7776">
        <w:rPr>
          <w:rFonts w:ascii="ＭＳ Ｐゴシック" w:eastAsia="ＭＳ Ｐゴシック" w:hAnsi="ＭＳ Ｐゴシック" w:hint="eastAsia"/>
        </w:rPr>
        <w:t>代</w:t>
      </w:r>
      <w:r w:rsidR="00AE0992">
        <w:rPr>
          <w:rFonts w:ascii="ＭＳ Ｐゴシック" w:eastAsia="ＭＳ Ｐゴシック" w:hAnsi="ＭＳ Ｐゴシック" w:hint="eastAsia"/>
        </w:rPr>
        <w:t>、</w:t>
      </w:r>
      <w:r w:rsidRPr="00DF7776">
        <w:rPr>
          <w:rFonts w:ascii="ＭＳ Ｐゴシック" w:eastAsia="ＭＳ Ｐゴシック" w:hAnsi="ＭＳ Ｐゴシック"/>
        </w:rPr>
        <w:t>30</w:t>
      </w:r>
      <w:r w:rsidRPr="00DF7776">
        <w:rPr>
          <w:rFonts w:ascii="ＭＳ Ｐゴシック" w:eastAsia="ＭＳ Ｐゴシック" w:hAnsi="ＭＳ Ｐゴシック" w:hint="eastAsia"/>
        </w:rPr>
        <w:t>代で末期腎不全に至るものが多い。</w:t>
      </w:r>
      <w:r w:rsidRPr="00DF7776">
        <w:rPr>
          <w:rFonts w:ascii="ＭＳ Ｐゴシック" w:eastAsia="ＭＳ Ｐゴシック" w:hAnsi="ＭＳ Ｐゴシック"/>
        </w:rPr>
        <w:t>X</w:t>
      </w:r>
      <w:r w:rsidRPr="00DF7776">
        <w:rPr>
          <w:rFonts w:ascii="ＭＳ Ｐゴシック" w:eastAsia="ＭＳ Ｐゴシック" w:hAnsi="ＭＳ Ｐゴシック" w:hint="eastAsia"/>
        </w:rPr>
        <w:t>連鎖型女性患者は一般に進行が遅く</w:t>
      </w:r>
      <w:r>
        <w:rPr>
          <w:rFonts w:ascii="ＭＳ Ｐゴシック" w:eastAsia="ＭＳ Ｐゴシック" w:hAnsi="ＭＳ Ｐゴシック" w:hint="eastAsia"/>
        </w:rPr>
        <w:t>、</w:t>
      </w:r>
      <w:r w:rsidRPr="00DF7776">
        <w:rPr>
          <w:rFonts w:ascii="ＭＳ Ｐゴシック" w:eastAsia="ＭＳ Ｐゴシック" w:hAnsi="ＭＳ Ｐゴシック" w:hint="eastAsia"/>
        </w:rPr>
        <w:t>腎不全に進行することは稀で</w:t>
      </w:r>
      <w:r>
        <w:rPr>
          <w:rFonts w:ascii="ＭＳ Ｐゴシック" w:eastAsia="ＭＳ Ｐゴシック" w:hAnsi="ＭＳ Ｐゴシック" w:hint="eastAsia"/>
        </w:rPr>
        <w:t>ある</w:t>
      </w:r>
      <w:r w:rsidRPr="00DF7776">
        <w:rPr>
          <w:rFonts w:ascii="ＭＳ Ｐゴシック" w:eastAsia="ＭＳ Ｐゴシック" w:hAnsi="ＭＳ Ｐゴシック" w:hint="eastAsia"/>
        </w:rPr>
        <w:t>。</w:t>
      </w:r>
      <w:r>
        <w:rPr>
          <w:rFonts w:ascii="ＭＳ Ｐゴシック" w:eastAsia="ＭＳ Ｐゴシック" w:hAnsi="ＭＳ Ｐゴシック" w:hint="eastAsia"/>
        </w:rPr>
        <w:t>常染色体性では男女差はなく、</w:t>
      </w:r>
      <w:r w:rsidRPr="00DF7776">
        <w:rPr>
          <w:rFonts w:ascii="ＭＳ Ｐゴシック" w:eastAsia="ＭＳ Ｐゴシック" w:hAnsi="ＭＳ Ｐゴシック"/>
        </w:rPr>
        <w:t>X</w:t>
      </w:r>
      <w:r w:rsidRPr="00DF7776">
        <w:rPr>
          <w:rFonts w:ascii="ＭＳ Ｐゴシック" w:eastAsia="ＭＳ Ｐゴシック" w:hAnsi="ＭＳ Ｐゴシック" w:hint="eastAsia"/>
        </w:rPr>
        <w:t>連鎖型男性患者</w:t>
      </w:r>
      <w:r>
        <w:rPr>
          <w:rFonts w:ascii="ＭＳ Ｐゴシック" w:eastAsia="ＭＳ Ｐゴシック" w:hAnsi="ＭＳ Ｐゴシック" w:hint="eastAsia"/>
        </w:rPr>
        <w:t>と同様に予後不良である。</w:t>
      </w:r>
      <w:r w:rsidRPr="00020908">
        <w:rPr>
          <w:rFonts w:ascii="ＭＳ Ｐゴシック" w:eastAsia="ＭＳ Ｐゴシック" w:hAnsi="ＭＳ Ｐゴシック"/>
        </w:rPr>
        <w:t>IV</w:t>
      </w:r>
      <w:r w:rsidRPr="00020908">
        <w:rPr>
          <w:rFonts w:ascii="ＭＳ Ｐゴシック" w:eastAsia="ＭＳ Ｐゴシック" w:hAnsi="ＭＳ Ｐゴシック" w:hint="eastAsia"/>
        </w:rPr>
        <w:t>型コラーゲン</w:t>
      </w:r>
      <w:r>
        <w:rPr>
          <w:rFonts w:ascii="ＭＳ Ｐゴシック" w:eastAsia="ＭＳ Ｐゴシック" w:hAnsi="ＭＳ Ｐゴシック" w:hint="eastAsia"/>
        </w:rPr>
        <w:t>の発現有無や遺伝子変異の種類と予後に相関が認められる。</w:t>
      </w:r>
    </w:p>
    <w:p w14:paraId="4CBE7238" w14:textId="77777777" w:rsidR="0052625E" w:rsidRDefault="0052625E" w:rsidP="0052625E">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4491263" w14:textId="1CFF3450" w:rsidR="0052625E" w:rsidRPr="00871E77" w:rsidRDefault="0052625E" w:rsidP="0052625E">
      <w:pPr>
        <w:rPr>
          <w:rFonts w:ascii="ＭＳ Ｐゴシック" w:eastAsia="ＭＳ Ｐゴシック" w:hAnsi="ＭＳ Ｐゴシック"/>
          <w:bdr w:val="single" w:sz="4" w:space="0" w:color="auto"/>
        </w:rPr>
      </w:pPr>
      <w:r w:rsidRPr="0075410F">
        <w:rPr>
          <w:rFonts w:ascii="ＭＳ Ｐゴシック" w:eastAsia="ＭＳ Ｐゴシック" w:hAnsi="ＭＳ Ｐゴシック" w:hint="eastAsia"/>
          <w:bdr w:val="single" w:sz="4" w:space="0" w:color="auto"/>
        </w:rPr>
        <w:lastRenderedPageBreak/>
        <w:t>○　要件の判定に必要な事項</w:t>
      </w:r>
    </w:p>
    <w:p w14:paraId="02530941" w14:textId="77777777" w:rsidR="0052625E" w:rsidRDefault="0052625E" w:rsidP="0052625E">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1F4FFC79" w14:textId="72E5A18F" w:rsidR="0052625E" w:rsidRPr="00871E77" w:rsidRDefault="0052625E" w:rsidP="00871E7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Pr>
          <w:rFonts w:ascii="ＭＳ Ｐゴシック" w:eastAsia="ＭＳ Ｐゴシック" w:hAnsi="ＭＳ Ｐゴシック"/>
        </w:rPr>
        <w:t>1</w:t>
      </w:r>
      <w:r w:rsidR="00C36BE6">
        <w:rPr>
          <w:rFonts w:ascii="ＭＳ Ｐゴシック" w:eastAsia="ＭＳ Ｐゴシック" w:hAnsi="ＭＳ Ｐゴシック" w:hint="eastAsia"/>
        </w:rPr>
        <w:t>,</w:t>
      </w:r>
      <w:r>
        <w:rPr>
          <w:rFonts w:ascii="ＭＳ Ｐゴシック" w:eastAsia="ＭＳ Ｐゴシック" w:hAnsi="ＭＳ Ｐゴシック"/>
        </w:rPr>
        <w:t>200</w:t>
      </w:r>
      <w:r>
        <w:rPr>
          <w:rFonts w:ascii="ＭＳ Ｐゴシック" w:eastAsia="ＭＳ Ｐゴシック" w:hAnsi="ＭＳ Ｐゴシック" w:hint="eastAsia"/>
        </w:rPr>
        <w:t>人</w:t>
      </w:r>
    </w:p>
    <w:p w14:paraId="5A95603C" w14:textId="77777777" w:rsidR="0052625E" w:rsidRDefault="0052625E" w:rsidP="0052625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67761C7" w14:textId="5062C3CF" w:rsidR="0052625E" w:rsidRPr="00871E77" w:rsidRDefault="00A6579C" w:rsidP="00871E7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未解明（腎炎進行の機序が不明</w:t>
      </w:r>
      <w:r w:rsidR="007D34D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CEED787" w14:textId="77777777" w:rsidR="0052625E" w:rsidRPr="00F65382" w:rsidRDefault="0052625E" w:rsidP="0052625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4F427E43" w14:textId="77FEC1CD" w:rsidR="0052625E" w:rsidRPr="00871E77" w:rsidRDefault="0052625E" w:rsidP="00871E7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未確立（腎保護、尿蛋白減少を期待してアンジオテンシン変換酵素阻害薬などを使用</w:t>
      </w:r>
      <w:r w:rsidR="007D34D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4F2B99D" w14:textId="77777777" w:rsidR="0052625E" w:rsidRDefault="0052625E" w:rsidP="0052625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AFB5678" w14:textId="035DBB01" w:rsidR="0052625E" w:rsidRPr="00871E77" w:rsidRDefault="0052625E" w:rsidP="00871E7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必要（進行性である</w:t>
      </w:r>
      <w:r w:rsidR="007D34D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7310844" w14:textId="77777777" w:rsidR="0052625E" w:rsidRDefault="0052625E" w:rsidP="0052625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28B2052" w14:textId="3DDBCDA3" w:rsidR="0052625E" w:rsidRPr="00871E77" w:rsidRDefault="0052625E" w:rsidP="00871E7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あり（研究班作成の診断基準</w:t>
      </w:r>
      <w:r w:rsidR="007D34D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E63A68F" w14:textId="77777777" w:rsidR="0052625E" w:rsidRDefault="0052625E" w:rsidP="0052625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225C198" w14:textId="714AA40D" w:rsidR="008C30F9" w:rsidRPr="00CC64BB" w:rsidRDefault="008C30F9" w:rsidP="0077072F">
      <w:pPr>
        <w:pStyle w:val="a5"/>
        <w:ind w:leftChars="0" w:left="0" w:firstLineChars="300" w:firstLine="630"/>
        <w:rPr>
          <w:rFonts w:ascii="ＭＳ Ｐゴシック" w:eastAsia="ＭＳ Ｐゴシック" w:hAnsi="ＭＳ Ｐゴシック"/>
        </w:rPr>
      </w:pPr>
      <w:r>
        <w:rPr>
          <w:rFonts w:ascii="ＭＳ Ｐゴシック" w:eastAsia="ＭＳ Ｐゴシック" w:hAnsi="ＭＳ Ｐゴシック" w:hint="eastAsia"/>
        </w:rPr>
        <w:t>腎機能、聴力、視力のいずれかの重症度をみたすものを対象とする。</w:t>
      </w:r>
    </w:p>
    <w:p w14:paraId="60FD9CB5" w14:textId="77777777" w:rsidR="0052625E" w:rsidRPr="008C30F9" w:rsidRDefault="0052625E" w:rsidP="0077072F">
      <w:pPr>
        <w:ind w:firstLineChars="300" w:firstLine="630"/>
        <w:rPr>
          <w:rFonts w:ascii="ＭＳ Ｐゴシック" w:eastAsia="ＭＳ Ｐゴシック" w:hAnsi="ＭＳ Ｐゴシック"/>
        </w:rPr>
      </w:pPr>
    </w:p>
    <w:p w14:paraId="32C75D67" w14:textId="57848114" w:rsidR="0052625E" w:rsidRPr="00CC64BB" w:rsidRDefault="0052625E" w:rsidP="0052625E">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2557139C" w14:textId="1158CDEF" w:rsidR="0052625E" w:rsidRPr="00CC64BB" w:rsidRDefault="0052625E" w:rsidP="0052625E">
      <w:pPr>
        <w:ind w:leftChars="100" w:left="1680" w:hangingChars="700" w:hanging="1470"/>
        <w:jc w:val="left"/>
        <w:rPr>
          <w:rFonts w:ascii="ＭＳ Ｐゴシック" w:eastAsia="ＭＳ Ｐゴシック" w:hAnsi="ＭＳ Ｐゴシック"/>
        </w:rPr>
      </w:pPr>
      <w:r w:rsidRPr="00CC64BB">
        <w:rPr>
          <w:rFonts w:ascii="ＭＳ Ｐゴシック" w:eastAsia="ＭＳ Ｐゴシック" w:hAnsi="ＭＳ Ｐゴシック" w:hint="eastAsia"/>
        </w:rPr>
        <w:t>「</w:t>
      </w:r>
      <w:r w:rsidRPr="00246CDE">
        <w:rPr>
          <w:rFonts w:ascii="ＭＳ Ｐゴシック" w:eastAsia="ＭＳ Ｐゴシック" w:hAnsi="ＭＳ Ｐゴシック" w:hint="eastAsia"/>
        </w:rPr>
        <w:t>腎・泌尿器</w:t>
      </w:r>
      <w:r>
        <w:rPr>
          <w:rFonts w:ascii="ＭＳ Ｐゴシック" w:eastAsia="ＭＳ Ｐゴシック" w:hAnsi="ＭＳ Ｐゴシック" w:hint="eastAsia"/>
        </w:rPr>
        <w:t>系の希少・難治性疾患群に関する診断基準・診療ガイドラインの確立」</w:t>
      </w:r>
    </w:p>
    <w:p w14:paraId="1897FD53" w14:textId="77777777" w:rsidR="0052625E" w:rsidRDefault="0052625E" w:rsidP="0052625E">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研究分担者　和歌山県立医科大学医学部小児科　講師　中西浩一　（アルポート症候群担当）</w:t>
      </w:r>
    </w:p>
    <w:p w14:paraId="3551E939" w14:textId="77777777" w:rsidR="0052625E" w:rsidRPr="00CC64BB" w:rsidRDefault="0052625E" w:rsidP="0052625E">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26D0880" w14:textId="77777777" w:rsidR="0052625E" w:rsidRDefault="0052625E" w:rsidP="0052625E">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0F4092A" w14:textId="645F8A70" w:rsidR="00521714" w:rsidRDefault="00521714" w:rsidP="0052625E">
      <w:pPr>
        <w:jc w:val="left"/>
        <w:rPr>
          <w:rFonts w:ascii="ＭＳ Ｐゴシック" w:eastAsia="ＭＳ Ｐゴシック" w:hAnsi="ＭＳ Ｐゴシック"/>
        </w:rPr>
      </w:pPr>
      <w:r>
        <w:rPr>
          <w:rFonts w:ascii="ＭＳ Ｐゴシック" w:eastAsia="ＭＳ Ｐゴシック" w:hAnsi="ＭＳ Ｐゴシック" w:hint="eastAsia"/>
        </w:rPr>
        <w:t>診断例のみを対象とし、疑い例</w:t>
      </w:r>
      <w:r w:rsidR="00E42009">
        <w:rPr>
          <w:rFonts w:ascii="ＭＳ Ｐゴシック" w:eastAsia="ＭＳ Ｐゴシック" w:hAnsi="ＭＳ Ｐゴシック" w:hint="eastAsia"/>
        </w:rPr>
        <w:t>、無症候性キャリア</w:t>
      </w:r>
      <w:r>
        <w:rPr>
          <w:rFonts w:ascii="ＭＳ Ｐゴシック" w:eastAsia="ＭＳ Ｐゴシック" w:hAnsi="ＭＳ Ｐゴシック" w:hint="eastAsia"/>
        </w:rPr>
        <w:t>は対象としない。</w:t>
      </w:r>
    </w:p>
    <w:p w14:paraId="6D106AB2" w14:textId="77777777" w:rsidR="00521714" w:rsidRDefault="00521714" w:rsidP="0052625E">
      <w:pPr>
        <w:jc w:val="left"/>
        <w:rPr>
          <w:rFonts w:ascii="ＭＳ Ｐゴシック" w:eastAsia="ＭＳ Ｐゴシック" w:hAnsi="ＭＳ Ｐゴシック"/>
        </w:rPr>
      </w:pPr>
    </w:p>
    <w:p w14:paraId="31179D54" w14:textId="2D06707A" w:rsidR="0052625E" w:rsidRPr="00E96EB4" w:rsidRDefault="0052625E" w:rsidP="0077072F">
      <w:pPr>
        <w:jc w:val="left"/>
        <w:rPr>
          <w:rFonts w:ascii="ＭＳ Ｐゴシック" w:eastAsia="ＭＳ Ｐゴシック" w:hAnsi="ＭＳ Ｐゴシック"/>
        </w:rPr>
      </w:pPr>
      <w:r w:rsidRPr="00E96EB4">
        <w:rPr>
          <w:rFonts w:ascii="ＭＳ Ｐゴシック" w:eastAsia="ＭＳ Ｐゴシック" w:hAnsi="ＭＳ Ｐゴシック" w:hint="eastAsia"/>
        </w:rPr>
        <w:t>アルポート症候群診断基準</w:t>
      </w:r>
    </w:p>
    <w:p w14:paraId="71FB687E" w14:textId="77777777" w:rsidR="0052625E" w:rsidRPr="00E96EB4" w:rsidRDefault="0052625E" w:rsidP="0052625E">
      <w:pPr>
        <w:ind w:leftChars="135" w:left="283"/>
        <w:rPr>
          <w:rFonts w:ascii="ＭＳ Ｐゴシック" w:eastAsia="ＭＳ Ｐゴシック" w:hAnsi="ＭＳ Ｐゴシック"/>
        </w:rPr>
      </w:pPr>
    </w:p>
    <w:p w14:paraId="76209436" w14:textId="13605457" w:rsidR="000169A7" w:rsidRPr="00C14272" w:rsidRDefault="000169A7" w:rsidP="000169A7">
      <w:pPr>
        <w:ind w:leftChars="135" w:left="283"/>
        <w:rPr>
          <w:rFonts w:ascii="ＭＳ Ｐゴシック" w:eastAsia="ＭＳ Ｐゴシック" w:hAnsi="ＭＳ Ｐゴシック"/>
        </w:rPr>
      </w:pPr>
      <w:r w:rsidRPr="0077072F">
        <w:rPr>
          <w:rFonts w:ascii="ＭＳ Ｐゴシック" w:eastAsia="ＭＳ Ｐゴシック" w:hAnsi="ＭＳ Ｐゴシック" w:hint="eastAsia"/>
          <w:color w:val="000000" w:themeColor="text1"/>
        </w:rPr>
        <w:t>●主項目に加えて副項</w:t>
      </w:r>
      <w:r w:rsidRPr="00C14272">
        <w:rPr>
          <w:rFonts w:ascii="ＭＳ Ｐゴシック" w:eastAsia="ＭＳ Ｐゴシック" w:hAnsi="ＭＳ Ｐゴシック" w:hint="eastAsia"/>
        </w:rPr>
        <w:t>目の</w:t>
      </w:r>
      <w:r w:rsidR="006021BF" w:rsidRPr="00C14272">
        <w:rPr>
          <w:rFonts w:ascii="ＭＳ Ｐゴシック" w:eastAsia="ＭＳ Ｐゴシック" w:hAnsi="ＭＳ Ｐゴシック" w:hint="eastAsia"/>
        </w:rPr>
        <w:t>１</w:t>
      </w:r>
      <w:r w:rsidRPr="00C14272">
        <w:rPr>
          <w:rFonts w:ascii="ＭＳ Ｐゴシック" w:eastAsia="ＭＳ Ｐゴシック" w:hAnsi="ＭＳ Ｐゴシック"/>
        </w:rPr>
        <w:t>項目以上を満たすもの。</w:t>
      </w:r>
    </w:p>
    <w:p w14:paraId="5AE2C411" w14:textId="719041C1" w:rsidR="000169A7" w:rsidRDefault="000169A7" w:rsidP="000169A7">
      <w:pPr>
        <w:ind w:leftChars="135" w:left="283"/>
        <w:rPr>
          <w:rFonts w:ascii="ＭＳ Ｐゴシック" w:eastAsia="ＭＳ Ｐゴシック" w:hAnsi="ＭＳ Ｐゴシック"/>
          <w:color w:val="000000" w:themeColor="text1"/>
        </w:rPr>
      </w:pPr>
      <w:r w:rsidRPr="00C14272">
        <w:rPr>
          <w:rFonts w:ascii="ＭＳ Ｐゴシック" w:eastAsia="ＭＳ Ｐゴシック" w:hAnsi="ＭＳ Ｐゴシック" w:hint="eastAsia"/>
        </w:rPr>
        <w:t>●主</w:t>
      </w:r>
      <w:r w:rsidR="000D3535" w:rsidRPr="00C14272">
        <w:rPr>
          <w:rFonts w:ascii="ＭＳ Ｐゴシック" w:eastAsia="ＭＳ Ｐゴシック" w:hAnsi="ＭＳ Ｐゴシック" w:hint="eastAsia"/>
        </w:rPr>
        <w:t>項目のみで副項目がない場合</w:t>
      </w:r>
      <w:r w:rsidR="00AE0992" w:rsidRPr="00C14272">
        <w:rPr>
          <w:rFonts w:ascii="ＭＳ Ｐゴシック" w:eastAsia="ＭＳ Ｐゴシック" w:hAnsi="ＭＳ Ｐゴシック" w:hint="eastAsia"/>
        </w:rPr>
        <w:t>、</w:t>
      </w:r>
      <w:r w:rsidR="000D3535" w:rsidRPr="00C14272">
        <w:rPr>
          <w:rFonts w:ascii="ＭＳ Ｐゴシック" w:eastAsia="ＭＳ Ｐゴシック" w:hAnsi="ＭＳ Ｐゴシック" w:hint="eastAsia"/>
        </w:rPr>
        <w:t>参考項目の</w:t>
      </w:r>
      <w:r w:rsidR="006021BF" w:rsidRPr="00C14272">
        <w:rPr>
          <w:rFonts w:ascii="ＭＳ Ｐゴシック" w:eastAsia="ＭＳ Ｐゴシック" w:hAnsi="ＭＳ Ｐゴシック" w:hint="eastAsia"/>
        </w:rPr>
        <w:t>２</w:t>
      </w:r>
      <w:r w:rsidRPr="00C14272">
        <w:rPr>
          <w:rFonts w:ascii="ＭＳ Ｐゴシック" w:eastAsia="ＭＳ Ｐゴシック" w:hAnsi="ＭＳ Ｐゴシック"/>
        </w:rPr>
        <w:t>つ</w:t>
      </w:r>
      <w:r w:rsidRPr="0077072F">
        <w:rPr>
          <w:rFonts w:ascii="ＭＳ Ｐゴシック" w:eastAsia="ＭＳ Ｐゴシック" w:hAnsi="ＭＳ Ｐゴシック"/>
          <w:color w:val="000000" w:themeColor="text1"/>
        </w:rPr>
        <w:t>以上</w:t>
      </w:r>
      <w:r w:rsidR="000D3535">
        <w:rPr>
          <w:rFonts w:ascii="ＭＳ Ｐゴシック" w:eastAsia="ＭＳ Ｐゴシック" w:hAnsi="ＭＳ Ｐゴシック" w:hint="eastAsia"/>
          <w:color w:val="000000" w:themeColor="text1"/>
        </w:rPr>
        <w:t>を満たすもの</w:t>
      </w:r>
      <w:r w:rsidR="007D34D3">
        <w:rPr>
          <w:rFonts w:ascii="ＭＳ Ｐゴシック" w:eastAsia="ＭＳ Ｐゴシック" w:hAnsi="ＭＳ Ｐゴシック" w:hint="eastAsia"/>
          <w:color w:val="000000" w:themeColor="text1"/>
        </w:rPr>
        <w:t>。</w:t>
      </w:r>
    </w:p>
    <w:p w14:paraId="6D673299" w14:textId="77777777" w:rsidR="000D3535" w:rsidRPr="007D34D3" w:rsidRDefault="000D3535" w:rsidP="000169A7">
      <w:pPr>
        <w:ind w:leftChars="135" w:left="283"/>
        <w:rPr>
          <w:rFonts w:ascii="ＭＳ Ｐゴシック" w:eastAsia="ＭＳ Ｐゴシック" w:hAnsi="ＭＳ Ｐゴシック"/>
          <w:color w:val="000000" w:themeColor="text1"/>
        </w:rPr>
      </w:pPr>
    </w:p>
    <w:p w14:paraId="4888A1F5" w14:textId="20C1AF6C" w:rsidR="000169A7" w:rsidRPr="0077072F" w:rsidRDefault="000D3535" w:rsidP="000169A7">
      <w:pPr>
        <w:ind w:leftChars="135" w:left="283"/>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w:t>
      </w:r>
      <w:r w:rsidR="000169A7" w:rsidRPr="0077072F">
        <w:rPr>
          <w:rFonts w:ascii="ＭＳ Ｐゴシック" w:eastAsia="ＭＳ Ｐゴシック" w:hAnsi="ＭＳ Ｐゴシック" w:hint="eastAsia"/>
          <w:color w:val="000000" w:themeColor="text1"/>
        </w:rPr>
        <w:t>主項目のみで家族が本症候群と診断されている場合は「疑い例」とする。</w:t>
      </w:r>
    </w:p>
    <w:p w14:paraId="3CBA0F6B" w14:textId="0FDE4BE3" w:rsidR="000169A7" w:rsidRPr="0077072F" w:rsidRDefault="000D3535" w:rsidP="000169A7">
      <w:pPr>
        <w:ind w:leftChars="135" w:left="283"/>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w:t>
      </w:r>
      <w:r w:rsidR="000169A7" w:rsidRPr="0077072F">
        <w:rPr>
          <w:rFonts w:ascii="ＭＳ Ｐゴシック" w:eastAsia="ＭＳ Ｐゴシック" w:hAnsi="ＭＳ Ｐゴシック" w:hint="eastAsia"/>
          <w:color w:val="000000" w:themeColor="text1"/>
        </w:rPr>
        <w:t>無症候性キャリアは副項目の</w:t>
      </w:r>
      <w:r w:rsidR="000169A7" w:rsidRPr="0077072F">
        <w:rPr>
          <w:rFonts w:ascii="ＭＳ Ｐゴシック" w:eastAsia="ＭＳ Ｐゴシック" w:hAnsi="ＭＳ Ｐゴシック"/>
          <w:color w:val="000000" w:themeColor="text1"/>
        </w:rPr>
        <w:t>IV型コラーゲン所見（II</w:t>
      </w:r>
      <w:r w:rsidR="00B4356A">
        <w:rPr>
          <w:rFonts w:ascii="ＭＳ Ｐゴシック" w:eastAsia="ＭＳ Ｐゴシック" w:hAnsi="ＭＳ Ｐゴシック" w:hint="eastAsia"/>
          <w:color w:val="000000" w:themeColor="text1"/>
        </w:rPr>
        <w:t>－１</w:t>
      </w:r>
      <w:r w:rsidR="000169A7" w:rsidRPr="0077072F">
        <w:rPr>
          <w:rFonts w:ascii="ＭＳ Ｐゴシック" w:eastAsia="ＭＳ Ｐゴシック" w:hAnsi="ＭＳ Ｐゴシック" w:hint="eastAsia"/>
          <w:color w:val="000000" w:themeColor="text1"/>
        </w:rPr>
        <w:t>か</w:t>
      </w:r>
      <w:r w:rsidR="000169A7" w:rsidRPr="0077072F">
        <w:rPr>
          <w:rFonts w:ascii="ＭＳ Ｐゴシック" w:eastAsia="ＭＳ Ｐゴシック" w:hAnsi="ＭＳ Ｐゴシック"/>
          <w:color w:val="000000" w:themeColor="text1"/>
        </w:rPr>
        <w:t>II</w:t>
      </w:r>
      <w:r w:rsidR="00B4356A">
        <w:rPr>
          <w:rFonts w:ascii="ＭＳ Ｐゴシック" w:eastAsia="ＭＳ Ｐゴシック" w:hAnsi="ＭＳ Ｐゴシック" w:hint="eastAsia"/>
          <w:color w:val="000000" w:themeColor="text1"/>
        </w:rPr>
        <w:t>－２</w:t>
      </w:r>
      <w:r w:rsidR="000169A7" w:rsidRPr="0077072F">
        <w:rPr>
          <w:rFonts w:ascii="ＭＳ Ｐゴシック" w:eastAsia="ＭＳ Ｐゴシック" w:hAnsi="ＭＳ Ｐゴシック" w:hint="eastAsia"/>
          <w:color w:val="000000" w:themeColor="text1"/>
        </w:rPr>
        <w:t>）</w:t>
      </w:r>
      <w:r w:rsidR="00FF71C4">
        <w:rPr>
          <w:rFonts w:ascii="ＭＳ Ｐゴシック" w:eastAsia="ＭＳ Ｐゴシック" w:hAnsi="ＭＳ Ｐゴシック" w:hint="eastAsia"/>
          <w:color w:val="000000" w:themeColor="text1"/>
        </w:rPr>
        <w:t>１</w:t>
      </w:r>
      <w:r w:rsidR="000169A7" w:rsidRPr="0077072F">
        <w:rPr>
          <w:rFonts w:ascii="ＭＳ Ｐゴシック" w:eastAsia="ＭＳ Ｐゴシック" w:hAnsi="ＭＳ Ｐゴシック"/>
          <w:color w:val="000000" w:themeColor="text1"/>
        </w:rPr>
        <w:t>項目のみで診断可能である。</w:t>
      </w:r>
    </w:p>
    <w:p w14:paraId="7810932B" w14:textId="17FC6CBE" w:rsidR="000169A7" w:rsidRPr="0077072F" w:rsidRDefault="000D3535" w:rsidP="00C14272">
      <w:pPr>
        <w:ind w:leftChars="135" w:left="493" w:hangingChars="100" w:hanging="210"/>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w:t>
      </w:r>
      <w:r w:rsidR="000169A7" w:rsidRPr="0077072F">
        <w:rPr>
          <w:rFonts w:ascii="ＭＳ Ｐゴシック" w:eastAsia="ＭＳ Ｐゴシック" w:hAnsi="ＭＳ Ｐゴシック" w:hint="eastAsia"/>
          <w:color w:val="000000" w:themeColor="text1"/>
        </w:rPr>
        <w:t>いずれの徴候においても、他疾患によるものは除く。例えば、糖尿病による腎不全の家族歴や老人性難聴など。</w:t>
      </w:r>
    </w:p>
    <w:p w14:paraId="088FA495" w14:textId="77777777" w:rsidR="0052625E" w:rsidRPr="00E96EB4" w:rsidRDefault="0052625E" w:rsidP="0077072F">
      <w:pPr>
        <w:rPr>
          <w:rFonts w:ascii="ＭＳ Ｐゴシック" w:eastAsia="ＭＳ Ｐゴシック" w:hAnsi="ＭＳ Ｐゴシック"/>
        </w:rPr>
      </w:pPr>
    </w:p>
    <w:p w14:paraId="09A9A69F" w14:textId="25444881" w:rsidR="0052625E" w:rsidRPr="00B56266" w:rsidRDefault="0052625E" w:rsidP="0052625E">
      <w:pPr>
        <w:ind w:leftChars="135" w:left="283"/>
        <w:rPr>
          <w:rFonts w:ascii="ＭＳ Ｐゴシック" w:eastAsia="ＭＳ Ｐゴシック" w:hAnsi="ＭＳ Ｐゴシック"/>
        </w:rPr>
      </w:pPr>
      <w:r w:rsidRPr="00E96EB4">
        <w:rPr>
          <w:rFonts w:ascii="ＭＳ Ｐゴシック" w:eastAsia="ＭＳ Ｐゴシック" w:hAnsi="ＭＳ Ｐゴシック" w:hint="eastAsia"/>
        </w:rPr>
        <w:t xml:space="preserve">　　</w:t>
      </w:r>
      <w:r w:rsidRPr="00B56266">
        <w:rPr>
          <w:rFonts w:ascii="ＭＳ Ｐゴシック" w:eastAsia="ＭＳ Ｐゴシック" w:hAnsi="ＭＳ Ｐゴシック"/>
        </w:rPr>
        <w:t>I</w:t>
      </w:r>
      <w:r w:rsidR="00E415C6" w:rsidRPr="00B56266">
        <w:rPr>
          <w:rFonts w:ascii="ＭＳ Ｐゴシック" w:eastAsia="ＭＳ Ｐゴシック" w:hAnsi="ＭＳ Ｐゴシック" w:hint="eastAsia"/>
        </w:rPr>
        <w:t>．</w:t>
      </w:r>
      <w:r w:rsidR="000169A7" w:rsidRPr="00B56266">
        <w:rPr>
          <w:rFonts w:ascii="ＭＳ Ｐゴシック" w:eastAsia="ＭＳ Ｐゴシック" w:hAnsi="ＭＳ Ｐゴシック" w:hint="eastAsia"/>
        </w:rPr>
        <w:t>主</w:t>
      </w:r>
      <w:r w:rsidRPr="00B56266">
        <w:rPr>
          <w:rFonts w:ascii="ＭＳ Ｐゴシック" w:eastAsia="ＭＳ Ｐゴシック" w:hAnsi="ＭＳ Ｐゴシック" w:hint="eastAsia"/>
        </w:rPr>
        <w:t>項目：</w:t>
      </w:r>
      <w:r w:rsidRPr="00B56266">
        <w:rPr>
          <w:rFonts w:ascii="ＭＳ Ｐゴシック" w:eastAsia="ＭＳ Ｐゴシック" w:hAnsi="ＭＳ Ｐゴシック"/>
        </w:rPr>
        <w:tab/>
      </w:r>
      <w:r w:rsidR="000169A7" w:rsidRPr="00B56266">
        <w:rPr>
          <w:rFonts w:ascii="ＭＳ Ｐゴシック" w:eastAsia="ＭＳ Ｐゴシック" w:hAnsi="ＭＳ Ｐゴシック"/>
        </w:rPr>
        <w:tab/>
      </w:r>
      <w:r w:rsidRPr="00B56266">
        <w:rPr>
          <w:rFonts w:ascii="ＭＳ Ｐゴシック" w:eastAsia="ＭＳ Ｐゴシック" w:hAnsi="ＭＳ Ｐゴシック"/>
        </w:rPr>
        <w:t>I</w:t>
      </w:r>
      <w:r w:rsidR="00B4356A" w:rsidRPr="00B56266">
        <w:rPr>
          <w:rFonts w:ascii="ＭＳ Ｐゴシック" w:eastAsia="ＭＳ Ｐゴシック" w:hAnsi="ＭＳ Ｐゴシック" w:hint="eastAsia"/>
        </w:rPr>
        <w:t>－１</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持続的血尿</w:t>
      </w:r>
      <w:r w:rsidR="000169A7" w:rsidRPr="00B56266">
        <w:rPr>
          <w:rFonts w:ascii="ＭＳ Ｐゴシック" w:eastAsia="ＭＳ Ｐゴシック" w:hAnsi="ＭＳ Ｐゴシック" w:hint="eastAsia"/>
        </w:rPr>
        <w:t xml:space="preserve">　注</w:t>
      </w:r>
      <w:r w:rsidR="006021BF" w:rsidRPr="00B56266">
        <w:rPr>
          <w:rFonts w:ascii="ＭＳ Ｐゴシック" w:eastAsia="ＭＳ Ｐゴシック" w:hAnsi="ＭＳ Ｐゴシック" w:hint="eastAsia"/>
        </w:rPr>
        <w:t>１</w:t>
      </w:r>
      <w:r w:rsidR="000169A7" w:rsidRPr="00B56266">
        <w:rPr>
          <w:rFonts w:ascii="ＭＳ Ｐゴシック" w:eastAsia="ＭＳ Ｐゴシック" w:hAnsi="ＭＳ Ｐゴシック" w:hint="eastAsia"/>
        </w:rPr>
        <w:t>）</w:t>
      </w:r>
    </w:p>
    <w:p w14:paraId="4C69E7F8" w14:textId="1E829F14"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rPr>
        <w:t>II</w:t>
      </w:r>
      <w:r w:rsidR="00E415C6" w:rsidRPr="00B56266">
        <w:rPr>
          <w:rFonts w:ascii="ＭＳ Ｐゴシック" w:eastAsia="ＭＳ Ｐゴシック" w:hAnsi="ＭＳ Ｐゴシック" w:hint="eastAsia"/>
        </w:rPr>
        <w:t>．</w:t>
      </w:r>
      <w:r w:rsidRPr="00B56266">
        <w:rPr>
          <w:rFonts w:ascii="ＭＳ Ｐゴシック" w:eastAsia="ＭＳ Ｐゴシック" w:hAnsi="ＭＳ Ｐゴシック" w:hint="eastAsia"/>
        </w:rPr>
        <w:t>副項目：</w:t>
      </w:r>
      <w:r w:rsidRPr="00B56266">
        <w:rPr>
          <w:rFonts w:ascii="ＭＳ Ｐゴシック" w:eastAsia="ＭＳ Ｐゴシック" w:hAnsi="ＭＳ Ｐゴシック"/>
        </w:rPr>
        <w:tab/>
      </w:r>
      <w:r w:rsidR="000169A7" w:rsidRPr="00B56266">
        <w:rPr>
          <w:rFonts w:ascii="ＭＳ Ｐゴシック" w:eastAsia="ＭＳ Ｐゴシック" w:hAnsi="ＭＳ Ｐゴシック"/>
        </w:rPr>
        <w:tab/>
      </w:r>
      <w:r w:rsidR="00B4356A" w:rsidRPr="00C14272">
        <w:rPr>
          <w:rFonts w:ascii="ＭＳ Ｐゴシック" w:eastAsia="ＭＳ Ｐゴシック" w:hAnsi="ＭＳ Ｐゴシック"/>
        </w:rPr>
        <w:t>II</w:t>
      </w:r>
      <w:r w:rsidR="00B4356A" w:rsidRPr="00C14272">
        <w:rPr>
          <w:rFonts w:ascii="ＭＳ Ｐゴシック" w:eastAsia="ＭＳ Ｐゴシック" w:hAnsi="ＭＳ Ｐゴシック" w:hint="eastAsia"/>
        </w:rPr>
        <w:t>－１</w:t>
      </w:r>
      <w:r w:rsidRPr="00B56266">
        <w:rPr>
          <w:rFonts w:ascii="ＭＳ Ｐゴシック" w:eastAsia="ＭＳ Ｐゴシック" w:hAnsi="ＭＳ Ｐゴシック"/>
        </w:rPr>
        <w:t xml:space="preserve"> IV型コラーゲン遺伝子変異</w:t>
      </w:r>
      <w:r w:rsidR="000169A7"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２</w:t>
      </w:r>
      <w:r w:rsidRPr="00B56266">
        <w:rPr>
          <w:rFonts w:ascii="ＭＳ Ｐゴシック" w:eastAsia="ＭＳ Ｐゴシック" w:hAnsi="ＭＳ Ｐゴシック"/>
        </w:rPr>
        <w:t>)</w:t>
      </w:r>
    </w:p>
    <w:p w14:paraId="15F4F681" w14:textId="63043AC8"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rPr>
        <w:tab/>
      </w:r>
      <w:r w:rsidRPr="00B56266">
        <w:rPr>
          <w:rFonts w:ascii="ＭＳ Ｐゴシック" w:eastAsia="ＭＳ Ｐゴシック" w:hAnsi="ＭＳ Ｐゴシック"/>
        </w:rPr>
        <w:tab/>
      </w:r>
      <w:r w:rsidRPr="00B56266">
        <w:rPr>
          <w:rFonts w:ascii="ＭＳ Ｐゴシック" w:eastAsia="ＭＳ Ｐゴシック" w:hAnsi="ＭＳ Ｐゴシック"/>
        </w:rPr>
        <w:tab/>
        <w:t>II</w:t>
      </w:r>
      <w:r w:rsidR="00B4356A" w:rsidRPr="00B56266">
        <w:rPr>
          <w:rFonts w:ascii="ＭＳ Ｐゴシック" w:eastAsia="ＭＳ Ｐゴシック" w:hAnsi="ＭＳ Ｐゴシック" w:hint="eastAsia"/>
        </w:rPr>
        <w:t>－２</w:t>
      </w:r>
      <w:r w:rsidR="00B4356A" w:rsidRPr="00B56266">
        <w:rPr>
          <w:rFonts w:ascii="ＭＳ Ｐゴシック" w:eastAsia="ＭＳ Ｐゴシック" w:hAnsi="ＭＳ Ｐゴシック"/>
        </w:rPr>
        <w:t xml:space="preserve"> </w:t>
      </w:r>
      <w:r w:rsidRPr="00B56266">
        <w:rPr>
          <w:rFonts w:ascii="ＭＳ Ｐゴシック" w:eastAsia="ＭＳ Ｐゴシック" w:hAnsi="ＭＳ Ｐゴシック"/>
        </w:rPr>
        <w:t>IV型コラーゲン免疫組織化学的異常</w:t>
      </w:r>
      <w:r w:rsidR="000169A7"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３</w:t>
      </w:r>
      <w:r w:rsidRPr="00B56266">
        <w:rPr>
          <w:rFonts w:ascii="ＭＳ Ｐゴシック" w:eastAsia="ＭＳ Ｐゴシック" w:hAnsi="ＭＳ Ｐゴシック"/>
        </w:rPr>
        <w:t>)</w:t>
      </w:r>
    </w:p>
    <w:p w14:paraId="71A16B6E" w14:textId="61DB820E"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rPr>
        <w:tab/>
      </w:r>
      <w:r w:rsidRPr="00B56266">
        <w:rPr>
          <w:rFonts w:ascii="ＭＳ Ｐゴシック" w:eastAsia="ＭＳ Ｐゴシック" w:hAnsi="ＭＳ Ｐゴシック"/>
        </w:rPr>
        <w:tab/>
      </w:r>
      <w:r w:rsidRPr="00B56266">
        <w:rPr>
          <w:rFonts w:ascii="ＭＳ Ｐゴシック" w:eastAsia="ＭＳ Ｐゴシック" w:hAnsi="ＭＳ Ｐゴシック"/>
        </w:rPr>
        <w:tab/>
        <w:t>II</w:t>
      </w:r>
      <w:r w:rsidR="00B4356A" w:rsidRPr="00B56266">
        <w:rPr>
          <w:rFonts w:ascii="ＭＳ Ｐゴシック" w:eastAsia="ＭＳ Ｐゴシック" w:hAnsi="ＭＳ Ｐゴシック" w:hint="eastAsia"/>
        </w:rPr>
        <w:t>－３</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糸球体基底膜特異的電顕所見</w:t>
      </w:r>
      <w:r w:rsidR="000169A7"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４</w:t>
      </w:r>
      <w:r w:rsidRPr="00B56266">
        <w:rPr>
          <w:rFonts w:ascii="ＭＳ Ｐゴシック" w:eastAsia="ＭＳ Ｐゴシック" w:hAnsi="ＭＳ Ｐゴシック"/>
        </w:rPr>
        <w:t>)</w:t>
      </w:r>
    </w:p>
    <w:p w14:paraId="58A3607B" w14:textId="684FD528"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rPr>
        <w:t>III</w:t>
      </w:r>
      <w:r w:rsidR="00E415C6" w:rsidRPr="00B56266">
        <w:rPr>
          <w:rFonts w:ascii="ＭＳ Ｐゴシック" w:eastAsia="ＭＳ Ｐゴシック" w:hAnsi="ＭＳ Ｐゴシック" w:hint="eastAsia"/>
        </w:rPr>
        <w:t>．</w:t>
      </w:r>
      <w:r w:rsidRPr="00B56266">
        <w:rPr>
          <w:rFonts w:ascii="ＭＳ Ｐゴシック" w:eastAsia="ＭＳ Ｐゴシック" w:hAnsi="ＭＳ Ｐゴシック" w:hint="eastAsia"/>
        </w:rPr>
        <w:t>参考項目：</w:t>
      </w:r>
      <w:r w:rsidRPr="00B56266">
        <w:rPr>
          <w:rFonts w:ascii="ＭＳ Ｐゴシック" w:eastAsia="ＭＳ Ｐゴシック" w:hAnsi="ＭＳ Ｐゴシック"/>
        </w:rPr>
        <w:tab/>
        <w:t>III</w:t>
      </w:r>
      <w:r w:rsidR="00B4356A" w:rsidRPr="00B56266">
        <w:rPr>
          <w:rFonts w:ascii="ＭＳ Ｐゴシック" w:eastAsia="ＭＳ Ｐゴシック" w:hAnsi="ＭＳ Ｐゴシック" w:hint="eastAsia"/>
        </w:rPr>
        <w:t>－１</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腎炎・腎不全の家族歴</w:t>
      </w:r>
    </w:p>
    <w:p w14:paraId="0EB942C0" w14:textId="03FD691F"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rPr>
        <w:tab/>
      </w:r>
      <w:r w:rsidRPr="00B56266">
        <w:rPr>
          <w:rFonts w:ascii="ＭＳ Ｐゴシック" w:eastAsia="ＭＳ Ｐゴシック" w:hAnsi="ＭＳ Ｐゴシック"/>
        </w:rPr>
        <w:tab/>
      </w:r>
      <w:r w:rsidRPr="00B56266">
        <w:rPr>
          <w:rFonts w:ascii="ＭＳ Ｐゴシック" w:eastAsia="ＭＳ Ｐゴシック" w:hAnsi="ＭＳ Ｐゴシック"/>
        </w:rPr>
        <w:tab/>
        <w:t>III</w:t>
      </w:r>
      <w:r w:rsidR="00B4356A" w:rsidRPr="00B56266">
        <w:rPr>
          <w:rFonts w:ascii="ＭＳ Ｐゴシック" w:eastAsia="ＭＳ Ｐゴシック" w:hAnsi="ＭＳ Ｐゴシック" w:hint="eastAsia"/>
        </w:rPr>
        <w:t>－２</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両側感音性難聴</w:t>
      </w:r>
    </w:p>
    <w:p w14:paraId="74428116" w14:textId="0B931AF0"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rPr>
        <w:tab/>
      </w:r>
      <w:r w:rsidRPr="00B56266">
        <w:rPr>
          <w:rFonts w:ascii="ＭＳ Ｐゴシック" w:eastAsia="ＭＳ Ｐゴシック" w:hAnsi="ＭＳ Ｐゴシック"/>
        </w:rPr>
        <w:tab/>
      </w:r>
      <w:r w:rsidRPr="00B56266">
        <w:rPr>
          <w:rFonts w:ascii="ＭＳ Ｐゴシック" w:eastAsia="ＭＳ Ｐゴシック" w:hAnsi="ＭＳ Ｐゴシック"/>
        </w:rPr>
        <w:tab/>
        <w:t>III</w:t>
      </w:r>
      <w:r w:rsidR="00B4356A" w:rsidRPr="00B56266">
        <w:rPr>
          <w:rFonts w:ascii="ＭＳ Ｐゴシック" w:eastAsia="ＭＳ Ｐゴシック" w:hAnsi="ＭＳ Ｐゴシック" w:hint="eastAsia"/>
        </w:rPr>
        <w:t>－３</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特異的眼所見</w:t>
      </w:r>
      <w:r w:rsidR="000169A7" w:rsidRPr="00B56266">
        <w:rPr>
          <w:rFonts w:ascii="ＭＳ Ｐゴシック" w:eastAsia="ＭＳ Ｐゴシック" w:hAnsi="ＭＳ Ｐゴシック" w:hint="eastAsia"/>
        </w:rPr>
        <w:t xml:space="preserve">　</w:t>
      </w:r>
      <w:r w:rsidRPr="00B56266">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５</w:t>
      </w:r>
      <w:r w:rsidRPr="00B56266">
        <w:rPr>
          <w:rFonts w:ascii="ＭＳ Ｐゴシック" w:eastAsia="ＭＳ Ｐゴシック" w:hAnsi="ＭＳ Ｐゴシック"/>
        </w:rPr>
        <w:t>)</w:t>
      </w:r>
    </w:p>
    <w:p w14:paraId="365F11D1" w14:textId="4E7ED7E0" w:rsidR="0052625E" w:rsidRPr="00B56266" w:rsidRDefault="0052625E" w:rsidP="0052625E">
      <w:pPr>
        <w:ind w:leftChars="135" w:left="283"/>
        <w:rPr>
          <w:rFonts w:ascii="ＭＳ Ｐゴシック" w:eastAsia="ＭＳ Ｐゴシック" w:hAnsi="ＭＳ Ｐゴシック"/>
        </w:rPr>
      </w:pPr>
      <w:r w:rsidRPr="00B56266">
        <w:rPr>
          <w:rFonts w:ascii="ＭＳ Ｐゴシック" w:eastAsia="ＭＳ Ｐゴシック" w:hAnsi="ＭＳ Ｐゴシック"/>
        </w:rPr>
        <w:tab/>
      </w:r>
      <w:r w:rsidRPr="00B56266">
        <w:rPr>
          <w:rFonts w:ascii="ＭＳ Ｐゴシック" w:eastAsia="ＭＳ Ｐゴシック" w:hAnsi="ＭＳ Ｐゴシック"/>
        </w:rPr>
        <w:tab/>
      </w:r>
      <w:r w:rsidRPr="00B56266">
        <w:rPr>
          <w:rFonts w:ascii="ＭＳ Ｐゴシック" w:eastAsia="ＭＳ Ｐゴシック" w:hAnsi="ＭＳ Ｐゴシック"/>
        </w:rPr>
        <w:tab/>
        <w:t>III</w:t>
      </w:r>
      <w:r w:rsidR="00B4356A" w:rsidRPr="00B56266">
        <w:rPr>
          <w:rFonts w:ascii="ＭＳ Ｐゴシック" w:eastAsia="ＭＳ Ｐゴシック" w:hAnsi="ＭＳ Ｐゴシック" w:hint="eastAsia"/>
        </w:rPr>
        <w:t>－４</w:t>
      </w:r>
      <w:r w:rsidRPr="00B56266">
        <w:rPr>
          <w:rFonts w:ascii="ＭＳ Ｐゴシック" w:eastAsia="ＭＳ Ｐゴシック" w:hAnsi="ＭＳ Ｐゴシック"/>
        </w:rPr>
        <w:t xml:space="preserve"> </w:t>
      </w:r>
      <w:r w:rsidRPr="00B56266">
        <w:rPr>
          <w:rFonts w:ascii="ＭＳ Ｐゴシック" w:eastAsia="ＭＳ Ｐゴシック" w:hAnsi="ＭＳ Ｐゴシック" w:hint="eastAsia"/>
        </w:rPr>
        <w:t>びまん性平滑筋腫症</w:t>
      </w:r>
    </w:p>
    <w:p w14:paraId="783B5D42" w14:textId="77777777" w:rsidR="0052625E" w:rsidRPr="00E96EB4" w:rsidRDefault="0052625E" w:rsidP="0052625E">
      <w:pPr>
        <w:ind w:leftChars="135" w:left="283"/>
        <w:rPr>
          <w:rFonts w:ascii="ＭＳ Ｐゴシック" w:eastAsia="ＭＳ Ｐゴシック" w:hAnsi="ＭＳ Ｐゴシック"/>
        </w:rPr>
      </w:pPr>
    </w:p>
    <w:p w14:paraId="672886FB" w14:textId="1A401B90" w:rsidR="000169A7" w:rsidRPr="00C14272" w:rsidRDefault="000169A7" w:rsidP="00C14272">
      <w:pPr>
        <w:ind w:left="420" w:hangingChars="200" w:hanging="420"/>
        <w:rPr>
          <w:rFonts w:ascii="ＭＳ Ｐゴシック" w:eastAsia="ＭＳ Ｐゴシック" w:hAnsi="ＭＳ Ｐゴシック"/>
        </w:rPr>
      </w:pPr>
      <w:r w:rsidRPr="00C14272">
        <w:rPr>
          <w:rFonts w:ascii="ＭＳ Ｐゴシック" w:eastAsia="ＭＳ Ｐゴシック" w:hAnsi="ＭＳ Ｐゴシック" w:hint="eastAsia"/>
        </w:rPr>
        <w:t>注</w:t>
      </w:r>
      <w:r w:rsidR="006021BF" w:rsidRPr="00C14272">
        <w:rPr>
          <w:rFonts w:ascii="ＭＳ Ｐゴシック" w:eastAsia="ＭＳ Ｐゴシック" w:hAnsi="ＭＳ Ｐゴシック" w:hint="eastAsia"/>
        </w:rPr>
        <w:t>１</w:t>
      </w:r>
      <w:r w:rsidRPr="00C14272">
        <w:rPr>
          <w:rFonts w:ascii="ＭＳ Ｐゴシック" w:eastAsia="ＭＳ Ｐゴシック" w:hAnsi="ＭＳ Ｐゴシック"/>
        </w:rPr>
        <w:t>)</w:t>
      </w:r>
      <w:r w:rsidR="006021BF" w:rsidRPr="00C14272">
        <w:rPr>
          <w:rFonts w:ascii="ＭＳ Ｐゴシック" w:eastAsia="ＭＳ Ｐゴシック" w:hAnsi="ＭＳ Ｐゴシック" w:hint="eastAsia"/>
        </w:rPr>
        <w:t>３</w:t>
      </w:r>
      <w:r w:rsidRPr="00C14272">
        <w:rPr>
          <w:rFonts w:ascii="ＭＳ Ｐゴシック" w:eastAsia="ＭＳ Ｐゴシック" w:hAnsi="ＭＳ Ｐゴシック" w:hint="eastAsia"/>
        </w:rPr>
        <w:t>か月は持続していることを少なくとも</w:t>
      </w:r>
      <w:r w:rsidR="00FF71C4" w:rsidRPr="00C14272">
        <w:rPr>
          <w:rFonts w:ascii="ＭＳ Ｐゴシック" w:eastAsia="ＭＳ Ｐゴシック" w:hAnsi="ＭＳ Ｐゴシック" w:hint="eastAsia"/>
        </w:rPr>
        <w:t>２</w:t>
      </w:r>
      <w:r w:rsidRPr="00C14272">
        <w:rPr>
          <w:rFonts w:ascii="ＭＳ Ｐゴシック" w:eastAsia="ＭＳ Ｐゴシック" w:hAnsi="ＭＳ Ｐゴシック"/>
        </w:rPr>
        <w:t>回の検尿で確認する。まれな状況として</w:t>
      </w:r>
      <w:r w:rsidR="00AE0992" w:rsidRPr="00C14272">
        <w:rPr>
          <w:rFonts w:ascii="ＭＳ Ｐゴシック" w:eastAsia="ＭＳ Ｐゴシック" w:hAnsi="ＭＳ Ｐゴシック"/>
        </w:rPr>
        <w:t>、</w:t>
      </w:r>
      <w:r w:rsidRPr="00C14272">
        <w:rPr>
          <w:rFonts w:ascii="ＭＳ Ｐゴシック" w:eastAsia="ＭＳ Ｐゴシック" w:hAnsi="ＭＳ Ｐゴシック"/>
        </w:rPr>
        <w:t>疾患晩期で腎不全が進行した時期には血尿が消失する可能性があり</w:t>
      </w:r>
      <w:r w:rsidR="00AE0992" w:rsidRPr="00C14272">
        <w:rPr>
          <w:rFonts w:ascii="ＭＳ Ｐゴシック" w:eastAsia="ＭＳ Ｐゴシック" w:hAnsi="ＭＳ Ｐゴシック"/>
        </w:rPr>
        <w:t>、</w:t>
      </w:r>
      <w:r w:rsidRPr="00C14272">
        <w:rPr>
          <w:rFonts w:ascii="ＭＳ Ｐゴシック" w:eastAsia="ＭＳ Ｐゴシック" w:hAnsi="ＭＳ Ｐゴシック"/>
        </w:rPr>
        <w:t>その場合は腎不全などのしかるべき徴候を確認する。</w:t>
      </w:r>
    </w:p>
    <w:p w14:paraId="5C453C56" w14:textId="77777777" w:rsidR="000169A7" w:rsidRPr="00B56266" w:rsidRDefault="000169A7" w:rsidP="0052625E">
      <w:pPr>
        <w:rPr>
          <w:rFonts w:ascii="ＭＳ Ｐゴシック" w:eastAsia="ＭＳ Ｐゴシック" w:hAnsi="ＭＳ Ｐゴシック"/>
        </w:rPr>
      </w:pPr>
    </w:p>
    <w:p w14:paraId="1875A11E" w14:textId="0F487756" w:rsidR="0052625E" w:rsidRPr="00E96EB4" w:rsidRDefault="0052625E" w:rsidP="00C14272">
      <w:pPr>
        <w:ind w:left="420" w:hangingChars="200" w:hanging="420"/>
        <w:rPr>
          <w:rFonts w:ascii="ＭＳ Ｐゴシック" w:eastAsia="ＭＳ Ｐゴシック" w:hAnsi="ＭＳ Ｐゴシック"/>
        </w:rPr>
      </w:pPr>
      <w:r w:rsidRPr="00B56266">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２</w:t>
      </w:r>
      <w:r w:rsidRPr="00B56266">
        <w:rPr>
          <w:rFonts w:ascii="ＭＳ Ｐゴシック" w:eastAsia="ＭＳ Ｐゴシック" w:hAnsi="ＭＳ Ｐゴシック"/>
        </w:rPr>
        <w:t>)IV</w:t>
      </w:r>
      <w:r w:rsidRPr="00B56266">
        <w:rPr>
          <w:rFonts w:ascii="ＭＳ Ｐゴシック" w:eastAsia="ＭＳ Ｐゴシック" w:hAnsi="ＭＳ Ｐゴシック" w:hint="eastAsia"/>
        </w:rPr>
        <w:t>型コラーゲン</w:t>
      </w:r>
      <w:r w:rsidRPr="00E96EB4">
        <w:rPr>
          <w:rFonts w:ascii="ＭＳ Ｐゴシック" w:eastAsia="ＭＳ Ｐゴシック" w:hAnsi="ＭＳ Ｐゴシック" w:hint="eastAsia"/>
        </w:rPr>
        <w:t>遺伝子変異：</w:t>
      </w:r>
      <w:r w:rsidRPr="00C14272">
        <w:rPr>
          <w:rFonts w:ascii="ＭＳ Ｐゴシック" w:eastAsia="ＭＳ Ｐゴシック" w:hAnsi="ＭＳ Ｐゴシック"/>
          <w:i/>
        </w:rPr>
        <w:t>COL4A3</w:t>
      </w:r>
      <w:r w:rsidR="009D39FA">
        <w:rPr>
          <w:rFonts w:ascii="ＭＳ Ｐゴシック" w:eastAsia="ＭＳ Ｐゴシック" w:hAnsi="ＭＳ Ｐゴシック" w:hint="eastAsia"/>
        </w:rPr>
        <w:t>又は</w:t>
      </w:r>
      <w:r w:rsidRPr="00C14272">
        <w:rPr>
          <w:rFonts w:ascii="ＭＳ Ｐゴシック" w:eastAsia="ＭＳ Ｐゴシック" w:hAnsi="ＭＳ Ｐゴシック"/>
          <w:i/>
        </w:rPr>
        <w:t>COL4A4</w:t>
      </w:r>
      <w:r w:rsidRPr="00E96EB4">
        <w:rPr>
          <w:rFonts w:ascii="ＭＳ Ｐゴシック" w:eastAsia="ＭＳ Ｐゴシック" w:hAnsi="ＭＳ Ｐゴシック" w:hint="eastAsia"/>
        </w:rPr>
        <w:t>のホモ接合体</w:t>
      </w:r>
      <w:r w:rsidR="009D39FA">
        <w:rPr>
          <w:rFonts w:ascii="ＭＳ Ｐゴシック" w:eastAsia="ＭＳ Ｐゴシック" w:hAnsi="ＭＳ Ｐゴシック" w:hint="eastAsia"/>
        </w:rPr>
        <w:t>又は</w:t>
      </w:r>
      <w:r w:rsidRPr="00E96EB4">
        <w:rPr>
          <w:rFonts w:ascii="ＭＳ Ｐゴシック" w:eastAsia="ＭＳ Ｐゴシック" w:hAnsi="ＭＳ Ｐゴシック" w:hint="eastAsia"/>
        </w:rPr>
        <w:t>ヘテロ接合体変異</w:t>
      </w:r>
      <w:r w:rsidR="00AE0992">
        <w:rPr>
          <w:rFonts w:ascii="ＭＳ Ｐゴシック" w:eastAsia="ＭＳ Ｐゴシック" w:hAnsi="ＭＳ Ｐゴシック" w:hint="eastAsia"/>
        </w:rPr>
        <w:t>、</w:t>
      </w:r>
      <w:r w:rsidR="009D39FA">
        <w:rPr>
          <w:rFonts w:ascii="ＭＳ Ｐゴシック" w:eastAsia="ＭＳ Ｐゴシック" w:hAnsi="ＭＳ Ｐゴシック" w:hint="eastAsia"/>
        </w:rPr>
        <w:t>又は</w:t>
      </w:r>
      <w:r w:rsidRPr="00C14272">
        <w:rPr>
          <w:rFonts w:ascii="ＭＳ Ｐゴシック" w:eastAsia="ＭＳ Ｐゴシック" w:hAnsi="ＭＳ Ｐゴシック"/>
          <w:i/>
        </w:rPr>
        <w:t>COL4A5</w:t>
      </w:r>
      <w:r w:rsidRPr="00E96EB4">
        <w:rPr>
          <w:rFonts w:ascii="ＭＳ Ｐゴシック" w:eastAsia="ＭＳ Ｐゴシック" w:hAnsi="ＭＳ Ｐゴシック" w:hint="eastAsia"/>
        </w:rPr>
        <w:t>遺伝子のヘミ接合体（男性）</w:t>
      </w:r>
      <w:r w:rsidR="009D39FA">
        <w:rPr>
          <w:rFonts w:ascii="ＭＳ Ｐゴシック" w:eastAsia="ＭＳ Ｐゴシック" w:hAnsi="ＭＳ Ｐゴシック" w:hint="eastAsia"/>
        </w:rPr>
        <w:t>又は</w:t>
      </w:r>
      <w:r w:rsidRPr="00E96EB4">
        <w:rPr>
          <w:rFonts w:ascii="ＭＳ Ｐゴシック" w:eastAsia="ＭＳ Ｐゴシック" w:hAnsi="ＭＳ Ｐゴシック" w:hint="eastAsia"/>
        </w:rPr>
        <w:t>ヘテロ接合体（女性）変異をさす。</w:t>
      </w:r>
    </w:p>
    <w:p w14:paraId="73B2C434" w14:textId="77777777" w:rsidR="0052625E" w:rsidRPr="00E96EB4" w:rsidRDefault="0052625E" w:rsidP="0052625E">
      <w:pPr>
        <w:rPr>
          <w:rFonts w:ascii="ＭＳ Ｐゴシック" w:eastAsia="ＭＳ Ｐゴシック" w:hAnsi="ＭＳ Ｐゴシック"/>
        </w:rPr>
      </w:pPr>
    </w:p>
    <w:p w14:paraId="2C1DE399" w14:textId="62E06B5A" w:rsidR="0052625E" w:rsidRPr="00C14272" w:rsidRDefault="0052625E" w:rsidP="00C14272">
      <w:pPr>
        <w:ind w:left="420" w:hangingChars="200" w:hanging="420"/>
        <w:rPr>
          <w:rFonts w:ascii="ＭＳ Ｐゴシック" w:eastAsia="ＭＳ Ｐゴシック" w:hAnsi="ＭＳ Ｐゴシック"/>
          <w:kern w:val="0"/>
        </w:rPr>
      </w:pPr>
      <w:r w:rsidRPr="00C14272">
        <w:rPr>
          <w:rFonts w:ascii="ＭＳ Ｐゴシック" w:eastAsia="ＭＳ Ｐゴシック" w:hAnsi="ＭＳ Ｐゴシック" w:hint="eastAsia"/>
          <w:kern w:val="0"/>
        </w:rPr>
        <w:t>注</w:t>
      </w:r>
      <w:r w:rsidR="006021BF" w:rsidRPr="00C14272">
        <w:rPr>
          <w:rFonts w:ascii="ＭＳ Ｐゴシック" w:eastAsia="ＭＳ Ｐゴシック" w:hAnsi="ＭＳ Ｐゴシック" w:hint="eastAsia"/>
          <w:kern w:val="0"/>
        </w:rPr>
        <w:t>３</w:t>
      </w:r>
      <w:r w:rsidRPr="00C14272">
        <w:rPr>
          <w:rFonts w:ascii="ＭＳ Ｐゴシック" w:eastAsia="ＭＳ Ｐゴシック" w:hAnsi="ＭＳ Ｐゴシック"/>
          <w:kern w:val="0"/>
        </w:rPr>
        <w:t>)IV型コラーゲン免疫組織化学的異常：IV</w:t>
      </w:r>
      <w:r w:rsidRPr="00C14272">
        <w:rPr>
          <w:rFonts w:ascii="ＭＳ Ｐゴシック" w:eastAsia="ＭＳ Ｐゴシック" w:hAnsi="ＭＳ Ｐゴシック" w:hint="eastAsia"/>
          <w:kern w:val="0"/>
        </w:rPr>
        <w:t>型コラーゲンα</w:t>
      </w:r>
      <w:r w:rsidR="00C07BA7">
        <w:rPr>
          <w:rFonts w:ascii="ＭＳ Ｐゴシック" w:eastAsia="ＭＳ Ｐゴシック" w:hAnsi="ＭＳ Ｐゴシック" w:hint="eastAsia"/>
          <w:kern w:val="0"/>
        </w:rPr>
        <w:t xml:space="preserve"> </w:t>
      </w:r>
      <w:r w:rsidRPr="00C14272">
        <w:rPr>
          <w:rFonts w:ascii="ＭＳ Ｐゴシック" w:eastAsia="ＭＳ Ｐゴシック" w:hAnsi="ＭＳ Ｐゴシック"/>
          <w:kern w:val="0"/>
        </w:rPr>
        <w:t>5</w:t>
      </w:r>
      <w:r w:rsidRPr="00C14272">
        <w:rPr>
          <w:rFonts w:ascii="ＭＳ Ｐゴシック" w:eastAsia="ＭＳ Ｐゴシック" w:hAnsi="ＭＳ Ｐゴシック" w:hint="eastAsia"/>
          <w:kern w:val="0"/>
        </w:rPr>
        <w:t>鎖は糸球体基底膜だけでなく皮膚基底膜にも存在する。抗α</w:t>
      </w:r>
      <w:r w:rsidR="00C07BA7">
        <w:rPr>
          <w:rFonts w:ascii="ＭＳ Ｐゴシック" w:eastAsia="ＭＳ Ｐゴシック" w:hAnsi="ＭＳ Ｐゴシック" w:hint="eastAsia"/>
          <w:kern w:val="0"/>
        </w:rPr>
        <w:t xml:space="preserve"> </w:t>
      </w:r>
      <w:r w:rsidRPr="00C14272">
        <w:rPr>
          <w:rFonts w:ascii="ＭＳ Ｐゴシック" w:eastAsia="ＭＳ Ｐゴシック" w:hAnsi="ＭＳ Ｐゴシック"/>
          <w:kern w:val="0"/>
        </w:rPr>
        <w:t>5</w:t>
      </w:r>
      <w:r w:rsidRPr="00C14272">
        <w:rPr>
          <w:rFonts w:ascii="ＭＳ Ｐゴシック" w:eastAsia="ＭＳ Ｐゴシック" w:hAnsi="ＭＳ Ｐゴシック" w:hint="eastAsia"/>
          <w:kern w:val="0"/>
        </w:rPr>
        <w:t>鎖抗体を用いて免疫染色をすると</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正常の糸球体</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皮膚基底膜は線状に連続して染色される。しかし</w:t>
      </w:r>
      <w:r w:rsidR="00AE0992" w:rsidRPr="00C14272">
        <w:rPr>
          <w:rFonts w:ascii="ＭＳ Ｐゴシック" w:eastAsia="ＭＳ Ｐゴシック" w:hAnsi="ＭＳ Ｐゴシック" w:hint="eastAsia"/>
          <w:kern w:val="0"/>
        </w:rPr>
        <w:t>、</w:t>
      </w:r>
      <w:r w:rsidR="00C07BA7" w:rsidRPr="00C14272">
        <w:rPr>
          <w:rFonts w:ascii="ＭＳ Ｐゴシック" w:eastAsia="ＭＳ Ｐゴシック" w:hAnsi="ＭＳ Ｐゴシック"/>
          <w:kern w:val="0"/>
        </w:rPr>
        <w:t>X</w:t>
      </w:r>
      <w:r w:rsidRPr="00C14272">
        <w:rPr>
          <w:rFonts w:ascii="ＭＳ Ｐゴシック" w:eastAsia="ＭＳ Ｐゴシック" w:hAnsi="ＭＳ Ｐゴシック" w:hint="eastAsia"/>
          <w:kern w:val="0"/>
        </w:rPr>
        <w:t>連鎖型</w:t>
      </w:r>
      <w:r w:rsidRPr="00C14272">
        <w:rPr>
          <w:rFonts w:ascii="ＭＳ Ｐゴシック" w:eastAsia="ＭＳ Ｐゴシック" w:hAnsi="ＭＳ Ｐゴシック"/>
          <w:kern w:val="0"/>
        </w:rPr>
        <w:t>アルポート</w:t>
      </w:r>
      <w:r w:rsidRPr="00C14272">
        <w:rPr>
          <w:rFonts w:ascii="ＭＳ Ｐゴシック" w:eastAsia="ＭＳ Ｐゴシック" w:hAnsi="ＭＳ Ｐゴシック" w:hint="eastAsia"/>
          <w:kern w:val="0"/>
        </w:rPr>
        <w:t>症候群の男性患者の糸球体</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ボーマン囊</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皮膚基底膜は全く染色されず</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女性患者の糸球体</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ボーマン囊</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皮膚基底膜は一部が染色される。常染色体劣性</w:t>
      </w:r>
      <w:r w:rsidRPr="00C14272">
        <w:rPr>
          <w:rFonts w:ascii="ＭＳ Ｐゴシック" w:eastAsia="ＭＳ Ｐゴシック" w:hAnsi="ＭＳ Ｐゴシック"/>
          <w:kern w:val="0"/>
        </w:rPr>
        <w:t>アルポート</w:t>
      </w:r>
      <w:r w:rsidRPr="00C14272">
        <w:rPr>
          <w:rFonts w:ascii="ＭＳ Ｐゴシック" w:eastAsia="ＭＳ Ｐゴシック" w:hAnsi="ＭＳ Ｐゴシック" w:hint="eastAsia"/>
          <w:kern w:val="0"/>
        </w:rPr>
        <w:t>症候群ではα</w:t>
      </w:r>
      <w:r w:rsidR="00C07BA7">
        <w:rPr>
          <w:rFonts w:ascii="ＭＳ Ｐゴシック" w:eastAsia="ＭＳ Ｐゴシック" w:hAnsi="ＭＳ Ｐゴシック" w:hint="eastAsia"/>
          <w:kern w:val="0"/>
        </w:rPr>
        <w:t xml:space="preserve"> </w:t>
      </w:r>
      <w:r w:rsidRPr="00C14272">
        <w:rPr>
          <w:rFonts w:ascii="ＭＳ Ｐゴシック" w:eastAsia="ＭＳ Ｐゴシック" w:hAnsi="ＭＳ Ｐゴシック"/>
          <w:kern w:val="0"/>
        </w:rPr>
        <w:t>3，4，5鎖が糸球体基底膜では全く染色されず</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一方</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ボーマン囊と皮膚ではα</w:t>
      </w:r>
      <w:r w:rsidR="00C07BA7">
        <w:rPr>
          <w:rFonts w:ascii="ＭＳ Ｐゴシック" w:eastAsia="ＭＳ Ｐゴシック" w:hAnsi="ＭＳ Ｐゴシック" w:hint="eastAsia"/>
          <w:kern w:val="0"/>
        </w:rPr>
        <w:t xml:space="preserve"> </w:t>
      </w:r>
      <w:r w:rsidRPr="00C14272">
        <w:rPr>
          <w:rFonts w:ascii="ＭＳ Ｐゴシック" w:eastAsia="ＭＳ Ｐゴシック" w:hAnsi="ＭＳ Ｐゴシック"/>
          <w:kern w:val="0"/>
        </w:rPr>
        <w:t>5鎖が</w:t>
      </w:r>
      <w:r w:rsidR="000169A7" w:rsidRPr="00C14272">
        <w:rPr>
          <w:rFonts w:ascii="ＭＳ Ｐゴシック" w:eastAsia="ＭＳ Ｐゴシック" w:hAnsi="ＭＳ Ｐゴシック" w:hint="eastAsia"/>
          <w:kern w:val="0"/>
        </w:rPr>
        <w:t>正常に</w:t>
      </w:r>
      <w:r w:rsidRPr="00C14272">
        <w:rPr>
          <w:rFonts w:ascii="ＭＳ Ｐゴシック" w:eastAsia="ＭＳ Ｐゴシック" w:hAnsi="ＭＳ Ｐゴシック" w:hint="eastAsia"/>
          <w:kern w:val="0"/>
        </w:rPr>
        <w:t>染色される。注意点は</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上述は典型的パターンであり非典型的パターンも存在する。また</w:t>
      </w:r>
      <w:r w:rsidR="00AE0992" w:rsidRPr="00C14272">
        <w:rPr>
          <w:rFonts w:ascii="ＭＳ Ｐゴシック" w:eastAsia="ＭＳ Ｐゴシック" w:hAnsi="ＭＳ Ｐゴシック" w:hint="eastAsia"/>
          <w:kern w:val="0"/>
        </w:rPr>
        <w:t>、</w:t>
      </w:r>
      <w:r w:rsidRPr="00C14272">
        <w:rPr>
          <w:rFonts w:ascii="ＭＳ Ｐゴシック" w:eastAsia="ＭＳ Ｐゴシック" w:hAnsi="ＭＳ Ｐゴシック" w:hint="eastAsia"/>
          <w:kern w:val="0"/>
        </w:rPr>
        <w:t>全く正常でも本症候群は否定できない。</w:t>
      </w:r>
    </w:p>
    <w:p w14:paraId="11B11CDB" w14:textId="77777777" w:rsidR="0052625E" w:rsidRPr="00E96EB4" w:rsidRDefault="0052625E" w:rsidP="0052625E">
      <w:pPr>
        <w:rPr>
          <w:rFonts w:ascii="ＭＳ Ｐゴシック" w:eastAsia="ＭＳ Ｐゴシック" w:hAnsi="ＭＳ Ｐゴシック"/>
        </w:rPr>
      </w:pPr>
    </w:p>
    <w:p w14:paraId="52ACC0D8" w14:textId="0763C400" w:rsidR="0052625E" w:rsidRPr="00E96EB4" w:rsidRDefault="0052625E" w:rsidP="00C14272">
      <w:pPr>
        <w:ind w:left="420" w:hangingChars="200" w:hanging="420"/>
        <w:rPr>
          <w:rFonts w:ascii="ＭＳ Ｐゴシック" w:eastAsia="ＭＳ Ｐゴシック" w:hAnsi="ＭＳ Ｐゴシック"/>
        </w:rPr>
      </w:pPr>
      <w:r w:rsidRPr="00E96EB4">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４</w:t>
      </w:r>
      <w:r w:rsidRPr="00B56266">
        <w:rPr>
          <w:rFonts w:ascii="ＭＳ Ｐゴシック" w:eastAsia="ＭＳ Ｐゴシック" w:hAnsi="ＭＳ Ｐゴシック"/>
        </w:rPr>
        <w:t>)</w:t>
      </w:r>
      <w:r w:rsidRPr="00B56266">
        <w:rPr>
          <w:rFonts w:ascii="ＭＳ Ｐゴシック" w:eastAsia="ＭＳ Ｐゴシック" w:hAnsi="ＭＳ Ｐゴシック" w:hint="eastAsia"/>
        </w:rPr>
        <w:t>糸球体基底膜の特異的電顕所見：糸球体基底膜の広範な不規則な肥厚と緻密層の網目状変化により診</w:t>
      </w:r>
      <w:r w:rsidRPr="00E96EB4">
        <w:rPr>
          <w:rFonts w:ascii="ＭＳ Ｐゴシック" w:eastAsia="ＭＳ Ｐゴシック" w:hAnsi="ＭＳ Ｐゴシック" w:hint="eastAsia"/>
        </w:rPr>
        <w:t>断可能である。良性家族性血尿においてしばしばみられる糸球体基底膜の広範な菲薄化も本症候群にお</w:t>
      </w:r>
      <w:r w:rsidRPr="00E96EB4">
        <w:rPr>
          <w:rFonts w:ascii="ＭＳ Ｐゴシック" w:eastAsia="ＭＳ Ｐゴシック" w:hAnsi="ＭＳ Ｐゴシック" w:hint="eastAsia"/>
        </w:rPr>
        <w:lastRenderedPageBreak/>
        <w:t>いてみられ</w:t>
      </w:r>
      <w:r w:rsidR="00AE0992">
        <w:rPr>
          <w:rFonts w:ascii="ＭＳ Ｐゴシック" w:eastAsia="ＭＳ Ｐゴシック" w:hAnsi="ＭＳ Ｐゴシック" w:hint="eastAsia"/>
        </w:rPr>
        <w:t>、</w:t>
      </w:r>
      <w:r w:rsidRPr="00E96EB4">
        <w:rPr>
          <w:rFonts w:ascii="ＭＳ Ｐゴシック" w:eastAsia="ＭＳ Ｐゴシック" w:hAnsi="ＭＳ Ｐゴシック" w:hint="eastAsia"/>
        </w:rPr>
        <w:t>糸球体基底膜の唯一の所見の場合があり注意を要する。この場合</w:t>
      </w:r>
      <w:r w:rsidR="00AE0992">
        <w:rPr>
          <w:rFonts w:ascii="ＭＳ Ｐゴシック" w:eastAsia="ＭＳ Ｐゴシック" w:hAnsi="ＭＳ Ｐゴシック" w:hint="eastAsia"/>
        </w:rPr>
        <w:t>、</w:t>
      </w:r>
      <w:r w:rsidRPr="00E96EB4">
        <w:rPr>
          <w:rFonts w:ascii="ＭＳ Ｐゴシック" w:eastAsia="ＭＳ Ｐゴシック" w:hAnsi="ＭＳ Ｐゴシック" w:hint="eastAsia"/>
        </w:rPr>
        <w:t>難聴</w:t>
      </w:r>
      <w:r w:rsidR="00AE0992">
        <w:rPr>
          <w:rFonts w:ascii="ＭＳ Ｐゴシック" w:eastAsia="ＭＳ Ｐゴシック" w:hAnsi="ＭＳ Ｐゴシック" w:hint="eastAsia"/>
        </w:rPr>
        <w:t>、</w:t>
      </w:r>
      <w:r w:rsidRPr="00E96EB4">
        <w:rPr>
          <w:rFonts w:ascii="ＭＳ Ｐゴシック" w:eastAsia="ＭＳ Ｐゴシック" w:hAnsi="ＭＳ Ｐゴシック" w:hint="eastAsia"/>
        </w:rPr>
        <w:t>眼所見</w:t>
      </w:r>
      <w:r w:rsidR="00AE0992">
        <w:rPr>
          <w:rFonts w:ascii="ＭＳ Ｐゴシック" w:eastAsia="ＭＳ Ｐゴシック" w:hAnsi="ＭＳ Ｐゴシック" w:hint="eastAsia"/>
        </w:rPr>
        <w:t>、</w:t>
      </w:r>
      <w:r w:rsidRPr="00E96EB4">
        <w:rPr>
          <w:rFonts w:ascii="ＭＳ Ｐゴシック" w:eastAsia="ＭＳ Ｐゴシック" w:hAnsi="ＭＳ Ｐゴシック" w:hint="eastAsia"/>
        </w:rPr>
        <w:t>腎不全の家族歴があればアルポート症候群の可能性が高い。また</w:t>
      </w:r>
      <w:r w:rsidR="00AE0992">
        <w:rPr>
          <w:rFonts w:ascii="ＭＳ Ｐゴシック" w:eastAsia="ＭＳ Ｐゴシック" w:hAnsi="ＭＳ Ｐゴシック" w:hint="eastAsia"/>
        </w:rPr>
        <w:t>、</w:t>
      </w:r>
      <w:r w:rsidRPr="00E96EB4">
        <w:rPr>
          <w:rFonts w:ascii="ＭＳ Ｐゴシック" w:eastAsia="ＭＳ Ｐゴシック" w:hAnsi="ＭＳ Ｐゴシック"/>
        </w:rPr>
        <w:t>IV</w:t>
      </w:r>
      <w:r w:rsidRPr="00E96EB4">
        <w:rPr>
          <w:rFonts w:ascii="ＭＳ Ｐゴシック" w:eastAsia="ＭＳ Ｐゴシック" w:hAnsi="ＭＳ Ｐゴシック" w:hint="eastAsia"/>
        </w:rPr>
        <w:t>型コラーゲン所見があれば確定診断できる。</w:t>
      </w:r>
    </w:p>
    <w:p w14:paraId="486EFCA7" w14:textId="77777777" w:rsidR="0052625E" w:rsidRPr="00E96EB4" w:rsidRDefault="0052625E" w:rsidP="0052625E">
      <w:pPr>
        <w:rPr>
          <w:rFonts w:ascii="ＭＳ Ｐゴシック" w:eastAsia="ＭＳ Ｐゴシック" w:hAnsi="ＭＳ Ｐゴシック"/>
        </w:rPr>
      </w:pPr>
    </w:p>
    <w:p w14:paraId="0B2CAF87" w14:textId="00FB34A5" w:rsidR="00FF71C4" w:rsidRDefault="0052625E" w:rsidP="0052625E">
      <w:pPr>
        <w:rPr>
          <w:rFonts w:ascii="ＭＳ Ｐゴシック" w:eastAsia="ＭＳ Ｐゴシック" w:hAnsi="ＭＳ Ｐゴシック"/>
        </w:rPr>
      </w:pPr>
      <w:r w:rsidRPr="00E96EB4">
        <w:rPr>
          <w:rFonts w:ascii="ＭＳ Ｐゴシック" w:eastAsia="ＭＳ Ｐゴシック" w:hAnsi="ＭＳ Ｐゴシック" w:hint="eastAsia"/>
        </w:rPr>
        <w:t>注</w:t>
      </w:r>
      <w:r w:rsidR="006021BF" w:rsidRPr="00B56266">
        <w:rPr>
          <w:rFonts w:ascii="ＭＳ Ｐゴシック" w:eastAsia="ＭＳ Ｐゴシック" w:hAnsi="ＭＳ Ｐゴシック" w:hint="eastAsia"/>
        </w:rPr>
        <w:t>５</w:t>
      </w:r>
      <w:r w:rsidRPr="00B56266">
        <w:rPr>
          <w:rFonts w:ascii="ＭＳ Ｐゴシック" w:eastAsia="ＭＳ Ｐゴシック" w:hAnsi="ＭＳ Ｐゴシック"/>
        </w:rPr>
        <w:t>)</w:t>
      </w:r>
      <w:r w:rsidRPr="00E96EB4">
        <w:rPr>
          <w:rFonts w:ascii="ＭＳ Ｐゴシック" w:eastAsia="ＭＳ Ｐゴシック" w:hAnsi="ＭＳ Ｐゴシック" w:hint="eastAsia"/>
        </w:rPr>
        <w:t>特異的眼所見：前円錐水晶体（</w:t>
      </w:r>
      <w:r w:rsidRPr="00E96EB4">
        <w:rPr>
          <w:rFonts w:ascii="ＭＳ Ｐゴシック" w:eastAsia="ＭＳ Ｐゴシック" w:hAnsi="ＭＳ Ｐゴシック"/>
        </w:rPr>
        <w:t xml:space="preserve">anterior </w:t>
      </w:r>
      <w:proofErr w:type="spellStart"/>
      <w:r w:rsidRPr="00E96EB4">
        <w:rPr>
          <w:rFonts w:ascii="ＭＳ Ｐゴシック" w:eastAsia="ＭＳ Ｐゴシック" w:hAnsi="ＭＳ Ｐゴシック"/>
        </w:rPr>
        <w:t>lenticonus</w:t>
      </w:r>
      <w:proofErr w:type="spellEnd"/>
      <w:r w:rsidRPr="00E96EB4">
        <w:rPr>
          <w:rFonts w:ascii="ＭＳ Ｐゴシック" w:eastAsia="ＭＳ Ｐゴシック" w:hAnsi="ＭＳ Ｐゴシック" w:hint="eastAsia"/>
        </w:rPr>
        <w:t>）</w:t>
      </w:r>
      <w:r w:rsidR="00AE0992">
        <w:rPr>
          <w:rFonts w:ascii="ＭＳ Ｐゴシック" w:eastAsia="ＭＳ Ｐゴシック" w:hAnsi="ＭＳ Ｐゴシック" w:hint="eastAsia"/>
        </w:rPr>
        <w:t>、</w:t>
      </w:r>
      <w:r w:rsidRPr="00E96EB4">
        <w:rPr>
          <w:rFonts w:ascii="ＭＳ Ｐゴシック" w:eastAsia="ＭＳ Ｐゴシック" w:hAnsi="ＭＳ Ｐゴシック"/>
        </w:rPr>
        <w:t>後嚢下白内障</w:t>
      </w:r>
      <w:r w:rsidRPr="00E96EB4">
        <w:rPr>
          <w:rFonts w:ascii="ＭＳ Ｐゴシック" w:eastAsia="ＭＳ Ｐゴシック" w:hAnsi="ＭＳ Ｐゴシック" w:hint="eastAsia"/>
        </w:rPr>
        <w:t>（</w:t>
      </w:r>
      <w:r w:rsidRPr="00E96EB4">
        <w:rPr>
          <w:rFonts w:ascii="ＭＳ Ｐゴシック" w:eastAsia="ＭＳ Ｐゴシック" w:hAnsi="ＭＳ Ｐゴシック"/>
        </w:rPr>
        <w:t xml:space="preserve">posterior </w:t>
      </w:r>
      <w:proofErr w:type="spellStart"/>
      <w:r w:rsidRPr="00E96EB4">
        <w:rPr>
          <w:rFonts w:ascii="ＭＳ Ｐゴシック" w:eastAsia="ＭＳ Ｐゴシック" w:hAnsi="ＭＳ Ｐゴシック"/>
        </w:rPr>
        <w:t>subcapsular</w:t>
      </w:r>
      <w:proofErr w:type="spellEnd"/>
      <w:r w:rsidRPr="00E96EB4">
        <w:rPr>
          <w:rFonts w:ascii="ＭＳ Ｐゴシック" w:eastAsia="ＭＳ Ｐゴシック" w:hAnsi="ＭＳ Ｐゴシック"/>
        </w:rPr>
        <w:t xml:space="preserve"> cataract</w:t>
      </w:r>
      <w:r w:rsidRPr="00E96EB4">
        <w:rPr>
          <w:rFonts w:ascii="ＭＳ Ｐゴシック" w:eastAsia="ＭＳ Ｐゴシック" w:hAnsi="ＭＳ Ｐゴシック" w:hint="eastAsia"/>
        </w:rPr>
        <w:t>）</w:t>
      </w:r>
      <w:r w:rsidR="00AE0992">
        <w:rPr>
          <w:rFonts w:ascii="ＭＳ Ｐゴシック" w:eastAsia="ＭＳ Ｐゴシック" w:hAnsi="ＭＳ Ｐゴシック" w:hint="eastAsia"/>
        </w:rPr>
        <w:t>、</w:t>
      </w:r>
    </w:p>
    <w:p w14:paraId="64DF78DE" w14:textId="4C569227" w:rsidR="0052625E" w:rsidRPr="00E96EB4" w:rsidRDefault="0052625E" w:rsidP="00C14272">
      <w:pPr>
        <w:ind w:firstLineChars="250" w:firstLine="525"/>
        <w:rPr>
          <w:rFonts w:ascii="ＭＳ Ｐゴシック" w:eastAsia="ＭＳ Ｐゴシック" w:hAnsi="ＭＳ Ｐゴシック"/>
        </w:rPr>
      </w:pPr>
      <w:r w:rsidRPr="00E96EB4">
        <w:rPr>
          <w:rFonts w:ascii="ＭＳ Ｐゴシック" w:eastAsia="ＭＳ Ｐゴシック" w:hAnsi="ＭＳ Ｐゴシック"/>
        </w:rPr>
        <w:t>後部多形性角膜変性症</w:t>
      </w:r>
      <w:r w:rsidRPr="00E96EB4">
        <w:rPr>
          <w:rFonts w:ascii="ＭＳ Ｐゴシック" w:eastAsia="ＭＳ Ｐゴシック" w:hAnsi="ＭＳ Ｐゴシック" w:hint="eastAsia"/>
        </w:rPr>
        <w:t>（</w:t>
      </w:r>
      <w:r w:rsidRPr="00E96EB4">
        <w:rPr>
          <w:rFonts w:ascii="ＭＳ Ｐゴシック" w:eastAsia="ＭＳ Ｐゴシック" w:hAnsi="ＭＳ Ｐゴシック"/>
        </w:rPr>
        <w:t>posterior polymorphous dystrophy</w:t>
      </w:r>
      <w:r w:rsidRPr="00E96EB4">
        <w:rPr>
          <w:rFonts w:ascii="ＭＳ Ｐゴシック" w:eastAsia="ＭＳ Ｐゴシック" w:hAnsi="ＭＳ Ｐゴシック" w:hint="eastAsia"/>
        </w:rPr>
        <w:t>）</w:t>
      </w:r>
      <w:r w:rsidR="00AE0992">
        <w:rPr>
          <w:rFonts w:ascii="ＭＳ Ｐゴシック" w:eastAsia="ＭＳ Ｐゴシック" w:hAnsi="ＭＳ Ｐゴシック" w:hint="eastAsia"/>
        </w:rPr>
        <w:t>、</w:t>
      </w:r>
      <w:r w:rsidRPr="00E96EB4">
        <w:rPr>
          <w:rFonts w:ascii="ＭＳ Ｐゴシック" w:eastAsia="ＭＳ Ｐゴシック" w:hAnsi="ＭＳ Ｐゴシック" w:hint="eastAsia"/>
        </w:rPr>
        <w:t>斑点網膜（</w:t>
      </w:r>
      <w:r w:rsidRPr="00E96EB4">
        <w:rPr>
          <w:rFonts w:ascii="ＭＳ Ｐゴシック" w:eastAsia="ＭＳ Ｐゴシック" w:hAnsi="ＭＳ Ｐゴシック"/>
        </w:rPr>
        <w:t>retinal flecks</w:t>
      </w:r>
      <w:r w:rsidRPr="00E96EB4">
        <w:rPr>
          <w:rFonts w:ascii="ＭＳ Ｐゴシック" w:eastAsia="ＭＳ Ｐゴシック" w:hAnsi="ＭＳ Ｐゴシック" w:hint="eastAsia"/>
        </w:rPr>
        <w:t>）など。</w:t>
      </w:r>
    </w:p>
    <w:p w14:paraId="6C2CD38F" w14:textId="77777777" w:rsidR="0052625E" w:rsidRDefault="0052625E" w:rsidP="0052625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EBCF8E8" w14:textId="77777777" w:rsidR="0052625E" w:rsidRDefault="0052625E" w:rsidP="0052625E">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157518E4" w14:textId="401F50E5" w:rsidR="00871E77" w:rsidRDefault="00871E77" w:rsidP="0052625E">
      <w:pPr>
        <w:jc w:val="left"/>
        <w:rPr>
          <w:rFonts w:ascii="ＭＳ Ｐゴシック" w:eastAsia="ＭＳ Ｐゴシック" w:hAnsi="ＭＳ Ｐゴシック"/>
        </w:rPr>
      </w:pPr>
      <w:r>
        <w:rPr>
          <w:rFonts w:ascii="ＭＳ Ｐゴシック" w:eastAsia="ＭＳ Ｐゴシック" w:hAnsi="ＭＳ Ｐゴシック" w:hint="eastAsia"/>
        </w:rPr>
        <w:t>腎機能、聴力、視力のいずれかの重症度を</w:t>
      </w:r>
      <w:r w:rsidR="00FF71C4">
        <w:rPr>
          <w:rFonts w:ascii="ＭＳ Ｐゴシック" w:eastAsia="ＭＳ Ｐゴシック" w:hAnsi="ＭＳ Ｐゴシック" w:hint="eastAsia"/>
        </w:rPr>
        <w:t>満たす</w:t>
      </w:r>
      <w:r>
        <w:rPr>
          <w:rFonts w:ascii="ＭＳ Ｐゴシック" w:eastAsia="ＭＳ Ｐゴシック" w:hAnsi="ＭＳ Ｐゴシック" w:hint="eastAsia"/>
        </w:rPr>
        <w:t>ものを対象とする。</w:t>
      </w:r>
    </w:p>
    <w:p w14:paraId="02A59B9A" w14:textId="6612D405" w:rsidR="0052625E" w:rsidRPr="00637254" w:rsidRDefault="008C30F9" w:rsidP="0052625E">
      <w:pPr>
        <w:jc w:val="left"/>
        <w:rPr>
          <w:rFonts w:ascii="ＭＳ Ｐゴシック" w:eastAsia="ＭＳ Ｐゴシック" w:hAnsi="ＭＳ Ｐゴシック"/>
        </w:rPr>
      </w:pPr>
      <w:r>
        <w:rPr>
          <w:rFonts w:ascii="ＭＳ Ｐゴシック" w:eastAsia="ＭＳ Ｐゴシック" w:hAnsi="ＭＳ Ｐゴシック" w:hint="eastAsia"/>
        </w:rPr>
        <w:t>○腎機能</w:t>
      </w:r>
    </w:p>
    <w:p w14:paraId="6AE2FA52" w14:textId="77777777" w:rsidR="006E3EE0" w:rsidRPr="0097216E" w:rsidRDefault="006E3EE0" w:rsidP="006E3EE0">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r>
        <w:rPr>
          <w:rFonts w:ascii="ＭＳ Ｐゴシック" w:eastAsia="ＭＳ Ｐゴシック" w:hAnsi="ＭＳ Ｐゴシック" w:hint="eastAsia"/>
          <w:sz w:val="24"/>
        </w:rPr>
        <w:t>で赤の部分を対象とする。</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6E3EE0" w:rsidRPr="0088667C" w14:paraId="19F7AD8D" w14:textId="77777777" w:rsidTr="00AD7E90">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AA0E5B"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36F5888F"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0484A514"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FBD9C8C"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582B8E1C"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6E3EE0" w:rsidRPr="0088667C" w14:paraId="02B1C246" w14:textId="77777777" w:rsidTr="00AD7E90">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C9CAD8"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77AB64"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6FCE2"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5056F8"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256573" w14:textId="77777777" w:rsidR="006E3EE0" w:rsidRPr="0088667C" w:rsidRDefault="006E3EE0" w:rsidP="00AD7E9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6E3EE0" w:rsidRPr="00371DFA" w14:paraId="78BCDCDB" w14:textId="77777777" w:rsidTr="00AD7E9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876B491"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FA2745"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C177EE"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22B4A9"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799102"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r>
      <w:tr w:rsidR="006E3EE0" w:rsidRPr="00371DFA" w14:paraId="15C2A2D8" w14:textId="77777777" w:rsidTr="00AD7E9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071A351"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93012A"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A07E93"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424BC56"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059F2C2"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r>
      <w:tr w:rsidR="006E3EE0" w:rsidRPr="00371DFA" w14:paraId="092D811A" w14:textId="77777777" w:rsidTr="00AD7E9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EDEBF2"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8182F4"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89A71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DC6FD5"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DBAFA9E"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r>
      <w:tr w:rsidR="006E3EE0" w:rsidRPr="00371DFA" w14:paraId="603F4E2B" w14:textId="77777777" w:rsidTr="00AD7E9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BE861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2B9478"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EBB78E"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ED9515"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97D1FF1"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r>
      <w:tr w:rsidR="006E3EE0" w:rsidRPr="00371DFA" w14:paraId="681774FD" w14:textId="77777777" w:rsidTr="00AD7E90">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6BDD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2CE6C86"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63528"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22F9F"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9DCC7"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6E3EE0" w:rsidRPr="00371DFA" w14:paraId="2CDF22A0" w14:textId="77777777" w:rsidTr="00AD7E90">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6EFFEAD" w14:textId="7C22FA8E"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Pr>
                <w:noProof/>
              </w:rPr>
              <mc:AlternateContent>
                <mc:Choice Requires="wps">
                  <w:drawing>
                    <wp:anchor distT="0" distB="0" distL="114300" distR="114300" simplePos="0" relativeHeight="251660288" behindDoc="0" locked="0" layoutInCell="1" allowOverlap="1" wp14:anchorId="30E5D3E3" wp14:editId="0431ADAB">
                      <wp:simplePos x="0" y="0"/>
                      <wp:positionH relativeFrom="column">
                        <wp:posOffset>-31115</wp:posOffset>
                      </wp:positionH>
                      <wp:positionV relativeFrom="paragraph">
                        <wp:posOffset>504825</wp:posOffset>
                      </wp:positionV>
                      <wp:extent cx="5876925" cy="447040"/>
                      <wp:effectExtent l="0" t="19050" r="9525" b="29210"/>
                      <wp:wrapNone/>
                      <wp:docPr id="36" name="カギ線コネク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76925" cy="447040"/>
                              </a:xfrm>
                              <a:prstGeom prst="bentConnector3">
                                <a:avLst>
                                  <a:gd name="adj1" fmla="val 82091"/>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9AC3AE2"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45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" adj="17732" strokecolor="red" strokeweight="3pt">
                      <v:stroke dashstyle="dash"/>
                      <o:lock v:ext="edit" shapetype="f"/>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00A1ADA"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EB4D52B" w14:textId="0C6F2874"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9D39FA">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3A62A066"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4B0315C"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26627B21"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B1A5943"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6E3EE0" w:rsidRPr="00371DFA" w14:paraId="4C705935" w14:textId="77777777" w:rsidTr="00AD7E9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7403250"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6E6E7"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4FC78" w14:textId="1F6F9F1E"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9D39FA">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6452F"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901C1"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50F40"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1E76BE54"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6E3EE0" w:rsidRPr="00371DFA" w14:paraId="0A1BCC61" w14:textId="77777777" w:rsidTr="00AD7E9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D1B250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8C1DA"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E1C47F"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C4974"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AB0A5"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78B0C" w14:textId="07A2362B"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Pr>
                <w:noProof/>
              </w:rPr>
              <mc:AlternateContent>
                <mc:Choice Requires="wps">
                  <w:drawing>
                    <wp:anchor distT="0" distB="0" distL="114300" distR="114300" simplePos="0" relativeHeight="251659264" behindDoc="0" locked="0" layoutInCell="1" allowOverlap="1" wp14:anchorId="7BFE6E86" wp14:editId="205F6B40">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7400" cy="447675"/>
                              </a:xfrm>
                              <a:prstGeom prst="bentConnector3">
                                <a:avLst>
                                  <a:gd name="adj1" fmla="val 50000"/>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130D28"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" strokecolor="red" strokeweight="3pt">
                      <v:stroke dashstyle="dash"/>
                      <o:lock v:ext="edit" shapetype="f"/>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055E34CA"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6E3EE0" w:rsidRPr="00371DFA" w14:paraId="4893AF22" w14:textId="77777777" w:rsidTr="00AD7E9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77C520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76461AA"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1037F4A"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0E370D22"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0FF7D42"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147537C1"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6FE89471"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6E3EE0" w:rsidRPr="00371DFA" w14:paraId="2A4371B9" w14:textId="77777777" w:rsidTr="00AD7E90">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4B27D65"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2E8187ED"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3A4848B8"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021A8879"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4EF24453"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3F34111A"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4B80E0F8" w14:textId="77777777" w:rsidR="006E3EE0" w:rsidRPr="00371DFA" w:rsidRDefault="006E3EE0" w:rsidP="00AD7E9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6E3EE0" w:rsidRPr="00371DFA" w14:paraId="5900B370" w14:textId="77777777" w:rsidTr="00AD7E90">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86E81B2"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42729269"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40678CA7"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5F8BB995" w14:textId="77777777" w:rsidR="006E3EE0" w:rsidRPr="00371DFA" w:rsidRDefault="006E3EE0" w:rsidP="00AD7E9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0E5B7DF2" w14:textId="77777777" w:rsidR="006E3EE0" w:rsidRPr="00371DFA" w:rsidRDefault="006E3EE0" w:rsidP="00AD7E9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66FB6735" w14:textId="77777777" w:rsidR="006E3EE0" w:rsidRPr="00371DFA" w:rsidRDefault="006E3EE0" w:rsidP="00AD7E9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55B3423B" w14:textId="77777777" w:rsidR="006E3EE0" w:rsidRPr="00371DFA" w:rsidRDefault="006E3EE0" w:rsidP="00AD7E9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6E3EE0" w:rsidRPr="00371DFA" w14:paraId="4B23CD4D" w14:textId="77777777" w:rsidTr="00AD7E90">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AF0C002"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5102CAEB"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732F6A11"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7D050010" w14:textId="77777777" w:rsidR="006E3EE0" w:rsidRPr="00371DFA" w:rsidRDefault="006E3EE0" w:rsidP="00AD7E9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43E0699D" w14:textId="77777777" w:rsidR="006E3EE0" w:rsidRPr="00371DFA" w:rsidRDefault="006E3EE0" w:rsidP="00AD7E90">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134072FF" w14:textId="77777777" w:rsidR="006E3EE0" w:rsidRPr="00371DFA" w:rsidRDefault="006E3EE0" w:rsidP="00AD7E90">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2A8854A3" w14:textId="77777777" w:rsidR="006E3EE0" w:rsidRPr="00371DFA" w:rsidRDefault="006E3EE0" w:rsidP="00AD7E90">
            <w:pPr>
              <w:widowControl/>
              <w:jc w:val="left"/>
              <w:rPr>
                <w:rFonts w:ascii="Arial" w:eastAsia="ＭＳ Ｐゴシック" w:hAnsi="Arial" w:cs="Arial"/>
                <w:kern w:val="0"/>
                <w:sz w:val="36"/>
                <w:szCs w:val="36"/>
              </w:rPr>
            </w:pPr>
          </w:p>
        </w:tc>
      </w:tr>
    </w:tbl>
    <w:p w14:paraId="3787E5E1" w14:textId="77777777" w:rsidR="006E3EE0" w:rsidRDefault="006E3EE0" w:rsidP="006E3EE0">
      <w:pPr>
        <w:rPr>
          <w:rFonts w:ascii="ＭＳ Ｐゴシック" w:eastAsia="ＭＳ Ｐゴシック" w:hAnsi="ＭＳ Ｐゴシック"/>
          <w:b/>
          <w:color w:val="FF0000"/>
        </w:rPr>
      </w:pPr>
    </w:p>
    <w:p w14:paraId="5D0DCACC" w14:textId="77777777" w:rsidR="00703FDB" w:rsidRDefault="00703FDB" w:rsidP="005F0B93">
      <w:pPr>
        <w:rPr>
          <w:rFonts w:ascii="ＭＳ Ｐゴシック" w:eastAsia="ＭＳ Ｐゴシック" w:hAnsi="ＭＳ Ｐゴシック"/>
        </w:rPr>
      </w:pPr>
    </w:p>
    <w:p w14:paraId="5E90DEFF" w14:textId="6A8A2BA2" w:rsidR="008C30F9" w:rsidRDefault="008C30F9" w:rsidP="0052625E">
      <w:pPr>
        <w:widowControl/>
        <w:jc w:val="left"/>
        <w:rPr>
          <w:rFonts w:ascii="ＭＳ Ｐゴシック" w:eastAsia="ＭＳ Ｐゴシック" w:hAnsi="ＭＳ Ｐゴシック"/>
        </w:rPr>
      </w:pPr>
      <w:r>
        <w:rPr>
          <w:rFonts w:ascii="ＭＳ Ｐゴシック" w:eastAsia="ＭＳ Ｐゴシック" w:hAnsi="ＭＳ Ｐゴシック" w:hint="eastAsia"/>
        </w:rPr>
        <w:t>○聴力</w:t>
      </w:r>
    </w:p>
    <w:p w14:paraId="05AEFB31" w14:textId="27C60E72" w:rsidR="008C30F9" w:rsidRPr="008C30F9" w:rsidRDefault="00703FDB" w:rsidP="0052625E">
      <w:pPr>
        <w:widowControl/>
        <w:jc w:val="left"/>
        <w:rPr>
          <w:rFonts w:ascii="ＭＳ Ｐゴシック" w:eastAsia="ＭＳ Ｐゴシック" w:hAnsi="ＭＳ Ｐゴシック"/>
        </w:rPr>
      </w:pPr>
      <w:r w:rsidRPr="00EA6823">
        <w:rPr>
          <w:rFonts w:ascii="ＭＳ Ｐゴシック" w:eastAsia="ＭＳ Ｐゴシック" w:hAnsi="ＭＳ Ｐゴシック" w:hint="eastAsia"/>
        </w:rPr>
        <w:t>中等度以上</w:t>
      </w:r>
      <w:r w:rsidR="008C30F9">
        <w:rPr>
          <w:rFonts w:ascii="ＭＳ Ｐゴシック" w:eastAsia="ＭＳ Ｐゴシック" w:hAnsi="ＭＳ Ｐゴシック" w:hint="eastAsia"/>
        </w:rPr>
        <w:t>を対象とする。</w:t>
      </w:r>
    </w:p>
    <w:p w14:paraId="5F778ABE" w14:textId="383739BE" w:rsidR="00FF51D3" w:rsidRDefault="00FF51D3" w:rsidP="00FF51D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E3427E">
        <w:rPr>
          <w:rFonts w:ascii="ＭＳ Ｐゴシック" w:eastAsia="ＭＳ Ｐゴシック" w:hAnsi="ＭＳ Ｐゴシック" w:hint="eastAsia"/>
        </w:rPr>
        <w:t>０</w:t>
      </w:r>
      <w:r>
        <w:rPr>
          <w:rFonts w:ascii="ＭＳ Ｐゴシック" w:eastAsia="ＭＳ Ｐゴシック" w:hAnsi="ＭＳ Ｐゴシック" w:hint="eastAsia"/>
        </w:rPr>
        <w:t xml:space="preserve">　</w:t>
      </w:r>
      <w:r w:rsidR="00AD5B78">
        <w:rPr>
          <w:rFonts w:ascii="ＭＳ Ｐゴシック" w:eastAsia="ＭＳ Ｐゴシック" w:hAnsi="ＭＳ Ｐゴシック" w:hint="eastAsia"/>
        </w:rPr>
        <w:t>25</w:t>
      </w:r>
      <w:r>
        <w:rPr>
          <w:rFonts w:ascii="ＭＳ Ｐゴシック" w:eastAsia="ＭＳ Ｐゴシック" w:hAnsi="ＭＳ Ｐゴシック" w:hint="eastAsia"/>
        </w:rPr>
        <w:t>ｄ</w:t>
      </w:r>
      <w:r w:rsidR="00C36BE6">
        <w:rPr>
          <w:rFonts w:ascii="ＭＳ Ｐゴシック" w:eastAsia="ＭＳ Ｐゴシック" w:hAnsi="ＭＳ Ｐゴシック" w:hint="eastAsia"/>
        </w:rPr>
        <w:t>BHL未満</w:t>
      </w:r>
      <w:r>
        <w:rPr>
          <w:rFonts w:ascii="ＭＳ Ｐゴシック" w:eastAsia="ＭＳ Ｐゴシック" w:hAnsi="ＭＳ Ｐゴシック" w:hint="eastAsia"/>
        </w:rPr>
        <w:t>（正常）</w:t>
      </w:r>
    </w:p>
    <w:p w14:paraId="08129755" w14:textId="567ECFC3" w:rsidR="00FF51D3" w:rsidRDefault="00FF51D3" w:rsidP="00FF51D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E3427E">
        <w:rPr>
          <w:rFonts w:ascii="ＭＳ Ｐゴシック" w:eastAsia="ＭＳ Ｐゴシック" w:hAnsi="ＭＳ Ｐゴシック" w:hint="eastAsia"/>
        </w:rPr>
        <w:t>１</w:t>
      </w:r>
      <w:r>
        <w:rPr>
          <w:rFonts w:ascii="ＭＳ Ｐゴシック" w:eastAsia="ＭＳ Ｐゴシック" w:hAnsi="ＭＳ Ｐゴシック" w:hint="eastAsia"/>
        </w:rPr>
        <w:t xml:space="preserve">　</w:t>
      </w:r>
      <w:r w:rsidR="00AD5B78">
        <w:rPr>
          <w:rFonts w:ascii="ＭＳ Ｐゴシック" w:eastAsia="ＭＳ Ｐゴシック" w:hAnsi="ＭＳ Ｐゴシック" w:hint="eastAsia"/>
        </w:rPr>
        <w:t>25～40</w:t>
      </w:r>
      <w:r>
        <w:rPr>
          <w:rFonts w:ascii="ＭＳ Ｐゴシック" w:eastAsia="ＭＳ Ｐゴシック" w:hAnsi="ＭＳ Ｐゴシック" w:hint="eastAsia"/>
        </w:rPr>
        <w:t>ｄBHL</w:t>
      </w:r>
      <w:r w:rsidR="00C36BE6">
        <w:rPr>
          <w:rFonts w:ascii="ＭＳ Ｐゴシック" w:eastAsia="ＭＳ Ｐゴシック" w:hAnsi="ＭＳ Ｐゴシック" w:hint="eastAsia"/>
        </w:rPr>
        <w:t>未満</w:t>
      </w:r>
      <w:r>
        <w:rPr>
          <w:rFonts w:ascii="ＭＳ Ｐゴシック" w:eastAsia="ＭＳ Ｐゴシック" w:hAnsi="ＭＳ Ｐゴシック" w:hint="eastAsia"/>
        </w:rPr>
        <w:t>（軽度難聴）</w:t>
      </w:r>
    </w:p>
    <w:p w14:paraId="4C445877" w14:textId="44AA1455" w:rsidR="00FF51D3" w:rsidRDefault="00FF51D3" w:rsidP="00FF51D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E3427E">
        <w:rPr>
          <w:rFonts w:ascii="ＭＳ Ｐゴシック" w:eastAsia="ＭＳ Ｐゴシック" w:hAnsi="ＭＳ Ｐゴシック" w:hint="eastAsia"/>
        </w:rPr>
        <w:t>２</w:t>
      </w:r>
      <w:r>
        <w:rPr>
          <w:rFonts w:ascii="ＭＳ Ｐゴシック" w:eastAsia="ＭＳ Ｐゴシック" w:hAnsi="ＭＳ Ｐゴシック" w:hint="eastAsia"/>
        </w:rPr>
        <w:t xml:space="preserve">　</w:t>
      </w:r>
      <w:r w:rsidR="00AD5B78">
        <w:rPr>
          <w:rFonts w:ascii="ＭＳ Ｐゴシック" w:eastAsia="ＭＳ Ｐゴシック" w:hAnsi="ＭＳ Ｐゴシック" w:hint="eastAsia"/>
        </w:rPr>
        <w:t>40～70</w:t>
      </w:r>
      <w:r>
        <w:rPr>
          <w:rFonts w:ascii="ＭＳ Ｐゴシック" w:eastAsia="ＭＳ Ｐゴシック" w:hAnsi="ＭＳ Ｐゴシック" w:hint="eastAsia"/>
        </w:rPr>
        <w:t>ｄBHL</w:t>
      </w:r>
      <w:r w:rsidR="00C36BE6">
        <w:rPr>
          <w:rFonts w:ascii="ＭＳ Ｐゴシック" w:eastAsia="ＭＳ Ｐゴシック" w:hAnsi="ＭＳ Ｐゴシック" w:hint="eastAsia"/>
        </w:rPr>
        <w:t>未満</w:t>
      </w:r>
      <w:r>
        <w:rPr>
          <w:rFonts w:ascii="ＭＳ Ｐゴシック" w:eastAsia="ＭＳ Ｐゴシック" w:hAnsi="ＭＳ Ｐゴシック" w:hint="eastAsia"/>
        </w:rPr>
        <w:t>（中等度難聴）</w:t>
      </w:r>
    </w:p>
    <w:p w14:paraId="7502BD18" w14:textId="02467571" w:rsidR="00FF51D3" w:rsidRDefault="00FF51D3" w:rsidP="00FF51D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E3427E">
        <w:rPr>
          <w:rFonts w:ascii="ＭＳ Ｐゴシック" w:eastAsia="ＭＳ Ｐゴシック" w:hAnsi="ＭＳ Ｐゴシック" w:hint="eastAsia"/>
        </w:rPr>
        <w:t>３</w:t>
      </w:r>
      <w:r>
        <w:rPr>
          <w:rFonts w:ascii="ＭＳ Ｐゴシック" w:eastAsia="ＭＳ Ｐゴシック" w:hAnsi="ＭＳ Ｐゴシック" w:hint="eastAsia"/>
        </w:rPr>
        <w:t xml:space="preserve">　</w:t>
      </w:r>
      <w:r w:rsidR="00AD5B78">
        <w:rPr>
          <w:rFonts w:ascii="ＭＳ Ｐゴシック" w:eastAsia="ＭＳ Ｐゴシック" w:hAnsi="ＭＳ Ｐゴシック" w:hint="eastAsia"/>
        </w:rPr>
        <w:t>70～90</w:t>
      </w:r>
      <w:r>
        <w:rPr>
          <w:rFonts w:ascii="ＭＳ Ｐゴシック" w:eastAsia="ＭＳ Ｐゴシック" w:hAnsi="ＭＳ Ｐゴシック" w:hint="eastAsia"/>
        </w:rPr>
        <w:t>ｄBHL</w:t>
      </w:r>
      <w:r w:rsidR="00C36BE6">
        <w:rPr>
          <w:rFonts w:ascii="ＭＳ Ｐゴシック" w:eastAsia="ＭＳ Ｐゴシック" w:hAnsi="ＭＳ Ｐゴシック" w:hint="eastAsia"/>
        </w:rPr>
        <w:t>未満</w:t>
      </w:r>
      <w:r>
        <w:rPr>
          <w:rFonts w:ascii="ＭＳ Ｐゴシック" w:eastAsia="ＭＳ Ｐゴシック" w:hAnsi="ＭＳ Ｐゴシック" w:hint="eastAsia"/>
        </w:rPr>
        <w:t>（高度難聴）</w:t>
      </w:r>
    </w:p>
    <w:p w14:paraId="051D4931" w14:textId="74EE54D7" w:rsidR="00FF51D3" w:rsidRDefault="00FF51D3" w:rsidP="00FF51D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E3427E">
        <w:rPr>
          <w:rFonts w:ascii="ＭＳ Ｐゴシック" w:eastAsia="ＭＳ Ｐゴシック" w:hAnsi="ＭＳ Ｐゴシック" w:hint="eastAsia"/>
        </w:rPr>
        <w:t>４</w:t>
      </w:r>
      <w:r>
        <w:rPr>
          <w:rFonts w:ascii="ＭＳ Ｐゴシック" w:eastAsia="ＭＳ Ｐゴシック" w:hAnsi="ＭＳ Ｐゴシック" w:hint="eastAsia"/>
        </w:rPr>
        <w:t xml:space="preserve">　</w:t>
      </w:r>
      <w:r w:rsidR="00AD5B78">
        <w:rPr>
          <w:rFonts w:ascii="ＭＳ Ｐゴシック" w:eastAsia="ＭＳ Ｐゴシック" w:hAnsi="ＭＳ Ｐゴシック" w:hint="eastAsia"/>
        </w:rPr>
        <w:t>90</w:t>
      </w:r>
      <w:r>
        <w:rPr>
          <w:rFonts w:ascii="ＭＳ Ｐゴシック" w:eastAsia="ＭＳ Ｐゴシック" w:hAnsi="ＭＳ Ｐゴシック" w:hint="eastAsia"/>
        </w:rPr>
        <w:t>ｄBHL以上</w:t>
      </w:r>
      <w:r w:rsidR="00C36BE6">
        <w:rPr>
          <w:rFonts w:ascii="ＭＳ Ｐゴシック" w:eastAsia="ＭＳ Ｐゴシック" w:hAnsi="ＭＳ Ｐゴシック" w:hint="eastAsia"/>
        </w:rPr>
        <w:t>未満</w:t>
      </w:r>
      <w:r>
        <w:rPr>
          <w:rFonts w:ascii="ＭＳ Ｐゴシック" w:eastAsia="ＭＳ Ｐゴシック" w:hAnsi="ＭＳ Ｐゴシック" w:hint="eastAsia"/>
        </w:rPr>
        <w:t>（重度難聴）</w:t>
      </w:r>
    </w:p>
    <w:p w14:paraId="2A2D5773" w14:textId="47AF71AF" w:rsidR="00703FDB" w:rsidRDefault="00FF51D3" w:rsidP="00FF51D3">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※500、1000、2000Hzの平均値で、聞こえが良い耳（良聴耳）の値で判断</w:t>
      </w:r>
      <w:r w:rsidR="007D34D3">
        <w:rPr>
          <w:rFonts w:ascii="ＭＳ Ｐゴシック" w:eastAsia="ＭＳ Ｐゴシック" w:hAnsi="ＭＳ Ｐゴシック" w:hint="eastAsia"/>
          <w:kern w:val="0"/>
          <w:szCs w:val="21"/>
        </w:rPr>
        <w:t>。</w:t>
      </w:r>
    </w:p>
    <w:p w14:paraId="073AAA92" w14:textId="77777777" w:rsidR="00FF51D3" w:rsidRPr="00FF51D3" w:rsidRDefault="00FF51D3" w:rsidP="00FF51D3">
      <w:pPr>
        <w:widowControl/>
        <w:jc w:val="left"/>
        <w:rPr>
          <w:rFonts w:ascii="ＭＳ Ｐゴシック" w:eastAsia="ＭＳ Ｐゴシック" w:hAnsi="ＭＳ Ｐゴシック"/>
        </w:rPr>
      </w:pPr>
    </w:p>
    <w:p w14:paraId="51B8C53C" w14:textId="3FD257C2" w:rsidR="008C30F9" w:rsidRDefault="008C30F9" w:rsidP="0052625E">
      <w:pPr>
        <w:widowControl/>
        <w:jc w:val="left"/>
        <w:rPr>
          <w:rFonts w:ascii="ＭＳ Ｐゴシック" w:eastAsia="ＭＳ Ｐゴシック" w:hAnsi="ＭＳ Ｐゴシック"/>
        </w:rPr>
      </w:pPr>
      <w:r>
        <w:rPr>
          <w:rFonts w:ascii="ＭＳ Ｐゴシック" w:eastAsia="ＭＳ Ｐゴシック" w:hAnsi="ＭＳ Ｐゴシック" w:hint="eastAsia"/>
        </w:rPr>
        <w:t>○視力</w:t>
      </w:r>
    </w:p>
    <w:p w14:paraId="4388A1A6" w14:textId="77777777" w:rsidR="00871E77" w:rsidRDefault="00871E77" w:rsidP="00871E77">
      <w:pPr>
        <w:ind w:left="210" w:hangingChars="100" w:hanging="210"/>
        <w:rPr>
          <w:rFonts w:ascii="ＭＳ Ｐゴシック" w:eastAsia="ＭＳ Ｐゴシック" w:hAnsi="ＭＳ Ｐゴシック"/>
          <w:color w:val="000000" w:themeColor="text1"/>
        </w:rPr>
      </w:pPr>
      <w:r w:rsidRPr="00F1029F">
        <w:rPr>
          <w:rFonts w:ascii="ＭＳ Ｐゴシック" w:eastAsia="ＭＳ Ｐゴシック" w:hAnsi="ＭＳ Ｐゴシック" w:hint="eastAsia"/>
          <w:color w:val="000000" w:themeColor="text1"/>
        </w:rPr>
        <w:t xml:space="preserve">視覚障害：　</w:t>
      </w:r>
      <w:r>
        <w:rPr>
          <w:rFonts w:ascii="ＭＳ Ｐゴシック" w:eastAsia="ＭＳ Ｐゴシック" w:hAnsi="ＭＳ Ｐゴシック" w:hint="eastAsia"/>
          <w:color w:val="000000" w:themeColor="text1"/>
        </w:rPr>
        <w:t>良好な方の眼</w:t>
      </w:r>
      <w:r w:rsidRPr="00CB6258">
        <w:rPr>
          <w:rFonts w:ascii="ＭＳ Ｐゴシック" w:eastAsia="ＭＳ Ｐゴシック" w:hAnsi="ＭＳ Ｐゴシック" w:hint="eastAsia"/>
          <w:color w:val="000000" w:themeColor="text1"/>
        </w:rPr>
        <w:t>の矯正視力が0.3未満</w:t>
      </w:r>
    </w:p>
    <w:p w14:paraId="595EFE69" w14:textId="77777777" w:rsidR="00C53BCC" w:rsidRDefault="00C53BCC" w:rsidP="00871E77">
      <w:pPr>
        <w:ind w:left="210" w:hangingChars="100" w:hanging="210"/>
        <w:rPr>
          <w:rFonts w:ascii="ＭＳ Ｐゴシック" w:eastAsia="ＭＳ Ｐゴシック" w:hAnsi="ＭＳ Ｐゴシック"/>
          <w:color w:val="000000" w:themeColor="text1"/>
        </w:rPr>
      </w:pPr>
    </w:p>
    <w:p w14:paraId="5C0CFE19" w14:textId="77777777" w:rsidR="00C53BCC" w:rsidRDefault="00C53BCC" w:rsidP="00C53BCC">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797CFC11" w14:textId="59FFDE48" w:rsidR="00C53BCC" w:rsidRDefault="00C53BCC" w:rsidP="00C53BC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B1C71">
        <w:rPr>
          <w:rFonts w:asciiTheme="minorEastAsia" w:hAnsiTheme="minorEastAsia" w:hint="eastAsia"/>
          <w:szCs w:val="21"/>
        </w:rPr>
        <w:t>。</w:t>
      </w:r>
      <w:r>
        <w:rPr>
          <w:rFonts w:asciiTheme="minorEastAsia" w:hAnsiTheme="minorEastAsia" w:hint="eastAsia"/>
          <w:szCs w:val="21"/>
        </w:rPr>
        <w:t>）</w:t>
      </w:r>
      <w:r w:rsidR="00441141">
        <w:rPr>
          <w:rFonts w:asciiTheme="minorEastAsia" w:hAnsiTheme="minorEastAsia" w:hint="eastAsia"/>
          <w:szCs w:val="21"/>
        </w:rPr>
        <w:t>。</w:t>
      </w:r>
    </w:p>
    <w:p w14:paraId="4ADF10BC" w14:textId="7639C54C" w:rsidR="00C53BCC" w:rsidRDefault="00C53BCC" w:rsidP="00C53BC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B1C71">
        <w:rPr>
          <w:rFonts w:asciiTheme="minorEastAsia" w:hAnsiTheme="minorEastAsia" w:hint="eastAsia"/>
          <w:szCs w:val="21"/>
        </w:rPr>
        <w:t>あって</w:t>
      </w:r>
      <w:r>
        <w:rPr>
          <w:rFonts w:asciiTheme="minorEastAsia" w:hAnsiTheme="minorEastAsia" w:hint="eastAsia"/>
          <w:szCs w:val="21"/>
        </w:rPr>
        <w:t>、直近６</w:t>
      </w:r>
      <w:r w:rsidR="00FF71C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57C44B4E" w14:textId="2152E4EE" w:rsidR="003755BD" w:rsidRPr="00703FDB" w:rsidRDefault="00C53BCC" w:rsidP="00CB78AC">
      <w:pPr>
        <w:widowControl/>
        <w:ind w:left="420" w:hangingChars="200" w:hanging="420"/>
        <w:jc w:val="left"/>
        <w:rPr>
          <w:rFonts w:ascii="ＭＳ Ｐゴシック" w:eastAsia="ＭＳ Ｐゴシック" w:hAnsi="ＭＳ Ｐゴシック"/>
          <w:sz w:val="28"/>
        </w:rPr>
      </w:pPr>
      <w:r>
        <w:rPr>
          <w:rFonts w:hint="eastAsia"/>
          <w:kern w:val="0"/>
          <w:szCs w:val="21"/>
        </w:rPr>
        <w:t>３．なお、症状の程度が上記の重症度分類等で一定以上に該当しない者であるが、高額な医療を継続することが必要な</w:t>
      </w:r>
      <w:r w:rsidR="009B1C71">
        <w:rPr>
          <w:rFonts w:hint="eastAsia"/>
          <w:kern w:val="0"/>
          <w:szCs w:val="21"/>
        </w:rPr>
        <w:t>もの</w:t>
      </w:r>
      <w:r>
        <w:rPr>
          <w:rFonts w:hint="eastAsia"/>
          <w:kern w:val="0"/>
          <w:szCs w:val="21"/>
        </w:rPr>
        <w:t>については、医療費助成の対象とする。</w:t>
      </w:r>
    </w:p>
    <w:sectPr w:rsidR="003755BD" w:rsidRPr="00703FD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69338" w14:textId="77777777" w:rsidR="00D50308" w:rsidRDefault="00D50308" w:rsidP="005C0141">
      <w:r>
        <w:separator/>
      </w:r>
    </w:p>
  </w:endnote>
  <w:endnote w:type="continuationSeparator" w:id="0">
    <w:p w14:paraId="5793CBBB" w14:textId="77777777" w:rsidR="00D50308" w:rsidRDefault="00D5030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8747F" w14:textId="77777777" w:rsidR="00D50308" w:rsidRDefault="00D50308" w:rsidP="005C0141">
      <w:r>
        <w:separator/>
      </w:r>
    </w:p>
  </w:footnote>
  <w:footnote w:type="continuationSeparator" w:id="0">
    <w:p w14:paraId="5AEB1AA6" w14:textId="77777777" w:rsidR="00D50308" w:rsidRDefault="00D5030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9A7"/>
    <w:rsid w:val="00026BD2"/>
    <w:rsid w:val="00052C64"/>
    <w:rsid w:val="0005720E"/>
    <w:rsid w:val="00057D0A"/>
    <w:rsid w:val="000762DE"/>
    <w:rsid w:val="000955F1"/>
    <w:rsid w:val="000B47D6"/>
    <w:rsid w:val="000D3535"/>
    <w:rsid w:val="00102FFA"/>
    <w:rsid w:val="001216DB"/>
    <w:rsid w:val="00134ECA"/>
    <w:rsid w:val="00137F5B"/>
    <w:rsid w:val="001676A2"/>
    <w:rsid w:val="001A0B38"/>
    <w:rsid w:val="001C671E"/>
    <w:rsid w:val="001D59F4"/>
    <w:rsid w:val="00226A94"/>
    <w:rsid w:val="002514D1"/>
    <w:rsid w:val="00252A68"/>
    <w:rsid w:val="00256A2A"/>
    <w:rsid w:val="00270099"/>
    <w:rsid w:val="00284A27"/>
    <w:rsid w:val="002A3074"/>
    <w:rsid w:val="002A4CFA"/>
    <w:rsid w:val="002B7DAA"/>
    <w:rsid w:val="002C000C"/>
    <w:rsid w:val="002D5610"/>
    <w:rsid w:val="002D7BD4"/>
    <w:rsid w:val="00307DA3"/>
    <w:rsid w:val="00334A15"/>
    <w:rsid w:val="00350417"/>
    <w:rsid w:val="00353128"/>
    <w:rsid w:val="00361237"/>
    <w:rsid w:val="003755BD"/>
    <w:rsid w:val="00377D88"/>
    <w:rsid w:val="003B6369"/>
    <w:rsid w:val="003E1B96"/>
    <w:rsid w:val="003E3A5E"/>
    <w:rsid w:val="003F35DB"/>
    <w:rsid w:val="00401FD2"/>
    <w:rsid w:val="004227BE"/>
    <w:rsid w:val="0043037F"/>
    <w:rsid w:val="00437F98"/>
    <w:rsid w:val="00441141"/>
    <w:rsid w:val="00442606"/>
    <w:rsid w:val="004634B1"/>
    <w:rsid w:val="004850C2"/>
    <w:rsid w:val="004D2C37"/>
    <w:rsid w:val="004F3191"/>
    <w:rsid w:val="005008AF"/>
    <w:rsid w:val="00521714"/>
    <w:rsid w:val="0052625E"/>
    <w:rsid w:val="00544105"/>
    <w:rsid w:val="00554573"/>
    <w:rsid w:val="005625B8"/>
    <w:rsid w:val="00565952"/>
    <w:rsid w:val="00567727"/>
    <w:rsid w:val="005934B8"/>
    <w:rsid w:val="005C0141"/>
    <w:rsid w:val="005F0B93"/>
    <w:rsid w:val="006021BF"/>
    <w:rsid w:val="00612D8D"/>
    <w:rsid w:val="00613421"/>
    <w:rsid w:val="00614936"/>
    <w:rsid w:val="00617725"/>
    <w:rsid w:val="0063044F"/>
    <w:rsid w:val="00637102"/>
    <w:rsid w:val="006573FB"/>
    <w:rsid w:val="006A7934"/>
    <w:rsid w:val="006C5EA7"/>
    <w:rsid w:val="006E3EE0"/>
    <w:rsid w:val="006E4E0A"/>
    <w:rsid w:val="006F5A79"/>
    <w:rsid w:val="00703FDB"/>
    <w:rsid w:val="007136CF"/>
    <w:rsid w:val="007414C9"/>
    <w:rsid w:val="0074159B"/>
    <w:rsid w:val="0074777A"/>
    <w:rsid w:val="00750061"/>
    <w:rsid w:val="007559F1"/>
    <w:rsid w:val="007639DC"/>
    <w:rsid w:val="0077072F"/>
    <w:rsid w:val="00771659"/>
    <w:rsid w:val="007C2688"/>
    <w:rsid w:val="007D34D3"/>
    <w:rsid w:val="007E4A30"/>
    <w:rsid w:val="007F1C0B"/>
    <w:rsid w:val="00871E77"/>
    <w:rsid w:val="008911C4"/>
    <w:rsid w:val="008B7208"/>
    <w:rsid w:val="008C30F9"/>
    <w:rsid w:val="0091373E"/>
    <w:rsid w:val="00914A9B"/>
    <w:rsid w:val="00923FD1"/>
    <w:rsid w:val="00924ABA"/>
    <w:rsid w:val="009261C9"/>
    <w:rsid w:val="009566E9"/>
    <w:rsid w:val="00964923"/>
    <w:rsid w:val="00965C69"/>
    <w:rsid w:val="00983AC3"/>
    <w:rsid w:val="009A0C7E"/>
    <w:rsid w:val="009B1C71"/>
    <w:rsid w:val="009B7AFE"/>
    <w:rsid w:val="009D39FA"/>
    <w:rsid w:val="009D7AE8"/>
    <w:rsid w:val="00A00103"/>
    <w:rsid w:val="00A277B1"/>
    <w:rsid w:val="00A6579C"/>
    <w:rsid w:val="00A711AD"/>
    <w:rsid w:val="00A90810"/>
    <w:rsid w:val="00A961F1"/>
    <w:rsid w:val="00AA25D5"/>
    <w:rsid w:val="00AD5B78"/>
    <w:rsid w:val="00AE0992"/>
    <w:rsid w:val="00AF1F4D"/>
    <w:rsid w:val="00B4356A"/>
    <w:rsid w:val="00B44571"/>
    <w:rsid w:val="00B4600A"/>
    <w:rsid w:val="00B53F8E"/>
    <w:rsid w:val="00B55205"/>
    <w:rsid w:val="00B56131"/>
    <w:rsid w:val="00B56266"/>
    <w:rsid w:val="00B814FD"/>
    <w:rsid w:val="00B84BBC"/>
    <w:rsid w:val="00BA6EC9"/>
    <w:rsid w:val="00C07B41"/>
    <w:rsid w:val="00C07BA7"/>
    <w:rsid w:val="00C14272"/>
    <w:rsid w:val="00C1732C"/>
    <w:rsid w:val="00C36BE6"/>
    <w:rsid w:val="00C40524"/>
    <w:rsid w:val="00C53BCC"/>
    <w:rsid w:val="00C6258D"/>
    <w:rsid w:val="00C66E9C"/>
    <w:rsid w:val="00C7489E"/>
    <w:rsid w:val="00C8319B"/>
    <w:rsid w:val="00CB78AC"/>
    <w:rsid w:val="00CC1329"/>
    <w:rsid w:val="00CC64BB"/>
    <w:rsid w:val="00CC7964"/>
    <w:rsid w:val="00CD1578"/>
    <w:rsid w:val="00CF2D66"/>
    <w:rsid w:val="00CF7464"/>
    <w:rsid w:val="00D078D2"/>
    <w:rsid w:val="00D25D5F"/>
    <w:rsid w:val="00D46C69"/>
    <w:rsid w:val="00D50308"/>
    <w:rsid w:val="00D508E1"/>
    <w:rsid w:val="00DB5FC0"/>
    <w:rsid w:val="00DC21BC"/>
    <w:rsid w:val="00DE4C90"/>
    <w:rsid w:val="00E3275E"/>
    <w:rsid w:val="00E3427E"/>
    <w:rsid w:val="00E415C6"/>
    <w:rsid w:val="00E42009"/>
    <w:rsid w:val="00E67756"/>
    <w:rsid w:val="00E76347"/>
    <w:rsid w:val="00EC1F2A"/>
    <w:rsid w:val="00F02EAC"/>
    <w:rsid w:val="00F327F7"/>
    <w:rsid w:val="00F409D1"/>
    <w:rsid w:val="00F73775"/>
    <w:rsid w:val="00F74801"/>
    <w:rsid w:val="00FA0760"/>
    <w:rsid w:val="00FF51D3"/>
    <w:rsid w:val="00FF7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v:textbox inset="5.85pt,.7pt,5.85pt,.7pt"/>
    </o:shapedefaults>
    <o:shapelayout v:ext="edit">
      <o:idmap v:ext="edit" data="1"/>
    </o:shapelayout>
  </w:shapeDefaults>
  <w:decimalSymbol w:val="."/>
  <w:listSeparator w:val=","/>
  <w14:docId w14:val="2AF7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42009"/>
    <w:rPr>
      <w:sz w:val="18"/>
      <w:szCs w:val="18"/>
    </w:rPr>
  </w:style>
  <w:style w:type="paragraph" w:styleId="ab">
    <w:name w:val="annotation text"/>
    <w:basedOn w:val="a"/>
    <w:link w:val="ac"/>
    <w:uiPriority w:val="99"/>
    <w:semiHidden/>
    <w:unhideWhenUsed/>
    <w:rsid w:val="00E42009"/>
    <w:pPr>
      <w:jc w:val="left"/>
    </w:pPr>
  </w:style>
  <w:style w:type="character" w:customStyle="1" w:styleId="ac">
    <w:name w:val="コメント文字列 (文字)"/>
    <w:basedOn w:val="a0"/>
    <w:link w:val="ab"/>
    <w:uiPriority w:val="99"/>
    <w:semiHidden/>
    <w:rsid w:val="00E42009"/>
  </w:style>
  <w:style w:type="paragraph" w:styleId="ad">
    <w:name w:val="annotation subject"/>
    <w:basedOn w:val="ab"/>
    <w:next w:val="ab"/>
    <w:link w:val="ae"/>
    <w:uiPriority w:val="99"/>
    <w:semiHidden/>
    <w:unhideWhenUsed/>
    <w:rsid w:val="00E42009"/>
    <w:rPr>
      <w:b/>
      <w:bCs/>
    </w:rPr>
  </w:style>
  <w:style w:type="character" w:customStyle="1" w:styleId="ae">
    <w:name w:val="コメント内容 (文字)"/>
    <w:basedOn w:val="ac"/>
    <w:link w:val="ad"/>
    <w:uiPriority w:val="99"/>
    <w:semiHidden/>
    <w:rsid w:val="00E42009"/>
    <w:rPr>
      <w:b/>
      <w:bCs/>
    </w:rPr>
  </w:style>
  <w:style w:type="paragraph" w:styleId="af">
    <w:name w:val="Revision"/>
    <w:hidden/>
    <w:uiPriority w:val="99"/>
    <w:semiHidden/>
    <w:rsid w:val="00E42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42009"/>
    <w:rPr>
      <w:sz w:val="18"/>
      <w:szCs w:val="18"/>
    </w:rPr>
  </w:style>
  <w:style w:type="paragraph" w:styleId="ab">
    <w:name w:val="annotation text"/>
    <w:basedOn w:val="a"/>
    <w:link w:val="ac"/>
    <w:uiPriority w:val="99"/>
    <w:semiHidden/>
    <w:unhideWhenUsed/>
    <w:rsid w:val="00E42009"/>
    <w:pPr>
      <w:jc w:val="left"/>
    </w:pPr>
  </w:style>
  <w:style w:type="character" w:customStyle="1" w:styleId="ac">
    <w:name w:val="コメント文字列 (文字)"/>
    <w:basedOn w:val="a0"/>
    <w:link w:val="ab"/>
    <w:uiPriority w:val="99"/>
    <w:semiHidden/>
    <w:rsid w:val="00E42009"/>
  </w:style>
  <w:style w:type="paragraph" w:styleId="ad">
    <w:name w:val="annotation subject"/>
    <w:basedOn w:val="ab"/>
    <w:next w:val="ab"/>
    <w:link w:val="ae"/>
    <w:uiPriority w:val="99"/>
    <w:semiHidden/>
    <w:unhideWhenUsed/>
    <w:rsid w:val="00E42009"/>
    <w:rPr>
      <w:b/>
      <w:bCs/>
    </w:rPr>
  </w:style>
  <w:style w:type="character" w:customStyle="1" w:styleId="ae">
    <w:name w:val="コメント内容 (文字)"/>
    <w:basedOn w:val="ac"/>
    <w:link w:val="ad"/>
    <w:uiPriority w:val="99"/>
    <w:semiHidden/>
    <w:rsid w:val="00E42009"/>
    <w:rPr>
      <w:b/>
      <w:bCs/>
    </w:rPr>
  </w:style>
  <w:style w:type="paragraph" w:styleId="af">
    <w:name w:val="Revision"/>
    <w:hidden/>
    <w:uiPriority w:val="99"/>
    <w:semiHidden/>
    <w:rsid w:val="00E4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6211">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64578730">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1E0F0-7D7F-4DA1-A9B9-41866F7F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515</Words>
  <Characters>2940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2016-10-12T04:51:00Z</cp:lastPrinted>
  <dcterms:created xsi:type="dcterms:W3CDTF">2016-09-13T00:39:00Z</dcterms:created>
  <dcterms:modified xsi:type="dcterms:W3CDTF">2017-03-21T05:55:00Z</dcterms:modified>
</cp:coreProperties>
</file>