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57D" w:rsidRPr="00AF5C9C" w:rsidRDefault="00655D8D" w:rsidP="00AF5C9C">
      <w:pPr>
        <w:jc w:val="center"/>
        <w:rPr>
          <w:rFonts w:ascii="ＭＳ Ｐゴシック" w:eastAsia="ＭＳ Ｐゴシック" w:hAnsi="ＭＳ Ｐゴシック" w:cs="ＭＳ ゴシック"/>
          <w:bCs/>
          <w:color w:val="000000"/>
          <w:kern w:val="0"/>
          <w:sz w:val="28"/>
          <w:szCs w:val="28"/>
        </w:rPr>
      </w:pPr>
      <w:bookmarkStart w:id="0" w:name="_GoBack"/>
      <w:bookmarkEnd w:id="0"/>
      <w:r>
        <w:rPr>
          <w:rFonts w:ascii="ＭＳ Ｐゴシック" w:eastAsia="ＭＳ Ｐゴシック" w:hAnsi="ＭＳ Ｐゴシック" w:cs="ＭＳ ゴシック" w:hint="eastAsia"/>
          <w:bCs/>
          <w:color w:val="000000"/>
          <w:kern w:val="0"/>
          <w:sz w:val="28"/>
          <w:szCs w:val="28"/>
        </w:rPr>
        <w:t>204</w:t>
      </w:r>
      <w:r w:rsidR="00916014">
        <w:rPr>
          <w:rFonts w:ascii="ＭＳ Ｐゴシック" w:eastAsia="ＭＳ Ｐゴシック" w:hAnsi="ＭＳ Ｐゴシック" w:cs="ＭＳ ゴシック" w:hint="eastAsia"/>
          <w:bCs/>
          <w:color w:val="000000"/>
          <w:kern w:val="0"/>
          <w:sz w:val="28"/>
          <w:szCs w:val="28"/>
        </w:rPr>
        <w:t xml:space="preserve">　</w:t>
      </w:r>
      <w:r w:rsidR="008E657D" w:rsidRPr="00AF5C9C">
        <w:rPr>
          <w:rFonts w:ascii="ＭＳ Ｐゴシック" w:eastAsia="ＭＳ Ｐゴシック" w:hAnsi="ＭＳ Ｐゴシック" w:cs="ＭＳ ゴシック" w:hint="eastAsia"/>
          <w:bCs/>
          <w:color w:val="000000"/>
          <w:kern w:val="0"/>
          <w:sz w:val="28"/>
          <w:szCs w:val="28"/>
        </w:rPr>
        <w:t>エマヌエル症候群</w:t>
      </w:r>
    </w:p>
    <w:p w:rsidR="008E657D" w:rsidRPr="0092143B" w:rsidRDefault="008E657D" w:rsidP="008E657D">
      <w:pPr>
        <w:rPr>
          <w:rFonts w:ascii="ＭＳ Ｐゴシック" w:eastAsia="ＭＳ Ｐゴシック" w:hAnsi="ＭＳ Ｐゴシック"/>
          <w:bdr w:val="single" w:sz="4" w:space="0" w:color="auto"/>
        </w:rPr>
      </w:pPr>
      <w:r w:rsidRPr="0092143B">
        <w:rPr>
          <w:rFonts w:ascii="ＭＳ Ｐゴシック" w:eastAsia="ＭＳ Ｐゴシック" w:hAnsi="ＭＳ Ｐゴシック" w:hint="eastAsia"/>
          <w:bdr w:val="single" w:sz="4" w:space="0" w:color="auto"/>
        </w:rPr>
        <w:t>○　概要</w:t>
      </w:r>
    </w:p>
    <w:p w:rsidR="008E657D" w:rsidRPr="0092143B" w:rsidRDefault="008E657D" w:rsidP="008E657D">
      <w:pPr>
        <w:overflowPunct w:val="0"/>
        <w:spacing w:line="300" w:lineRule="exact"/>
        <w:textAlignment w:val="baseline"/>
        <w:rPr>
          <w:rFonts w:ascii="ＭＳ Ｐゴシック" w:eastAsia="ＭＳ Ｐゴシック" w:hAnsi="ＭＳ Ｐゴシック" w:cs="ＭＳ ゴシック"/>
          <w:color w:val="000000"/>
          <w:kern w:val="0"/>
          <w:szCs w:val="21"/>
        </w:rPr>
      </w:pPr>
    </w:p>
    <w:p w:rsidR="008E657D" w:rsidRPr="0092143B" w:rsidRDefault="008E657D" w:rsidP="00B863CE">
      <w:pPr>
        <w:numPr>
          <w:ilvl w:val="0"/>
          <w:numId w:val="8"/>
        </w:numPr>
        <w:overflowPunct w:val="0"/>
        <w:textAlignment w:val="baseline"/>
        <w:rPr>
          <w:rFonts w:ascii="ＭＳ Ｐゴシック" w:eastAsia="ＭＳ Ｐゴシック" w:hAnsi="ＭＳ Ｐゴシック" w:cs="ＭＳ ゴシック"/>
          <w:color w:val="000000"/>
          <w:kern w:val="0"/>
          <w:szCs w:val="21"/>
        </w:rPr>
      </w:pPr>
      <w:r w:rsidRPr="0092143B">
        <w:rPr>
          <w:rFonts w:ascii="ＭＳ Ｐゴシック" w:eastAsia="ＭＳ Ｐゴシック" w:hAnsi="ＭＳ Ｐゴシック" w:cs="ＭＳ ゴシック" w:hint="eastAsia"/>
          <w:color w:val="000000"/>
          <w:kern w:val="0"/>
          <w:szCs w:val="21"/>
        </w:rPr>
        <w:t>概要</w:t>
      </w:r>
    </w:p>
    <w:p w:rsidR="008E657D" w:rsidRPr="0092143B" w:rsidRDefault="008E657D" w:rsidP="00B863CE">
      <w:pPr>
        <w:overflowPunct w:val="0"/>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92143B">
        <w:rPr>
          <w:rFonts w:ascii="ＭＳ Ｐゴシック" w:eastAsia="ＭＳ Ｐゴシック" w:hAnsi="ＭＳ Ｐゴシック" w:hint="eastAsia"/>
          <w:color w:val="000000"/>
        </w:rPr>
        <w:t>エマヌエル症候群は特異顔貌、口蓋裂、小顎症、先天性心疾患、精神運動発達遅滞を呈する先天性奇形症候群である。</w:t>
      </w:r>
      <w:r w:rsidR="00B071D8" w:rsidRPr="0092143B">
        <w:rPr>
          <w:rFonts w:ascii="ＭＳ Ｐゴシック" w:eastAsia="ＭＳ Ｐゴシック" w:hAnsi="ＭＳ Ｐゴシック" w:hint="eastAsia"/>
          <w:color w:val="000000"/>
        </w:rPr>
        <w:t>22番過剰派生染色体症候群、11/22混合トリソミーなどと</w:t>
      </w:r>
      <w:r w:rsidR="00B071D8">
        <w:rPr>
          <w:rFonts w:ascii="ＭＳ Ｐゴシック" w:eastAsia="ＭＳ Ｐゴシック" w:hAnsi="ＭＳ Ｐゴシック" w:hint="eastAsia"/>
          <w:color w:val="000000"/>
        </w:rPr>
        <w:t>も</w:t>
      </w:r>
      <w:r w:rsidR="00B071D8" w:rsidRPr="0092143B">
        <w:rPr>
          <w:rFonts w:ascii="ＭＳ Ｐゴシック" w:eastAsia="ＭＳ Ｐゴシック" w:hAnsi="ＭＳ Ｐゴシック" w:hint="eastAsia"/>
          <w:color w:val="000000"/>
        </w:rPr>
        <w:t>呼ばれて</w:t>
      </w:r>
      <w:r w:rsidR="00B071D8">
        <w:rPr>
          <w:rFonts w:ascii="ＭＳ Ｐゴシック" w:eastAsia="ＭＳ Ｐゴシック" w:hAnsi="ＭＳ Ｐゴシック" w:hint="eastAsia"/>
          <w:color w:val="000000"/>
        </w:rPr>
        <w:t>おり、</w:t>
      </w:r>
      <w:r w:rsidRPr="0092143B">
        <w:rPr>
          <w:rFonts w:ascii="ＭＳ Ｐゴシック" w:eastAsia="ＭＳ Ｐゴシック" w:hAnsi="ＭＳ Ｐゴシック" w:hint="eastAsia"/>
          <w:color w:val="000000"/>
        </w:rPr>
        <w:t>染色体転座t(11;22)に由来する</w:t>
      </w:r>
      <w:r w:rsidR="00DB62DB">
        <w:rPr>
          <w:rFonts w:ascii="ＭＳ Ｐゴシック" w:eastAsia="ＭＳ Ｐゴシック" w:hAnsi="ＭＳ Ｐゴシック" w:hint="eastAsia"/>
          <w:color w:val="000000"/>
        </w:rPr>
        <w:t>22</w:t>
      </w:r>
      <w:r w:rsidRPr="0092143B">
        <w:rPr>
          <w:rFonts w:ascii="ＭＳ Ｐゴシック" w:eastAsia="ＭＳ Ｐゴシック" w:hAnsi="ＭＳ Ｐゴシック" w:hint="eastAsia"/>
          <w:color w:val="000000"/>
        </w:rPr>
        <w:t>番派生染色体を47本目の染色体として過剰に持つことが本疾患の原因である。近年の分子遺伝学研究の進歩により、本疾患の発生頻度が予想外に高いことがわかってきた。</w:t>
      </w:r>
    </w:p>
    <w:p w:rsidR="008E657D" w:rsidRPr="005C2424" w:rsidRDefault="008E657D" w:rsidP="00B863CE">
      <w:pPr>
        <w:overflowPunct w:val="0"/>
        <w:textAlignment w:val="baseline"/>
        <w:rPr>
          <w:rFonts w:ascii="ＭＳ Ｐゴシック" w:eastAsia="ＭＳ Ｐゴシック" w:hAnsi="ＭＳ Ｐゴシック"/>
          <w:color w:val="000000"/>
          <w:kern w:val="0"/>
          <w:szCs w:val="21"/>
        </w:rPr>
      </w:pPr>
    </w:p>
    <w:p w:rsidR="008E657D" w:rsidRPr="0092143B" w:rsidRDefault="008E657D" w:rsidP="00B863CE">
      <w:pPr>
        <w:numPr>
          <w:ilvl w:val="0"/>
          <w:numId w:val="8"/>
        </w:numPr>
        <w:overflowPunct w:val="0"/>
        <w:textAlignment w:val="baseline"/>
        <w:rPr>
          <w:rFonts w:ascii="ＭＳ Ｐゴシック" w:eastAsia="ＭＳ Ｐゴシック" w:hAnsi="ＭＳ Ｐゴシック" w:cs="ＭＳ ゴシック"/>
          <w:color w:val="000000"/>
          <w:kern w:val="0"/>
          <w:szCs w:val="21"/>
        </w:rPr>
      </w:pPr>
      <w:r w:rsidRPr="0092143B">
        <w:rPr>
          <w:rFonts w:ascii="ＭＳ Ｐゴシック" w:eastAsia="ＭＳ Ｐゴシック" w:hAnsi="ＭＳ Ｐゴシック" w:cs="ＭＳ ゴシック" w:hint="eastAsia"/>
          <w:color w:val="000000"/>
          <w:kern w:val="0"/>
          <w:szCs w:val="21"/>
        </w:rPr>
        <w:t>原因</w:t>
      </w:r>
    </w:p>
    <w:p w:rsidR="008E657D" w:rsidRDefault="008E657D" w:rsidP="00B863CE">
      <w:pPr>
        <w:overflowPunct w:val="0"/>
        <w:ind w:leftChars="177" w:left="372" w:firstLineChars="100" w:firstLine="210"/>
        <w:textAlignment w:val="baseline"/>
        <w:rPr>
          <w:rFonts w:ascii="ＭＳ Ｐゴシック" w:eastAsia="ＭＳ Ｐゴシック" w:hAnsi="ＭＳ Ｐゴシック"/>
          <w:color w:val="000000"/>
        </w:rPr>
      </w:pPr>
      <w:r w:rsidRPr="0092143B">
        <w:rPr>
          <w:rFonts w:ascii="ＭＳ Ｐゴシック" w:eastAsia="ＭＳ Ｐゴシック" w:hAnsi="ＭＳ Ｐゴシック" w:hint="eastAsia"/>
          <w:color w:val="000000"/>
        </w:rPr>
        <w:t>患者の染色体核型は、47, XX or XY, +der(22)t(11;22)(q23;q11)で、11q23より遠位側と22q11より近位側の混合トリソミーである。</w:t>
      </w:r>
      <w:r>
        <w:rPr>
          <w:rFonts w:ascii="ＭＳ Ｐゴシック" w:eastAsia="ＭＳ Ｐゴシック" w:hAnsi="ＭＳ Ｐゴシック" w:hint="eastAsia"/>
          <w:color w:val="000000"/>
        </w:rPr>
        <w:t>その染色体領域にあるどの遺伝子が発病に関わっているのか不明である</w:t>
      </w:r>
      <w:r w:rsidRPr="0092143B">
        <w:rPr>
          <w:rFonts w:ascii="ＭＳ Ｐゴシック" w:eastAsia="ＭＳ Ｐゴシック" w:hAnsi="ＭＳ Ｐゴシック" w:hint="eastAsia"/>
          <w:color w:val="000000"/>
        </w:rPr>
        <w:t>。</w:t>
      </w:r>
    </w:p>
    <w:p w:rsidR="008E657D" w:rsidRPr="0092143B" w:rsidRDefault="00DE48AC" w:rsidP="00B863CE">
      <w:pPr>
        <w:overflowPunct w:val="0"/>
        <w:ind w:leftChars="177" w:left="372" w:firstLineChars="100" w:firstLine="210"/>
        <w:textAlignment w:val="baseline"/>
        <w:rPr>
          <w:rFonts w:ascii="ＭＳ Ｐゴシック" w:eastAsia="ＭＳ Ｐゴシック" w:hAnsi="ＭＳ Ｐゴシック"/>
          <w:color w:val="000000"/>
        </w:rPr>
      </w:pPr>
      <w:r>
        <w:rPr>
          <w:rFonts w:ascii="ＭＳ Ｐゴシック" w:eastAsia="ＭＳ Ｐゴシック" w:hAnsi="ＭＳ Ｐゴシック" w:hint="eastAsia"/>
          <w:color w:val="000000"/>
        </w:rPr>
        <w:t>ほとんどの場合、</w:t>
      </w:r>
      <w:r w:rsidR="008E657D" w:rsidRPr="0092143B">
        <w:rPr>
          <w:rFonts w:ascii="ＭＳ Ｐゴシック" w:eastAsia="ＭＳ Ｐゴシック" w:hAnsi="ＭＳ Ｐゴシック" w:hint="eastAsia"/>
          <w:color w:val="000000"/>
        </w:rPr>
        <w:t>両親のどちらかが均衡型染色体転座t(11;22)(q23;q11)の無症状保因者であり、患者の過剰</w:t>
      </w:r>
      <w:r w:rsidR="008E657D">
        <w:rPr>
          <w:rFonts w:ascii="ＭＳ Ｐゴシック" w:eastAsia="ＭＳ Ｐゴシック" w:hAnsi="ＭＳ Ｐゴシック" w:hint="eastAsia"/>
          <w:color w:val="000000"/>
        </w:rPr>
        <w:t>22番派生</w:t>
      </w:r>
      <w:r w:rsidR="008E657D" w:rsidRPr="0092143B">
        <w:rPr>
          <w:rFonts w:ascii="ＭＳ Ｐゴシック" w:eastAsia="ＭＳ Ｐゴシック" w:hAnsi="ＭＳ Ｐゴシック" w:hint="eastAsia"/>
          <w:color w:val="000000"/>
        </w:rPr>
        <w:t>染色体der(22)は、親の配偶子形成時の第１減数分裂における</w:t>
      </w:r>
      <w:r>
        <w:rPr>
          <w:rFonts w:ascii="ＭＳ Ｐゴシック" w:eastAsia="ＭＳ Ｐゴシック" w:hAnsi="ＭＳ Ｐゴシック" w:hint="eastAsia"/>
          <w:color w:val="000000"/>
        </w:rPr>
        <w:t>3</w:t>
      </w:r>
      <w:r w:rsidRPr="0092143B">
        <w:rPr>
          <w:rFonts w:ascii="ＭＳ Ｐゴシック" w:eastAsia="ＭＳ Ｐゴシック" w:hAnsi="ＭＳ Ｐゴシック" w:hint="eastAsia"/>
          <w:color w:val="000000"/>
        </w:rPr>
        <w:t>：</w:t>
      </w:r>
      <w:r>
        <w:rPr>
          <w:rFonts w:ascii="ＭＳ Ｐゴシック" w:eastAsia="ＭＳ Ｐゴシック" w:hAnsi="ＭＳ Ｐゴシック" w:hint="eastAsia"/>
          <w:color w:val="000000"/>
        </w:rPr>
        <w:t>1</w:t>
      </w:r>
      <w:r w:rsidR="008E657D" w:rsidRPr="0092143B">
        <w:rPr>
          <w:rFonts w:ascii="ＭＳ Ｐゴシック" w:eastAsia="ＭＳ Ｐゴシック" w:hAnsi="ＭＳ Ｐゴシック" w:hint="eastAsia"/>
          <w:color w:val="000000"/>
        </w:rPr>
        <w:t>分離により過剰となる。染色体転座t(11;22)(q23;q11)自体は、11q23と22q11にあるpalindromic AT-rich repeatsが精子形成時に十字架型の２次構造をとることで、染色体DNAが切断され、誤ってつなぎかわることにより発生する。</w:t>
      </w:r>
    </w:p>
    <w:p w:rsidR="008E657D" w:rsidRPr="0092143B" w:rsidRDefault="008E657D" w:rsidP="00B863CE">
      <w:pPr>
        <w:overflowPunct w:val="0"/>
        <w:ind w:leftChars="177" w:left="372"/>
        <w:textAlignment w:val="baseline"/>
        <w:rPr>
          <w:rFonts w:ascii="ＭＳ Ｐゴシック" w:eastAsia="ＭＳ Ｐゴシック" w:hAnsi="ＭＳ Ｐゴシック" w:cs="ＭＳ ゴシック"/>
          <w:color w:val="000000"/>
          <w:kern w:val="0"/>
          <w:szCs w:val="21"/>
        </w:rPr>
      </w:pPr>
    </w:p>
    <w:p w:rsidR="008E657D" w:rsidRPr="0092143B" w:rsidRDefault="008E657D" w:rsidP="00B863CE">
      <w:pPr>
        <w:numPr>
          <w:ilvl w:val="0"/>
          <w:numId w:val="8"/>
        </w:numPr>
        <w:overflowPunct w:val="0"/>
        <w:textAlignment w:val="baseline"/>
        <w:rPr>
          <w:rFonts w:ascii="ＭＳ Ｐゴシック" w:eastAsia="ＭＳ Ｐゴシック" w:hAnsi="ＭＳ Ｐゴシック" w:cs="ＭＳ ゴシック"/>
          <w:color w:val="000000"/>
          <w:kern w:val="0"/>
          <w:szCs w:val="21"/>
        </w:rPr>
      </w:pPr>
      <w:r w:rsidRPr="0092143B">
        <w:rPr>
          <w:rFonts w:ascii="ＭＳ Ｐゴシック" w:eastAsia="ＭＳ Ｐゴシック" w:hAnsi="ＭＳ Ｐゴシック" w:cs="ＭＳ ゴシック" w:hint="eastAsia"/>
          <w:color w:val="000000"/>
          <w:kern w:val="0"/>
          <w:szCs w:val="21"/>
        </w:rPr>
        <w:t>症状</w:t>
      </w:r>
    </w:p>
    <w:p w:rsidR="008E657D" w:rsidRPr="0092143B" w:rsidRDefault="008E657D" w:rsidP="00B863CE">
      <w:pPr>
        <w:overflowPunct w:val="0"/>
        <w:ind w:leftChars="177" w:left="372" w:firstLineChars="100" w:firstLine="210"/>
        <w:textAlignment w:val="baseline"/>
        <w:rPr>
          <w:rFonts w:ascii="ＭＳ Ｐゴシック" w:eastAsia="ＭＳ Ｐゴシック" w:hAnsi="ＭＳ Ｐゴシック"/>
          <w:color w:val="000000"/>
        </w:rPr>
      </w:pPr>
      <w:r w:rsidRPr="0092143B">
        <w:rPr>
          <w:rFonts w:ascii="ＭＳ Ｐゴシック" w:eastAsia="ＭＳ Ｐゴシック" w:hAnsi="ＭＳ Ｐゴシック" w:hint="eastAsia"/>
          <w:color w:val="000000"/>
        </w:rPr>
        <w:t>染色体異常による先天性奇形症候群である。特異顔貌（小頭症、耳前の小孔や小突起、眼裂斜上など）、口蓋裂、小下顎（ピエールロバン連鎖）、先天性心疾患（心室中隔欠損、心房中隔欠損、動脈間開存など）、精神運動発達遅延である。子宮内発育不全があり、出生体重はやや小さい。新生児期の呼吸障害、筋緊張低下、哺乳困難の頻度が高く、その後も体重増加不良を呈する。精神運動発達遅延が必発で、多くのマイルストーンは遅れる。先天性股関節脱臼の頻度が高いこともあり、処女歩行も遅れるが、多くは最終的には補助にて歩行が可能である。ある程度の言語は理解可能だが、発語は非常に少ない。</w:t>
      </w:r>
      <w:r w:rsidRPr="0092143B">
        <w:rPr>
          <w:rFonts w:ascii="ＭＳ Ｐゴシック" w:eastAsia="ＭＳ Ｐゴシック" w:hAnsi="ＭＳ Ｐゴシック" w:cs="ＭＳ ゴシック" w:hint="eastAsia"/>
          <w:color w:val="000000"/>
          <w:kern w:val="0"/>
          <w:szCs w:val="21"/>
        </w:rPr>
        <w:t>合併症</w:t>
      </w:r>
      <w:r>
        <w:rPr>
          <w:rFonts w:ascii="ＭＳ Ｐゴシック" w:eastAsia="ＭＳ Ｐゴシック" w:hAnsi="ＭＳ Ｐゴシック" w:hint="eastAsia"/>
          <w:color w:val="000000"/>
        </w:rPr>
        <w:t>として、</w:t>
      </w:r>
      <w:r w:rsidRPr="0092143B">
        <w:rPr>
          <w:rFonts w:ascii="ＭＳ Ｐゴシック" w:eastAsia="ＭＳ Ｐゴシック" w:hAnsi="ＭＳ Ｐゴシック" w:hint="eastAsia"/>
          <w:color w:val="000000"/>
        </w:rPr>
        <w:t>繰り返す感染症、とくに中耳炎、それに伴う聴力障害、視力障害、難治性けいれんなどがある。</w:t>
      </w:r>
    </w:p>
    <w:p w:rsidR="008E657D" w:rsidRPr="0092143B" w:rsidRDefault="008E657D" w:rsidP="00B863CE">
      <w:pPr>
        <w:overflowPunct w:val="0"/>
        <w:ind w:leftChars="177" w:left="372"/>
        <w:textAlignment w:val="baseline"/>
        <w:rPr>
          <w:rFonts w:ascii="ＭＳ Ｐゴシック" w:eastAsia="ＭＳ Ｐゴシック" w:hAnsi="ＭＳ Ｐゴシック"/>
          <w:color w:val="000000"/>
          <w:kern w:val="0"/>
          <w:szCs w:val="21"/>
        </w:rPr>
      </w:pPr>
    </w:p>
    <w:p w:rsidR="008E657D" w:rsidRPr="0092143B" w:rsidRDefault="008E657D" w:rsidP="00B863CE">
      <w:pPr>
        <w:numPr>
          <w:ilvl w:val="0"/>
          <w:numId w:val="8"/>
        </w:numPr>
        <w:overflowPunct w:val="0"/>
        <w:textAlignment w:val="baseline"/>
        <w:rPr>
          <w:rFonts w:ascii="ＭＳ Ｐゴシック" w:eastAsia="ＭＳ Ｐゴシック" w:hAnsi="ＭＳ Ｐゴシック"/>
          <w:color w:val="000000"/>
          <w:kern w:val="0"/>
          <w:szCs w:val="21"/>
        </w:rPr>
      </w:pPr>
      <w:r w:rsidRPr="0092143B">
        <w:rPr>
          <w:rFonts w:ascii="ＭＳ Ｐゴシック" w:eastAsia="ＭＳ Ｐゴシック" w:hAnsi="ＭＳ Ｐゴシック" w:hint="eastAsia"/>
          <w:color w:val="000000"/>
          <w:kern w:val="0"/>
          <w:szCs w:val="21"/>
        </w:rPr>
        <w:t>治療法</w:t>
      </w:r>
    </w:p>
    <w:p w:rsidR="008E657D" w:rsidRPr="0092143B" w:rsidRDefault="008E657D" w:rsidP="00B863CE">
      <w:pPr>
        <w:overflowPunct w:val="0"/>
        <w:ind w:leftChars="200" w:left="420" w:firstLineChars="100" w:firstLine="210"/>
        <w:textAlignment w:val="baseline"/>
        <w:rPr>
          <w:rFonts w:ascii="ＭＳ Ｐゴシック" w:eastAsia="ＭＳ Ｐゴシック" w:hAnsi="ＭＳ Ｐゴシック" w:cs="ＭＳ ゴシック"/>
          <w:color w:val="000000"/>
          <w:kern w:val="0"/>
          <w:szCs w:val="21"/>
        </w:rPr>
      </w:pPr>
      <w:r w:rsidRPr="0092143B">
        <w:rPr>
          <w:rFonts w:ascii="ＭＳ Ｐゴシック" w:eastAsia="ＭＳ Ｐゴシック" w:hAnsi="ＭＳ Ｐゴシック" w:hint="eastAsia"/>
          <w:color w:val="000000"/>
        </w:rPr>
        <w:t>現時点では対症療法のみである。</w:t>
      </w:r>
    </w:p>
    <w:p w:rsidR="008E657D" w:rsidRPr="0092143B" w:rsidRDefault="008E657D" w:rsidP="00B863CE">
      <w:pPr>
        <w:overflowPunct w:val="0"/>
        <w:textAlignment w:val="baseline"/>
        <w:rPr>
          <w:rFonts w:ascii="ＭＳ Ｐゴシック" w:eastAsia="ＭＳ Ｐゴシック" w:hAnsi="ＭＳ Ｐゴシック" w:cs="ＭＳ ゴシック"/>
          <w:color w:val="000000"/>
          <w:kern w:val="0"/>
          <w:szCs w:val="21"/>
        </w:rPr>
      </w:pPr>
    </w:p>
    <w:p w:rsidR="008E657D" w:rsidRPr="0092143B" w:rsidRDefault="008E657D" w:rsidP="00B863CE">
      <w:pPr>
        <w:numPr>
          <w:ilvl w:val="0"/>
          <w:numId w:val="8"/>
        </w:numPr>
        <w:overflowPunct w:val="0"/>
        <w:textAlignment w:val="baseline"/>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予</w:t>
      </w:r>
      <w:r w:rsidRPr="0092143B">
        <w:rPr>
          <w:rFonts w:ascii="ＭＳ Ｐゴシック" w:eastAsia="ＭＳ Ｐゴシック" w:hAnsi="ＭＳ Ｐゴシック" w:hint="eastAsia"/>
          <w:color w:val="000000"/>
          <w:kern w:val="0"/>
          <w:szCs w:val="21"/>
        </w:rPr>
        <w:t>後</w:t>
      </w:r>
    </w:p>
    <w:p w:rsidR="008E657D" w:rsidRPr="007E56F3" w:rsidRDefault="008E657D" w:rsidP="00B863CE">
      <w:pPr>
        <w:pStyle w:val="a5"/>
        <w:overflowPunct w:val="0"/>
        <w:ind w:leftChars="0" w:left="480" w:firstLineChars="100" w:firstLine="210"/>
        <w:textAlignment w:val="baseline"/>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hint="eastAsia"/>
          <w:color w:val="000000"/>
        </w:rPr>
        <w:t>予後不良であるが、稀少疾患であるため、成人例のまとまった報告がなく、詳細は不明である</w:t>
      </w:r>
      <w:r w:rsidRPr="007E56F3">
        <w:rPr>
          <w:rFonts w:ascii="ＭＳ Ｐゴシック" w:eastAsia="ＭＳ Ｐゴシック" w:hAnsi="ＭＳ Ｐゴシック" w:hint="eastAsia"/>
          <w:color w:val="000000"/>
        </w:rPr>
        <w:t>。</w:t>
      </w:r>
      <w:r>
        <w:rPr>
          <w:rFonts w:ascii="ＭＳ Ｐゴシック" w:eastAsia="ＭＳ Ｐゴシック" w:hAnsi="ＭＳ Ｐゴシック" w:hint="eastAsia"/>
          <w:color w:val="000000"/>
        </w:rPr>
        <w:t>ただ、ダウン症候群よりも先天性心疾患の程度が重く、</w:t>
      </w:r>
      <w:r w:rsidRPr="0092143B">
        <w:rPr>
          <w:rFonts w:ascii="ＭＳ Ｐゴシック" w:eastAsia="ＭＳ Ｐゴシック" w:hAnsi="ＭＳ Ｐゴシック" w:hint="eastAsia"/>
          <w:color w:val="000000"/>
        </w:rPr>
        <w:t>精神運動発達遅滞</w:t>
      </w:r>
      <w:r>
        <w:rPr>
          <w:rFonts w:ascii="ＭＳ Ｐゴシック" w:eastAsia="ＭＳ Ｐゴシック" w:hAnsi="ＭＳ Ｐゴシック" w:hint="eastAsia"/>
          <w:color w:val="000000"/>
        </w:rPr>
        <w:t>の程度も強く、身体障害や知的障害が</w:t>
      </w:r>
      <w:r w:rsidRPr="00FB0655">
        <w:rPr>
          <w:rFonts w:ascii="ＭＳ Ｐゴシック" w:eastAsia="ＭＳ Ｐゴシック" w:hAnsi="ＭＳ Ｐゴシック" w:hint="eastAsia"/>
        </w:rPr>
        <w:t>生涯継続する</w:t>
      </w:r>
      <w:r>
        <w:rPr>
          <w:rFonts w:ascii="ＭＳ Ｐゴシック" w:eastAsia="ＭＳ Ｐゴシック" w:hAnsi="ＭＳ Ｐゴシック" w:hint="eastAsia"/>
          <w:color w:val="000000"/>
        </w:rPr>
        <w:t>ことから、ダウン症候群より平均寿命がはるかに低いと推測される。</w:t>
      </w:r>
    </w:p>
    <w:p w:rsidR="008E657D" w:rsidRPr="0092143B" w:rsidRDefault="008E657D" w:rsidP="00B863CE">
      <w:pPr>
        <w:overflowPunct w:val="0"/>
        <w:textAlignment w:val="baseline"/>
        <w:rPr>
          <w:rFonts w:ascii="ＭＳ Ｐゴシック" w:eastAsia="ＭＳ Ｐゴシック" w:hAnsi="ＭＳ Ｐゴシック"/>
          <w:color w:val="000000"/>
          <w:kern w:val="0"/>
          <w:szCs w:val="21"/>
        </w:rPr>
      </w:pPr>
    </w:p>
    <w:p w:rsidR="008E657D" w:rsidRPr="0092143B" w:rsidRDefault="008E657D" w:rsidP="008E657D">
      <w:pPr>
        <w:overflowPunct w:val="0"/>
        <w:spacing w:line="300" w:lineRule="exact"/>
        <w:textAlignment w:val="baseline"/>
        <w:rPr>
          <w:rFonts w:ascii="ＭＳ Ｐゴシック" w:eastAsia="ＭＳ Ｐゴシック" w:hAnsi="ＭＳ Ｐゴシック"/>
          <w:color w:val="000000"/>
          <w:kern w:val="0"/>
          <w:szCs w:val="21"/>
        </w:rPr>
      </w:pPr>
    </w:p>
    <w:p w:rsidR="00232B3C" w:rsidRDefault="00232B3C">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8E657D" w:rsidRPr="0092143B" w:rsidRDefault="008E657D" w:rsidP="008E657D">
      <w:pPr>
        <w:rPr>
          <w:rFonts w:ascii="ＭＳ Ｐゴシック" w:eastAsia="ＭＳ Ｐゴシック" w:hAnsi="ＭＳ Ｐゴシック"/>
        </w:rPr>
      </w:pPr>
      <w:r w:rsidRPr="0092143B">
        <w:rPr>
          <w:rFonts w:ascii="ＭＳ Ｐゴシック" w:eastAsia="ＭＳ Ｐゴシック" w:hAnsi="ＭＳ Ｐゴシック" w:hint="eastAsia"/>
          <w:bdr w:val="single" w:sz="4" w:space="0" w:color="auto"/>
        </w:rPr>
        <w:lastRenderedPageBreak/>
        <w:t>○　要件の判定に必要な事項</w:t>
      </w:r>
    </w:p>
    <w:p w:rsidR="008E657D" w:rsidRPr="0092143B" w:rsidRDefault="008E657D" w:rsidP="008E657D">
      <w:pPr>
        <w:pStyle w:val="a5"/>
        <w:numPr>
          <w:ilvl w:val="0"/>
          <w:numId w:val="5"/>
        </w:numPr>
        <w:ind w:leftChars="0" w:hanging="570"/>
        <w:rPr>
          <w:rFonts w:ascii="ＭＳ Ｐゴシック" w:eastAsia="ＭＳ Ｐゴシック" w:hAnsi="ＭＳ Ｐゴシック"/>
        </w:rPr>
      </w:pPr>
      <w:r w:rsidRPr="0092143B">
        <w:rPr>
          <w:rFonts w:ascii="ＭＳ Ｐゴシック" w:eastAsia="ＭＳ Ｐゴシック" w:hAnsi="ＭＳ Ｐゴシック" w:hint="eastAsia"/>
        </w:rPr>
        <w:t>患者数</w:t>
      </w:r>
    </w:p>
    <w:p w:rsidR="008E657D" w:rsidRPr="00AF5C9C" w:rsidRDefault="00AF5C9C" w:rsidP="00AF5C9C">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983AD2">
        <w:rPr>
          <w:rFonts w:ascii="ＭＳ Ｐゴシック" w:eastAsia="ＭＳ Ｐゴシック" w:hAnsi="ＭＳ Ｐゴシック" w:hint="eastAsia"/>
        </w:rPr>
        <w:t>人未満</w:t>
      </w:r>
    </w:p>
    <w:p w:rsidR="008E657D" w:rsidRPr="00046D7C" w:rsidRDefault="008E657D" w:rsidP="008E657D">
      <w:pPr>
        <w:pStyle w:val="a5"/>
        <w:numPr>
          <w:ilvl w:val="0"/>
          <w:numId w:val="5"/>
        </w:numPr>
        <w:ind w:leftChars="0" w:hanging="570"/>
        <w:rPr>
          <w:rFonts w:ascii="ＭＳ Ｐゴシック" w:eastAsia="ＭＳ Ｐゴシック" w:hAnsi="ＭＳ Ｐゴシック"/>
        </w:rPr>
      </w:pPr>
      <w:r w:rsidRPr="00046D7C">
        <w:rPr>
          <w:rFonts w:ascii="ＭＳ Ｐゴシック" w:eastAsia="ＭＳ Ｐゴシック" w:hAnsi="ＭＳ Ｐゴシック" w:hint="eastAsia"/>
        </w:rPr>
        <w:t>発病の機構</w:t>
      </w:r>
    </w:p>
    <w:p w:rsidR="008E657D" w:rsidRPr="00AF5C9C" w:rsidRDefault="008E657D" w:rsidP="00AF5C9C">
      <w:pPr>
        <w:pStyle w:val="a5"/>
        <w:ind w:leftChars="0" w:left="570" w:hanging="570"/>
        <w:rPr>
          <w:rFonts w:ascii="ＭＳ Ｐゴシック" w:eastAsia="ＭＳ Ｐゴシック" w:hAnsi="ＭＳ Ｐゴシック"/>
        </w:rPr>
      </w:pPr>
      <w:r>
        <w:rPr>
          <w:rFonts w:ascii="ＭＳ Ｐゴシック" w:eastAsia="ＭＳ Ｐゴシック" w:hAnsi="ＭＳ Ｐゴシック" w:hint="eastAsia"/>
        </w:rPr>
        <w:tab/>
      </w:r>
      <w:r w:rsidRPr="0092143B">
        <w:rPr>
          <w:rFonts w:ascii="ＭＳ Ｐゴシック" w:eastAsia="ＭＳ Ｐゴシック" w:hAnsi="ＭＳ Ｐゴシック" w:hint="eastAsia"/>
        </w:rPr>
        <w:t>不明（</w:t>
      </w:r>
      <w:r w:rsidRPr="0092143B">
        <w:rPr>
          <w:rFonts w:ascii="ＭＳ Ｐゴシック" w:eastAsia="ＭＳ Ｐゴシック" w:hAnsi="ＭＳ Ｐゴシック" w:hint="eastAsia"/>
          <w:color w:val="000000"/>
        </w:rPr>
        <w:t>染色体</w:t>
      </w:r>
      <w:r w:rsidR="00B071D8">
        <w:rPr>
          <w:rFonts w:ascii="ＭＳ Ｐゴシック" w:eastAsia="ＭＳ Ｐゴシック" w:hAnsi="ＭＳ Ｐゴシック" w:hint="eastAsia"/>
          <w:color w:val="000000"/>
        </w:rPr>
        <w:t>異常によるが</w:t>
      </w:r>
      <w:r>
        <w:rPr>
          <w:rFonts w:ascii="ＭＳ Ｐゴシック" w:eastAsia="ＭＳ Ｐゴシック" w:hAnsi="ＭＳ Ｐゴシック" w:hint="eastAsia"/>
          <w:color w:val="000000"/>
        </w:rPr>
        <w:t>、その染色体領域にあるどの遺伝子が</w:t>
      </w:r>
      <w:r w:rsidR="00B071D8">
        <w:rPr>
          <w:rFonts w:ascii="ＭＳ Ｐゴシック" w:eastAsia="ＭＳ Ｐゴシック" w:hAnsi="ＭＳ Ｐゴシック" w:hint="eastAsia"/>
          <w:color w:val="000000"/>
        </w:rPr>
        <w:t>原因か</w:t>
      </w:r>
      <w:r>
        <w:rPr>
          <w:rFonts w:ascii="ＭＳ Ｐゴシック" w:eastAsia="ＭＳ Ｐゴシック" w:hAnsi="ＭＳ Ｐゴシック" w:hint="eastAsia"/>
          <w:color w:val="000000"/>
        </w:rPr>
        <w:t>不明</w:t>
      </w:r>
      <w:r w:rsidRPr="0092143B">
        <w:rPr>
          <w:rFonts w:ascii="ＭＳ Ｐゴシック" w:eastAsia="ＭＳ Ｐゴシック" w:hAnsi="ＭＳ Ｐゴシック" w:hint="eastAsia"/>
          <w:color w:val="000000"/>
        </w:rPr>
        <w:t>。</w:t>
      </w:r>
      <w:r w:rsidRPr="0092143B">
        <w:rPr>
          <w:rFonts w:ascii="ＭＳ Ｐゴシック" w:eastAsia="ＭＳ Ｐゴシック" w:hAnsi="ＭＳ Ｐゴシック" w:hint="eastAsia"/>
        </w:rPr>
        <w:t>）</w:t>
      </w:r>
    </w:p>
    <w:p w:rsidR="008E657D" w:rsidRPr="0092143B" w:rsidRDefault="008E657D" w:rsidP="008E657D">
      <w:pPr>
        <w:pStyle w:val="a5"/>
        <w:numPr>
          <w:ilvl w:val="0"/>
          <w:numId w:val="5"/>
        </w:numPr>
        <w:ind w:leftChars="0" w:hanging="570"/>
        <w:rPr>
          <w:rFonts w:ascii="ＭＳ Ｐゴシック" w:eastAsia="ＭＳ Ｐゴシック" w:hAnsi="ＭＳ Ｐゴシック"/>
        </w:rPr>
      </w:pPr>
      <w:r w:rsidRPr="0092143B">
        <w:rPr>
          <w:rFonts w:ascii="ＭＳ Ｐゴシック" w:eastAsia="ＭＳ Ｐゴシック" w:hAnsi="ＭＳ Ｐゴシック" w:hint="eastAsia"/>
        </w:rPr>
        <w:t>効果的な治療方法</w:t>
      </w:r>
    </w:p>
    <w:p w:rsidR="008E657D" w:rsidRDefault="008E657D" w:rsidP="008E657D">
      <w:pPr>
        <w:pStyle w:val="a5"/>
        <w:ind w:leftChars="0" w:left="570" w:hanging="570"/>
        <w:rPr>
          <w:rFonts w:ascii="ＭＳ Ｐゴシック" w:eastAsia="ＭＳ Ｐゴシック" w:hAnsi="ＭＳ Ｐゴシック"/>
        </w:rPr>
      </w:pPr>
      <w:r>
        <w:rPr>
          <w:rFonts w:ascii="ＭＳ Ｐゴシック" w:eastAsia="ＭＳ Ｐゴシック" w:hAnsi="ＭＳ Ｐゴシック" w:hint="eastAsia"/>
        </w:rPr>
        <w:tab/>
      </w:r>
      <w:r w:rsidRPr="0092143B">
        <w:rPr>
          <w:rFonts w:ascii="ＭＳ Ｐゴシック" w:eastAsia="ＭＳ Ｐゴシック" w:hAnsi="ＭＳ Ｐゴシック" w:hint="eastAsia"/>
        </w:rPr>
        <w:t>未確立（</w:t>
      </w:r>
      <w:r>
        <w:rPr>
          <w:rFonts w:ascii="ＭＳ Ｐゴシック" w:eastAsia="ＭＳ Ｐゴシック" w:hAnsi="ＭＳ Ｐゴシック" w:hint="eastAsia"/>
        </w:rPr>
        <w:t>対症療法のみである</w:t>
      </w:r>
      <w:r w:rsidR="005C2424">
        <w:rPr>
          <w:rFonts w:ascii="ＭＳ Ｐゴシック" w:eastAsia="ＭＳ Ｐゴシック" w:hAnsi="ＭＳ Ｐゴシック" w:hint="eastAsia"/>
        </w:rPr>
        <w:t>。</w:t>
      </w:r>
      <w:r w:rsidRPr="0092143B">
        <w:rPr>
          <w:rFonts w:ascii="ＭＳ Ｐゴシック" w:eastAsia="ＭＳ Ｐゴシック" w:hAnsi="ＭＳ Ｐゴシック" w:hint="eastAsia"/>
        </w:rPr>
        <w:t>）</w:t>
      </w:r>
    </w:p>
    <w:p w:rsidR="008E657D" w:rsidRPr="0092143B" w:rsidRDefault="008E657D" w:rsidP="008E657D">
      <w:pPr>
        <w:pStyle w:val="a5"/>
        <w:numPr>
          <w:ilvl w:val="0"/>
          <w:numId w:val="5"/>
        </w:numPr>
        <w:ind w:leftChars="0" w:hanging="570"/>
        <w:rPr>
          <w:rFonts w:ascii="ＭＳ Ｐゴシック" w:eastAsia="ＭＳ Ｐゴシック" w:hAnsi="ＭＳ Ｐゴシック"/>
        </w:rPr>
      </w:pPr>
      <w:r w:rsidRPr="0092143B">
        <w:rPr>
          <w:rFonts w:ascii="ＭＳ Ｐゴシック" w:eastAsia="ＭＳ Ｐゴシック" w:hAnsi="ＭＳ Ｐゴシック" w:hint="eastAsia"/>
        </w:rPr>
        <w:t>長期の療養</w:t>
      </w:r>
    </w:p>
    <w:p w:rsidR="008E657D" w:rsidRPr="00AF5C9C" w:rsidRDefault="008E657D" w:rsidP="00AF5C9C">
      <w:pPr>
        <w:pStyle w:val="a5"/>
        <w:ind w:leftChars="0" w:left="570" w:hanging="570"/>
        <w:rPr>
          <w:rFonts w:ascii="ＭＳ Ｐゴシック" w:eastAsia="ＭＳ Ｐゴシック" w:hAnsi="ＭＳ Ｐゴシック"/>
        </w:rPr>
      </w:pPr>
      <w:r>
        <w:rPr>
          <w:rFonts w:ascii="ＭＳ Ｐゴシック" w:eastAsia="ＭＳ Ｐゴシック" w:hAnsi="ＭＳ Ｐゴシック" w:hint="eastAsia"/>
        </w:rPr>
        <w:tab/>
      </w:r>
      <w:r w:rsidRPr="0092143B">
        <w:rPr>
          <w:rFonts w:ascii="ＭＳ Ｐゴシック" w:eastAsia="ＭＳ Ｐゴシック" w:hAnsi="ＭＳ Ｐゴシック" w:hint="eastAsia"/>
        </w:rPr>
        <w:t>必要</w:t>
      </w:r>
      <w:r w:rsidRPr="00FB0655">
        <w:rPr>
          <w:rFonts w:ascii="ＭＳ Ｐゴシック" w:eastAsia="ＭＳ Ｐゴシック" w:hAnsi="ＭＳ Ｐゴシック" w:hint="eastAsia"/>
        </w:rPr>
        <w:t>（</w:t>
      </w:r>
      <w:r>
        <w:rPr>
          <w:rFonts w:ascii="ＭＳ Ｐゴシック" w:eastAsia="ＭＳ Ｐゴシック" w:hAnsi="ＭＳ Ｐゴシック" w:hint="eastAsia"/>
        </w:rPr>
        <w:t>染色体疾患であり、生下時より発症、</w:t>
      </w:r>
      <w:r w:rsidRPr="00FB0655">
        <w:rPr>
          <w:rFonts w:ascii="ＭＳ Ｐゴシック" w:eastAsia="ＭＳ Ｐゴシック" w:hAnsi="ＭＳ Ｐゴシック" w:hint="eastAsia"/>
        </w:rPr>
        <w:t>生涯継続する</w:t>
      </w:r>
      <w:r w:rsidR="005C2424">
        <w:rPr>
          <w:rFonts w:ascii="ＭＳ Ｐゴシック" w:eastAsia="ＭＳ Ｐゴシック" w:hAnsi="ＭＳ Ｐゴシック" w:hint="eastAsia"/>
        </w:rPr>
        <w:t>。</w:t>
      </w:r>
      <w:r w:rsidRPr="00FB0655">
        <w:rPr>
          <w:rFonts w:ascii="ＭＳ Ｐゴシック" w:eastAsia="ＭＳ Ｐゴシック" w:hAnsi="ＭＳ Ｐゴシック" w:hint="eastAsia"/>
        </w:rPr>
        <w:t>）</w:t>
      </w:r>
    </w:p>
    <w:p w:rsidR="008E657D" w:rsidRPr="0092143B" w:rsidRDefault="008E657D" w:rsidP="008E657D">
      <w:pPr>
        <w:pStyle w:val="a5"/>
        <w:numPr>
          <w:ilvl w:val="0"/>
          <w:numId w:val="5"/>
        </w:numPr>
        <w:ind w:leftChars="0" w:hanging="570"/>
        <w:rPr>
          <w:rFonts w:ascii="ＭＳ Ｐゴシック" w:eastAsia="ＭＳ Ｐゴシック" w:hAnsi="ＭＳ Ｐゴシック"/>
        </w:rPr>
      </w:pPr>
      <w:r w:rsidRPr="0092143B">
        <w:rPr>
          <w:rFonts w:ascii="ＭＳ Ｐゴシック" w:eastAsia="ＭＳ Ｐゴシック" w:hAnsi="ＭＳ Ｐゴシック" w:hint="eastAsia"/>
        </w:rPr>
        <w:t>診断基準</w:t>
      </w:r>
    </w:p>
    <w:p w:rsidR="008E657D" w:rsidRPr="00AF5C9C" w:rsidRDefault="008E657D" w:rsidP="00AF5C9C">
      <w:pPr>
        <w:pStyle w:val="a5"/>
        <w:ind w:leftChars="0" w:left="570" w:hanging="570"/>
        <w:rPr>
          <w:rFonts w:ascii="ＭＳ Ｐゴシック" w:eastAsia="ＭＳ Ｐゴシック" w:hAnsi="ＭＳ Ｐゴシック"/>
        </w:rPr>
      </w:pPr>
      <w:r>
        <w:rPr>
          <w:rFonts w:ascii="ＭＳ Ｐゴシック" w:eastAsia="ＭＳ Ｐゴシック" w:hAnsi="ＭＳ Ｐゴシック" w:hint="eastAsia"/>
        </w:rPr>
        <w:t xml:space="preserve">　　　　あり</w:t>
      </w:r>
      <w:r w:rsidRPr="0092143B">
        <w:rPr>
          <w:rFonts w:ascii="ＭＳ Ｐゴシック" w:eastAsia="ＭＳ Ｐゴシック" w:hAnsi="ＭＳ Ｐゴシック" w:hint="eastAsia"/>
        </w:rPr>
        <w:t>（</w:t>
      </w:r>
      <w:r w:rsidRPr="00D951FF">
        <w:rPr>
          <w:rFonts w:ascii="ＭＳ Ｐゴシック" w:eastAsia="ＭＳ Ｐゴシック" w:hAnsi="ＭＳ Ｐゴシック" w:hint="eastAsia"/>
        </w:rPr>
        <w:t>広く一般的に用いられている</w:t>
      </w:r>
      <w:r w:rsidR="008A610C">
        <w:rPr>
          <w:rFonts w:ascii="ＭＳ Ｐゴシック" w:eastAsia="ＭＳ Ｐゴシック" w:hAnsi="ＭＳ Ｐゴシック" w:hint="eastAsia"/>
        </w:rPr>
        <w:t>診断基準あり</w:t>
      </w:r>
      <w:r w:rsidR="005C2424">
        <w:rPr>
          <w:rFonts w:ascii="ＭＳ Ｐゴシック" w:eastAsia="ＭＳ Ｐゴシック" w:hAnsi="ＭＳ Ｐゴシック" w:hint="eastAsia"/>
        </w:rPr>
        <w:t>。</w:t>
      </w:r>
      <w:r w:rsidRPr="00D951FF">
        <w:rPr>
          <w:rFonts w:ascii="ＭＳ Ｐゴシック" w:eastAsia="ＭＳ Ｐゴシック" w:hAnsi="ＭＳ Ｐゴシック" w:hint="eastAsia"/>
        </w:rPr>
        <w:t>）</w:t>
      </w:r>
    </w:p>
    <w:p w:rsidR="008E657D" w:rsidRPr="0092143B" w:rsidRDefault="008E657D" w:rsidP="008E657D">
      <w:pPr>
        <w:pStyle w:val="a5"/>
        <w:numPr>
          <w:ilvl w:val="0"/>
          <w:numId w:val="5"/>
        </w:numPr>
        <w:ind w:leftChars="0" w:hanging="570"/>
        <w:rPr>
          <w:rFonts w:ascii="ＭＳ Ｐゴシック" w:eastAsia="ＭＳ Ｐゴシック" w:hAnsi="ＭＳ Ｐゴシック"/>
        </w:rPr>
      </w:pPr>
      <w:r w:rsidRPr="0092143B">
        <w:rPr>
          <w:rFonts w:ascii="ＭＳ Ｐゴシック" w:eastAsia="ＭＳ Ｐゴシック" w:hAnsi="ＭＳ Ｐゴシック" w:hint="eastAsia"/>
        </w:rPr>
        <w:t>重症度分類</w:t>
      </w:r>
    </w:p>
    <w:p w:rsidR="005B20CE" w:rsidRDefault="00AF5C9C" w:rsidP="002F22A8">
      <w:pPr>
        <w:overflowPunct w:val="0"/>
        <w:spacing w:line="300" w:lineRule="exact"/>
        <w:ind w:leftChars="100" w:left="210" w:firstLineChars="150" w:firstLine="315"/>
        <w:textAlignment w:val="baseline"/>
        <w:rPr>
          <w:rFonts w:ascii="ＭＳ Ｐゴシック" w:eastAsia="ＭＳ Ｐゴシック" w:hAnsi="ＭＳ Ｐゴシック"/>
        </w:rPr>
      </w:pPr>
      <w:r w:rsidRPr="002F22A8">
        <w:rPr>
          <w:rFonts w:ascii="ＭＳ Ｐゴシック" w:eastAsia="ＭＳ Ｐゴシック" w:hAnsi="ＭＳ Ｐゴシック" w:hint="eastAsia"/>
        </w:rPr>
        <w:t>１）～３）のいずれかに該当する者を対象とする。</w:t>
      </w:r>
    </w:p>
    <w:p w:rsidR="005B20CE" w:rsidRDefault="005B20CE" w:rsidP="002F22A8">
      <w:pPr>
        <w:overflowPunct w:val="0"/>
        <w:spacing w:line="300" w:lineRule="exact"/>
        <w:ind w:leftChars="250" w:left="735" w:hangingChars="100" w:hanging="210"/>
        <w:textAlignment w:val="baseline"/>
        <w:rPr>
          <w:rFonts w:ascii="ＭＳ Ｐゴシック" w:eastAsia="ＭＳ Ｐゴシック" w:hAnsi="ＭＳ Ｐゴシック"/>
          <w:szCs w:val="21"/>
        </w:rPr>
      </w:pPr>
      <w:r>
        <w:rPr>
          <w:rFonts w:ascii="ＭＳ Ｐゴシック" w:eastAsia="ＭＳ Ｐゴシック" w:hAnsi="ＭＳ Ｐゴシック" w:cs="Tahoma" w:hint="eastAsia"/>
          <w:color w:val="000000"/>
          <w:szCs w:val="21"/>
        </w:rPr>
        <w:t>１）</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w:t>
      </w:r>
      <w:r>
        <w:rPr>
          <w:rFonts w:ascii="ＭＳ Ｐゴシック" w:eastAsia="ＭＳ Ｐゴシック" w:hAnsi="ＭＳ Ｐゴシック" w:hint="eastAsia"/>
          <w:szCs w:val="21"/>
        </w:rPr>
        <w:t>を満たす場合。</w:t>
      </w:r>
    </w:p>
    <w:p w:rsidR="005B20CE" w:rsidRDefault="005B20CE" w:rsidP="002F22A8">
      <w:pPr>
        <w:ind w:firstLineChars="250" w:firstLine="525"/>
        <w:rPr>
          <w:rFonts w:ascii="ＭＳ Ｐゴシック" w:eastAsia="ＭＳ Ｐゴシック" w:hAnsi="ＭＳ Ｐゴシック"/>
          <w:b/>
        </w:rPr>
      </w:pPr>
      <w:r>
        <w:rPr>
          <w:rFonts w:ascii="ＭＳ Ｐゴシック" w:eastAsia="ＭＳ Ｐゴシック" w:hAnsi="ＭＳ Ｐゴシック" w:hint="eastAsia"/>
          <w:szCs w:val="21"/>
        </w:rPr>
        <w:t>２</w:t>
      </w:r>
      <w:r w:rsidRPr="009508E9">
        <w:rPr>
          <w:rFonts w:ascii="ＭＳ Ｐゴシック" w:eastAsia="ＭＳ Ｐゴシック" w:hAnsi="ＭＳ Ｐゴシック" w:hint="eastAsia"/>
          <w:szCs w:val="21"/>
        </w:rPr>
        <w:t>）</w:t>
      </w:r>
      <w:r w:rsidRPr="009508E9">
        <w:rPr>
          <w:rFonts w:ascii="ＭＳ Ｐゴシック" w:eastAsia="ＭＳ Ｐゴシック" w:hAnsi="ＭＳ Ｐゴシック" w:hint="eastAsia"/>
        </w:rPr>
        <w:t>難治性てんかんの場合</w:t>
      </w:r>
      <w:r>
        <w:rPr>
          <w:rFonts w:ascii="ＭＳ Ｐゴシック" w:eastAsia="ＭＳ Ｐゴシック" w:hAnsi="ＭＳ Ｐゴシック" w:hint="eastAsia"/>
        </w:rPr>
        <w:t>。</w:t>
      </w:r>
    </w:p>
    <w:p w:rsidR="005B20CE" w:rsidRPr="002F22A8" w:rsidRDefault="005B20CE" w:rsidP="002F22A8">
      <w:pPr>
        <w:ind w:firstLineChars="250" w:firstLine="525"/>
        <w:rPr>
          <w:rFonts w:ascii="ＭＳ Ｐゴシック" w:eastAsia="ＭＳ Ｐゴシック" w:hAnsi="ＭＳ Ｐゴシック"/>
          <w:b/>
        </w:rPr>
      </w:pPr>
      <w:r w:rsidRPr="009508E9">
        <w:rPr>
          <w:rFonts w:ascii="ＭＳ Ｐゴシック" w:eastAsia="ＭＳ Ｐゴシック" w:hAnsi="ＭＳ Ｐゴシック" w:hint="eastAsia"/>
        </w:rPr>
        <w:t>３）</w:t>
      </w:r>
      <w:r w:rsidRPr="009508E9">
        <w:rPr>
          <w:rFonts w:ascii="ＭＳ Ｐゴシック" w:eastAsia="ＭＳ Ｐゴシック" w:hAnsi="ＭＳ Ｐゴシック" w:cs="ＭＳ Ｐゴシック" w:hint="eastAsia"/>
          <w:kern w:val="0"/>
          <w:szCs w:val="21"/>
        </w:rPr>
        <w:t>先天性心疾患があり、NYHA分類で</w:t>
      </w:r>
      <w:r w:rsidR="005D2DB2">
        <w:rPr>
          <w:rFonts w:ascii="ＭＳ Ｐゴシック" w:eastAsia="ＭＳ Ｐゴシック" w:hAnsi="ＭＳ Ｐゴシック" w:cs="ＭＳ Ｐゴシック" w:hint="eastAsia"/>
          <w:kern w:val="0"/>
          <w:szCs w:val="21"/>
        </w:rPr>
        <w:t>II</w:t>
      </w:r>
      <w:r w:rsidRPr="009508E9">
        <w:rPr>
          <w:rFonts w:ascii="ＭＳ Ｐゴシック" w:eastAsia="ＭＳ Ｐゴシック" w:hAnsi="ＭＳ Ｐゴシック" w:cs="ＭＳ Ｐゴシック" w:hint="eastAsia"/>
          <w:kern w:val="0"/>
          <w:szCs w:val="21"/>
        </w:rPr>
        <w:t>度以上に該当する場合。</w:t>
      </w:r>
    </w:p>
    <w:p w:rsidR="008E657D" w:rsidRPr="0092143B" w:rsidRDefault="008E657D" w:rsidP="002F22A8">
      <w:pPr>
        <w:overflowPunct w:val="0"/>
        <w:spacing w:line="300" w:lineRule="exact"/>
        <w:textAlignment w:val="baseline"/>
        <w:rPr>
          <w:rFonts w:ascii="ＭＳ Ｐゴシック" w:eastAsia="ＭＳ Ｐゴシック" w:hAnsi="ＭＳ Ｐゴシック"/>
          <w:color w:val="000000"/>
          <w:kern w:val="0"/>
          <w:szCs w:val="21"/>
        </w:rPr>
      </w:pPr>
    </w:p>
    <w:p w:rsidR="008E657D" w:rsidRDefault="008E657D" w:rsidP="008E657D">
      <w:pPr>
        <w:rPr>
          <w:rFonts w:ascii="ＭＳ Ｐゴシック" w:eastAsia="ＭＳ Ｐゴシック" w:hAnsi="ＭＳ Ｐゴシック"/>
          <w:bdr w:val="single" w:sz="4" w:space="0" w:color="auto"/>
        </w:rPr>
      </w:pPr>
      <w:r w:rsidRPr="0092143B">
        <w:rPr>
          <w:rFonts w:ascii="ＭＳ Ｐゴシック" w:eastAsia="ＭＳ Ｐゴシック" w:hAnsi="ＭＳ Ｐゴシック" w:hint="eastAsia"/>
          <w:bdr w:val="single" w:sz="4" w:space="0" w:color="auto"/>
        </w:rPr>
        <w:t>○　情報提供元</w:t>
      </w:r>
    </w:p>
    <w:p w:rsidR="008E657D" w:rsidRPr="0092143B" w:rsidRDefault="008E657D" w:rsidP="00692B4C">
      <w:pPr>
        <w:ind w:firstLineChars="100" w:firstLine="210"/>
        <w:rPr>
          <w:rFonts w:ascii="ＭＳ Ｐゴシック" w:eastAsia="ＭＳ Ｐゴシック" w:hAnsi="ＭＳ Ｐゴシック"/>
        </w:rPr>
      </w:pPr>
      <w:r w:rsidRPr="0092143B">
        <w:rPr>
          <w:rFonts w:ascii="ＭＳ Ｐゴシック" w:eastAsia="ＭＳ Ｐゴシック" w:hAnsi="ＭＳ Ｐゴシック" w:hint="eastAsia"/>
        </w:rPr>
        <w:t>「</w:t>
      </w:r>
      <w:r w:rsidRPr="0092143B">
        <w:rPr>
          <w:rFonts w:ascii="ＭＳ Ｐゴシック" w:eastAsia="ＭＳ Ｐゴシック" w:hAnsi="ＭＳ Ｐゴシック" w:hint="eastAsia"/>
          <w:color w:val="000000"/>
        </w:rPr>
        <w:t>エマヌエル症候群の疾患頻度とその自然歴の実態調査班</w:t>
      </w:r>
      <w:r w:rsidRPr="0092143B">
        <w:rPr>
          <w:rFonts w:ascii="ＭＳ Ｐゴシック" w:eastAsia="ＭＳ Ｐゴシック" w:hAnsi="ＭＳ Ｐゴシック"/>
        </w:rPr>
        <w:t>」</w:t>
      </w:r>
    </w:p>
    <w:p w:rsidR="008E657D" w:rsidRPr="0092143B" w:rsidRDefault="008E657D" w:rsidP="00692B4C">
      <w:pPr>
        <w:ind w:firstLineChars="100" w:firstLine="210"/>
        <w:rPr>
          <w:rFonts w:ascii="ＭＳ Ｐゴシック" w:eastAsia="ＭＳ Ｐゴシック" w:hAnsi="ＭＳ Ｐゴシック"/>
        </w:rPr>
      </w:pPr>
      <w:r w:rsidRPr="0092143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藤田保健衛生大学</w:t>
      </w:r>
      <w:r w:rsidR="008D14CA">
        <w:rPr>
          <w:rFonts w:ascii="ＭＳ Ｐゴシック" w:eastAsia="ＭＳ Ｐゴシック" w:hAnsi="ＭＳ Ｐゴシック" w:hint="eastAsia"/>
        </w:rPr>
        <w:t xml:space="preserve">　</w:t>
      </w:r>
      <w:r>
        <w:rPr>
          <w:rFonts w:ascii="ＭＳ Ｐゴシック" w:eastAsia="ＭＳ Ｐゴシック" w:hAnsi="ＭＳ Ｐゴシック" w:hint="eastAsia"/>
        </w:rPr>
        <w:t>総合医科学研究所</w:t>
      </w:r>
      <w:r w:rsidR="008D14CA">
        <w:rPr>
          <w:rFonts w:ascii="ＭＳ Ｐゴシック" w:eastAsia="ＭＳ Ｐゴシック" w:hAnsi="ＭＳ Ｐゴシック" w:hint="eastAsia"/>
        </w:rPr>
        <w:t xml:space="preserve">　</w:t>
      </w:r>
      <w:r>
        <w:rPr>
          <w:rFonts w:ascii="ＭＳ Ｐゴシック" w:eastAsia="ＭＳ Ｐゴシック" w:hAnsi="ＭＳ Ｐゴシック" w:hint="eastAsia"/>
        </w:rPr>
        <w:t>分子遺伝学研究部門</w:t>
      </w:r>
      <w:r w:rsidR="008D14CA">
        <w:rPr>
          <w:rFonts w:ascii="ＭＳ Ｐゴシック" w:eastAsia="ＭＳ Ｐゴシック" w:hAnsi="ＭＳ Ｐゴシック" w:hint="eastAsia"/>
        </w:rPr>
        <w:t xml:space="preserve">　</w:t>
      </w:r>
      <w:r>
        <w:rPr>
          <w:rFonts w:ascii="ＭＳ Ｐゴシック" w:eastAsia="ＭＳ Ｐゴシック" w:hAnsi="ＭＳ Ｐゴシック" w:hint="eastAsia"/>
        </w:rPr>
        <w:t>教授</w:t>
      </w:r>
      <w:r w:rsidR="008D14CA">
        <w:rPr>
          <w:rFonts w:ascii="ＭＳ Ｐゴシック" w:eastAsia="ＭＳ Ｐゴシック" w:hAnsi="ＭＳ Ｐゴシック" w:hint="eastAsia"/>
        </w:rPr>
        <w:t xml:space="preserve">　</w:t>
      </w:r>
      <w:r>
        <w:rPr>
          <w:rFonts w:ascii="ＭＳ Ｐゴシック" w:eastAsia="ＭＳ Ｐゴシック" w:hAnsi="ＭＳ Ｐゴシック" w:hint="eastAsia"/>
        </w:rPr>
        <w:t>倉橋浩樹</w:t>
      </w:r>
    </w:p>
    <w:p w:rsidR="009261C9" w:rsidRPr="00CC64BB" w:rsidRDefault="009261C9" w:rsidP="008E657D">
      <w:pPr>
        <w:jc w:val="center"/>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B071D8" w:rsidRDefault="00B071D8" w:rsidP="008B7208">
      <w:pPr>
        <w:widowControl/>
        <w:jc w:val="left"/>
        <w:rPr>
          <w:rFonts w:ascii="ＭＳ Ｐゴシック" w:eastAsia="ＭＳ Ｐゴシック" w:hAnsi="ＭＳ Ｐゴシック"/>
        </w:rPr>
      </w:pPr>
    </w:p>
    <w:p w:rsidR="00B071D8" w:rsidRDefault="00B071D8" w:rsidP="008B7208">
      <w:pPr>
        <w:widowControl/>
        <w:jc w:val="left"/>
        <w:rPr>
          <w:rFonts w:ascii="ＭＳ Ｐゴシック" w:eastAsia="ＭＳ Ｐゴシック" w:hAnsi="ＭＳ Ｐゴシック"/>
        </w:rPr>
      </w:pPr>
      <w:r w:rsidRPr="0092143B">
        <w:rPr>
          <w:rFonts w:ascii="ＭＳ Ｐゴシック" w:eastAsia="ＭＳ Ｐゴシック" w:hAnsi="ＭＳ Ｐゴシック" w:hint="eastAsia"/>
          <w:color w:val="000000"/>
        </w:rPr>
        <w:t>子宮内発育不全があり、特異顔貌（小頭症、耳前の小孔や小突起など）、口蓋裂、小下顎（ピエールロバン連鎖）、先天性心疾患（心室中隔欠損、心房中隔欠損、動脈間開</w:t>
      </w:r>
      <w:r>
        <w:rPr>
          <w:rFonts w:ascii="ＭＳ Ｐゴシック" w:eastAsia="ＭＳ Ｐゴシック" w:hAnsi="ＭＳ Ｐゴシック" w:hint="eastAsia"/>
          <w:color w:val="000000"/>
        </w:rPr>
        <w:t>存など）などから疑い、染色体検査で以下の異常があった場合に診断する。</w:t>
      </w:r>
    </w:p>
    <w:p w:rsidR="00B071D8" w:rsidRDefault="00B071D8" w:rsidP="008B7208">
      <w:pPr>
        <w:widowControl/>
        <w:jc w:val="left"/>
        <w:rPr>
          <w:rFonts w:ascii="ＭＳ Ｐゴシック" w:eastAsia="ＭＳ Ｐゴシック" w:hAnsi="ＭＳ Ｐゴシック"/>
        </w:rPr>
      </w:pPr>
    </w:p>
    <w:p w:rsidR="007F1C0B" w:rsidRDefault="008E657D"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染色体</w:t>
      </w:r>
      <w:r w:rsidR="007F1C0B">
        <w:rPr>
          <w:rFonts w:ascii="ＭＳ Ｐゴシック" w:eastAsia="ＭＳ Ｐゴシック" w:hAnsi="ＭＳ Ｐゴシック" w:hint="eastAsia"/>
        </w:rPr>
        <w:t>検査</w:t>
      </w:r>
      <w:r>
        <w:rPr>
          <w:rFonts w:ascii="ＭＳ Ｐゴシック" w:eastAsia="ＭＳ Ｐゴシック" w:hAnsi="ＭＳ Ｐゴシック" w:hint="eastAsia"/>
        </w:rPr>
        <w:t>（Ｇ分染法）</w:t>
      </w:r>
    </w:p>
    <w:p w:rsidR="007F1C0B" w:rsidRPr="00CC64BB" w:rsidRDefault="007C7B11" w:rsidP="00CC64BB">
      <w:pPr>
        <w:widowControl/>
        <w:jc w:val="left"/>
        <w:rPr>
          <w:rFonts w:ascii="ＭＳ Ｐゴシック" w:eastAsia="ＭＳ Ｐゴシック" w:hAnsi="ＭＳ Ｐゴシック"/>
        </w:rPr>
      </w:pPr>
      <w:r>
        <w:rPr>
          <w:rFonts w:ascii="ＭＳ Ｐゴシック" w:eastAsia="ＭＳ Ｐゴシック" w:hAnsi="ＭＳ Ｐゴシック"/>
        </w:rPr>
        <w:t xml:space="preserve">47,XX or </w:t>
      </w:r>
      <w:proofErr w:type="spellStart"/>
      <w:r>
        <w:rPr>
          <w:rFonts w:ascii="ＭＳ Ｐゴシック" w:eastAsia="ＭＳ Ｐゴシック" w:hAnsi="ＭＳ Ｐゴシック"/>
        </w:rPr>
        <w:t>XY,+der</w:t>
      </w:r>
      <w:proofErr w:type="spellEnd"/>
      <w:r>
        <w:rPr>
          <w:rFonts w:ascii="ＭＳ Ｐゴシック" w:eastAsia="ＭＳ Ｐゴシック" w:hAnsi="ＭＳ Ｐゴシック"/>
        </w:rPr>
        <w:t>(22)t(11;22)(q23;q11.2)</w:t>
      </w:r>
    </w:p>
    <w:p w:rsidR="00DE4C90" w:rsidRPr="003E3A5E" w:rsidRDefault="00DE4C90" w:rsidP="008B7208">
      <w:pPr>
        <w:widowControl/>
        <w:jc w:val="left"/>
        <w:rPr>
          <w:rFonts w:ascii="ＭＳ Ｐゴシック" w:eastAsia="ＭＳ Ｐゴシック" w:hAnsi="ＭＳ Ｐゴシック"/>
        </w:rPr>
      </w:pPr>
    </w:p>
    <w:p w:rsidR="00E02D6D" w:rsidRDefault="00E02D6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8A610C" w:rsidRPr="003300D9" w:rsidRDefault="00AA25D5" w:rsidP="002F22A8">
      <w:pPr>
        <w:jc w:val="left"/>
        <w:rPr>
          <w:rFonts w:ascii="ＭＳ Ｐゴシック" w:eastAsia="ＭＳ Ｐゴシック" w:hAnsi="ＭＳ Ｐゴシック"/>
          <w:highlight w:val="yellow"/>
        </w:rPr>
      </w:pPr>
      <w:r w:rsidRPr="00637254">
        <w:rPr>
          <w:rFonts w:ascii="ＭＳ Ｐゴシック" w:eastAsia="ＭＳ Ｐゴシック" w:hAnsi="ＭＳ Ｐゴシック" w:hint="eastAsia"/>
        </w:rPr>
        <w:lastRenderedPageBreak/>
        <w:t>＜重症度分類＞</w:t>
      </w:r>
    </w:p>
    <w:p w:rsidR="008A610C" w:rsidRPr="002F22A8" w:rsidRDefault="008A610C" w:rsidP="008A610C">
      <w:pPr>
        <w:widowControl/>
        <w:jc w:val="left"/>
        <w:rPr>
          <w:rFonts w:ascii="ＭＳ Ｐゴシック" w:eastAsia="ＭＳ Ｐゴシック" w:hAnsi="ＭＳ Ｐゴシック"/>
        </w:rPr>
      </w:pPr>
      <w:r w:rsidRPr="002F22A8">
        <w:rPr>
          <w:rFonts w:ascii="ＭＳ Ｐゴシック" w:eastAsia="ＭＳ Ｐゴシック" w:hAnsi="ＭＳ Ｐゴシック" w:hint="eastAsia"/>
        </w:rPr>
        <w:t>１）～３）のいずれかに該当する者を対象とする。</w:t>
      </w:r>
    </w:p>
    <w:p w:rsidR="00AF5C9C" w:rsidRDefault="00AF5C9C" w:rsidP="002F22A8">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cs="Tahoma" w:hint="eastAsia"/>
          <w:color w:val="000000"/>
          <w:szCs w:val="21"/>
        </w:rPr>
        <w:t>１）</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B76617" w:rsidRPr="00760014" w:rsidTr="00B76617">
        <w:trPr>
          <w:trHeight w:val="120"/>
          <w:jc w:val="center"/>
        </w:trPr>
        <w:tc>
          <w:tcPr>
            <w:tcW w:w="9045" w:type="dxa"/>
            <w:gridSpan w:val="3"/>
            <w:hideMark/>
          </w:tcPr>
          <w:p w:rsidR="00B76617" w:rsidRPr="00033EFE" w:rsidRDefault="00B76617" w:rsidP="009D63C8">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B76617" w:rsidRPr="00760014" w:rsidTr="00B76617">
        <w:trPr>
          <w:trHeight w:val="103"/>
          <w:jc w:val="center"/>
        </w:trPr>
        <w:tc>
          <w:tcPr>
            <w:tcW w:w="4789" w:type="dxa"/>
            <w:gridSpan w:val="2"/>
            <w:hideMark/>
          </w:tcPr>
          <w:p w:rsidR="00B76617" w:rsidRPr="00033EFE" w:rsidRDefault="00B76617"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rsidR="00B76617" w:rsidRPr="00033EFE" w:rsidRDefault="00B76617"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B76617" w:rsidRPr="00760014" w:rsidTr="00B76617">
        <w:trPr>
          <w:trHeight w:val="102"/>
          <w:jc w:val="center"/>
        </w:trPr>
        <w:tc>
          <w:tcPr>
            <w:tcW w:w="534" w:type="dxa"/>
            <w:hideMark/>
          </w:tcPr>
          <w:p w:rsidR="00B76617" w:rsidRPr="00033EFE" w:rsidRDefault="005D2DB2"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rsidR="00B76617" w:rsidRPr="00033EFE" w:rsidRDefault="00B7661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6" w:type="dxa"/>
            <w:hideMark/>
          </w:tcPr>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A74DE8">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B76617" w:rsidRPr="00760014" w:rsidTr="00B76617">
        <w:trPr>
          <w:trHeight w:val="194"/>
          <w:jc w:val="center"/>
        </w:trPr>
        <w:tc>
          <w:tcPr>
            <w:tcW w:w="534" w:type="dxa"/>
            <w:hideMark/>
          </w:tcPr>
          <w:p w:rsidR="00B76617" w:rsidRPr="00033EFE" w:rsidRDefault="005D2DB2"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rsidR="00B76617" w:rsidRPr="00033EFE" w:rsidRDefault="00B7661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A74DE8">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B76617" w:rsidRPr="00760014" w:rsidTr="00B76617">
        <w:trPr>
          <w:trHeight w:val="286"/>
          <w:jc w:val="center"/>
        </w:trPr>
        <w:tc>
          <w:tcPr>
            <w:tcW w:w="534" w:type="dxa"/>
            <w:hideMark/>
          </w:tcPr>
          <w:p w:rsidR="00B76617" w:rsidRPr="00033EFE" w:rsidRDefault="005D2DB2"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rsidR="00B76617" w:rsidRPr="00033EFE" w:rsidRDefault="00B7661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A74DE8">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B76617" w:rsidRPr="00760014" w:rsidTr="00B76617">
        <w:trPr>
          <w:trHeight w:val="285"/>
          <w:jc w:val="center"/>
        </w:trPr>
        <w:tc>
          <w:tcPr>
            <w:tcW w:w="534" w:type="dxa"/>
            <w:hideMark/>
          </w:tcPr>
          <w:p w:rsidR="00B76617" w:rsidRPr="00033EFE" w:rsidRDefault="005D2DB2"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rsidR="00B76617" w:rsidRPr="00033EFE" w:rsidRDefault="00B7661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B76617" w:rsidRPr="00760014" w:rsidTr="00B76617">
        <w:trPr>
          <w:trHeight w:val="286"/>
          <w:jc w:val="center"/>
        </w:trPr>
        <w:tc>
          <w:tcPr>
            <w:tcW w:w="534" w:type="dxa"/>
            <w:hideMark/>
          </w:tcPr>
          <w:p w:rsidR="00B76617" w:rsidRPr="00033EFE" w:rsidRDefault="005D2DB2"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rsidR="00B76617" w:rsidRPr="00033EFE" w:rsidRDefault="00B7661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B76617" w:rsidRPr="00760014" w:rsidTr="00B76617">
        <w:trPr>
          <w:trHeight w:val="194"/>
          <w:jc w:val="center"/>
        </w:trPr>
        <w:tc>
          <w:tcPr>
            <w:tcW w:w="534" w:type="dxa"/>
            <w:hideMark/>
          </w:tcPr>
          <w:p w:rsidR="00B76617" w:rsidRPr="00033EFE" w:rsidRDefault="005D2DB2"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rsidR="00B76617" w:rsidRPr="00033EFE" w:rsidRDefault="00B7661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B76617" w:rsidRPr="00033EFE" w:rsidRDefault="00B7661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rsidR="00B76617" w:rsidRPr="00033EFE" w:rsidRDefault="00B76617" w:rsidP="009D63C8">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B76617" w:rsidRPr="00760014" w:rsidTr="00B76617">
        <w:trPr>
          <w:trHeight w:val="94"/>
          <w:jc w:val="center"/>
        </w:trPr>
        <w:tc>
          <w:tcPr>
            <w:tcW w:w="534" w:type="dxa"/>
            <w:hideMark/>
          </w:tcPr>
          <w:p w:rsidR="00B76617" w:rsidRPr="00033EFE" w:rsidRDefault="005D2DB2"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rsidR="00B76617" w:rsidRPr="00033EFE" w:rsidRDefault="00B7661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AF5C9C" w:rsidRPr="00760014" w:rsidRDefault="00AF5C9C" w:rsidP="00AF5C9C">
      <w:pPr>
        <w:rPr>
          <w:rFonts w:ascii="ＭＳ Ｐゴシック" w:eastAsia="ＭＳ Ｐゴシック" w:hAnsi="ＭＳ Ｐゴシック"/>
        </w:rPr>
      </w:pPr>
    </w:p>
    <w:p w:rsidR="00AF5C9C" w:rsidRPr="00760014" w:rsidRDefault="00AF5C9C" w:rsidP="00AF5C9C">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rsidR="00AF5C9C" w:rsidRPr="00760014" w:rsidRDefault="00AF5C9C" w:rsidP="00AF5C9C">
      <w:pPr>
        <w:rPr>
          <w:rFonts w:ascii="ＭＳ Ｐゴシック" w:eastAsia="ＭＳ Ｐゴシック" w:hAnsi="ＭＳ Ｐゴシック"/>
        </w:rPr>
      </w:pPr>
    </w:p>
    <w:p w:rsidR="00AF5C9C" w:rsidRPr="000A784E" w:rsidRDefault="00AF5C9C" w:rsidP="00AF5C9C">
      <w:pPr>
        <w:widowControl/>
        <w:autoSpaceDE w:val="0"/>
        <w:autoSpaceDN w:val="0"/>
        <w:adjustRightInd w:val="0"/>
        <w:jc w:val="left"/>
        <w:rPr>
          <w:rFonts w:ascii="ＭＳ Ｐゴシック" w:eastAsia="ＭＳ Ｐゴシック" w:hAnsi="ＭＳ Ｐゴシック" w:cs="ＭＳ Ｐゴシック"/>
          <w:b/>
          <w:kern w:val="0"/>
          <w:szCs w:val="21"/>
        </w:rPr>
      </w:pPr>
      <w:r w:rsidRPr="000A784E">
        <w:rPr>
          <w:rFonts w:ascii="ＭＳ Ｐゴシック" w:eastAsia="ＭＳ Ｐゴシック" w:hAnsi="ＭＳ Ｐゴシック" w:cs="ＭＳ Ｐゴシック" w:hint="eastAsia"/>
          <w:b/>
          <w:kern w:val="0"/>
          <w:szCs w:val="21"/>
        </w:rPr>
        <w:t>食事・栄養 (N)</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AF5C9C" w:rsidRPr="00760014">
        <w:rPr>
          <w:rFonts w:ascii="ＭＳ Ｐゴシック" w:eastAsia="ＭＳ Ｐゴシック" w:hAnsi="ＭＳ Ｐゴシック" w:cs="ＭＳ ゴシック" w:hint="eastAsia"/>
          <w:kern w:val="0"/>
        </w:rPr>
        <w:t>症候なし。</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AF5C9C"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AF5C9C" w:rsidRPr="00760014">
        <w:rPr>
          <w:rFonts w:ascii="ＭＳ Ｐゴシック" w:eastAsia="ＭＳ Ｐゴシック" w:hAnsi="ＭＳ Ｐゴシック" w:cs="ＭＳ ゴシック" w:hint="eastAsia"/>
          <w:kern w:val="0"/>
        </w:rPr>
        <w:t>食物形態の工夫や、食事時の道具の工夫を必要とする。</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AF5C9C" w:rsidRPr="00760014">
        <w:rPr>
          <w:rFonts w:ascii="ＭＳ Ｐゴシック" w:eastAsia="ＭＳ Ｐゴシック" w:hAnsi="ＭＳ Ｐゴシック" w:cs="ＭＳ ゴシック" w:hint="eastAsia"/>
          <w:kern w:val="0"/>
        </w:rPr>
        <w:t>食事・栄養摂取に何らかの介助を要する。</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AF5C9C"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rsidR="00AF5C9C"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５．</w:t>
      </w:r>
      <w:r w:rsidR="00AF5C9C" w:rsidRPr="00760014">
        <w:rPr>
          <w:rFonts w:ascii="ＭＳ Ｐゴシック" w:eastAsia="ＭＳ Ｐゴシック" w:hAnsi="ＭＳ Ｐゴシック" w:cs="ＭＳ ゴシック" w:hint="eastAsia"/>
          <w:kern w:val="0"/>
        </w:rPr>
        <w:t>全面的に非経口的栄養摂取に依存している。</w:t>
      </w:r>
    </w:p>
    <w:p w:rsidR="00B76617" w:rsidRPr="00760014" w:rsidRDefault="00B76617" w:rsidP="00AF5C9C">
      <w:pPr>
        <w:widowControl/>
        <w:autoSpaceDE w:val="0"/>
        <w:autoSpaceDN w:val="0"/>
        <w:adjustRightInd w:val="0"/>
        <w:jc w:val="left"/>
        <w:rPr>
          <w:rFonts w:ascii="ＭＳ Ｐゴシック" w:eastAsia="ＭＳ Ｐゴシック" w:hAnsi="ＭＳ Ｐゴシック" w:cs="ＭＳ Ｐゴシック"/>
          <w:kern w:val="0"/>
          <w:sz w:val="28"/>
          <w:szCs w:val="28"/>
        </w:rPr>
      </w:pPr>
    </w:p>
    <w:p w:rsidR="00AF5C9C" w:rsidRPr="000A784E" w:rsidRDefault="00AF5C9C" w:rsidP="00AF5C9C">
      <w:pPr>
        <w:widowControl/>
        <w:autoSpaceDE w:val="0"/>
        <w:autoSpaceDN w:val="0"/>
        <w:adjustRightInd w:val="0"/>
        <w:jc w:val="left"/>
        <w:rPr>
          <w:rFonts w:ascii="ＭＳ Ｐゴシック" w:eastAsia="ＭＳ Ｐゴシック" w:hAnsi="ＭＳ Ｐゴシック" w:cs="ＭＳ Ｐゴシック"/>
          <w:b/>
          <w:kern w:val="0"/>
          <w:szCs w:val="21"/>
        </w:rPr>
      </w:pPr>
      <w:r w:rsidRPr="000A784E">
        <w:rPr>
          <w:rFonts w:ascii="ＭＳ Ｐゴシック" w:eastAsia="ＭＳ Ｐゴシック" w:hAnsi="ＭＳ Ｐゴシック" w:cs="ＭＳ Ｐゴシック" w:hint="eastAsia"/>
          <w:b/>
          <w:kern w:val="0"/>
          <w:szCs w:val="21"/>
        </w:rPr>
        <w:lastRenderedPageBreak/>
        <w:t>呼吸 (R)</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AF5C9C" w:rsidRPr="00760014">
        <w:rPr>
          <w:rFonts w:ascii="ＭＳ Ｐゴシック" w:eastAsia="ＭＳ Ｐゴシック" w:hAnsi="ＭＳ Ｐゴシック" w:cs="ＭＳ ゴシック" w:hint="eastAsia"/>
          <w:kern w:val="0"/>
        </w:rPr>
        <w:t>症候なし。</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AF5C9C" w:rsidRPr="00760014">
        <w:rPr>
          <w:rFonts w:ascii="ＭＳ Ｐゴシック" w:eastAsia="ＭＳ Ｐゴシック" w:hAnsi="ＭＳ Ｐゴシック" w:cs="ＭＳ ゴシック" w:hint="eastAsia"/>
          <w:kern w:val="0"/>
        </w:rPr>
        <w:t>肺活量の低下などの所見はあるが、社会生活・日常生活に支障ない。</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AF5C9C" w:rsidRPr="00760014">
        <w:rPr>
          <w:rFonts w:ascii="ＭＳ Ｐゴシック" w:eastAsia="ＭＳ Ｐゴシック" w:hAnsi="ＭＳ Ｐゴシック" w:cs="ＭＳ ゴシック" w:hint="eastAsia"/>
          <w:kern w:val="0"/>
        </w:rPr>
        <w:t>呼吸障害のために軽度の息切れなどの症状がある。</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AF5C9C"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AF5C9C" w:rsidRPr="00760014" w:rsidRDefault="005D2DB2" w:rsidP="00AF5C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AF5C9C" w:rsidRPr="00760014">
        <w:rPr>
          <w:rFonts w:ascii="ＭＳ Ｐゴシック" w:eastAsia="ＭＳ Ｐゴシック" w:hAnsi="ＭＳ Ｐゴシック" w:cs="ＭＳ ゴシック" w:hint="eastAsia"/>
          <w:kern w:val="0"/>
        </w:rPr>
        <w:t>喀痰の吸引あるいは間欠的な換気補助装置使用が必要。</w:t>
      </w:r>
    </w:p>
    <w:p w:rsidR="00AF5C9C" w:rsidRPr="00760014" w:rsidRDefault="005D2DB2" w:rsidP="00AF5C9C">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AF5C9C" w:rsidRPr="00760014">
        <w:rPr>
          <w:rFonts w:ascii="ＭＳ Ｐゴシック" w:eastAsia="ＭＳ Ｐゴシック" w:hAnsi="ＭＳ Ｐゴシック" w:cs="ＭＳ ゴシック" w:hint="eastAsia"/>
          <w:kern w:val="0"/>
        </w:rPr>
        <w:t>気管切開あるいは継続的な換気補助装置使用が必要。</w:t>
      </w:r>
    </w:p>
    <w:p w:rsidR="00AF5C9C" w:rsidRDefault="00AF5C9C" w:rsidP="00AF5C9C">
      <w:pPr>
        <w:widowControl/>
        <w:jc w:val="left"/>
        <w:rPr>
          <w:rFonts w:ascii="ＭＳ Ｐゴシック" w:eastAsia="ＭＳ Ｐゴシック" w:hAnsi="ＭＳ Ｐゴシック"/>
        </w:rPr>
      </w:pPr>
    </w:p>
    <w:p w:rsidR="008A610C" w:rsidRPr="007B2785" w:rsidRDefault="00AF5C9C" w:rsidP="008A610C">
      <w:pPr>
        <w:rPr>
          <w:rFonts w:ascii="ＭＳ Ｐゴシック" w:eastAsia="ＭＳ Ｐゴシック" w:hAnsi="ＭＳ Ｐゴシック"/>
          <w:highlight w:val="yellow"/>
        </w:rPr>
      </w:pPr>
      <w:r>
        <w:rPr>
          <w:rFonts w:ascii="ＭＳ Ｐゴシック" w:eastAsia="ＭＳ Ｐゴシック" w:hAnsi="ＭＳ Ｐゴシック" w:hint="eastAsia"/>
          <w:szCs w:val="21"/>
        </w:rPr>
        <w:t>２</w:t>
      </w:r>
      <w:r w:rsidR="008A610C" w:rsidRPr="002F22A8">
        <w:rPr>
          <w:rFonts w:ascii="ＭＳ Ｐゴシック" w:eastAsia="ＭＳ Ｐゴシック" w:hAnsi="ＭＳ Ｐゴシック" w:hint="eastAsia"/>
          <w:szCs w:val="21"/>
        </w:rPr>
        <w:t>）</w:t>
      </w:r>
      <w:r w:rsidR="008A610C" w:rsidRPr="002F22A8">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A74DE8">
        <w:rPr>
          <w:rFonts w:ascii="ＭＳ Ｐゴシック" w:eastAsia="ＭＳ Ｐゴシック" w:hAnsi="ＭＳ Ｐゴシック" w:hint="eastAsia"/>
        </w:rPr>
        <w:t>来す</w:t>
      </w:r>
      <w:r w:rsidR="008A610C" w:rsidRPr="002F22A8">
        <w:rPr>
          <w:rFonts w:ascii="ＭＳ Ｐゴシック" w:eastAsia="ＭＳ Ｐゴシック" w:hAnsi="ＭＳ Ｐゴシック" w:hint="eastAsia"/>
        </w:rPr>
        <w:t>状態。（日本神経学会による定義）</w:t>
      </w:r>
    </w:p>
    <w:p w:rsidR="00AF5C9C" w:rsidRDefault="00AF5C9C" w:rsidP="008E657D">
      <w:pPr>
        <w:rPr>
          <w:rFonts w:ascii="ＭＳ Ｐゴシック" w:eastAsia="ＭＳ Ｐゴシック" w:hAnsi="ＭＳ Ｐゴシック"/>
        </w:rPr>
      </w:pPr>
    </w:p>
    <w:p w:rsidR="005008AF" w:rsidRPr="008E657D" w:rsidRDefault="005008AF" w:rsidP="008E657D">
      <w:pPr>
        <w:rPr>
          <w:rFonts w:ascii="ＭＳ Ｐゴシック" w:eastAsia="ＭＳ Ｐゴシック" w:hAnsi="ＭＳ Ｐゴシック"/>
          <w:b/>
        </w:rPr>
      </w:pPr>
    </w:p>
    <w:p w:rsidR="00E02D6D" w:rsidRPr="002F22A8" w:rsidRDefault="00AF5C9C" w:rsidP="002F22A8">
      <w:pPr>
        <w:widowControl/>
        <w:spacing w:line="311" w:lineRule="atLeast"/>
        <w:jc w:val="left"/>
        <w:rPr>
          <w:rFonts w:ascii="ＭＳ Ｐゴシック" w:eastAsia="ＭＳ Ｐゴシック" w:hAnsi="ＭＳ Ｐゴシック" w:cs="ＭＳ Ｐゴシック"/>
          <w:kern w:val="0"/>
          <w:szCs w:val="21"/>
        </w:rPr>
      </w:pPr>
      <w:r w:rsidRPr="002F22A8">
        <w:rPr>
          <w:rFonts w:ascii="ＭＳ Ｐゴシック" w:eastAsia="ＭＳ Ｐゴシック" w:hAnsi="ＭＳ Ｐゴシック" w:hint="eastAsia"/>
        </w:rPr>
        <w:t>３</w:t>
      </w:r>
      <w:r w:rsidR="00E02D6D" w:rsidRPr="002F22A8">
        <w:rPr>
          <w:rFonts w:ascii="ＭＳ Ｐゴシック" w:eastAsia="ＭＳ Ｐゴシック" w:hAnsi="ＭＳ Ｐゴシック" w:hint="eastAsia"/>
        </w:rPr>
        <w:t>）</w:t>
      </w:r>
      <w:r w:rsidR="00E02D6D" w:rsidRPr="002F22A8">
        <w:rPr>
          <w:rFonts w:ascii="ＭＳ Ｐゴシック" w:eastAsia="ＭＳ Ｐゴシック" w:hAnsi="ＭＳ Ｐゴシック" w:cs="ＭＳ Ｐゴシック" w:hint="eastAsia"/>
          <w:kern w:val="0"/>
          <w:szCs w:val="21"/>
        </w:rPr>
        <w:t>先天性心疾患があり、</w:t>
      </w:r>
      <w:r w:rsidR="00E02D6D" w:rsidRPr="002F22A8">
        <w:rPr>
          <w:rFonts w:ascii="ＭＳ Ｐゴシック" w:eastAsia="ＭＳ Ｐゴシック" w:hAnsi="ＭＳ Ｐゴシック" w:cs="ＭＳ Ｐゴシック"/>
          <w:kern w:val="0"/>
          <w:szCs w:val="21"/>
        </w:rPr>
        <w:t>NYHA分類で</w:t>
      </w:r>
      <w:r w:rsidR="005D2DB2">
        <w:rPr>
          <w:rFonts w:ascii="ＭＳ Ｐゴシック" w:eastAsia="ＭＳ Ｐゴシック" w:hAnsi="ＭＳ Ｐゴシック" w:cs="ＭＳ Ｐゴシック" w:hint="eastAsia"/>
          <w:kern w:val="0"/>
          <w:szCs w:val="21"/>
        </w:rPr>
        <w:t>II</w:t>
      </w:r>
      <w:r w:rsidR="00E02D6D" w:rsidRPr="002F22A8">
        <w:rPr>
          <w:rFonts w:ascii="ＭＳ Ｐゴシック" w:eastAsia="ＭＳ Ｐゴシック" w:hAnsi="ＭＳ Ｐゴシック" w:cs="ＭＳ Ｐゴシック"/>
          <w:kern w:val="0"/>
          <w:szCs w:val="21"/>
        </w:rPr>
        <w:t>度以上に該当する場合。</w:t>
      </w:r>
    </w:p>
    <w:p w:rsidR="00E02D6D" w:rsidRPr="005D2DB2" w:rsidRDefault="00E02D6D" w:rsidP="00E02D6D">
      <w:pPr>
        <w:pStyle w:val="Web"/>
        <w:spacing w:before="0" w:beforeAutospacing="0" w:after="0" w:afterAutospacing="0"/>
        <w:rPr>
          <w:sz w:val="22"/>
          <w:szCs w:val="22"/>
        </w:rPr>
      </w:pPr>
      <w:r w:rsidRPr="00B863CE">
        <w:rPr>
          <w:rFonts w:cstheme="minorBidi"/>
          <w:b/>
          <w:bCs/>
          <w:color w:val="000000" w:themeColor="text1"/>
          <w:kern w:val="24"/>
          <w:sz w:val="22"/>
          <w:szCs w:val="22"/>
        </w:rPr>
        <w:t>NYHA</w:t>
      </w:r>
      <w:r w:rsidRPr="00B863CE">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1615"/>
        <w:gridCol w:w="7229"/>
      </w:tblGrid>
      <w:tr w:rsidR="00E02D6D" w:rsidRPr="005D2DB2" w:rsidTr="00B863CE">
        <w:tc>
          <w:tcPr>
            <w:tcW w:w="1615" w:type="dxa"/>
          </w:tcPr>
          <w:p w:rsidR="00E02D6D" w:rsidRPr="00B863CE" w:rsidRDefault="005D2DB2" w:rsidP="00B863CE">
            <w:pPr>
              <w:widowControl/>
              <w:jc w:val="center"/>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E02D6D" w:rsidRPr="00B863CE">
              <w:rPr>
                <w:rFonts w:ascii="ＭＳ Ｐゴシック" w:eastAsia="ＭＳ Ｐゴシック" w:hAnsi="ＭＳ Ｐゴシック" w:hint="eastAsia"/>
                <w:kern w:val="0"/>
                <w:sz w:val="20"/>
              </w:rPr>
              <w:t>度</w:t>
            </w:r>
          </w:p>
        </w:tc>
        <w:tc>
          <w:tcPr>
            <w:tcW w:w="7229" w:type="dxa"/>
          </w:tcPr>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心疾患はあるが身体活動に制限はない。</w:t>
            </w:r>
          </w:p>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日常的な身体活動では疲労、動悸、呼吸困難、失神あるいは</w:t>
            </w:r>
          </w:p>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狭心痛（胸痛）を生じない。</w:t>
            </w:r>
          </w:p>
        </w:tc>
      </w:tr>
      <w:tr w:rsidR="00E02D6D" w:rsidRPr="005D2DB2" w:rsidTr="00B863CE">
        <w:tc>
          <w:tcPr>
            <w:tcW w:w="1615" w:type="dxa"/>
          </w:tcPr>
          <w:p w:rsidR="00E02D6D" w:rsidRPr="00B863CE" w:rsidRDefault="005D2DB2" w:rsidP="00B863CE">
            <w:pPr>
              <w:widowControl/>
              <w:jc w:val="center"/>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E02D6D" w:rsidRPr="00B863CE">
              <w:rPr>
                <w:rFonts w:ascii="ＭＳ Ｐゴシック" w:eastAsia="ＭＳ Ｐゴシック" w:hAnsi="ＭＳ Ｐゴシック" w:hint="eastAsia"/>
                <w:kern w:val="0"/>
                <w:sz w:val="20"/>
              </w:rPr>
              <w:t>度</w:t>
            </w:r>
          </w:p>
        </w:tc>
        <w:tc>
          <w:tcPr>
            <w:tcW w:w="7229" w:type="dxa"/>
          </w:tcPr>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軽度から中等度の身体活動の制限がある。安静時</w:t>
            </w:r>
            <w:r w:rsidR="00A74DE8">
              <w:rPr>
                <w:rFonts w:ascii="ＭＳ Ｐゴシック" w:eastAsia="ＭＳ Ｐゴシック" w:hAnsi="ＭＳ Ｐゴシック" w:hint="eastAsia"/>
                <w:bCs/>
                <w:kern w:val="0"/>
                <w:sz w:val="20"/>
              </w:rPr>
              <w:t>又は</w:t>
            </w:r>
            <w:r w:rsidRPr="005D2DB2">
              <w:rPr>
                <w:rFonts w:ascii="ＭＳ Ｐゴシック" w:eastAsia="ＭＳ Ｐゴシック" w:hAnsi="ＭＳ Ｐゴシック" w:hint="eastAsia"/>
                <w:bCs/>
                <w:kern w:val="0"/>
                <w:sz w:val="20"/>
              </w:rPr>
              <w:t>軽労作時には無症状。</w:t>
            </w:r>
          </w:p>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E02D6D" w:rsidRPr="005D2DB2" w:rsidTr="00B863CE">
        <w:tc>
          <w:tcPr>
            <w:tcW w:w="1615" w:type="dxa"/>
          </w:tcPr>
          <w:p w:rsidR="00E02D6D" w:rsidRPr="005D2DB2" w:rsidRDefault="005D2DB2" w:rsidP="00B863CE">
            <w:pPr>
              <w:widowControl/>
              <w:jc w:val="center"/>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E02D6D" w:rsidRPr="005D2DB2">
              <w:rPr>
                <w:rFonts w:ascii="ＭＳ Ｐゴシック" w:eastAsia="ＭＳ Ｐゴシック" w:hAnsi="ＭＳ Ｐゴシック" w:hint="eastAsia"/>
                <w:kern w:val="0"/>
                <w:sz w:val="20"/>
              </w:rPr>
              <w:t>度</w:t>
            </w:r>
          </w:p>
        </w:tc>
        <w:tc>
          <w:tcPr>
            <w:tcW w:w="7229" w:type="dxa"/>
          </w:tcPr>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高度の身体活動の制限がある。安静時には無症状。</w:t>
            </w:r>
          </w:p>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E02D6D" w:rsidRPr="005D2DB2" w:rsidTr="00B863CE">
        <w:tc>
          <w:tcPr>
            <w:tcW w:w="1615" w:type="dxa"/>
          </w:tcPr>
          <w:p w:rsidR="00E02D6D" w:rsidRPr="00B863CE" w:rsidRDefault="005D2DB2" w:rsidP="00B863CE">
            <w:pPr>
              <w:widowControl/>
              <w:jc w:val="center"/>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E02D6D" w:rsidRPr="00B863CE">
              <w:rPr>
                <w:rFonts w:ascii="ＭＳ Ｐゴシック" w:eastAsia="ＭＳ Ｐゴシック" w:hAnsi="ＭＳ Ｐゴシック" w:hint="eastAsia"/>
                <w:kern w:val="0"/>
                <w:sz w:val="20"/>
              </w:rPr>
              <w:t>度</w:t>
            </w:r>
          </w:p>
        </w:tc>
        <w:tc>
          <w:tcPr>
            <w:tcW w:w="7229" w:type="dxa"/>
          </w:tcPr>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心疾患のためいかなる身体活動も制限される。</w:t>
            </w:r>
          </w:p>
          <w:p w:rsidR="00E02D6D" w:rsidRPr="005D2DB2"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心不全症状や狭心痛（胸痛）が安静時にも存在する。</w:t>
            </w:r>
          </w:p>
          <w:p w:rsidR="00E02D6D" w:rsidRPr="00B863CE" w:rsidRDefault="00E02D6D" w:rsidP="008111DA">
            <w:pPr>
              <w:widowControl/>
              <w:jc w:val="left"/>
              <w:rPr>
                <w:rFonts w:ascii="ＭＳ Ｐゴシック" w:eastAsia="ＭＳ Ｐゴシック" w:hAnsi="ＭＳ Ｐゴシック"/>
                <w:kern w:val="0"/>
                <w:sz w:val="20"/>
              </w:rPr>
            </w:pPr>
            <w:r w:rsidRPr="005D2DB2">
              <w:rPr>
                <w:rFonts w:ascii="ＭＳ Ｐゴシック" w:eastAsia="ＭＳ Ｐゴシック" w:hAnsi="ＭＳ Ｐゴシック" w:hint="eastAsia"/>
                <w:bCs/>
                <w:kern w:val="0"/>
                <w:sz w:val="20"/>
              </w:rPr>
              <w:t>わずかな身体活動でこれらが増悪する。</w:t>
            </w:r>
          </w:p>
        </w:tc>
      </w:tr>
    </w:tbl>
    <w:p w:rsidR="00E02D6D" w:rsidRPr="005D2DB2" w:rsidRDefault="00E02D6D" w:rsidP="00E02D6D">
      <w:pPr>
        <w:widowControl/>
        <w:ind w:left="620" w:hanging="200"/>
        <w:jc w:val="right"/>
        <w:rPr>
          <w:rFonts w:ascii="ＭＳ Ｐゴシック" w:eastAsia="ＭＳ Ｐゴシック" w:hAnsi="ＭＳ Ｐゴシック"/>
          <w:kern w:val="0"/>
          <w:sz w:val="20"/>
        </w:rPr>
      </w:pPr>
      <w:r w:rsidRPr="00B863CE">
        <w:rPr>
          <w:rFonts w:ascii="ＭＳ Ｐゴシック" w:eastAsia="ＭＳ Ｐゴシック" w:hAnsi="ＭＳ Ｐゴシック"/>
          <w:b/>
          <w:bCs/>
          <w:color w:val="0D0D0D" w:themeColor="text1" w:themeTint="F2"/>
          <w:kern w:val="24"/>
          <w:sz w:val="20"/>
          <w:szCs w:val="20"/>
        </w:rPr>
        <w:t>NYHA: New York Heart Association</w:t>
      </w:r>
      <w:r w:rsidRPr="005D2DB2">
        <w:rPr>
          <w:rFonts w:ascii="ＭＳ Ｐゴシック" w:eastAsia="ＭＳ Ｐゴシック" w:hAnsi="ＭＳ Ｐゴシック"/>
          <w:noProof/>
          <w:kern w:val="0"/>
          <w:sz w:val="20"/>
        </w:rPr>
        <w:t xml:space="preserve"> </w:t>
      </w:r>
    </w:p>
    <w:p w:rsidR="00E02D6D" w:rsidRPr="005D2DB2" w:rsidRDefault="00E02D6D" w:rsidP="00E02D6D">
      <w:pPr>
        <w:widowControl/>
        <w:jc w:val="left"/>
        <w:rPr>
          <w:rFonts w:ascii="ＭＳ Ｐゴシック" w:eastAsia="ＭＳ Ｐゴシック" w:hAnsi="ＭＳ Ｐゴシック"/>
          <w:kern w:val="0"/>
          <w:sz w:val="20"/>
        </w:rPr>
      </w:pPr>
    </w:p>
    <w:p w:rsidR="00232B3C" w:rsidRPr="005D2DB2" w:rsidRDefault="00232B3C">
      <w:pPr>
        <w:widowControl/>
        <w:jc w:val="left"/>
        <w:rPr>
          <w:rFonts w:ascii="ＭＳ Ｐゴシック" w:eastAsia="ＭＳ Ｐゴシック" w:hAnsi="ＭＳ Ｐゴシック"/>
          <w:b/>
          <w:kern w:val="0"/>
        </w:rPr>
      </w:pPr>
      <w:r w:rsidRPr="005D2DB2">
        <w:rPr>
          <w:rFonts w:ascii="ＭＳ Ｐゴシック" w:eastAsia="ＭＳ Ｐゴシック" w:hAnsi="ＭＳ Ｐゴシック"/>
          <w:b/>
          <w:kern w:val="0"/>
        </w:rPr>
        <w:br w:type="page"/>
      </w:r>
    </w:p>
    <w:p w:rsidR="00E02D6D" w:rsidRPr="00FE326E" w:rsidRDefault="00E02D6D" w:rsidP="00E02D6D">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lastRenderedPageBreak/>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Style w:val="af"/>
        <w:tblW w:w="8100" w:type="dxa"/>
        <w:tblInd w:w="620" w:type="dxa"/>
        <w:tblLook w:val="04A0" w:firstRow="1" w:lastRow="0" w:firstColumn="1" w:lastColumn="0" w:noHBand="0" w:noVBand="1"/>
      </w:tblPr>
      <w:tblGrid>
        <w:gridCol w:w="2040"/>
        <w:gridCol w:w="3360"/>
        <w:gridCol w:w="2700"/>
      </w:tblGrid>
      <w:tr w:rsidR="00E02D6D" w:rsidTr="008111DA">
        <w:tc>
          <w:tcPr>
            <w:tcW w:w="204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NYHA分類</w:t>
            </w:r>
          </w:p>
        </w:tc>
        <w:tc>
          <w:tcPr>
            <w:tcW w:w="336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身体活動能力</w:t>
            </w:r>
          </w:p>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（Specific</w:t>
            </w:r>
            <w:r w:rsidRPr="00FE326E">
              <w:rPr>
                <w:rFonts w:ascii="ＭＳ Ｐゴシック" w:eastAsia="ＭＳ Ｐゴシック" w:hAnsi="ＭＳ Ｐゴシック"/>
                <w:bCs/>
                <w:kern w:val="0"/>
              </w:rPr>
              <w:t xml:space="preserve"> Activity Scale; </w:t>
            </w:r>
            <w:r w:rsidRPr="00FE326E">
              <w:rPr>
                <w:rFonts w:ascii="ＭＳ Ｐゴシック" w:eastAsia="ＭＳ Ｐゴシック" w:hAnsi="ＭＳ Ｐゴシック" w:hint="eastAsia"/>
                <w:bCs/>
                <w:kern w:val="0"/>
              </w:rPr>
              <w:t>SAS）</w:t>
            </w:r>
          </w:p>
        </w:tc>
        <w:tc>
          <w:tcPr>
            <w:tcW w:w="270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最大酸素摂取量</w:t>
            </w:r>
          </w:p>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（peakVO</w:t>
            </w:r>
            <w:r w:rsidRPr="00FE326E">
              <w:rPr>
                <w:rFonts w:ascii="ＭＳ Ｐゴシック" w:eastAsia="ＭＳ Ｐゴシック" w:hAnsi="ＭＳ Ｐゴシック"/>
                <w:bCs/>
                <w:kern w:val="0"/>
                <w:vertAlign w:val="subscript"/>
              </w:rPr>
              <w:t>2</w:t>
            </w:r>
            <w:r w:rsidRPr="00FE326E">
              <w:rPr>
                <w:rFonts w:ascii="ＭＳ Ｐゴシック" w:eastAsia="ＭＳ Ｐゴシック" w:hAnsi="ＭＳ Ｐゴシック" w:hint="eastAsia"/>
                <w:bCs/>
                <w:kern w:val="0"/>
              </w:rPr>
              <w:t>）</w:t>
            </w:r>
          </w:p>
        </w:tc>
      </w:tr>
      <w:tr w:rsidR="00E02D6D" w:rsidTr="008111DA">
        <w:tc>
          <w:tcPr>
            <w:tcW w:w="204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w:t>
            </w:r>
          </w:p>
        </w:tc>
        <w:tc>
          <w:tcPr>
            <w:tcW w:w="3360" w:type="dxa"/>
          </w:tcPr>
          <w:p w:rsidR="00E02D6D" w:rsidRPr="00FE326E" w:rsidRDefault="005D2DB2"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E02D6D" w:rsidRPr="00FE326E">
              <w:rPr>
                <w:rFonts w:ascii="ＭＳ Ｐゴシック" w:eastAsia="ＭＳ Ｐゴシック" w:hAnsi="ＭＳ Ｐゴシック" w:hint="eastAsia"/>
                <w:bCs/>
                <w:kern w:val="0"/>
              </w:rPr>
              <w:t>METs以上</w:t>
            </w:r>
          </w:p>
        </w:tc>
        <w:tc>
          <w:tcPr>
            <w:tcW w:w="270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基準値の80％以上</w:t>
            </w:r>
          </w:p>
        </w:tc>
      </w:tr>
      <w:tr w:rsidR="00E02D6D" w:rsidTr="008111DA">
        <w:tc>
          <w:tcPr>
            <w:tcW w:w="204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w:t>
            </w:r>
          </w:p>
        </w:tc>
        <w:tc>
          <w:tcPr>
            <w:tcW w:w="336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3.5～5.9</w:t>
            </w:r>
            <w:r w:rsidRPr="00FE326E">
              <w:rPr>
                <w:rFonts w:ascii="ＭＳ Ｐゴシック" w:eastAsia="ＭＳ Ｐゴシック" w:hAnsi="ＭＳ Ｐゴシック"/>
                <w:bCs/>
                <w:kern w:val="0"/>
              </w:rPr>
              <w:t xml:space="preserve"> METs</w:t>
            </w:r>
          </w:p>
        </w:tc>
        <w:tc>
          <w:tcPr>
            <w:tcW w:w="270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基準値の60～80％</w:t>
            </w:r>
          </w:p>
        </w:tc>
      </w:tr>
      <w:tr w:rsidR="00E02D6D" w:rsidTr="008111DA">
        <w:tc>
          <w:tcPr>
            <w:tcW w:w="204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III</w:t>
            </w:r>
          </w:p>
        </w:tc>
        <w:tc>
          <w:tcPr>
            <w:tcW w:w="3360" w:type="dxa"/>
          </w:tcPr>
          <w:p w:rsidR="00E02D6D" w:rsidRPr="00FE326E" w:rsidRDefault="005D2DB2"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E02D6D" w:rsidRPr="00FE326E">
              <w:rPr>
                <w:rFonts w:ascii="ＭＳ Ｐゴシック" w:eastAsia="ＭＳ Ｐゴシック" w:hAnsi="ＭＳ Ｐゴシック" w:hint="eastAsia"/>
                <w:bCs/>
                <w:kern w:val="0"/>
              </w:rPr>
              <w:t>～3.4</w:t>
            </w:r>
            <w:r w:rsidR="00E02D6D" w:rsidRPr="00FE326E">
              <w:rPr>
                <w:rFonts w:ascii="ＭＳ Ｐゴシック" w:eastAsia="ＭＳ Ｐゴシック" w:hAnsi="ＭＳ Ｐゴシック"/>
                <w:bCs/>
                <w:kern w:val="0"/>
              </w:rPr>
              <w:t xml:space="preserve"> METs</w:t>
            </w:r>
          </w:p>
        </w:tc>
        <w:tc>
          <w:tcPr>
            <w:tcW w:w="270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基準値の40～60％</w:t>
            </w:r>
          </w:p>
        </w:tc>
      </w:tr>
      <w:tr w:rsidR="00E02D6D" w:rsidTr="008111DA">
        <w:tc>
          <w:tcPr>
            <w:tcW w:w="204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IV</w:t>
            </w:r>
          </w:p>
        </w:tc>
        <w:tc>
          <w:tcPr>
            <w:tcW w:w="3360" w:type="dxa"/>
          </w:tcPr>
          <w:p w:rsidR="00E02D6D" w:rsidRPr="00FE326E" w:rsidRDefault="005D2DB2"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E02D6D" w:rsidRPr="00FE326E">
              <w:rPr>
                <w:rFonts w:ascii="ＭＳ Ｐゴシック" w:eastAsia="ＭＳ Ｐゴシック" w:hAnsi="ＭＳ Ｐゴシック" w:hint="eastAsia"/>
                <w:bCs/>
                <w:kern w:val="0"/>
              </w:rPr>
              <w:t>～1.9</w:t>
            </w:r>
            <w:r w:rsidR="00E02D6D" w:rsidRPr="00FE326E">
              <w:rPr>
                <w:rFonts w:ascii="ＭＳ Ｐゴシック" w:eastAsia="ＭＳ Ｐゴシック" w:hAnsi="ＭＳ Ｐゴシック"/>
                <w:bCs/>
                <w:kern w:val="0"/>
              </w:rPr>
              <w:t xml:space="preserve"> </w:t>
            </w:r>
            <w:r w:rsidR="00E02D6D" w:rsidRPr="00FE326E">
              <w:rPr>
                <w:rFonts w:ascii="ＭＳ Ｐゴシック" w:eastAsia="ＭＳ Ｐゴシック" w:hAnsi="ＭＳ Ｐゴシック" w:hint="eastAsia"/>
                <w:bCs/>
                <w:kern w:val="0"/>
              </w:rPr>
              <w:t>METs以下</w:t>
            </w:r>
          </w:p>
        </w:tc>
        <w:tc>
          <w:tcPr>
            <w:tcW w:w="2700" w:type="dxa"/>
          </w:tcPr>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施行不能あるいは</w:t>
            </w:r>
          </w:p>
          <w:p w:rsidR="00E02D6D" w:rsidRPr="00FE326E" w:rsidRDefault="00E02D6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基準値の40％未満</w:t>
            </w:r>
          </w:p>
        </w:tc>
      </w:tr>
    </w:tbl>
    <w:p w:rsidR="00E02D6D" w:rsidRDefault="00E02D6D" w:rsidP="00E02D6D">
      <w:pPr>
        <w:widowControl/>
        <w:ind w:leftChars="200" w:left="620" w:hangingChars="100" w:hanging="200"/>
        <w:jc w:val="left"/>
        <w:rPr>
          <w:rFonts w:ascii="ＭＳ Ｐゴシック" w:eastAsia="ＭＳ Ｐゴシック" w:hAnsi="ＭＳ Ｐゴシック"/>
          <w:bCs/>
          <w:kern w:val="0"/>
          <w:sz w:val="20"/>
        </w:rPr>
      </w:pPr>
    </w:p>
    <w:p w:rsidR="00E02D6D" w:rsidRPr="00E4405F" w:rsidRDefault="00E02D6D" w:rsidP="00E02D6D">
      <w:pPr>
        <w:widowControl/>
        <w:ind w:leftChars="200" w:left="620"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w:t>
      </w:r>
    </w:p>
    <w:p w:rsidR="00E02D6D" w:rsidRPr="00E4405F" w:rsidRDefault="00E02D6D" w:rsidP="00E02D6D">
      <w:pPr>
        <w:widowControl/>
        <w:ind w:leftChars="200" w:left="620" w:hangingChars="100" w:hanging="200"/>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「室内歩行</w:t>
      </w:r>
      <w:r w:rsidR="005D2DB2">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5D2DB2">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5D2DB2">
        <w:rPr>
          <w:rFonts w:ascii="ＭＳ Ｐゴシック" w:eastAsia="ＭＳ Ｐゴシック" w:hAnsi="ＭＳ Ｐゴシック" w:hint="eastAsia"/>
          <w:bCs/>
          <w:kern w:val="0"/>
          <w:sz w:val="20"/>
        </w:rPr>
        <w:t>５－６</w:t>
      </w:r>
      <w:r w:rsidRPr="00E4405F">
        <w:rPr>
          <w:rFonts w:ascii="ＭＳ Ｐゴシック" w:eastAsia="ＭＳ Ｐゴシック" w:hAnsi="ＭＳ Ｐゴシック" w:hint="eastAsia"/>
          <w:bCs/>
          <w:kern w:val="0"/>
          <w:sz w:val="20"/>
        </w:rPr>
        <w:t>METs、階段</w:t>
      </w:r>
      <w:r w:rsidR="005D2DB2">
        <w:rPr>
          <w:rFonts w:ascii="ＭＳ Ｐゴシック" w:eastAsia="ＭＳ Ｐゴシック" w:hAnsi="ＭＳ Ｐゴシック" w:hint="eastAsia"/>
          <w:bCs/>
          <w:kern w:val="0"/>
          <w:sz w:val="20"/>
        </w:rPr>
        <w:t>６－７</w:t>
      </w:r>
      <w:r w:rsidRPr="00E4405F">
        <w:rPr>
          <w:rFonts w:ascii="ＭＳ Ｐゴシック" w:eastAsia="ＭＳ Ｐゴシック" w:hAnsi="ＭＳ Ｐゴシック" w:hint="eastAsia"/>
          <w:bCs/>
          <w:kern w:val="0"/>
          <w:sz w:val="20"/>
        </w:rPr>
        <w:t>METs」をおおよその目安として分類した。</w:t>
      </w:r>
    </w:p>
    <w:p w:rsidR="00E02D6D" w:rsidRDefault="00E02D6D" w:rsidP="00E02D6D">
      <w:pPr>
        <w:widowControl/>
        <w:ind w:leftChars="200" w:left="620" w:hangingChars="100" w:hanging="200"/>
        <w:jc w:val="left"/>
        <w:rPr>
          <w:kern w:val="0"/>
          <w:sz w:val="20"/>
        </w:rPr>
      </w:pPr>
    </w:p>
    <w:p w:rsidR="00715CFD" w:rsidRDefault="00715CFD" w:rsidP="00715CF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15CFD" w:rsidRDefault="00715CFD" w:rsidP="00715CF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D21FC6">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4623CB">
        <w:rPr>
          <w:rFonts w:asciiTheme="minorEastAsia" w:hAnsiTheme="minorEastAsia" w:hint="eastAsia"/>
          <w:szCs w:val="21"/>
        </w:rPr>
        <w:t>。</w:t>
      </w:r>
      <w:r>
        <w:rPr>
          <w:rFonts w:asciiTheme="minorEastAsia" w:hAnsiTheme="minorEastAsia" w:hint="eastAsia"/>
          <w:szCs w:val="21"/>
        </w:rPr>
        <w:t>）</w:t>
      </w:r>
      <w:r w:rsidR="00D21FC6">
        <w:rPr>
          <w:rFonts w:asciiTheme="minorEastAsia" w:hAnsiTheme="minorEastAsia" w:hint="eastAsia"/>
          <w:szCs w:val="21"/>
        </w:rPr>
        <w:t>。</w:t>
      </w:r>
    </w:p>
    <w:p w:rsidR="00715CFD" w:rsidRDefault="00715CFD" w:rsidP="00715CF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623CB">
        <w:rPr>
          <w:rFonts w:asciiTheme="minorEastAsia" w:hAnsiTheme="minorEastAsia" w:hint="eastAsia"/>
          <w:szCs w:val="21"/>
        </w:rPr>
        <w:t>あって</w:t>
      </w:r>
      <w:r>
        <w:rPr>
          <w:rFonts w:asciiTheme="minorEastAsia" w:hAnsiTheme="minorEastAsia" w:hint="eastAsia"/>
          <w:szCs w:val="21"/>
        </w:rPr>
        <w:t>、直近６</w:t>
      </w:r>
      <w:r w:rsidR="0047765E">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755BD" w:rsidRPr="00CD1578" w:rsidRDefault="00715CFD" w:rsidP="00692B4C">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4623CB">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406" w:rsidRDefault="00EE3406" w:rsidP="005C0141">
      <w:r>
        <w:separator/>
      </w:r>
    </w:p>
  </w:endnote>
  <w:endnote w:type="continuationSeparator" w:id="0">
    <w:p w:rsidR="00EE3406" w:rsidRDefault="00EE3406"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406" w:rsidRDefault="00EE3406" w:rsidP="005C0141">
      <w:r>
        <w:separator/>
      </w:r>
    </w:p>
  </w:footnote>
  <w:footnote w:type="continuationSeparator" w:id="0">
    <w:p w:rsidR="00EE3406" w:rsidRDefault="00EE3406"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iyuki otsubo">
    <w15:presenceInfo w15:providerId="None" w15:userId="miyuki otsub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oNotTrackMove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04FD5"/>
    <w:rsid w:val="00020518"/>
    <w:rsid w:val="00026484"/>
    <w:rsid w:val="00026BD2"/>
    <w:rsid w:val="00052C64"/>
    <w:rsid w:val="0005720E"/>
    <w:rsid w:val="00057D0A"/>
    <w:rsid w:val="000955F1"/>
    <w:rsid w:val="000A365A"/>
    <w:rsid w:val="000A784E"/>
    <w:rsid w:val="000B47D6"/>
    <w:rsid w:val="000C1F8B"/>
    <w:rsid w:val="00101945"/>
    <w:rsid w:val="00134ECA"/>
    <w:rsid w:val="00137F5B"/>
    <w:rsid w:val="001676A2"/>
    <w:rsid w:val="001761F1"/>
    <w:rsid w:val="001A0B38"/>
    <w:rsid w:val="001D59F4"/>
    <w:rsid w:val="001E76EE"/>
    <w:rsid w:val="00232B3C"/>
    <w:rsid w:val="00243DA4"/>
    <w:rsid w:val="002514D1"/>
    <w:rsid w:val="00255615"/>
    <w:rsid w:val="00256A2A"/>
    <w:rsid w:val="00263A02"/>
    <w:rsid w:val="002B7DAA"/>
    <w:rsid w:val="002C000C"/>
    <w:rsid w:val="002D5610"/>
    <w:rsid w:val="002E25D4"/>
    <w:rsid w:val="002F22A8"/>
    <w:rsid w:val="00307DA3"/>
    <w:rsid w:val="00334A15"/>
    <w:rsid w:val="00350417"/>
    <w:rsid w:val="00353128"/>
    <w:rsid w:val="003755BD"/>
    <w:rsid w:val="00377D88"/>
    <w:rsid w:val="003E1B96"/>
    <w:rsid w:val="003E3A5E"/>
    <w:rsid w:val="003F32CA"/>
    <w:rsid w:val="003F35DB"/>
    <w:rsid w:val="00401FD2"/>
    <w:rsid w:val="004227BE"/>
    <w:rsid w:val="004623CB"/>
    <w:rsid w:val="0047765E"/>
    <w:rsid w:val="0047767C"/>
    <w:rsid w:val="004B38C6"/>
    <w:rsid w:val="004D2C37"/>
    <w:rsid w:val="004F3191"/>
    <w:rsid w:val="005008AF"/>
    <w:rsid w:val="00501729"/>
    <w:rsid w:val="00544105"/>
    <w:rsid w:val="00554573"/>
    <w:rsid w:val="005625B8"/>
    <w:rsid w:val="00565952"/>
    <w:rsid w:val="005934B8"/>
    <w:rsid w:val="005B20CE"/>
    <w:rsid w:val="005C0141"/>
    <w:rsid w:val="005C2424"/>
    <w:rsid w:val="005D2DB2"/>
    <w:rsid w:val="00613421"/>
    <w:rsid w:val="00614936"/>
    <w:rsid w:val="00617725"/>
    <w:rsid w:val="0063044F"/>
    <w:rsid w:val="00655D8D"/>
    <w:rsid w:val="00692B4C"/>
    <w:rsid w:val="006C5EA7"/>
    <w:rsid w:val="006E4E0A"/>
    <w:rsid w:val="007136CF"/>
    <w:rsid w:val="00715CFD"/>
    <w:rsid w:val="007414C9"/>
    <w:rsid w:val="0074777A"/>
    <w:rsid w:val="00750061"/>
    <w:rsid w:val="007559F1"/>
    <w:rsid w:val="00757517"/>
    <w:rsid w:val="007639DC"/>
    <w:rsid w:val="00771659"/>
    <w:rsid w:val="007B6356"/>
    <w:rsid w:val="007C7B11"/>
    <w:rsid w:val="007E4A30"/>
    <w:rsid w:val="007F1C0B"/>
    <w:rsid w:val="0086277F"/>
    <w:rsid w:val="008713E3"/>
    <w:rsid w:val="008A610C"/>
    <w:rsid w:val="008B7208"/>
    <w:rsid w:val="008D14CA"/>
    <w:rsid w:val="008E657D"/>
    <w:rsid w:val="0091373E"/>
    <w:rsid w:val="00914A9B"/>
    <w:rsid w:val="00916014"/>
    <w:rsid w:val="00921CFC"/>
    <w:rsid w:val="00923FD1"/>
    <w:rsid w:val="00924ABA"/>
    <w:rsid w:val="009261C9"/>
    <w:rsid w:val="009566E9"/>
    <w:rsid w:val="00964923"/>
    <w:rsid w:val="00965C69"/>
    <w:rsid w:val="0098142D"/>
    <w:rsid w:val="00983AC3"/>
    <w:rsid w:val="00983AD2"/>
    <w:rsid w:val="00992471"/>
    <w:rsid w:val="009A0C7E"/>
    <w:rsid w:val="009D2640"/>
    <w:rsid w:val="00A053C7"/>
    <w:rsid w:val="00A277B1"/>
    <w:rsid w:val="00A459CC"/>
    <w:rsid w:val="00A74DE8"/>
    <w:rsid w:val="00AA25D5"/>
    <w:rsid w:val="00AF1F4D"/>
    <w:rsid w:val="00AF5C9C"/>
    <w:rsid w:val="00B071D8"/>
    <w:rsid w:val="00B44571"/>
    <w:rsid w:val="00B55205"/>
    <w:rsid w:val="00B56131"/>
    <w:rsid w:val="00B76617"/>
    <w:rsid w:val="00B84BBC"/>
    <w:rsid w:val="00B863CE"/>
    <w:rsid w:val="00C07B41"/>
    <w:rsid w:val="00C6258D"/>
    <w:rsid w:val="00C7489E"/>
    <w:rsid w:val="00C8319B"/>
    <w:rsid w:val="00CC64BB"/>
    <w:rsid w:val="00CC7964"/>
    <w:rsid w:val="00CD1578"/>
    <w:rsid w:val="00CF2D66"/>
    <w:rsid w:val="00CF7464"/>
    <w:rsid w:val="00D078D2"/>
    <w:rsid w:val="00D21FC6"/>
    <w:rsid w:val="00D25D5F"/>
    <w:rsid w:val="00D46C69"/>
    <w:rsid w:val="00DB62DB"/>
    <w:rsid w:val="00DE48AC"/>
    <w:rsid w:val="00DE4C90"/>
    <w:rsid w:val="00DF530E"/>
    <w:rsid w:val="00E02D6D"/>
    <w:rsid w:val="00E0426C"/>
    <w:rsid w:val="00E362BF"/>
    <w:rsid w:val="00E76347"/>
    <w:rsid w:val="00EC1F2A"/>
    <w:rsid w:val="00EE1DCF"/>
    <w:rsid w:val="00EE3406"/>
    <w:rsid w:val="00F02EAC"/>
    <w:rsid w:val="00F23C17"/>
    <w:rsid w:val="00F327F7"/>
    <w:rsid w:val="00F73775"/>
    <w:rsid w:val="00F963FA"/>
    <w:rsid w:val="00FA07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071D8"/>
    <w:rPr>
      <w:sz w:val="18"/>
      <w:szCs w:val="18"/>
    </w:rPr>
  </w:style>
  <w:style w:type="paragraph" w:styleId="ab">
    <w:name w:val="annotation text"/>
    <w:basedOn w:val="a"/>
    <w:link w:val="ac"/>
    <w:uiPriority w:val="99"/>
    <w:semiHidden/>
    <w:unhideWhenUsed/>
    <w:rsid w:val="00B071D8"/>
    <w:pPr>
      <w:jc w:val="left"/>
    </w:pPr>
  </w:style>
  <w:style w:type="character" w:customStyle="1" w:styleId="ac">
    <w:name w:val="コメント文字列 (文字)"/>
    <w:basedOn w:val="a0"/>
    <w:link w:val="ab"/>
    <w:uiPriority w:val="99"/>
    <w:semiHidden/>
    <w:rsid w:val="00B071D8"/>
  </w:style>
  <w:style w:type="paragraph" w:styleId="ad">
    <w:name w:val="annotation subject"/>
    <w:basedOn w:val="ab"/>
    <w:next w:val="ab"/>
    <w:link w:val="ae"/>
    <w:uiPriority w:val="99"/>
    <w:semiHidden/>
    <w:unhideWhenUsed/>
    <w:rsid w:val="00B071D8"/>
    <w:rPr>
      <w:b/>
      <w:bCs/>
    </w:rPr>
  </w:style>
  <w:style w:type="character" w:customStyle="1" w:styleId="ae">
    <w:name w:val="コメント内容 (文字)"/>
    <w:basedOn w:val="ac"/>
    <w:link w:val="ad"/>
    <w:uiPriority w:val="99"/>
    <w:semiHidden/>
    <w:rsid w:val="00B071D8"/>
    <w:rPr>
      <w:b/>
      <w:bCs/>
    </w:rPr>
  </w:style>
  <w:style w:type="paragraph" w:styleId="Web">
    <w:name w:val="Normal (Web)"/>
    <w:basedOn w:val="a"/>
    <w:uiPriority w:val="99"/>
    <w:semiHidden/>
    <w:unhideWhenUsed/>
    <w:rsid w:val="00E02D6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E02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E02D6D"/>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E02D6D"/>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E02D6D"/>
    <w:rPr>
      <w:rFonts w:ascii="Shin Go" w:hAnsi="Shin Go" w:cs="Shin Go" w:hint="default"/>
      <w:color w:val="000000"/>
      <w:sz w:val="20"/>
      <w:szCs w:val="20"/>
    </w:rPr>
  </w:style>
  <w:style w:type="character" w:customStyle="1" w:styleId="A50">
    <w:name w:val="A5"/>
    <w:uiPriority w:val="99"/>
    <w:rsid w:val="00E02D6D"/>
    <w:rPr>
      <w:rFonts w:ascii="Gothic BBB" w:hAnsi="Gothic BBB" w:cs="Gothic BBB" w:hint="default"/>
      <w:color w:val="000000"/>
      <w:sz w:val="17"/>
      <w:szCs w:val="17"/>
    </w:rPr>
  </w:style>
  <w:style w:type="character" w:customStyle="1" w:styleId="A60">
    <w:name w:val="A6"/>
    <w:uiPriority w:val="99"/>
    <w:rsid w:val="00E02D6D"/>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46394393">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EFAC7-B368-40B8-8C11-81B48A31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551</Words>
  <Characters>3147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2014-09-19T06:07:00Z</cp:lastPrinted>
  <dcterms:created xsi:type="dcterms:W3CDTF">2016-11-04T00:44:00Z</dcterms:created>
  <dcterms:modified xsi:type="dcterms:W3CDTF">2017-03-21T05:53:00Z</dcterms:modified>
</cp:coreProperties>
</file>