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F7DDC" w14:textId="2307D8A7" w:rsidR="009261C9" w:rsidRPr="002A6F93" w:rsidRDefault="00873A62" w:rsidP="009261C9">
      <w:pPr>
        <w:jc w:val="center"/>
        <w:rPr>
          <w:rFonts w:ascii="ＭＳ Ｐゴシック" w:eastAsia="ＭＳ Ｐゴシック" w:hAnsi="ＭＳ Ｐゴシック"/>
          <w:sz w:val="24"/>
        </w:rPr>
      </w:pPr>
      <w:bookmarkStart w:id="0" w:name="_GoBack"/>
      <w:bookmarkEnd w:id="0"/>
      <w:r w:rsidRPr="002A6F93">
        <w:rPr>
          <w:rFonts w:ascii="ＭＳ Ｐゴシック" w:eastAsia="ＭＳ Ｐゴシック" w:hAnsi="ＭＳ Ｐゴシック" w:hint="eastAsia"/>
          <w:sz w:val="28"/>
        </w:rPr>
        <w:t>227</w:t>
      </w:r>
      <w:r w:rsidRPr="002A6F93">
        <w:rPr>
          <w:rFonts w:ascii="ＭＳ Ｐゴシック" w:eastAsia="ＭＳ Ｐゴシック" w:hAnsi="ＭＳ Ｐゴシック"/>
          <w:sz w:val="28"/>
        </w:rPr>
        <w:t xml:space="preserve">　</w:t>
      </w:r>
      <w:r w:rsidR="00B375AB" w:rsidRPr="002A6F93">
        <w:rPr>
          <w:rFonts w:ascii="ＭＳ Ｐゴシック" w:eastAsia="ＭＳ Ｐゴシック" w:hAnsi="ＭＳ Ｐゴシック" w:hint="eastAsia"/>
          <w:sz w:val="28"/>
        </w:rPr>
        <w:t>オスラー病</w:t>
      </w:r>
    </w:p>
    <w:p w14:paraId="1D4C2496" w14:textId="77777777" w:rsidR="009261C9" w:rsidRPr="002A6F93" w:rsidRDefault="009261C9" w:rsidP="009261C9">
      <w:pPr>
        <w:rPr>
          <w:rFonts w:ascii="ＭＳ Ｐゴシック" w:eastAsia="ＭＳ Ｐゴシック" w:hAnsi="ＭＳ Ｐゴシック"/>
          <w:bdr w:val="single" w:sz="4" w:space="0" w:color="auto"/>
        </w:rPr>
      </w:pPr>
      <w:r w:rsidRPr="002A6F93">
        <w:rPr>
          <w:rFonts w:ascii="ＭＳ Ｐゴシック" w:eastAsia="ＭＳ Ｐゴシック" w:hAnsi="ＭＳ Ｐゴシック" w:hint="eastAsia"/>
          <w:bdr w:val="single" w:sz="4" w:space="0" w:color="auto"/>
        </w:rPr>
        <w:t>○　概要</w:t>
      </w:r>
    </w:p>
    <w:p w14:paraId="0D2442CC" w14:textId="77777777" w:rsidR="009261C9" w:rsidRPr="002A6F93" w:rsidRDefault="009261C9" w:rsidP="009261C9">
      <w:pPr>
        <w:ind w:leftChars="100" w:left="210"/>
        <w:rPr>
          <w:rFonts w:ascii="ＭＳ Ｐゴシック" w:eastAsia="ＭＳ Ｐゴシック" w:hAnsi="ＭＳ Ｐゴシック"/>
        </w:rPr>
      </w:pPr>
    </w:p>
    <w:p w14:paraId="43233758" w14:textId="48024FA8" w:rsidR="009261C9" w:rsidRPr="002A6F93" w:rsidRDefault="009261C9" w:rsidP="009261C9">
      <w:pPr>
        <w:ind w:leftChars="100" w:left="210"/>
        <w:rPr>
          <w:rFonts w:ascii="ＭＳ Ｐゴシック" w:eastAsia="ＭＳ Ｐゴシック" w:hAnsi="ＭＳ Ｐゴシック"/>
        </w:rPr>
      </w:pPr>
      <w:r w:rsidRPr="002A6F93">
        <w:rPr>
          <w:rFonts w:ascii="ＭＳ Ｐゴシック" w:eastAsia="ＭＳ Ｐゴシック" w:hAnsi="ＭＳ Ｐゴシック" w:hint="eastAsia"/>
        </w:rPr>
        <w:t>１．</w:t>
      </w:r>
      <w:r w:rsidRPr="002A6F93">
        <w:rPr>
          <w:rFonts w:ascii="ＭＳ Ｐゴシック" w:eastAsia="ＭＳ Ｐゴシック" w:hAnsi="ＭＳ Ｐゴシック"/>
        </w:rPr>
        <w:t xml:space="preserve">概要 </w:t>
      </w:r>
    </w:p>
    <w:p w14:paraId="390EFD64" w14:textId="080C40B8" w:rsidR="009261C9" w:rsidRPr="002A6F93" w:rsidRDefault="00FB7E79" w:rsidP="009261C9">
      <w:pPr>
        <w:ind w:leftChars="200" w:left="420"/>
        <w:rPr>
          <w:rFonts w:ascii="ＭＳ Ｐゴシック" w:eastAsia="ＭＳ Ｐゴシック" w:hAnsi="ＭＳ Ｐゴシック"/>
          <w:szCs w:val="21"/>
        </w:rPr>
      </w:pPr>
      <w:r w:rsidRPr="002A6F93">
        <w:rPr>
          <w:rFonts w:hint="eastAsia"/>
          <w:sz w:val="22"/>
        </w:rPr>
        <w:t xml:space="preserve">　</w:t>
      </w:r>
      <w:r w:rsidRPr="002A6F93">
        <w:rPr>
          <w:rFonts w:ascii="ＭＳ Ｐゴシック" w:eastAsia="ＭＳ Ｐゴシック" w:hAnsi="ＭＳ Ｐゴシック"/>
          <w:szCs w:val="21"/>
        </w:rPr>
        <w:t>オスラー病</w:t>
      </w:r>
      <w:r w:rsidR="00975FFE" w:rsidRPr="002A6F93">
        <w:rPr>
          <w:rFonts w:ascii="ＭＳ Ｐゴシック" w:eastAsia="ＭＳ Ｐゴシック" w:hAnsi="ＭＳ Ｐゴシック" w:hint="eastAsia"/>
          <w:szCs w:val="21"/>
        </w:rPr>
        <w:t>（</w:t>
      </w:r>
      <w:r w:rsidR="00975FFE" w:rsidRPr="002A6F93">
        <w:rPr>
          <w:rFonts w:ascii="ＭＳ Ｐゴシック" w:eastAsia="ＭＳ Ｐゴシック" w:hAnsi="ＭＳ Ｐゴシック"/>
          <w:szCs w:val="21"/>
        </w:rPr>
        <w:t>遺伝性出血性末梢血管拡張症</w:t>
      </w:r>
      <w:r w:rsidR="00975FFE" w:rsidRPr="002A6F93">
        <w:rPr>
          <w:rFonts w:ascii="ＭＳ Ｐゴシック" w:eastAsia="ＭＳ Ｐゴシック" w:hAnsi="ＭＳ Ｐゴシック" w:hint="eastAsia"/>
          <w:szCs w:val="21"/>
        </w:rPr>
        <w:t>）</w:t>
      </w:r>
      <w:r w:rsidRPr="002A6F93">
        <w:rPr>
          <w:rFonts w:ascii="ＭＳ Ｐゴシック" w:eastAsia="ＭＳ Ｐゴシック" w:hAnsi="ＭＳ Ｐゴシック"/>
          <w:szCs w:val="21"/>
        </w:rPr>
        <w:t>は</w:t>
      </w:r>
      <w:r w:rsidRPr="002A6F93">
        <w:rPr>
          <w:rFonts w:ascii="ＭＳ Ｐゴシック" w:eastAsia="ＭＳ Ｐゴシック" w:hAnsi="ＭＳ Ｐゴシック" w:hint="eastAsia"/>
          <w:szCs w:val="21"/>
        </w:rPr>
        <w:t>、</w:t>
      </w:r>
      <w:r w:rsidR="00E71E83" w:rsidRPr="002A6F93">
        <w:rPr>
          <w:rFonts w:ascii="ＭＳ Ｐゴシック" w:eastAsia="ＭＳ Ｐゴシック" w:hAnsi="ＭＳ Ｐゴシック" w:hint="eastAsia"/>
          <w:szCs w:val="21"/>
        </w:rPr>
        <w:t>１</w:t>
      </w:r>
      <w:r w:rsidR="007D5365">
        <w:rPr>
          <w:rFonts w:ascii="ＭＳ Ｐゴシック" w:eastAsia="ＭＳ Ｐゴシック" w:hAnsi="ＭＳ Ｐゴシック" w:hint="eastAsia"/>
          <w:szCs w:val="21"/>
        </w:rPr>
        <w:t>．</w:t>
      </w:r>
      <w:r w:rsidRPr="002A6F93">
        <w:rPr>
          <w:rFonts w:ascii="ＭＳ Ｐゴシック" w:eastAsia="ＭＳ Ｐゴシック" w:hAnsi="ＭＳ Ｐゴシック" w:hint="eastAsia"/>
          <w:szCs w:val="21"/>
        </w:rPr>
        <w:t>鼻出血、</w:t>
      </w:r>
      <w:r w:rsidR="00E71E83" w:rsidRPr="002A6F93">
        <w:rPr>
          <w:rFonts w:ascii="ＭＳ Ｐゴシック" w:eastAsia="ＭＳ Ｐゴシック" w:hAnsi="ＭＳ Ｐゴシック" w:hint="eastAsia"/>
          <w:szCs w:val="21"/>
        </w:rPr>
        <w:t>２</w:t>
      </w:r>
      <w:r w:rsidR="007D5365">
        <w:rPr>
          <w:rFonts w:ascii="ＭＳ Ｐゴシック" w:eastAsia="ＭＳ Ｐゴシック" w:hAnsi="ＭＳ Ｐゴシック" w:hint="eastAsia"/>
          <w:szCs w:val="21"/>
        </w:rPr>
        <w:t>．</w:t>
      </w:r>
      <w:r w:rsidRPr="002A6F93">
        <w:rPr>
          <w:rFonts w:ascii="ＭＳ Ｐゴシック" w:eastAsia="ＭＳ Ｐゴシック" w:hAnsi="ＭＳ Ｐゴシック" w:hint="eastAsia"/>
          <w:szCs w:val="21"/>
        </w:rPr>
        <w:t>舌</w:t>
      </w:r>
      <w:r w:rsidRPr="002A6F93">
        <w:rPr>
          <w:rFonts w:ascii="ＭＳ Ｐゴシック" w:eastAsia="ＭＳ Ｐゴシック" w:hAnsi="ＭＳ Ｐゴシック"/>
          <w:szCs w:val="21"/>
        </w:rPr>
        <w:t>・</w:t>
      </w:r>
      <w:r w:rsidRPr="002A6F93">
        <w:rPr>
          <w:rFonts w:ascii="ＭＳ Ｐゴシック" w:eastAsia="ＭＳ Ｐゴシック" w:hAnsi="ＭＳ Ｐゴシック" w:hint="eastAsia"/>
          <w:szCs w:val="21"/>
        </w:rPr>
        <w:t>口腔</w:t>
      </w:r>
      <w:r w:rsidRPr="002A6F93">
        <w:rPr>
          <w:rFonts w:ascii="ＭＳ Ｐゴシック" w:eastAsia="ＭＳ Ｐゴシック" w:hAnsi="ＭＳ Ｐゴシック"/>
          <w:szCs w:val="21"/>
        </w:rPr>
        <w:t>粘膜・</w:t>
      </w:r>
      <w:r w:rsidRPr="002A6F93">
        <w:rPr>
          <w:rFonts w:ascii="ＭＳ Ｐゴシック" w:eastAsia="ＭＳ Ｐゴシック" w:hAnsi="ＭＳ Ｐゴシック" w:hint="eastAsia"/>
          <w:szCs w:val="21"/>
        </w:rPr>
        <w:t>指</w:t>
      </w:r>
      <w:r w:rsidRPr="002A6F93">
        <w:rPr>
          <w:rFonts w:ascii="ＭＳ Ｐゴシック" w:eastAsia="ＭＳ Ｐゴシック" w:hAnsi="ＭＳ Ｐゴシック"/>
          <w:szCs w:val="21"/>
        </w:rPr>
        <w:t>・</w:t>
      </w:r>
      <w:r w:rsidRPr="002A6F93">
        <w:rPr>
          <w:rFonts w:ascii="ＭＳ Ｐゴシック" w:eastAsia="ＭＳ Ｐゴシック" w:hAnsi="ＭＳ Ｐゴシック" w:hint="eastAsia"/>
          <w:szCs w:val="21"/>
        </w:rPr>
        <w:t>鼻</w:t>
      </w:r>
      <w:r w:rsidRPr="002A6F93">
        <w:rPr>
          <w:rFonts w:ascii="ＭＳ Ｐゴシック" w:eastAsia="ＭＳ Ｐゴシック" w:hAnsi="ＭＳ Ｐゴシック"/>
          <w:szCs w:val="21"/>
        </w:rPr>
        <w:t>の末梢血管拡張</w:t>
      </w:r>
      <w:r w:rsidRPr="002A6F93">
        <w:rPr>
          <w:rFonts w:ascii="ＭＳ Ｐゴシック" w:eastAsia="ＭＳ Ｐゴシック" w:hAnsi="ＭＳ Ｐゴシック" w:hint="eastAsia"/>
          <w:szCs w:val="21"/>
        </w:rPr>
        <w:t>、</w:t>
      </w:r>
      <w:r w:rsidR="00E71E83" w:rsidRPr="002A6F93">
        <w:rPr>
          <w:rFonts w:ascii="ＭＳ Ｐゴシック" w:eastAsia="ＭＳ Ｐゴシック" w:hAnsi="ＭＳ Ｐゴシック" w:hint="eastAsia"/>
          <w:szCs w:val="21"/>
        </w:rPr>
        <w:t>３</w:t>
      </w:r>
      <w:r w:rsidR="007D5365">
        <w:rPr>
          <w:rFonts w:ascii="ＭＳ Ｐゴシック" w:eastAsia="ＭＳ Ｐゴシック" w:hAnsi="ＭＳ Ｐゴシック" w:hint="eastAsia"/>
          <w:szCs w:val="21"/>
        </w:rPr>
        <w:t>．</w:t>
      </w:r>
      <w:r w:rsidRPr="002A6F93">
        <w:rPr>
          <w:rFonts w:ascii="ＭＳ Ｐゴシック" w:eastAsia="ＭＳ Ｐゴシック" w:hAnsi="ＭＳ Ｐゴシック" w:hint="eastAsia"/>
          <w:szCs w:val="21"/>
        </w:rPr>
        <w:t>内臓病変（胃腸末梢血管拡張、肺、肝、脳、脊髄動静脈奇形）、</w:t>
      </w:r>
      <w:r w:rsidRPr="002A6F93">
        <w:rPr>
          <w:rFonts w:ascii="ＭＳ Ｐゴシック" w:eastAsia="ＭＳ Ｐゴシック" w:hAnsi="ＭＳ Ｐゴシック"/>
          <w:szCs w:val="21"/>
        </w:rPr>
        <w:t xml:space="preserve"> </w:t>
      </w:r>
      <w:r w:rsidR="00E71E83" w:rsidRPr="002A6F93">
        <w:rPr>
          <w:rFonts w:ascii="ＭＳ Ｐゴシック" w:eastAsia="ＭＳ Ｐゴシック" w:hAnsi="ＭＳ Ｐゴシック" w:hint="eastAsia"/>
          <w:szCs w:val="21"/>
        </w:rPr>
        <w:t>４</w:t>
      </w:r>
      <w:r w:rsidR="007D5365">
        <w:rPr>
          <w:rFonts w:ascii="ＭＳ Ｐゴシック" w:eastAsia="ＭＳ Ｐゴシック" w:hAnsi="ＭＳ Ｐゴシック" w:hint="eastAsia"/>
          <w:szCs w:val="21"/>
        </w:rPr>
        <w:t>．</w:t>
      </w:r>
      <w:r w:rsidRPr="002A6F93">
        <w:rPr>
          <w:rFonts w:ascii="ＭＳ Ｐゴシック" w:eastAsia="ＭＳ Ｐゴシック" w:hAnsi="ＭＳ Ｐゴシック" w:hint="eastAsia"/>
          <w:szCs w:val="21"/>
        </w:rPr>
        <w:t>家族歴（遺伝性）を特徴</w:t>
      </w:r>
      <w:r w:rsidRPr="002A6F93">
        <w:rPr>
          <w:rFonts w:ascii="ＭＳ Ｐゴシック" w:eastAsia="ＭＳ Ｐゴシック" w:hAnsi="ＭＳ Ｐゴシック"/>
          <w:szCs w:val="21"/>
        </w:rPr>
        <w:t>とする疾患である</w:t>
      </w:r>
      <w:r w:rsidRPr="002A6F93">
        <w:rPr>
          <w:rFonts w:ascii="ＭＳ Ｐゴシック" w:eastAsia="ＭＳ Ｐゴシック" w:hAnsi="ＭＳ Ｐゴシック" w:hint="eastAsia"/>
          <w:szCs w:val="21"/>
        </w:rPr>
        <w:t>。</w:t>
      </w:r>
    </w:p>
    <w:p w14:paraId="0F1BB7AD" w14:textId="77777777" w:rsidR="009261C9" w:rsidRPr="002A6F93" w:rsidRDefault="009261C9" w:rsidP="009261C9">
      <w:pPr>
        <w:ind w:leftChars="200" w:left="420"/>
        <w:rPr>
          <w:rFonts w:ascii="ＭＳ Ｐゴシック" w:eastAsia="ＭＳ Ｐゴシック" w:hAnsi="ＭＳ Ｐゴシック"/>
          <w:szCs w:val="21"/>
        </w:rPr>
      </w:pPr>
    </w:p>
    <w:p w14:paraId="3562333A" w14:textId="77777777" w:rsidR="009261C9" w:rsidRPr="002A6F93" w:rsidRDefault="009261C9" w:rsidP="009261C9">
      <w:pPr>
        <w:ind w:leftChars="100" w:left="21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２．原因</w:t>
      </w:r>
      <w:r w:rsidRPr="002A6F93">
        <w:rPr>
          <w:rFonts w:ascii="ＭＳ Ｐゴシック" w:eastAsia="ＭＳ Ｐゴシック" w:hAnsi="ＭＳ Ｐゴシック"/>
          <w:szCs w:val="21"/>
        </w:rPr>
        <w:t xml:space="preserve"> </w:t>
      </w:r>
    </w:p>
    <w:p w14:paraId="13540793" w14:textId="591B9228" w:rsidR="009261C9" w:rsidRPr="002A6F93" w:rsidRDefault="009261C9" w:rsidP="009261C9">
      <w:pPr>
        <w:ind w:leftChars="200" w:left="42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 xml:space="preserve">　</w:t>
      </w:r>
      <w:r w:rsidR="00FB7E79" w:rsidRPr="002A6F93">
        <w:rPr>
          <w:rFonts w:ascii="ＭＳ Ｐゴシック" w:eastAsia="ＭＳ Ｐゴシック" w:hAnsi="ＭＳ Ｐゴシック"/>
          <w:szCs w:val="21"/>
        </w:rPr>
        <w:t>常染色体優性遺伝により発症する</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現在まで</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責任遺伝子としては</w:t>
      </w:r>
      <w:r w:rsidR="00FB7E79" w:rsidRPr="002A6F93">
        <w:rPr>
          <w:rFonts w:ascii="ＭＳ Ｐゴシック" w:eastAsia="ＭＳ Ｐゴシック" w:hAnsi="ＭＳ Ｐゴシック" w:hint="eastAsia"/>
          <w:szCs w:val="21"/>
        </w:rPr>
        <w:t>、</w:t>
      </w:r>
      <w:r w:rsidR="00FB7E79" w:rsidRPr="00756D5C">
        <w:rPr>
          <w:rFonts w:ascii="ＭＳ Ｐゴシック" w:eastAsia="ＭＳ Ｐゴシック" w:hAnsi="ＭＳ Ｐゴシック"/>
          <w:i/>
          <w:szCs w:val="21"/>
        </w:rPr>
        <w:t>ENG</w:t>
      </w:r>
      <w:r w:rsidR="00FB7E79" w:rsidRPr="002A6F93">
        <w:rPr>
          <w:rFonts w:ascii="ＭＳ Ｐゴシック" w:eastAsia="ＭＳ Ｐゴシック" w:hAnsi="ＭＳ Ｐゴシック"/>
          <w:szCs w:val="21"/>
        </w:rPr>
        <w:t>(</w:t>
      </w:r>
      <w:proofErr w:type="spellStart"/>
      <w:r w:rsidR="00FB7E79" w:rsidRPr="00756D5C">
        <w:rPr>
          <w:rFonts w:ascii="ＭＳ Ｐゴシック" w:eastAsia="ＭＳ Ｐゴシック" w:hAnsi="ＭＳ Ｐゴシック"/>
          <w:i/>
          <w:szCs w:val="21"/>
        </w:rPr>
        <w:t>Endoglin</w:t>
      </w:r>
      <w:proofErr w:type="spellEnd"/>
      <w:r w:rsidR="00FB7E79" w:rsidRPr="002A6F93">
        <w:rPr>
          <w:rFonts w:ascii="ＭＳ Ｐゴシック" w:eastAsia="ＭＳ Ｐゴシック" w:hAnsi="ＭＳ Ｐゴシック"/>
          <w:szCs w:val="21"/>
        </w:rPr>
        <w:t>)</w:t>
      </w:r>
      <w:r w:rsidR="00FB7E79" w:rsidRPr="002A6F93">
        <w:rPr>
          <w:rFonts w:ascii="ＭＳ Ｐゴシック" w:eastAsia="ＭＳ Ｐゴシック" w:hAnsi="ＭＳ Ｐゴシック" w:hint="eastAsia"/>
          <w:szCs w:val="21"/>
        </w:rPr>
        <w:t>、</w:t>
      </w:r>
      <w:r w:rsidR="00FB7E79" w:rsidRPr="00756D5C">
        <w:rPr>
          <w:rFonts w:ascii="ＭＳ Ｐゴシック" w:eastAsia="ＭＳ Ｐゴシック" w:hAnsi="ＭＳ Ｐゴシック"/>
          <w:i/>
          <w:szCs w:val="21"/>
        </w:rPr>
        <w:t>ACVRL1</w:t>
      </w:r>
      <w:r w:rsidR="00FB7E79" w:rsidRPr="002A6F93">
        <w:rPr>
          <w:rFonts w:ascii="ＭＳ Ｐゴシック" w:eastAsia="ＭＳ Ｐゴシック" w:hAnsi="ＭＳ Ｐゴシック"/>
          <w:szCs w:val="21"/>
        </w:rPr>
        <w:t>(</w:t>
      </w:r>
      <w:r w:rsidR="00FB7E79" w:rsidRPr="00756D5C">
        <w:rPr>
          <w:rFonts w:ascii="ＭＳ Ｐゴシック" w:eastAsia="ＭＳ Ｐゴシック" w:hAnsi="ＭＳ Ｐゴシック"/>
          <w:i/>
          <w:szCs w:val="21"/>
        </w:rPr>
        <w:t>ALK1</w:t>
      </w:r>
      <w:r w:rsidR="00FB7E79" w:rsidRPr="002A6F93">
        <w:rPr>
          <w:rFonts w:ascii="ＭＳ Ｐゴシック" w:eastAsia="ＭＳ Ｐゴシック" w:hAnsi="ＭＳ Ｐゴシック"/>
          <w:szCs w:val="21"/>
        </w:rPr>
        <w:t>)</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 xml:space="preserve"> </w:t>
      </w:r>
      <w:r w:rsidR="00FB7E79" w:rsidRPr="00756D5C">
        <w:rPr>
          <w:rFonts w:ascii="ＭＳ Ｐゴシック" w:eastAsia="ＭＳ Ｐゴシック" w:hAnsi="ＭＳ Ｐゴシック"/>
          <w:i/>
          <w:szCs w:val="21"/>
        </w:rPr>
        <w:t>SMAD4</w:t>
      </w:r>
      <w:r w:rsidR="00FB7E79" w:rsidRPr="002A6F93">
        <w:rPr>
          <w:rFonts w:ascii="ＭＳ Ｐゴシック" w:eastAsia="ＭＳ Ｐゴシック" w:hAnsi="ＭＳ Ｐゴシック" w:hint="eastAsia"/>
          <w:szCs w:val="21"/>
        </w:rPr>
        <w:t>の</w:t>
      </w:r>
      <w:r w:rsidR="00E71E83" w:rsidRPr="002A6F93">
        <w:rPr>
          <w:rFonts w:ascii="ＭＳ Ｐゴシック" w:eastAsia="ＭＳ Ｐゴシック" w:hAnsi="ＭＳ Ｐゴシック" w:hint="eastAsia"/>
          <w:szCs w:val="21"/>
        </w:rPr>
        <w:t>３</w:t>
      </w:r>
      <w:r w:rsidR="00FB7E79" w:rsidRPr="002A6F93">
        <w:rPr>
          <w:rFonts w:ascii="ＭＳ Ｐゴシック" w:eastAsia="ＭＳ Ｐゴシック" w:hAnsi="ＭＳ Ｐゴシック" w:hint="eastAsia"/>
          <w:szCs w:val="21"/>
        </w:rPr>
        <w:t>つが</w:t>
      </w:r>
      <w:r w:rsidR="00FB7E79" w:rsidRPr="002A6F93">
        <w:rPr>
          <w:rFonts w:ascii="ＭＳ Ｐゴシック" w:eastAsia="ＭＳ Ｐゴシック" w:hAnsi="ＭＳ Ｐゴシック"/>
          <w:szCs w:val="21"/>
        </w:rPr>
        <w:t>確認されている</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最近</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この</w:t>
      </w:r>
      <w:r w:rsidR="00E71E83" w:rsidRPr="002A6F93">
        <w:rPr>
          <w:rFonts w:ascii="ＭＳ Ｐゴシック" w:eastAsia="ＭＳ Ｐゴシック" w:hAnsi="ＭＳ Ｐゴシック" w:hint="eastAsia"/>
          <w:szCs w:val="21"/>
        </w:rPr>
        <w:t>３</w:t>
      </w:r>
      <w:r w:rsidR="00FB7E79" w:rsidRPr="002A6F93">
        <w:rPr>
          <w:rFonts w:ascii="ＭＳ Ｐゴシック" w:eastAsia="ＭＳ Ｐゴシック" w:hAnsi="ＭＳ Ｐゴシック"/>
          <w:szCs w:val="21"/>
        </w:rPr>
        <w:t>つ以外の責任遺伝子の存在がいくつか推定されているが</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確定</w:t>
      </w:r>
      <w:r w:rsidR="00FB7E79" w:rsidRPr="002A6F93">
        <w:rPr>
          <w:rFonts w:ascii="ＭＳ Ｐゴシック" w:eastAsia="ＭＳ Ｐゴシック" w:hAnsi="ＭＳ Ｐゴシック" w:hint="eastAsia"/>
          <w:szCs w:val="21"/>
        </w:rPr>
        <w:t>は</w:t>
      </w:r>
      <w:r w:rsidR="00FB7E79" w:rsidRPr="002A6F93">
        <w:rPr>
          <w:rFonts w:ascii="ＭＳ Ｐゴシック" w:eastAsia="ＭＳ Ｐゴシック" w:hAnsi="ＭＳ Ｐゴシック"/>
          <w:szCs w:val="21"/>
        </w:rPr>
        <w:t>されていない</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臨床病型として</w:t>
      </w:r>
      <w:r w:rsidR="00FB7E79" w:rsidRPr="002A6F93">
        <w:rPr>
          <w:rFonts w:ascii="ＭＳ Ｐゴシック" w:eastAsia="ＭＳ Ｐゴシック" w:hAnsi="ＭＳ Ｐゴシック" w:hint="eastAsia"/>
          <w:szCs w:val="21"/>
        </w:rPr>
        <w:t>、</w:t>
      </w:r>
      <w:r w:rsidR="00FB7E79" w:rsidRPr="00756D5C">
        <w:rPr>
          <w:rFonts w:ascii="ＭＳ Ｐゴシック" w:eastAsia="ＭＳ Ｐゴシック" w:hAnsi="ＭＳ Ｐゴシック"/>
          <w:i/>
          <w:szCs w:val="21"/>
        </w:rPr>
        <w:t>ENG</w:t>
      </w:r>
      <w:r w:rsidR="00FB7E79" w:rsidRPr="002A6F93">
        <w:rPr>
          <w:rFonts w:ascii="ＭＳ Ｐゴシック" w:eastAsia="ＭＳ Ｐゴシック" w:hAnsi="ＭＳ Ｐゴシック"/>
          <w:szCs w:val="21"/>
        </w:rPr>
        <w:t>異常によるものは</w:t>
      </w:r>
      <w:r w:rsidR="00FB7E79" w:rsidRPr="00B9561C">
        <w:rPr>
          <w:rFonts w:ascii="ＭＳ Ｐゴシック" w:eastAsia="ＭＳ Ｐゴシック" w:hAnsi="ＭＳ Ｐゴシック"/>
          <w:szCs w:val="21"/>
        </w:rPr>
        <w:t>HHT1</w:t>
      </w:r>
      <w:r w:rsidR="00FB7E79" w:rsidRPr="002A6F93">
        <w:rPr>
          <w:rFonts w:ascii="ＭＳ Ｐゴシック" w:eastAsia="ＭＳ Ｐゴシック" w:hAnsi="ＭＳ Ｐゴシック" w:hint="eastAsia"/>
          <w:szCs w:val="21"/>
        </w:rPr>
        <w:t>、</w:t>
      </w:r>
      <w:r w:rsidR="00FB7E79" w:rsidRPr="00756D5C">
        <w:rPr>
          <w:rFonts w:ascii="ＭＳ Ｐゴシック" w:eastAsia="ＭＳ Ｐゴシック" w:hAnsi="ＭＳ Ｐゴシック"/>
          <w:i/>
          <w:szCs w:val="21"/>
        </w:rPr>
        <w:t>ACVRL1</w:t>
      </w:r>
      <w:r w:rsidR="00FB7E79" w:rsidRPr="002A6F93">
        <w:rPr>
          <w:rFonts w:ascii="ＭＳ Ｐゴシック" w:eastAsia="ＭＳ Ｐゴシック" w:hAnsi="ＭＳ Ｐゴシック"/>
          <w:szCs w:val="21"/>
        </w:rPr>
        <w:t>異常によるものは</w:t>
      </w:r>
      <w:r w:rsidR="00FB7E79" w:rsidRPr="00B9561C">
        <w:rPr>
          <w:rFonts w:ascii="ＭＳ Ｐゴシック" w:eastAsia="ＭＳ Ｐゴシック" w:hAnsi="ＭＳ Ｐゴシック"/>
          <w:szCs w:val="21"/>
        </w:rPr>
        <w:t>HHT2</w:t>
      </w:r>
      <w:r w:rsidR="00FB7E79" w:rsidRPr="002A6F93">
        <w:rPr>
          <w:rFonts w:ascii="ＭＳ Ｐゴシック" w:eastAsia="ＭＳ Ｐゴシック" w:hAnsi="ＭＳ Ｐゴシック" w:hint="eastAsia"/>
          <w:szCs w:val="21"/>
        </w:rPr>
        <w:t>と</w:t>
      </w:r>
      <w:r w:rsidR="00FB7E79" w:rsidRPr="002A6F93">
        <w:rPr>
          <w:rFonts w:ascii="ＭＳ Ｐゴシック" w:eastAsia="ＭＳ Ｐゴシック" w:hAnsi="ＭＳ Ｐゴシック"/>
          <w:szCs w:val="21"/>
        </w:rPr>
        <w:t>分類され</w:t>
      </w:r>
      <w:r w:rsidR="00FB7E79" w:rsidRPr="002A6F93">
        <w:rPr>
          <w:rFonts w:ascii="ＭＳ Ｐゴシック" w:eastAsia="ＭＳ Ｐゴシック" w:hAnsi="ＭＳ Ｐゴシック" w:hint="eastAsia"/>
          <w:szCs w:val="21"/>
        </w:rPr>
        <w:t>、</w:t>
      </w:r>
      <w:r w:rsidR="00FB7E79" w:rsidRPr="00B9561C">
        <w:rPr>
          <w:rFonts w:ascii="ＭＳ Ｐゴシック" w:eastAsia="ＭＳ Ｐゴシック" w:hAnsi="ＭＳ Ｐゴシック"/>
          <w:szCs w:val="21"/>
        </w:rPr>
        <w:t>HHT1</w:t>
      </w:r>
      <w:r w:rsidR="00FB7E79" w:rsidRPr="002A6F93">
        <w:rPr>
          <w:rFonts w:ascii="ＭＳ Ｐゴシック" w:eastAsia="ＭＳ Ｐゴシック" w:hAnsi="ＭＳ Ｐゴシック"/>
          <w:szCs w:val="21"/>
        </w:rPr>
        <w:t>で</w:t>
      </w:r>
      <w:r w:rsidR="00FB7E79" w:rsidRPr="002A6F93">
        <w:rPr>
          <w:rFonts w:ascii="ＭＳ Ｐゴシック" w:eastAsia="ＭＳ Ｐゴシック" w:hAnsi="ＭＳ Ｐゴシック" w:hint="eastAsia"/>
          <w:szCs w:val="21"/>
        </w:rPr>
        <w:t>は</w:t>
      </w:r>
      <w:r w:rsidR="00FB7E79" w:rsidRPr="002A6F93">
        <w:rPr>
          <w:rFonts w:ascii="ＭＳ Ｐゴシック" w:eastAsia="ＭＳ Ｐゴシック" w:hAnsi="ＭＳ Ｐゴシック"/>
          <w:szCs w:val="21"/>
        </w:rPr>
        <w:t>肺</w:t>
      </w:r>
      <w:r w:rsidR="0071212B">
        <w:rPr>
          <w:rFonts w:ascii="ＭＳ Ｐゴシック" w:eastAsia="ＭＳ Ｐゴシック" w:hAnsi="ＭＳ Ｐゴシック"/>
          <w:szCs w:val="21"/>
        </w:rPr>
        <w:t>及び</w:t>
      </w:r>
      <w:r w:rsidR="00FB7E79" w:rsidRPr="002A6F93">
        <w:rPr>
          <w:rFonts w:ascii="ＭＳ Ｐゴシック" w:eastAsia="ＭＳ Ｐゴシック" w:hAnsi="ＭＳ Ｐゴシック"/>
          <w:szCs w:val="21"/>
        </w:rPr>
        <w:t>脳動静脈奇形が</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HHT2では肝動静脈奇形が多く併発</w:t>
      </w:r>
      <w:r w:rsidR="00FB7E79" w:rsidRPr="002A6F93">
        <w:rPr>
          <w:rFonts w:ascii="ＭＳ Ｐゴシック" w:eastAsia="ＭＳ Ｐゴシック" w:hAnsi="ＭＳ Ｐゴシック" w:hint="eastAsia"/>
          <w:szCs w:val="21"/>
        </w:rPr>
        <w:t>す</w:t>
      </w:r>
      <w:r w:rsidR="00FB7E79" w:rsidRPr="002A6F93">
        <w:rPr>
          <w:rFonts w:ascii="ＭＳ Ｐゴシック" w:eastAsia="ＭＳ Ｐゴシック" w:hAnsi="ＭＳ Ｐゴシック"/>
          <w:szCs w:val="21"/>
        </w:rPr>
        <w:t>ることが知られている</w:t>
      </w:r>
      <w:r w:rsidR="00FB7E79" w:rsidRPr="002A6F93">
        <w:rPr>
          <w:rFonts w:ascii="ＭＳ Ｐゴシック" w:eastAsia="ＭＳ Ｐゴシック" w:hAnsi="ＭＳ Ｐゴシック" w:hint="eastAsia"/>
          <w:szCs w:val="21"/>
        </w:rPr>
        <w:t>。</w:t>
      </w:r>
    </w:p>
    <w:p w14:paraId="19B33B2A" w14:textId="55449DD3" w:rsidR="009261C9" w:rsidRPr="002A6F93" w:rsidRDefault="009261C9" w:rsidP="009261C9">
      <w:pPr>
        <w:ind w:leftChars="200" w:left="420"/>
        <w:rPr>
          <w:rFonts w:ascii="ＭＳ Ｐゴシック" w:eastAsia="ＭＳ Ｐゴシック" w:hAnsi="ＭＳ Ｐゴシック"/>
          <w:szCs w:val="21"/>
        </w:rPr>
      </w:pPr>
    </w:p>
    <w:p w14:paraId="0BF18CE8" w14:textId="77777777" w:rsidR="009261C9" w:rsidRPr="002A6F93" w:rsidRDefault="009261C9" w:rsidP="009261C9">
      <w:pPr>
        <w:ind w:leftChars="100" w:left="21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３．症状</w:t>
      </w:r>
      <w:r w:rsidRPr="002A6F93">
        <w:rPr>
          <w:rFonts w:ascii="ＭＳ Ｐゴシック" w:eastAsia="ＭＳ Ｐゴシック" w:hAnsi="ＭＳ Ｐゴシック"/>
          <w:szCs w:val="21"/>
        </w:rPr>
        <w:t xml:space="preserve"> </w:t>
      </w:r>
    </w:p>
    <w:p w14:paraId="4CB7612B" w14:textId="76825D5E" w:rsidR="009261C9" w:rsidRPr="002A6F93" w:rsidRDefault="009261C9" w:rsidP="009261C9">
      <w:pPr>
        <w:ind w:leftChars="200" w:left="42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 xml:space="preserve">　</w:t>
      </w:r>
      <w:r w:rsidR="00FB7E79" w:rsidRPr="002A6F93">
        <w:rPr>
          <w:rFonts w:ascii="ＭＳ Ｐゴシック" w:eastAsia="ＭＳ Ｐゴシック" w:hAnsi="ＭＳ Ｐゴシック"/>
          <w:szCs w:val="21"/>
        </w:rPr>
        <w:t>鼻出血</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消化管出血</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腹痛</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口腔内出血</w:t>
      </w:r>
      <w:r w:rsidR="00FB7E79" w:rsidRPr="002A6F93">
        <w:rPr>
          <w:rFonts w:ascii="ＭＳ Ｐゴシック" w:eastAsia="ＭＳ Ｐゴシック" w:hAnsi="ＭＳ Ｐゴシック" w:hint="eastAsia"/>
          <w:szCs w:val="21"/>
        </w:rPr>
        <w:t>、発熱、</w:t>
      </w:r>
      <w:r w:rsidR="00FB7E79" w:rsidRPr="002A6F93">
        <w:rPr>
          <w:rFonts w:ascii="ＭＳ Ｐゴシック" w:eastAsia="ＭＳ Ｐゴシック" w:hAnsi="ＭＳ Ｐゴシック"/>
          <w:szCs w:val="21"/>
        </w:rPr>
        <w:t>全身倦怠感</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痙攣</w:t>
      </w:r>
      <w:r w:rsidR="00FB7E79" w:rsidRPr="002A6F93">
        <w:rPr>
          <w:rFonts w:ascii="ＭＳ Ｐゴシック" w:eastAsia="ＭＳ Ｐゴシック" w:hAnsi="ＭＳ Ｐゴシック" w:hint="eastAsia"/>
          <w:szCs w:val="21"/>
        </w:rPr>
        <w:t>、</w:t>
      </w:r>
      <w:r w:rsidR="00FB7E79" w:rsidRPr="002A6F93">
        <w:rPr>
          <w:rFonts w:ascii="ＭＳ Ｐゴシック" w:eastAsia="ＭＳ Ｐゴシック" w:hAnsi="ＭＳ Ｐゴシック"/>
          <w:szCs w:val="21"/>
        </w:rPr>
        <w:t>頭痛など極めて多彩である</w:t>
      </w:r>
      <w:r w:rsidR="00FB7E79" w:rsidRPr="002A6F93">
        <w:rPr>
          <w:rFonts w:ascii="ＭＳ Ｐゴシック" w:eastAsia="ＭＳ Ｐゴシック" w:hAnsi="ＭＳ Ｐゴシック" w:hint="eastAsia"/>
          <w:szCs w:val="21"/>
        </w:rPr>
        <w:t>。</w:t>
      </w:r>
    </w:p>
    <w:p w14:paraId="32179400" w14:textId="77777777" w:rsidR="009261C9" w:rsidRPr="002A6F93" w:rsidRDefault="009261C9" w:rsidP="009261C9">
      <w:pPr>
        <w:ind w:leftChars="200" w:left="420"/>
        <w:rPr>
          <w:rFonts w:ascii="ＭＳ Ｐゴシック" w:eastAsia="ＭＳ Ｐゴシック" w:hAnsi="ＭＳ Ｐゴシック"/>
          <w:szCs w:val="21"/>
        </w:rPr>
      </w:pPr>
    </w:p>
    <w:p w14:paraId="4D95949F" w14:textId="77777777" w:rsidR="009261C9" w:rsidRPr="002A6F93" w:rsidRDefault="009261C9" w:rsidP="009261C9">
      <w:pPr>
        <w:ind w:leftChars="100" w:left="21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４．治療法</w:t>
      </w:r>
      <w:r w:rsidRPr="002A6F93">
        <w:rPr>
          <w:rFonts w:ascii="ＭＳ Ｐゴシック" w:eastAsia="ＭＳ Ｐゴシック" w:hAnsi="ＭＳ Ｐゴシック"/>
          <w:szCs w:val="21"/>
        </w:rPr>
        <w:t xml:space="preserve"> </w:t>
      </w:r>
    </w:p>
    <w:p w14:paraId="7E7382AE" w14:textId="2D5CE1F2" w:rsidR="009261C9" w:rsidRPr="002A6F93" w:rsidRDefault="009261C9" w:rsidP="009261C9">
      <w:pPr>
        <w:ind w:leftChars="200" w:left="42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 xml:space="preserve">　</w:t>
      </w:r>
      <w:r w:rsidR="00FB7E79" w:rsidRPr="002A6F93">
        <w:rPr>
          <w:rFonts w:ascii="ＭＳ Ｐゴシック" w:eastAsia="ＭＳ Ｐゴシック" w:hAnsi="ＭＳ Ｐゴシック" w:cs="ＭＳ ゴシック"/>
          <w:kern w:val="0"/>
          <w:szCs w:val="21"/>
        </w:rPr>
        <w:t>肝臓以外の臓器に出現した血管奇形に対しては</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カテーテルを用いた血管塞栓術が第一選択の治療法として行われる</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その次に実施される治療法としては</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脳血管奇形に対しては外科的摘出</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定位放射線療法</w:t>
      </w:r>
      <w:r w:rsidR="00FB7E79" w:rsidRPr="002A6F93">
        <w:rPr>
          <w:rFonts w:ascii="ＭＳ Ｐゴシック" w:eastAsia="ＭＳ Ｐゴシック" w:hAnsi="ＭＳ Ｐゴシック" w:cs="ＭＳ ゴシック" w:hint="eastAsia"/>
          <w:kern w:val="0"/>
          <w:szCs w:val="21"/>
        </w:rPr>
        <w:t>など</w:t>
      </w:r>
      <w:r w:rsidR="00FB7E79" w:rsidRPr="002A6F93">
        <w:rPr>
          <w:rFonts w:ascii="ＭＳ Ｐゴシック" w:eastAsia="ＭＳ Ｐゴシック" w:hAnsi="ＭＳ Ｐゴシック" w:cs="ＭＳ ゴシック"/>
          <w:kern w:val="0"/>
          <w:szCs w:val="21"/>
        </w:rPr>
        <w:t>がある</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鼻出血に対しては</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圧迫法</w:t>
      </w:r>
      <w:r w:rsidR="00FB7E79" w:rsidRPr="002A6F93">
        <w:rPr>
          <w:rFonts w:ascii="ＭＳ Ｐゴシック" w:eastAsia="ＭＳ Ｐゴシック" w:hAnsi="ＭＳ Ｐゴシック" w:cs="ＭＳ ゴシック" w:hint="eastAsia"/>
          <w:kern w:val="0"/>
          <w:szCs w:val="21"/>
        </w:rPr>
        <w:t>、レーザー</w:t>
      </w:r>
      <w:r w:rsidR="00FB7E79" w:rsidRPr="002A6F93">
        <w:rPr>
          <w:rFonts w:ascii="ＭＳ Ｐゴシック" w:eastAsia="ＭＳ Ｐゴシック" w:hAnsi="ＭＳ Ｐゴシック" w:cs="ＭＳ ゴシック"/>
          <w:kern w:val="0"/>
          <w:szCs w:val="21"/>
        </w:rPr>
        <w:t>焼灼療法</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鼻粘膜皮膚置換術</w:t>
      </w:r>
      <w:r w:rsidR="00FB7E79" w:rsidRPr="002A6F93">
        <w:rPr>
          <w:rFonts w:ascii="ＭＳ Ｐゴシック" w:eastAsia="ＭＳ Ｐゴシック" w:hAnsi="ＭＳ Ｐゴシック" w:cs="ＭＳ ゴシック" w:hint="eastAsia"/>
          <w:kern w:val="0"/>
          <w:szCs w:val="21"/>
        </w:rPr>
        <w:t>など</w:t>
      </w:r>
      <w:r w:rsidR="00FB7E79" w:rsidRPr="002A6F93">
        <w:rPr>
          <w:rFonts w:ascii="ＭＳ Ｐゴシック" w:eastAsia="ＭＳ Ｐゴシック" w:hAnsi="ＭＳ Ｐゴシック" w:cs="ＭＳ ゴシック"/>
          <w:kern w:val="0"/>
          <w:szCs w:val="21"/>
        </w:rPr>
        <w:t>が行われる</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消化管に生じた出血に対して内視鏡的治療が行われ</w:t>
      </w:r>
      <w:r w:rsidR="00FB7E79" w:rsidRPr="002A6F93">
        <w:rPr>
          <w:rFonts w:ascii="ＭＳ Ｐゴシック" w:eastAsia="ＭＳ Ｐゴシック" w:hAnsi="ＭＳ Ｐゴシック" w:cs="ＭＳ ゴシック" w:hint="eastAsia"/>
          <w:kern w:val="0"/>
          <w:szCs w:val="21"/>
        </w:rPr>
        <w:t>、</w:t>
      </w:r>
      <w:r w:rsidR="00FB7E79" w:rsidRPr="002A6F93">
        <w:rPr>
          <w:rFonts w:ascii="ＭＳ Ｐゴシック" w:eastAsia="ＭＳ Ｐゴシック" w:hAnsi="ＭＳ Ｐゴシック" w:cs="ＭＳ ゴシック"/>
          <w:kern w:val="0"/>
          <w:szCs w:val="21"/>
        </w:rPr>
        <w:t>最近ではアルゴンプラズマ凝固が多く行われている</w:t>
      </w:r>
      <w:r w:rsidR="00FB7E79" w:rsidRPr="002A6F93">
        <w:rPr>
          <w:rFonts w:ascii="ＭＳ Ｐゴシック" w:eastAsia="ＭＳ Ｐゴシック" w:hAnsi="ＭＳ Ｐゴシック" w:cs="ＭＳ ゴシック" w:hint="eastAsia"/>
          <w:kern w:val="0"/>
          <w:szCs w:val="21"/>
        </w:rPr>
        <w:t>。</w:t>
      </w:r>
    </w:p>
    <w:p w14:paraId="30695522" w14:textId="77777777" w:rsidR="009261C9" w:rsidRPr="0071212B" w:rsidRDefault="009261C9" w:rsidP="009261C9">
      <w:pPr>
        <w:ind w:leftChars="200" w:left="420"/>
        <w:rPr>
          <w:rFonts w:ascii="ＭＳ Ｐゴシック" w:eastAsia="ＭＳ Ｐゴシック" w:hAnsi="ＭＳ Ｐゴシック"/>
          <w:szCs w:val="21"/>
        </w:rPr>
      </w:pPr>
    </w:p>
    <w:p w14:paraId="53F3C002" w14:textId="77777777" w:rsidR="009261C9" w:rsidRPr="002A6F93" w:rsidRDefault="009261C9" w:rsidP="009261C9">
      <w:pPr>
        <w:ind w:leftChars="100" w:left="21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５．予後</w:t>
      </w:r>
    </w:p>
    <w:p w14:paraId="4919F194" w14:textId="5F54D222" w:rsidR="00C6258D" w:rsidRPr="002A6F93" w:rsidRDefault="00C6258D" w:rsidP="009261C9">
      <w:pPr>
        <w:ind w:leftChars="200" w:left="42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 xml:space="preserve">　</w:t>
      </w:r>
      <w:r w:rsidR="00B2029C" w:rsidRPr="002A6F93">
        <w:rPr>
          <w:rFonts w:ascii="ＭＳ Ｐゴシック" w:eastAsia="ＭＳ Ｐゴシック" w:hAnsi="ＭＳ Ｐゴシック" w:hint="eastAsia"/>
          <w:szCs w:val="21"/>
        </w:rPr>
        <w:t>オスラー病</w:t>
      </w:r>
      <w:r w:rsidR="00B2029C" w:rsidRPr="002A6F93">
        <w:rPr>
          <w:rFonts w:ascii="ＭＳ Ｐゴシック" w:eastAsia="ＭＳ Ｐゴシック" w:hAnsi="ＭＳ Ｐゴシック"/>
          <w:szCs w:val="21"/>
        </w:rPr>
        <w:t>による死亡率は</w:t>
      </w:r>
      <w:r w:rsidR="00E71E83" w:rsidRPr="002A6F93">
        <w:rPr>
          <w:rFonts w:ascii="ＭＳ Ｐゴシック" w:eastAsia="ＭＳ Ｐゴシック" w:hAnsi="ＭＳ Ｐゴシック" w:hint="eastAsia"/>
          <w:szCs w:val="21"/>
        </w:rPr>
        <w:t>２</w:t>
      </w:r>
      <w:r w:rsidR="002448AD" w:rsidRPr="0071212B">
        <w:rPr>
          <w:rFonts w:ascii="ＭＳ Ｐゴシック" w:eastAsia="ＭＳ Ｐゴシック" w:hAnsi="ＭＳ Ｐゴシック" w:hint="eastAsia"/>
          <w:szCs w:val="21"/>
        </w:rPr>
        <w:t>～</w:t>
      </w:r>
      <w:r w:rsidR="00E71E83" w:rsidRPr="0071212B">
        <w:rPr>
          <w:rFonts w:ascii="ＭＳ Ｐゴシック" w:eastAsia="ＭＳ Ｐゴシック" w:hAnsi="ＭＳ Ｐゴシック" w:hint="eastAsia"/>
          <w:szCs w:val="21"/>
        </w:rPr>
        <w:t>４</w:t>
      </w:r>
      <w:r w:rsidR="00B2029C" w:rsidRPr="0071212B">
        <w:rPr>
          <w:rFonts w:ascii="ＭＳ Ｐゴシック" w:eastAsia="ＭＳ Ｐゴシック" w:hAnsi="ＭＳ Ｐゴシック"/>
          <w:szCs w:val="21"/>
        </w:rPr>
        <w:t>％と</w:t>
      </w:r>
      <w:r w:rsidR="00B2029C" w:rsidRPr="002A6F93">
        <w:rPr>
          <w:rFonts w:ascii="ＭＳ Ｐゴシック" w:eastAsia="ＭＳ Ｐゴシック" w:hAnsi="ＭＳ Ｐゴシック"/>
          <w:szCs w:val="21"/>
        </w:rPr>
        <w:t>報告されている</w:t>
      </w:r>
      <w:r w:rsidR="00B2029C" w:rsidRPr="002A6F93">
        <w:rPr>
          <w:rFonts w:ascii="ＭＳ Ｐゴシック" w:eastAsia="ＭＳ Ｐゴシック" w:hAnsi="ＭＳ Ｐゴシック" w:cs="ＭＳ ゴシック" w:hint="eastAsia"/>
          <w:kern w:val="0"/>
          <w:szCs w:val="21"/>
        </w:rPr>
        <w:t>。</w:t>
      </w:r>
      <w:r w:rsidR="00B2029C" w:rsidRPr="002A6F93">
        <w:rPr>
          <w:rFonts w:ascii="ＭＳ Ｐゴシック" w:eastAsia="ＭＳ Ｐゴシック" w:hAnsi="ＭＳ Ｐゴシック"/>
          <w:szCs w:val="21"/>
        </w:rPr>
        <w:t>本邦でも</w:t>
      </w:r>
      <w:r w:rsidR="00E71E83" w:rsidRPr="002A6F93">
        <w:rPr>
          <w:rFonts w:ascii="ＭＳ Ｐゴシック" w:eastAsia="ＭＳ Ｐゴシック" w:hAnsi="ＭＳ Ｐゴシック" w:hint="eastAsia"/>
          <w:szCs w:val="21"/>
        </w:rPr>
        <w:t>４</w:t>
      </w:r>
      <w:r w:rsidR="00B2029C" w:rsidRPr="002A6F93">
        <w:rPr>
          <w:rFonts w:ascii="ＭＳ Ｐゴシック" w:eastAsia="ＭＳ Ｐゴシック" w:hAnsi="ＭＳ Ｐゴシック"/>
          <w:szCs w:val="21"/>
        </w:rPr>
        <w:t>例の死亡報告例があり</w:t>
      </w:r>
      <w:r w:rsidR="00B2029C" w:rsidRPr="002A6F93">
        <w:rPr>
          <w:rFonts w:ascii="ＭＳ Ｐゴシック" w:eastAsia="ＭＳ Ｐゴシック" w:hAnsi="ＭＳ Ｐゴシック" w:hint="eastAsia"/>
          <w:szCs w:val="21"/>
        </w:rPr>
        <w:t>、</w:t>
      </w:r>
      <w:r w:rsidR="00B2029C" w:rsidRPr="002A6F93">
        <w:rPr>
          <w:rFonts w:ascii="ＭＳ Ｐゴシック" w:eastAsia="ＭＳ Ｐゴシック" w:hAnsi="ＭＳ Ｐゴシック"/>
          <w:szCs w:val="21"/>
        </w:rPr>
        <w:t xml:space="preserve"> 死因はそれぞれ脳膿瘍</w:t>
      </w:r>
      <w:r w:rsidR="00E71E83" w:rsidRPr="002A6F93">
        <w:rPr>
          <w:rFonts w:ascii="ＭＳ Ｐゴシック" w:eastAsia="ＭＳ Ｐゴシック" w:hAnsi="ＭＳ Ｐゴシック" w:hint="eastAsia"/>
          <w:szCs w:val="21"/>
        </w:rPr>
        <w:t>２</w:t>
      </w:r>
      <w:r w:rsidR="00B2029C" w:rsidRPr="002A6F93">
        <w:rPr>
          <w:rFonts w:ascii="ＭＳ Ｐゴシック" w:eastAsia="ＭＳ Ｐゴシック" w:hAnsi="ＭＳ Ｐゴシック"/>
          <w:szCs w:val="21"/>
        </w:rPr>
        <w:t>例</w:t>
      </w:r>
      <w:r w:rsidR="00B2029C" w:rsidRPr="002A6F93">
        <w:rPr>
          <w:rFonts w:ascii="ＭＳ Ｐゴシック" w:eastAsia="ＭＳ Ｐゴシック" w:hAnsi="ＭＳ Ｐゴシック" w:hint="eastAsia"/>
          <w:szCs w:val="21"/>
        </w:rPr>
        <w:t>、</w:t>
      </w:r>
      <w:r w:rsidR="00B2029C" w:rsidRPr="002A6F93">
        <w:rPr>
          <w:rFonts w:ascii="ＭＳ Ｐゴシック" w:eastAsia="ＭＳ Ｐゴシック" w:hAnsi="ＭＳ Ｐゴシック"/>
          <w:szCs w:val="21"/>
        </w:rPr>
        <w:t>敗血症</w:t>
      </w:r>
      <w:r w:rsidR="00E71E83" w:rsidRPr="002A6F93">
        <w:rPr>
          <w:rFonts w:ascii="ＭＳ Ｐゴシック" w:eastAsia="ＭＳ Ｐゴシック" w:hAnsi="ＭＳ Ｐゴシック" w:hint="eastAsia"/>
          <w:szCs w:val="21"/>
        </w:rPr>
        <w:t>１</w:t>
      </w:r>
      <w:r w:rsidR="00B2029C" w:rsidRPr="002A6F93">
        <w:rPr>
          <w:rFonts w:ascii="ＭＳ Ｐゴシック" w:eastAsia="ＭＳ Ｐゴシック" w:hAnsi="ＭＳ Ｐゴシック"/>
          <w:szCs w:val="21"/>
        </w:rPr>
        <w:t>例</w:t>
      </w:r>
      <w:r w:rsidR="00B2029C" w:rsidRPr="002A6F93">
        <w:rPr>
          <w:rFonts w:ascii="ＭＳ Ｐゴシック" w:eastAsia="ＭＳ Ｐゴシック" w:hAnsi="ＭＳ Ｐゴシック" w:hint="eastAsia"/>
          <w:szCs w:val="21"/>
        </w:rPr>
        <w:t>、</w:t>
      </w:r>
      <w:r w:rsidR="00B2029C" w:rsidRPr="002A6F93">
        <w:rPr>
          <w:rFonts w:ascii="ＭＳ Ｐゴシック" w:eastAsia="ＭＳ Ｐゴシック" w:hAnsi="ＭＳ Ｐゴシック"/>
          <w:szCs w:val="21"/>
        </w:rPr>
        <w:t>門脈-肝動静脈吻合による肝性脳症</w:t>
      </w:r>
      <w:r w:rsidR="00E71E83" w:rsidRPr="002A6F93">
        <w:rPr>
          <w:rFonts w:ascii="ＭＳ Ｐゴシック" w:eastAsia="ＭＳ Ｐゴシック" w:hAnsi="ＭＳ Ｐゴシック" w:hint="eastAsia"/>
          <w:szCs w:val="21"/>
        </w:rPr>
        <w:t>１</w:t>
      </w:r>
      <w:r w:rsidR="00B2029C" w:rsidRPr="002A6F93">
        <w:rPr>
          <w:rFonts w:ascii="ＭＳ Ｐゴシック" w:eastAsia="ＭＳ Ｐゴシック" w:hAnsi="ＭＳ Ｐゴシック"/>
          <w:szCs w:val="21"/>
        </w:rPr>
        <w:t>例である</w:t>
      </w:r>
      <w:r w:rsidR="00B2029C" w:rsidRPr="002A6F93">
        <w:rPr>
          <w:rFonts w:ascii="ＭＳ Ｐゴシック" w:eastAsia="ＭＳ Ｐゴシック" w:hAnsi="ＭＳ Ｐゴシック" w:hint="eastAsia"/>
          <w:szCs w:val="21"/>
        </w:rPr>
        <w:t>。</w:t>
      </w:r>
      <w:r w:rsidR="00B2029C" w:rsidRPr="002A6F93">
        <w:rPr>
          <w:rFonts w:ascii="ＭＳ Ｐゴシック" w:eastAsia="ＭＳ Ｐゴシック" w:hAnsi="ＭＳ Ｐゴシック"/>
          <w:szCs w:val="21"/>
        </w:rPr>
        <w:t>近年</w:t>
      </w:r>
      <w:r w:rsidR="00B2029C" w:rsidRPr="002A6F93">
        <w:rPr>
          <w:rFonts w:ascii="ＭＳ Ｐゴシック" w:eastAsia="ＭＳ Ｐゴシック" w:hAnsi="ＭＳ Ｐゴシック" w:hint="eastAsia"/>
          <w:szCs w:val="21"/>
        </w:rPr>
        <w:t>、血管塞栓術</w:t>
      </w:r>
      <w:r w:rsidR="00064672" w:rsidRPr="002A6F93">
        <w:rPr>
          <w:rFonts w:ascii="ＭＳ Ｐゴシック" w:eastAsia="ＭＳ Ｐゴシック" w:hAnsi="ＭＳ Ｐゴシック" w:hint="eastAsia"/>
          <w:szCs w:val="21"/>
        </w:rPr>
        <w:t>、</w:t>
      </w:r>
      <w:r w:rsidR="00B2029C" w:rsidRPr="002A6F93">
        <w:rPr>
          <w:rFonts w:ascii="ＭＳ Ｐゴシック" w:eastAsia="ＭＳ Ｐゴシック" w:hAnsi="ＭＳ Ｐゴシック" w:hint="eastAsia"/>
          <w:szCs w:val="21"/>
        </w:rPr>
        <w:t>レーザー治療などによりその殆どの血管病変が治療可能になってきており、致死的な血管病変、重篤な脳膿瘍、敗血症などの合併症が併発しなければ、予後は比較的良好と考えられている。</w:t>
      </w:r>
    </w:p>
    <w:p w14:paraId="0355A757" w14:textId="77777777" w:rsidR="00334A15" w:rsidRPr="002A6F93" w:rsidRDefault="00334A15" w:rsidP="00CC64BB">
      <w:pPr>
        <w:rPr>
          <w:rFonts w:ascii="ＭＳ Ｐゴシック" w:eastAsia="ＭＳ Ｐゴシック" w:hAnsi="ＭＳ Ｐゴシック"/>
          <w:bdr w:val="single" w:sz="4" w:space="0" w:color="auto"/>
        </w:rPr>
      </w:pPr>
    </w:p>
    <w:p w14:paraId="0208B828" w14:textId="77777777" w:rsidR="00D255FB" w:rsidRPr="002A6F93" w:rsidRDefault="00D255FB">
      <w:pPr>
        <w:widowControl/>
        <w:jc w:val="left"/>
        <w:rPr>
          <w:rFonts w:ascii="ＭＳ Ｐゴシック" w:eastAsia="ＭＳ Ｐゴシック" w:hAnsi="ＭＳ Ｐゴシック"/>
          <w:bdr w:val="single" w:sz="4" w:space="0" w:color="auto"/>
        </w:rPr>
      </w:pPr>
      <w:r w:rsidRPr="002A6F93">
        <w:rPr>
          <w:rFonts w:ascii="ＭＳ Ｐゴシック" w:eastAsia="ＭＳ Ｐゴシック" w:hAnsi="ＭＳ Ｐゴシック"/>
          <w:bdr w:val="single" w:sz="4" w:space="0" w:color="auto"/>
        </w:rPr>
        <w:br w:type="page"/>
      </w:r>
    </w:p>
    <w:p w14:paraId="08016FA7" w14:textId="1854A348" w:rsidR="00CF7464" w:rsidRPr="002A6F93" w:rsidRDefault="00334A15" w:rsidP="00CC64BB">
      <w:pPr>
        <w:rPr>
          <w:rFonts w:ascii="ＭＳ Ｐゴシック" w:eastAsia="ＭＳ Ｐゴシック" w:hAnsi="ＭＳ Ｐゴシック"/>
        </w:rPr>
      </w:pPr>
      <w:r w:rsidRPr="002A6F93">
        <w:rPr>
          <w:rFonts w:ascii="ＭＳ Ｐゴシック" w:eastAsia="ＭＳ Ｐゴシック" w:hAnsi="ＭＳ Ｐゴシック" w:hint="eastAsia"/>
          <w:bdr w:val="single" w:sz="4" w:space="0" w:color="auto"/>
        </w:rPr>
        <w:lastRenderedPageBreak/>
        <w:t>○　要件の判定に必要な事項</w:t>
      </w:r>
    </w:p>
    <w:p w14:paraId="3A25123D" w14:textId="77777777" w:rsidR="00CF7464" w:rsidRPr="002A6F93" w:rsidRDefault="00CF7464" w:rsidP="00CC64BB">
      <w:pPr>
        <w:pStyle w:val="a5"/>
        <w:numPr>
          <w:ilvl w:val="0"/>
          <w:numId w:val="5"/>
        </w:numPr>
        <w:ind w:leftChars="0"/>
        <w:rPr>
          <w:rFonts w:ascii="ＭＳ Ｐゴシック" w:eastAsia="ＭＳ Ｐゴシック" w:hAnsi="ＭＳ Ｐゴシック"/>
        </w:rPr>
      </w:pPr>
      <w:r w:rsidRPr="002A6F93">
        <w:rPr>
          <w:rFonts w:ascii="ＭＳ Ｐゴシック" w:eastAsia="ＭＳ Ｐゴシック" w:hAnsi="ＭＳ Ｐゴシック" w:hint="eastAsia"/>
        </w:rPr>
        <w:t>患者数</w:t>
      </w:r>
    </w:p>
    <w:p w14:paraId="6B8E837C" w14:textId="20EF8F2B" w:rsidR="00F07868" w:rsidRPr="00756D5C" w:rsidRDefault="00334A15" w:rsidP="00F81B65">
      <w:pPr>
        <w:pStyle w:val="a5"/>
        <w:ind w:leftChars="0" w:left="570"/>
        <w:rPr>
          <w:rFonts w:ascii="ＭＳ Ｐゴシック" w:eastAsia="ＭＳ Ｐゴシック" w:hAnsi="ＭＳ Ｐゴシック"/>
          <w:szCs w:val="21"/>
        </w:rPr>
      </w:pPr>
      <w:r w:rsidRPr="005A621C">
        <w:rPr>
          <w:rFonts w:ascii="ＭＳ Ｐゴシック" w:eastAsia="ＭＳ Ｐゴシック" w:hAnsi="ＭＳ Ｐゴシック" w:hint="eastAsia"/>
          <w:szCs w:val="21"/>
        </w:rPr>
        <w:t>約</w:t>
      </w:r>
      <w:r w:rsidR="00F07868" w:rsidRPr="00756D5C">
        <w:rPr>
          <w:rFonts w:ascii="ＭＳ Ｐゴシック" w:eastAsia="ＭＳ Ｐゴシック" w:hAnsi="ＭＳ Ｐゴシック"/>
          <w:szCs w:val="21"/>
        </w:rPr>
        <w:t>1</w:t>
      </w:r>
      <w:r w:rsidR="00877C08" w:rsidRPr="00756D5C">
        <w:rPr>
          <w:rFonts w:ascii="ＭＳ Ｐゴシック" w:eastAsia="ＭＳ Ｐゴシック" w:hAnsi="ＭＳ Ｐゴシック"/>
          <w:szCs w:val="21"/>
        </w:rPr>
        <w:t>0</w:t>
      </w:r>
      <w:r w:rsidR="00F07868" w:rsidRPr="00756D5C">
        <w:rPr>
          <w:rFonts w:ascii="ＭＳ Ｐゴシック" w:eastAsia="ＭＳ Ｐゴシック" w:hAnsi="ＭＳ Ｐゴシック"/>
          <w:szCs w:val="21"/>
        </w:rPr>
        <w:t>,000</w:t>
      </w:r>
      <w:r w:rsidR="00F07868" w:rsidRPr="00756D5C">
        <w:rPr>
          <w:rFonts w:ascii="ＭＳ Ｐゴシック" w:eastAsia="ＭＳ Ｐゴシック" w:hAnsi="ＭＳ Ｐゴシック" w:hint="eastAsia"/>
          <w:szCs w:val="21"/>
        </w:rPr>
        <w:t>人</w:t>
      </w:r>
    </w:p>
    <w:p w14:paraId="29EF507E" w14:textId="77777777" w:rsidR="00CF7464" w:rsidRPr="002A6F93" w:rsidRDefault="00CF7464" w:rsidP="00CC64BB">
      <w:pPr>
        <w:pStyle w:val="a5"/>
        <w:numPr>
          <w:ilvl w:val="0"/>
          <w:numId w:val="5"/>
        </w:numPr>
        <w:ind w:leftChars="0"/>
        <w:rPr>
          <w:rFonts w:ascii="ＭＳ Ｐゴシック" w:eastAsia="ＭＳ Ｐゴシック" w:hAnsi="ＭＳ Ｐゴシック"/>
        </w:rPr>
      </w:pPr>
      <w:r w:rsidRPr="002A6F93">
        <w:rPr>
          <w:rFonts w:ascii="ＭＳ Ｐゴシック" w:eastAsia="ＭＳ Ｐゴシック" w:hAnsi="ＭＳ Ｐゴシック" w:hint="eastAsia"/>
        </w:rPr>
        <w:t>発病の機構</w:t>
      </w:r>
    </w:p>
    <w:p w14:paraId="6FAD6F2A" w14:textId="2030DE3A" w:rsidR="00F07868" w:rsidRPr="002A6F93" w:rsidRDefault="00F81B65" w:rsidP="00F81B65">
      <w:pPr>
        <w:pStyle w:val="a5"/>
        <w:ind w:leftChars="0" w:left="570"/>
        <w:rPr>
          <w:rFonts w:ascii="ＭＳ Ｐゴシック" w:eastAsia="ＭＳ Ｐゴシック" w:hAnsi="ＭＳ Ｐゴシック"/>
          <w:szCs w:val="21"/>
        </w:rPr>
      </w:pPr>
      <w:r w:rsidRPr="002A6F93">
        <w:rPr>
          <w:rFonts w:ascii="ＭＳ Ｐゴシック" w:eastAsia="ＭＳ Ｐゴシック" w:hAnsi="ＭＳ Ｐゴシック" w:hint="eastAsia"/>
          <w:szCs w:val="21"/>
        </w:rPr>
        <w:t>不明（</w:t>
      </w:r>
      <w:r w:rsidR="00F07868" w:rsidRPr="002A6F93">
        <w:rPr>
          <w:rFonts w:ascii="ＭＳ Ｐゴシック" w:eastAsia="ＭＳ Ｐゴシック" w:hAnsi="ＭＳ Ｐゴシック" w:hint="eastAsia"/>
          <w:szCs w:val="21"/>
        </w:rPr>
        <w:t>責任遺伝子として</w:t>
      </w:r>
      <w:r w:rsidR="00F07868" w:rsidRPr="00756D5C">
        <w:rPr>
          <w:rFonts w:ascii="ＭＳ Ｐゴシック" w:eastAsia="ＭＳ Ｐゴシック" w:hAnsi="ＭＳ Ｐゴシック"/>
          <w:i/>
          <w:szCs w:val="21"/>
        </w:rPr>
        <w:t>ENG</w:t>
      </w:r>
      <w:r w:rsidR="00F07868" w:rsidRPr="002A6F93">
        <w:rPr>
          <w:rFonts w:ascii="ＭＳ Ｐゴシック" w:eastAsia="ＭＳ Ｐゴシック" w:hAnsi="ＭＳ Ｐゴシック" w:hint="eastAsia"/>
          <w:szCs w:val="21"/>
        </w:rPr>
        <w:t>（</w:t>
      </w:r>
      <w:proofErr w:type="spellStart"/>
      <w:r w:rsidR="00F07868" w:rsidRPr="00756D5C">
        <w:rPr>
          <w:rFonts w:ascii="ＭＳ Ｐゴシック" w:eastAsia="ＭＳ Ｐゴシック" w:hAnsi="ＭＳ Ｐゴシック"/>
          <w:i/>
          <w:szCs w:val="21"/>
        </w:rPr>
        <w:t>Endoglin</w:t>
      </w:r>
      <w:proofErr w:type="spellEnd"/>
      <w:r w:rsidR="00F07868" w:rsidRPr="002A6F93">
        <w:rPr>
          <w:rFonts w:ascii="ＭＳ Ｐゴシック" w:eastAsia="ＭＳ Ｐゴシック" w:hAnsi="ＭＳ Ｐゴシック" w:hint="eastAsia"/>
          <w:szCs w:val="21"/>
        </w:rPr>
        <w:t>）、</w:t>
      </w:r>
      <w:r w:rsidR="00F07868" w:rsidRPr="00756D5C">
        <w:rPr>
          <w:rFonts w:ascii="ＭＳ Ｐゴシック" w:eastAsia="ＭＳ Ｐゴシック" w:hAnsi="ＭＳ Ｐゴシック"/>
          <w:i/>
          <w:szCs w:val="21"/>
        </w:rPr>
        <w:t>ACVRL1</w:t>
      </w:r>
      <w:r w:rsidR="00F07868" w:rsidRPr="002A6F93">
        <w:rPr>
          <w:rFonts w:ascii="ＭＳ Ｐゴシック" w:eastAsia="ＭＳ Ｐゴシック" w:hAnsi="ＭＳ Ｐゴシック" w:hint="eastAsia"/>
          <w:szCs w:val="21"/>
        </w:rPr>
        <w:t>（</w:t>
      </w:r>
      <w:r w:rsidR="00F07868" w:rsidRPr="00756D5C">
        <w:rPr>
          <w:rFonts w:ascii="ＭＳ Ｐゴシック" w:eastAsia="ＭＳ Ｐゴシック" w:hAnsi="ＭＳ Ｐゴシック"/>
          <w:i/>
          <w:szCs w:val="21"/>
        </w:rPr>
        <w:t>ALK1</w:t>
      </w:r>
      <w:r w:rsidR="00F07868" w:rsidRPr="002A6F93">
        <w:rPr>
          <w:rFonts w:ascii="ＭＳ Ｐゴシック" w:eastAsia="ＭＳ Ｐゴシック" w:hAnsi="ＭＳ Ｐゴシック" w:hint="eastAsia"/>
          <w:szCs w:val="21"/>
        </w:rPr>
        <w:t>）、</w:t>
      </w:r>
      <w:r w:rsidR="00F07868" w:rsidRPr="00756D5C">
        <w:rPr>
          <w:rFonts w:ascii="ＭＳ Ｐゴシック" w:eastAsia="ＭＳ Ｐゴシック" w:hAnsi="ＭＳ Ｐゴシック"/>
          <w:i/>
          <w:szCs w:val="21"/>
        </w:rPr>
        <w:t>SMAD4</w:t>
      </w:r>
      <w:r w:rsidR="00F07868" w:rsidRPr="002A6F93">
        <w:rPr>
          <w:rFonts w:ascii="ＭＳ Ｐゴシック" w:eastAsia="ＭＳ Ｐゴシック" w:hAnsi="ＭＳ Ｐゴシック" w:hint="eastAsia"/>
          <w:szCs w:val="21"/>
        </w:rPr>
        <w:t>の関与が確認されている</w:t>
      </w:r>
      <w:r w:rsidR="00E71E83" w:rsidRPr="002A6F93">
        <w:rPr>
          <w:rFonts w:ascii="ＭＳ Ｐゴシック" w:eastAsia="ＭＳ Ｐゴシック" w:hAnsi="ＭＳ Ｐゴシック" w:hint="eastAsia"/>
          <w:szCs w:val="21"/>
        </w:rPr>
        <w:t>。</w:t>
      </w:r>
      <w:r w:rsidRPr="002A6F93">
        <w:rPr>
          <w:rFonts w:ascii="ＭＳ Ｐゴシック" w:eastAsia="ＭＳ Ｐゴシック" w:hAnsi="ＭＳ Ｐゴシック" w:hint="eastAsia"/>
          <w:szCs w:val="21"/>
        </w:rPr>
        <w:t>）</w:t>
      </w:r>
    </w:p>
    <w:p w14:paraId="72B721FE" w14:textId="77777777" w:rsidR="00CF7464" w:rsidRPr="002A6F93" w:rsidRDefault="00CF7464" w:rsidP="00CC64BB">
      <w:pPr>
        <w:pStyle w:val="a5"/>
        <w:numPr>
          <w:ilvl w:val="0"/>
          <w:numId w:val="5"/>
        </w:numPr>
        <w:ind w:leftChars="0"/>
        <w:rPr>
          <w:rFonts w:ascii="ＭＳ Ｐゴシック" w:eastAsia="ＭＳ Ｐゴシック" w:hAnsi="ＭＳ Ｐゴシック"/>
        </w:rPr>
      </w:pPr>
      <w:r w:rsidRPr="002A6F93">
        <w:rPr>
          <w:rFonts w:ascii="ＭＳ Ｐゴシック" w:eastAsia="ＭＳ Ｐゴシック" w:hAnsi="ＭＳ Ｐゴシック" w:hint="eastAsia"/>
        </w:rPr>
        <w:t>効果的な治療方法</w:t>
      </w:r>
    </w:p>
    <w:p w14:paraId="1F4D3315" w14:textId="03685170" w:rsidR="00F07868" w:rsidRPr="002A6F93" w:rsidRDefault="002F651C" w:rsidP="00F81B65">
      <w:pPr>
        <w:pStyle w:val="a5"/>
        <w:ind w:leftChars="0" w:left="570"/>
        <w:rPr>
          <w:rFonts w:ascii="ＭＳ Ｐゴシック" w:eastAsia="ＭＳ Ｐゴシック" w:hAnsi="ＭＳ Ｐゴシック"/>
        </w:rPr>
      </w:pPr>
      <w:r w:rsidRPr="002A6F93">
        <w:rPr>
          <w:rFonts w:ascii="ＭＳ Ｐゴシック" w:eastAsia="ＭＳ Ｐゴシック" w:hAnsi="ＭＳ Ｐゴシック" w:hint="eastAsia"/>
        </w:rPr>
        <w:t>未</w:t>
      </w:r>
      <w:r w:rsidR="00334A15" w:rsidRPr="002A6F93">
        <w:rPr>
          <w:rFonts w:ascii="ＭＳ Ｐゴシック" w:eastAsia="ＭＳ Ｐゴシック" w:hAnsi="ＭＳ Ｐゴシック" w:hint="eastAsia"/>
        </w:rPr>
        <w:t>確立</w:t>
      </w:r>
      <w:r w:rsidRPr="002A6F93">
        <w:rPr>
          <w:rFonts w:ascii="ＭＳ Ｐゴシック" w:eastAsia="ＭＳ Ｐゴシック" w:hAnsi="ＭＳ Ｐゴシック" w:hint="eastAsia"/>
        </w:rPr>
        <w:t>（対症療法のみである</w:t>
      </w:r>
      <w:r w:rsidR="00064672" w:rsidRPr="002A6F93">
        <w:rPr>
          <w:rFonts w:ascii="ＭＳ Ｐゴシック" w:eastAsia="ＭＳ Ｐゴシック" w:hAnsi="ＭＳ Ｐゴシック" w:hint="eastAsia"/>
        </w:rPr>
        <w:t>。</w:t>
      </w:r>
      <w:r w:rsidRPr="002A6F93">
        <w:rPr>
          <w:rFonts w:ascii="ＭＳ Ｐゴシック" w:eastAsia="ＭＳ Ｐゴシック" w:hAnsi="ＭＳ Ｐゴシック" w:hint="eastAsia"/>
        </w:rPr>
        <w:t>）</w:t>
      </w:r>
    </w:p>
    <w:p w14:paraId="75DB6B82" w14:textId="77777777" w:rsidR="00CF7464" w:rsidRPr="002A6F93" w:rsidRDefault="00CF7464" w:rsidP="00CC64BB">
      <w:pPr>
        <w:pStyle w:val="a5"/>
        <w:numPr>
          <w:ilvl w:val="0"/>
          <w:numId w:val="5"/>
        </w:numPr>
        <w:ind w:leftChars="0"/>
        <w:rPr>
          <w:rFonts w:ascii="ＭＳ Ｐゴシック" w:eastAsia="ＭＳ Ｐゴシック" w:hAnsi="ＭＳ Ｐゴシック"/>
        </w:rPr>
      </w:pPr>
      <w:r w:rsidRPr="002A6F93">
        <w:rPr>
          <w:rFonts w:ascii="ＭＳ Ｐゴシック" w:eastAsia="ＭＳ Ｐゴシック" w:hAnsi="ＭＳ Ｐゴシック" w:hint="eastAsia"/>
        </w:rPr>
        <w:t>長期の療養</w:t>
      </w:r>
    </w:p>
    <w:p w14:paraId="2AF73700" w14:textId="5408D83B" w:rsidR="00F07868" w:rsidRPr="002A6F93" w:rsidRDefault="00F07868" w:rsidP="00F81B65">
      <w:pPr>
        <w:pStyle w:val="a5"/>
        <w:ind w:leftChars="0" w:left="570"/>
        <w:rPr>
          <w:rFonts w:ascii="ＭＳ Ｐゴシック" w:eastAsia="ＭＳ Ｐゴシック" w:hAnsi="ＭＳ Ｐゴシック"/>
        </w:rPr>
      </w:pPr>
      <w:r w:rsidRPr="002A6F93">
        <w:rPr>
          <w:rFonts w:ascii="ＭＳ Ｐゴシック" w:eastAsia="ＭＳ Ｐゴシック" w:hAnsi="ＭＳ Ｐゴシック" w:hint="eastAsia"/>
        </w:rPr>
        <w:t>必要（病態を改善させる治療法なし、対症療法のみ</w:t>
      </w:r>
      <w:r w:rsidR="00064672" w:rsidRPr="002A6F93">
        <w:rPr>
          <w:rFonts w:ascii="ＭＳ Ｐゴシック" w:eastAsia="ＭＳ Ｐゴシック" w:hAnsi="ＭＳ Ｐゴシック" w:hint="eastAsia"/>
        </w:rPr>
        <w:t>。</w:t>
      </w:r>
      <w:r w:rsidRPr="002A6F93">
        <w:rPr>
          <w:rFonts w:ascii="ＭＳ Ｐゴシック" w:eastAsia="ＭＳ Ｐゴシック" w:hAnsi="ＭＳ Ｐゴシック" w:hint="eastAsia"/>
        </w:rPr>
        <w:t>）</w:t>
      </w:r>
    </w:p>
    <w:p w14:paraId="2488FEAD" w14:textId="77777777" w:rsidR="00CF7464" w:rsidRPr="002A6F93" w:rsidRDefault="00CF7464" w:rsidP="00CC64BB">
      <w:pPr>
        <w:pStyle w:val="a5"/>
        <w:numPr>
          <w:ilvl w:val="0"/>
          <w:numId w:val="5"/>
        </w:numPr>
        <w:ind w:leftChars="0"/>
        <w:rPr>
          <w:rFonts w:ascii="ＭＳ Ｐゴシック" w:eastAsia="ＭＳ Ｐゴシック" w:hAnsi="ＭＳ Ｐゴシック"/>
        </w:rPr>
      </w:pPr>
      <w:r w:rsidRPr="002A6F93">
        <w:rPr>
          <w:rFonts w:ascii="ＭＳ Ｐゴシック" w:eastAsia="ＭＳ Ｐゴシック" w:hAnsi="ＭＳ Ｐゴシック" w:hint="eastAsia"/>
        </w:rPr>
        <w:t>診断基準</w:t>
      </w:r>
    </w:p>
    <w:p w14:paraId="6905D1C4" w14:textId="725C1F28" w:rsidR="00F07868" w:rsidRPr="002A6F93" w:rsidRDefault="00334A15" w:rsidP="00F81B65">
      <w:pPr>
        <w:pStyle w:val="a5"/>
        <w:ind w:leftChars="0" w:left="570"/>
        <w:rPr>
          <w:rFonts w:ascii="ＭＳ Ｐゴシック" w:eastAsia="ＭＳ Ｐゴシック" w:hAnsi="ＭＳ Ｐゴシック"/>
        </w:rPr>
      </w:pPr>
      <w:r w:rsidRPr="002A6F93">
        <w:rPr>
          <w:rFonts w:ascii="ＭＳ Ｐゴシック" w:eastAsia="ＭＳ Ｐゴシック" w:hAnsi="ＭＳ Ｐゴシック" w:hint="eastAsia"/>
        </w:rPr>
        <w:t>あり</w:t>
      </w:r>
      <w:r w:rsidR="002F651C" w:rsidRPr="002A6F93">
        <w:rPr>
          <w:rFonts w:ascii="ＭＳ Ｐゴシック" w:eastAsia="ＭＳ Ｐゴシック" w:hAnsi="ＭＳ Ｐゴシック" w:hint="eastAsia"/>
        </w:rPr>
        <w:t>（研究班作成の診断基準</w:t>
      </w:r>
      <w:r w:rsidR="00094895" w:rsidRPr="002A6F93">
        <w:rPr>
          <w:rFonts w:ascii="ＭＳ Ｐゴシック" w:eastAsia="ＭＳ Ｐゴシック" w:hAnsi="ＭＳ Ｐゴシック" w:hint="eastAsia"/>
        </w:rPr>
        <w:t>あり</w:t>
      </w:r>
      <w:r w:rsidR="00064672" w:rsidRPr="002A6F93">
        <w:rPr>
          <w:rFonts w:ascii="ＭＳ Ｐゴシック" w:eastAsia="ＭＳ Ｐゴシック" w:hAnsi="ＭＳ Ｐゴシック" w:hint="eastAsia"/>
        </w:rPr>
        <w:t>。</w:t>
      </w:r>
      <w:r w:rsidR="002F651C" w:rsidRPr="002A6F93">
        <w:rPr>
          <w:rFonts w:ascii="ＭＳ Ｐゴシック" w:eastAsia="ＭＳ Ｐゴシック" w:hAnsi="ＭＳ Ｐゴシック" w:hint="eastAsia"/>
        </w:rPr>
        <w:t>）</w:t>
      </w:r>
    </w:p>
    <w:p w14:paraId="0AC2BB23" w14:textId="77777777" w:rsidR="00334A15" w:rsidRPr="002A6F93" w:rsidRDefault="00CF7464" w:rsidP="00CC64BB">
      <w:pPr>
        <w:pStyle w:val="a5"/>
        <w:numPr>
          <w:ilvl w:val="0"/>
          <w:numId w:val="5"/>
        </w:numPr>
        <w:ind w:leftChars="0"/>
        <w:rPr>
          <w:rFonts w:ascii="ＭＳ Ｐゴシック" w:eastAsia="ＭＳ Ｐゴシック" w:hAnsi="ＭＳ Ｐゴシック"/>
        </w:rPr>
      </w:pPr>
      <w:r w:rsidRPr="002A6F93">
        <w:rPr>
          <w:rFonts w:ascii="ＭＳ Ｐゴシック" w:eastAsia="ＭＳ Ｐゴシック" w:hAnsi="ＭＳ Ｐゴシック" w:hint="eastAsia"/>
        </w:rPr>
        <w:t>重症度分類</w:t>
      </w:r>
    </w:p>
    <w:p w14:paraId="6B91D98C" w14:textId="3294C419" w:rsidR="00334A15" w:rsidRPr="002A6F93" w:rsidRDefault="002F651C" w:rsidP="00CC64BB">
      <w:pPr>
        <w:pStyle w:val="a5"/>
        <w:ind w:leftChars="0" w:left="570"/>
        <w:rPr>
          <w:rFonts w:ascii="ＭＳ Ｐゴシック" w:eastAsia="ＭＳ Ｐゴシック" w:hAnsi="ＭＳ Ｐゴシック"/>
        </w:rPr>
      </w:pPr>
      <w:r w:rsidRPr="002A6F93">
        <w:rPr>
          <w:rFonts w:ascii="ＭＳ Ｐゴシック" w:eastAsia="ＭＳ Ｐゴシック" w:hAnsi="ＭＳ Ｐゴシック" w:hint="eastAsia"/>
        </w:rPr>
        <w:t>自覚症状（</w:t>
      </w:r>
      <w:proofErr w:type="spellStart"/>
      <w:r w:rsidR="00305E5B" w:rsidRPr="002A6F93">
        <w:rPr>
          <w:rFonts w:ascii="ＭＳ Ｐゴシック" w:eastAsia="ＭＳ Ｐゴシック" w:hAnsi="ＭＳ Ｐゴシック"/>
        </w:rPr>
        <w:t>mMRC</w:t>
      </w:r>
      <w:proofErr w:type="spellEnd"/>
      <w:r w:rsidRPr="002A6F93">
        <w:rPr>
          <w:rFonts w:ascii="ＭＳ Ｐゴシック" w:eastAsia="ＭＳ Ｐゴシック" w:hAnsi="ＭＳ Ｐゴシック" w:hint="eastAsia"/>
        </w:rPr>
        <w:t>分類）、動脈血酸素分圧（酸素飽和度）、肺内シャント率、脳脊髄</w:t>
      </w:r>
      <w:r w:rsidRPr="002A6F93">
        <w:rPr>
          <w:rFonts w:ascii="ＭＳ Ｐゴシック" w:eastAsia="ＭＳ Ｐゴシック" w:hAnsi="ＭＳ Ｐゴシック" w:hint="eastAsia"/>
          <w:szCs w:val="21"/>
        </w:rPr>
        <w:t>動静脈奇形の程度、肝臓動静脈奇形の程度、消化管出血の程度、</w:t>
      </w:r>
      <w:r w:rsidR="00C3771E" w:rsidRPr="002A6F93">
        <w:rPr>
          <w:rFonts w:ascii="ＭＳ Ｐゴシック" w:eastAsia="ＭＳ Ｐゴシック" w:hAnsi="ＭＳ Ｐゴシック" w:hint="eastAsia"/>
          <w:szCs w:val="21"/>
        </w:rPr>
        <w:t>鼻出血の程度</w:t>
      </w:r>
      <w:r w:rsidR="00334A15" w:rsidRPr="002A6F93">
        <w:rPr>
          <w:rFonts w:ascii="ＭＳ Ｐゴシック" w:eastAsia="ＭＳ Ｐゴシック" w:hAnsi="ＭＳ Ｐゴシック" w:hint="eastAsia"/>
        </w:rPr>
        <w:t>を用いて</w:t>
      </w:r>
      <w:r w:rsidRPr="002A6F93">
        <w:rPr>
          <w:rFonts w:ascii="ＭＳ Ｐゴシック" w:eastAsia="ＭＳ Ｐゴシック" w:hAnsi="ＭＳ Ｐゴシック" w:hint="eastAsia"/>
        </w:rPr>
        <w:t>、重症度</w:t>
      </w:r>
      <w:r w:rsidR="009A5977" w:rsidRPr="002A6F93">
        <w:rPr>
          <w:rFonts w:ascii="ＭＳ Ｐゴシック" w:eastAsia="ＭＳ Ｐゴシック" w:hAnsi="ＭＳ Ｐゴシック" w:hint="eastAsia"/>
        </w:rPr>
        <w:t>３以上を対象とする。</w:t>
      </w:r>
    </w:p>
    <w:p w14:paraId="5553B3AA" w14:textId="77777777" w:rsidR="009261C9" w:rsidRPr="002A6F93" w:rsidRDefault="009261C9" w:rsidP="009261C9">
      <w:pPr>
        <w:rPr>
          <w:rFonts w:ascii="ＭＳ Ｐゴシック" w:eastAsia="ＭＳ Ｐゴシック" w:hAnsi="ＭＳ Ｐゴシック"/>
        </w:rPr>
      </w:pPr>
    </w:p>
    <w:p w14:paraId="07205881" w14:textId="55CDA32E" w:rsidR="009261C9" w:rsidRPr="002A6F93" w:rsidRDefault="009261C9" w:rsidP="009261C9">
      <w:pPr>
        <w:rPr>
          <w:rFonts w:ascii="ＭＳ Ｐゴシック" w:eastAsia="ＭＳ Ｐゴシック" w:hAnsi="ＭＳ Ｐゴシック"/>
        </w:rPr>
      </w:pPr>
      <w:r w:rsidRPr="002A6F93">
        <w:rPr>
          <w:rFonts w:ascii="ＭＳ Ｐゴシック" w:eastAsia="ＭＳ Ｐゴシック" w:hAnsi="ＭＳ Ｐゴシック" w:hint="eastAsia"/>
          <w:bdr w:val="single" w:sz="4" w:space="0" w:color="auto"/>
        </w:rPr>
        <w:t>○　情報提供元</w:t>
      </w:r>
    </w:p>
    <w:p w14:paraId="439A23F4" w14:textId="77777777" w:rsidR="00A81210" w:rsidRPr="002A6F93" w:rsidRDefault="00A81210" w:rsidP="00A81210">
      <w:pPr>
        <w:ind w:leftChars="100" w:left="1680" w:hangingChars="700" w:hanging="1470"/>
        <w:rPr>
          <w:rFonts w:ascii="ＭＳ Ｐゴシック" w:eastAsia="ＭＳ Ｐゴシック" w:hAnsi="ＭＳ Ｐゴシック"/>
        </w:rPr>
      </w:pPr>
      <w:r w:rsidRPr="002A6F93">
        <w:rPr>
          <w:rFonts w:ascii="ＭＳ Ｐゴシック" w:eastAsia="ＭＳ Ｐゴシック" w:hAnsi="ＭＳ Ｐゴシック" w:hint="eastAsia"/>
        </w:rPr>
        <w:t>「呼吸不全に関する調査研究</w:t>
      </w:r>
      <w:r w:rsidRPr="002A6F93">
        <w:rPr>
          <w:rFonts w:ascii="ＭＳ Ｐゴシック" w:eastAsia="ＭＳ Ｐゴシック" w:hAnsi="ＭＳ Ｐゴシック"/>
        </w:rPr>
        <w:t>」</w:t>
      </w:r>
    </w:p>
    <w:p w14:paraId="4E55013C" w14:textId="558E2346" w:rsidR="00A81210" w:rsidRPr="002A6F93" w:rsidRDefault="00A81210">
      <w:pPr>
        <w:ind w:firstLineChars="100" w:firstLine="210"/>
        <w:rPr>
          <w:rFonts w:ascii="ＭＳ Ｐゴシック" w:eastAsia="ＭＳ Ｐゴシック" w:hAnsi="ＭＳ Ｐゴシック"/>
        </w:rPr>
      </w:pPr>
      <w:r w:rsidRPr="002A6F93">
        <w:rPr>
          <w:rFonts w:ascii="ＭＳ Ｐゴシック" w:eastAsia="ＭＳ Ｐゴシック" w:hAnsi="ＭＳ Ｐゴシック" w:hint="eastAsia"/>
        </w:rPr>
        <w:t>研究代表者　千葉大学大学院医学研究院 呼吸器内科学</w:t>
      </w:r>
      <w:r w:rsidR="00F905A8" w:rsidRPr="002A6F93">
        <w:rPr>
          <w:rFonts w:ascii="ＭＳ Ｐゴシック" w:eastAsia="ＭＳ Ｐゴシック" w:hAnsi="ＭＳ Ｐゴシック" w:hint="eastAsia"/>
        </w:rPr>
        <w:t xml:space="preserve">　</w:t>
      </w:r>
      <w:r w:rsidRPr="002A6F93">
        <w:rPr>
          <w:rFonts w:ascii="ＭＳ Ｐゴシック" w:eastAsia="ＭＳ Ｐゴシック" w:hAnsi="ＭＳ Ｐゴシック" w:hint="eastAsia"/>
        </w:rPr>
        <w:t>教授　巽浩一郎</w:t>
      </w:r>
    </w:p>
    <w:p w14:paraId="3C58C2FD" w14:textId="44679BB7" w:rsidR="009261C9" w:rsidRPr="002A6F93" w:rsidRDefault="009261C9" w:rsidP="009261C9">
      <w:pPr>
        <w:widowControl/>
        <w:jc w:val="left"/>
        <w:rPr>
          <w:rFonts w:ascii="ＭＳ Ｐゴシック" w:eastAsia="ＭＳ Ｐゴシック" w:hAnsi="ＭＳ Ｐゴシック"/>
        </w:rPr>
      </w:pPr>
      <w:r w:rsidRPr="002A6F93">
        <w:rPr>
          <w:rFonts w:ascii="ＭＳ Ｐゴシック" w:eastAsia="ＭＳ Ｐゴシック" w:hAnsi="ＭＳ Ｐゴシック"/>
        </w:rPr>
        <w:br w:type="page"/>
      </w:r>
    </w:p>
    <w:p w14:paraId="343D2626" w14:textId="77777777" w:rsidR="00256A2A" w:rsidRPr="002A6F93" w:rsidRDefault="009261C9" w:rsidP="009261C9">
      <w:pPr>
        <w:jc w:val="left"/>
        <w:rPr>
          <w:rFonts w:ascii="ＭＳ Ｐゴシック" w:eastAsia="ＭＳ Ｐゴシック" w:hAnsi="ＭＳ Ｐゴシック"/>
        </w:rPr>
      </w:pPr>
      <w:r w:rsidRPr="002A6F93">
        <w:rPr>
          <w:rFonts w:ascii="ＭＳ Ｐゴシック" w:eastAsia="ＭＳ Ｐゴシック" w:hAnsi="ＭＳ Ｐゴシック" w:hint="eastAsia"/>
        </w:rPr>
        <w:lastRenderedPageBreak/>
        <w:t>＜診断基準＞</w:t>
      </w:r>
    </w:p>
    <w:p w14:paraId="28ED4929" w14:textId="465239FC" w:rsidR="00DE4C90" w:rsidRPr="002A6F93" w:rsidRDefault="00DE4C90" w:rsidP="009261C9">
      <w:pPr>
        <w:jc w:val="left"/>
        <w:rPr>
          <w:rFonts w:ascii="ＭＳ Ｐゴシック" w:eastAsia="ＭＳ Ｐゴシック" w:hAnsi="ＭＳ Ｐゴシック"/>
        </w:rPr>
      </w:pPr>
      <w:r w:rsidRPr="002A6F93">
        <w:rPr>
          <w:rFonts w:ascii="ＭＳ Ｐゴシック" w:eastAsia="ＭＳ Ｐゴシック" w:hAnsi="ＭＳ Ｐゴシック" w:hint="eastAsia"/>
        </w:rPr>
        <w:t>Definite</w:t>
      </w:r>
      <w:r w:rsidR="006C3730" w:rsidRPr="002A6F93">
        <w:rPr>
          <w:rFonts w:ascii="ＭＳ Ｐゴシック" w:eastAsia="ＭＳ Ｐゴシック" w:hAnsi="ＭＳ Ｐゴシック" w:hint="eastAsia"/>
        </w:rPr>
        <w:t>のみ</w:t>
      </w:r>
      <w:r w:rsidRPr="002A6F93">
        <w:rPr>
          <w:rFonts w:ascii="ＭＳ Ｐゴシック" w:eastAsia="ＭＳ Ｐゴシック" w:hAnsi="ＭＳ Ｐゴシック" w:hint="eastAsia"/>
        </w:rPr>
        <w:t>を対象とする。</w:t>
      </w:r>
      <w:r w:rsidR="006C3730" w:rsidRPr="002A6F93">
        <w:rPr>
          <w:rFonts w:ascii="ＭＳ Ｐゴシック" w:eastAsia="ＭＳ Ｐゴシック" w:hAnsi="ＭＳ Ｐゴシック"/>
        </w:rPr>
        <w:t>Probable</w:t>
      </w:r>
      <w:r w:rsidR="0071212B">
        <w:rPr>
          <w:rFonts w:ascii="ＭＳ Ｐゴシック" w:eastAsia="ＭＳ Ｐゴシック" w:hAnsi="ＭＳ Ｐゴシック" w:hint="eastAsia"/>
        </w:rPr>
        <w:t>及び</w:t>
      </w:r>
      <w:r w:rsidR="00CD7544" w:rsidRPr="002A6F93">
        <w:rPr>
          <w:rFonts w:ascii="ＭＳ Ｐゴシック" w:eastAsia="ＭＳ Ｐゴシック" w:hAnsi="ＭＳ Ｐゴシック" w:hint="eastAsia"/>
        </w:rPr>
        <w:t>Possible</w:t>
      </w:r>
      <w:r w:rsidR="006C3730" w:rsidRPr="002A6F93">
        <w:rPr>
          <w:rFonts w:ascii="ＭＳ Ｐゴシック" w:eastAsia="ＭＳ Ｐゴシック" w:hAnsi="ＭＳ Ｐゴシック" w:hint="eastAsia"/>
        </w:rPr>
        <w:t>の場合は、さらにオスラー病か否かの診断を経過観察も含めて進める。</w:t>
      </w:r>
    </w:p>
    <w:p w14:paraId="321C7D11" w14:textId="77777777" w:rsidR="00DE4C90" w:rsidRPr="002A6F93" w:rsidRDefault="00DE4C90" w:rsidP="009261C9">
      <w:pPr>
        <w:jc w:val="left"/>
        <w:rPr>
          <w:rFonts w:ascii="ＭＳ Ｐゴシック" w:eastAsia="ＭＳ Ｐゴシック" w:hAnsi="ＭＳ Ｐゴシック"/>
        </w:rPr>
      </w:pPr>
    </w:p>
    <w:p w14:paraId="09F6C07B" w14:textId="4D715113" w:rsidR="003F35DB" w:rsidRPr="002A6F93" w:rsidRDefault="00A81210">
      <w:pPr>
        <w:widowControl/>
        <w:jc w:val="left"/>
        <w:rPr>
          <w:rFonts w:ascii="ＭＳ Ｐゴシック" w:eastAsia="ＭＳ Ｐゴシック" w:hAnsi="ＭＳ Ｐゴシック"/>
        </w:rPr>
      </w:pPr>
      <w:r w:rsidRPr="002A6F93">
        <w:rPr>
          <w:rFonts w:ascii="ＭＳ Ｐゴシック" w:eastAsia="ＭＳ Ｐゴシック" w:hAnsi="ＭＳ Ｐゴシック"/>
          <w:szCs w:val="21"/>
        </w:rPr>
        <w:t>オスラー病</w:t>
      </w:r>
      <w:r w:rsidR="00975FFE" w:rsidRPr="002A6F93">
        <w:rPr>
          <w:rFonts w:ascii="ＭＳ Ｐゴシック" w:eastAsia="ＭＳ Ｐゴシック" w:hAnsi="ＭＳ Ｐゴシック" w:hint="eastAsia"/>
          <w:szCs w:val="21"/>
        </w:rPr>
        <w:t>（</w:t>
      </w:r>
      <w:r w:rsidR="00975FFE" w:rsidRPr="002A6F93">
        <w:rPr>
          <w:rFonts w:ascii="ＭＳ Ｐゴシック" w:eastAsia="ＭＳ Ｐゴシック" w:hAnsi="ＭＳ Ｐゴシック"/>
          <w:szCs w:val="21"/>
        </w:rPr>
        <w:t>遺伝性出血性末梢血管拡張症</w:t>
      </w:r>
      <w:r w:rsidR="00975FFE" w:rsidRPr="002A6F93">
        <w:rPr>
          <w:rFonts w:ascii="ＭＳ Ｐゴシック" w:eastAsia="ＭＳ Ｐゴシック" w:hAnsi="ＭＳ Ｐゴシック" w:hint="eastAsia"/>
          <w:szCs w:val="21"/>
        </w:rPr>
        <w:t>）</w:t>
      </w:r>
      <w:r w:rsidR="003F35DB" w:rsidRPr="002A6F93">
        <w:rPr>
          <w:rFonts w:ascii="ＭＳ Ｐゴシック" w:eastAsia="ＭＳ Ｐゴシック" w:hAnsi="ＭＳ Ｐゴシック" w:hint="eastAsia"/>
        </w:rPr>
        <w:t>の診断基準</w:t>
      </w:r>
    </w:p>
    <w:p w14:paraId="5A42F737" w14:textId="77777777" w:rsidR="00C7489E" w:rsidRPr="002A6F93" w:rsidRDefault="00C7489E">
      <w:pPr>
        <w:widowControl/>
        <w:jc w:val="left"/>
        <w:rPr>
          <w:rFonts w:ascii="ＭＳ Ｐゴシック" w:eastAsia="ＭＳ Ｐゴシック" w:hAnsi="ＭＳ Ｐゴシック"/>
        </w:rPr>
      </w:pPr>
    </w:p>
    <w:p w14:paraId="5612CC3A" w14:textId="5B87420D" w:rsidR="003F35DB" w:rsidRPr="002A6F93" w:rsidRDefault="00D8257C">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EC647B">
        <w:rPr>
          <w:rFonts w:ascii="ＭＳ Ｐゴシック" w:eastAsia="ＭＳ Ｐゴシック" w:hAnsi="ＭＳ Ｐゴシック" w:hint="eastAsia"/>
          <w:kern w:val="0"/>
        </w:rPr>
        <w:t>．</w:t>
      </w:r>
      <w:r w:rsidR="007F1C0B" w:rsidRPr="002A6F93">
        <w:rPr>
          <w:rFonts w:ascii="ＭＳ Ｐゴシック" w:eastAsia="ＭＳ Ｐゴシック" w:hAnsi="ＭＳ Ｐゴシック" w:hint="eastAsia"/>
        </w:rPr>
        <w:t>症状</w:t>
      </w:r>
      <w:r w:rsidR="007F1C0B" w:rsidRPr="002A6F93">
        <w:rPr>
          <w:rFonts w:ascii="ＭＳ Ｐゴシック" w:eastAsia="ＭＳ Ｐゴシック" w:hAnsi="ＭＳ Ｐゴシック"/>
        </w:rPr>
        <w:t xml:space="preserve"> </w:t>
      </w:r>
    </w:p>
    <w:p w14:paraId="2A319F58" w14:textId="5324258F" w:rsidR="003F35DB" w:rsidRPr="002A6F93" w:rsidRDefault="00FF7014" w:rsidP="00756D5C">
      <w:pPr>
        <w:pStyle w:val="a5"/>
        <w:widowControl/>
        <w:numPr>
          <w:ilvl w:val="0"/>
          <w:numId w:val="2"/>
        </w:numPr>
        <w:ind w:leftChars="100" w:left="567" w:hanging="357"/>
        <w:jc w:val="left"/>
        <w:rPr>
          <w:rFonts w:ascii="ＭＳ Ｐゴシック" w:eastAsia="ＭＳ Ｐゴシック" w:hAnsi="ＭＳ Ｐゴシック"/>
        </w:rPr>
      </w:pPr>
      <w:r w:rsidRPr="002A6F93">
        <w:rPr>
          <w:rFonts w:ascii="ＭＳ Ｐゴシック" w:eastAsia="ＭＳ Ｐゴシック" w:hAnsi="ＭＳ Ｐゴシック" w:hint="eastAsia"/>
        </w:rPr>
        <w:t>鼻出血：自然かつ反復性</w:t>
      </w:r>
      <w:r w:rsidR="002143FE" w:rsidRPr="002A6F93">
        <w:rPr>
          <w:rFonts w:ascii="ＭＳ Ｐゴシック" w:eastAsia="ＭＳ Ｐゴシック" w:hAnsi="ＭＳ Ｐゴシック" w:hint="eastAsia"/>
        </w:rPr>
        <w:t>に出現</w:t>
      </w:r>
      <w:r w:rsidR="00064672" w:rsidRPr="002A6F93">
        <w:rPr>
          <w:rFonts w:ascii="ＭＳ Ｐゴシック" w:eastAsia="ＭＳ Ｐゴシック" w:hAnsi="ＭＳ Ｐゴシック" w:hint="eastAsia"/>
        </w:rPr>
        <w:t>。</w:t>
      </w:r>
    </w:p>
    <w:p w14:paraId="4CBAB761" w14:textId="2CC1CBAC" w:rsidR="003F35DB" w:rsidRPr="002A6F93" w:rsidRDefault="00FF7014" w:rsidP="00756D5C">
      <w:pPr>
        <w:pStyle w:val="a5"/>
        <w:widowControl/>
        <w:numPr>
          <w:ilvl w:val="0"/>
          <w:numId w:val="2"/>
        </w:numPr>
        <w:ind w:leftChars="100" w:left="567" w:hanging="357"/>
        <w:jc w:val="left"/>
        <w:rPr>
          <w:rFonts w:ascii="ＭＳ Ｐゴシック" w:eastAsia="ＭＳ Ｐゴシック" w:hAnsi="ＭＳ Ｐゴシック"/>
        </w:rPr>
      </w:pPr>
      <w:r w:rsidRPr="002A6F93">
        <w:rPr>
          <w:rFonts w:ascii="ＭＳ Ｐゴシック" w:eastAsia="ＭＳ Ｐゴシック" w:hAnsi="ＭＳ Ｐゴシック" w:hint="eastAsia"/>
        </w:rPr>
        <w:t>末梢血管拡張症：</w:t>
      </w:r>
      <w:r w:rsidR="000C2168" w:rsidRPr="002A6F93">
        <w:rPr>
          <w:rFonts w:ascii="ＭＳ Ｐゴシック" w:eastAsia="ＭＳ Ｐゴシック" w:hAnsi="ＭＳ Ｐゴシック" w:hint="eastAsia"/>
        </w:rPr>
        <w:t>鼻腔、眼瞼、</w:t>
      </w:r>
      <w:r w:rsidRPr="002A6F93">
        <w:rPr>
          <w:rFonts w:ascii="ＭＳ Ｐゴシック" w:eastAsia="ＭＳ Ｐゴシック" w:hAnsi="ＭＳ Ｐゴシック" w:hint="eastAsia"/>
        </w:rPr>
        <w:t>口唇、口腔、手指</w:t>
      </w:r>
      <w:r w:rsidR="0060740D" w:rsidRPr="002A6F93">
        <w:rPr>
          <w:rFonts w:ascii="ＭＳ Ｐゴシック" w:eastAsia="ＭＳ Ｐゴシック" w:hAnsi="ＭＳ Ｐゴシック" w:hint="eastAsia"/>
        </w:rPr>
        <w:t>などに出現する拡張性小血管病変（圧</w:t>
      </w:r>
      <w:r w:rsidR="004418C1" w:rsidRPr="002A6F93">
        <w:rPr>
          <w:rFonts w:ascii="ＭＳ Ｐゴシック" w:eastAsia="ＭＳ Ｐゴシック" w:hAnsi="ＭＳ Ｐゴシック" w:hint="eastAsia"/>
        </w:rPr>
        <w:t>迫</w:t>
      </w:r>
      <w:r w:rsidR="0060740D" w:rsidRPr="002A6F93">
        <w:rPr>
          <w:rFonts w:ascii="ＭＳ Ｐゴシック" w:eastAsia="ＭＳ Ｐゴシック" w:hAnsi="ＭＳ Ｐゴシック" w:hint="eastAsia"/>
        </w:rPr>
        <w:t>により退色）</w:t>
      </w:r>
      <w:r w:rsidR="00064672" w:rsidRPr="002A6F93">
        <w:rPr>
          <w:rFonts w:ascii="ＭＳ Ｐゴシック" w:eastAsia="ＭＳ Ｐゴシック" w:hAnsi="ＭＳ Ｐゴシック" w:hint="eastAsia"/>
        </w:rPr>
        <w:t>。</w:t>
      </w:r>
    </w:p>
    <w:p w14:paraId="4AD58C49" w14:textId="77777777" w:rsidR="003F35DB" w:rsidRPr="002A6F93" w:rsidRDefault="003F35DB">
      <w:pPr>
        <w:widowControl/>
        <w:jc w:val="left"/>
        <w:rPr>
          <w:rFonts w:ascii="ＭＳ Ｐゴシック" w:eastAsia="ＭＳ Ｐゴシック" w:hAnsi="ＭＳ Ｐゴシック"/>
        </w:rPr>
      </w:pPr>
    </w:p>
    <w:p w14:paraId="7D73AB73" w14:textId="6EFDCDD4" w:rsidR="003F35DB" w:rsidRPr="002A6F93" w:rsidRDefault="00D8257C">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EC647B">
        <w:rPr>
          <w:rFonts w:ascii="ＭＳ Ｐゴシック" w:eastAsia="ＭＳ Ｐゴシック" w:hAnsi="ＭＳ Ｐゴシック" w:hint="eastAsia"/>
          <w:kern w:val="0"/>
        </w:rPr>
        <w:t>．</w:t>
      </w:r>
      <w:r w:rsidR="007F1C0B" w:rsidRPr="002A6F93">
        <w:rPr>
          <w:rFonts w:ascii="ＭＳ Ｐゴシック" w:eastAsia="ＭＳ Ｐゴシック" w:hAnsi="ＭＳ Ｐゴシック" w:hint="eastAsia"/>
        </w:rPr>
        <w:t>検査所見</w:t>
      </w:r>
    </w:p>
    <w:p w14:paraId="5985604C" w14:textId="5D30558C" w:rsidR="008B7208" w:rsidRPr="002A6F93" w:rsidRDefault="00FF7014" w:rsidP="00756D5C">
      <w:pPr>
        <w:pStyle w:val="a5"/>
        <w:widowControl/>
        <w:numPr>
          <w:ilvl w:val="0"/>
          <w:numId w:val="3"/>
        </w:numPr>
        <w:ind w:leftChars="100" w:left="567" w:hanging="357"/>
        <w:jc w:val="left"/>
        <w:rPr>
          <w:rFonts w:ascii="ＭＳ Ｐゴシック" w:eastAsia="ＭＳ Ｐゴシック" w:hAnsi="ＭＳ Ｐゴシック"/>
        </w:rPr>
      </w:pPr>
      <w:r w:rsidRPr="002A6F93">
        <w:rPr>
          <w:rFonts w:ascii="ＭＳ Ｐゴシック" w:eastAsia="ＭＳ Ｐゴシック" w:hAnsi="ＭＳ Ｐゴシック" w:hint="eastAsia"/>
        </w:rPr>
        <w:t>内臓病変：胃腸末梢血管拡張、肺、脳、肝、脊髄の動静脈奇形</w:t>
      </w:r>
    </w:p>
    <w:p w14:paraId="452C7131" w14:textId="14CBE369" w:rsidR="00FF7014" w:rsidRPr="002A6F93" w:rsidRDefault="00FF7014" w:rsidP="00756D5C">
      <w:pPr>
        <w:pStyle w:val="a5"/>
        <w:widowControl/>
        <w:numPr>
          <w:ilvl w:val="0"/>
          <w:numId w:val="3"/>
        </w:numPr>
        <w:ind w:leftChars="100" w:left="567" w:hanging="357"/>
        <w:jc w:val="left"/>
        <w:rPr>
          <w:rFonts w:ascii="ＭＳ Ｐゴシック" w:eastAsia="ＭＳ Ｐゴシック" w:hAnsi="ＭＳ Ｐゴシック"/>
        </w:rPr>
      </w:pPr>
      <w:r w:rsidRPr="002A6F93">
        <w:rPr>
          <w:rFonts w:ascii="ＭＳ Ｐゴシック" w:eastAsia="ＭＳ Ｐゴシック" w:hAnsi="ＭＳ Ｐゴシック" w:hint="eastAsia"/>
        </w:rPr>
        <w:t>家族歴（遺伝性）：</w:t>
      </w:r>
      <w:r w:rsidRPr="002A6F93">
        <w:rPr>
          <w:rFonts w:ascii="ＭＳ Ｐゴシック" w:eastAsia="ＭＳ Ｐゴシック" w:hAnsi="ＭＳ Ｐゴシック"/>
        </w:rPr>
        <w:t>HHT</w:t>
      </w:r>
      <w:r w:rsidRPr="002A6F93">
        <w:rPr>
          <w:rFonts w:ascii="ＭＳ Ｐゴシック" w:eastAsia="ＭＳ Ｐゴシック" w:hAnsi="ＭＳ Ｐゴシック" w:hint="eastAsia"/>
        </w:rPr>
        <w:t>と診断されている</w:t>
      </w:r>
      <w:r w:rsidR="00447002">
        <w:rPr>
          <w:rFonts w:ascii="ＭＳ Ｐゴシック" w:eastAsia="ＭＳ Ｐゴシック" w:hAnsi="ＭＳ Ｐゴシック" w:hint="eastAsia"/>
        </w:rPr>
        <w:t>１</w:t>
      </w:r>
      <w:r w:rsidRPr="002A6F93">
        <w:rPr>
          <w:rFonts w:ascii="ＭＳ Ｐゴシック" w:eastAsia="ＭＳ Ｐゴシック" w:hAnsi="ＭＳ Ｐゴシック" w:hint="eastAsia"/>
        </w:rPr>
        <w:t>親等の血縁者（兄弟、姉妹は</w:t>
      </w:r>
      <w:r w:rsidR="00447002">
        <w:rPr>
          <w:rFonts w:ascii="ＭＳ Ｐゴシック" w:eastAsia="ＭＳ Ｐゴシック" w:hAnsi="ＭＳ Ｐゴシック" w:hint="eastAsia"/>
        </w:rPr>
        <w:t>１</w:t>
      </w:r>
      <w:r w:rsidRPr="002A6F93">
        <w:rPr>
          <w:rFonts w:ascii="ＭＳ Ｐゴシック" w:eastAsia="ＭＳ Ｐゴシック" w:hAnsi="ＭＳ Ｐゴシック" w:hint="eastAsia"/>
        </w:rPr>
        <w:t>親等の血縁者に含まれる</w:t>
      </w:r>
      <w:r w:rsidR="00064672" w:rsidRPr="002A6F93">
        <w:rPr>
          <w:rFonts w:ascii="ＭＳ Ｐゴシック" w:eastAsia="ＭＳ Ｐゴシック" w:hAnsi="ＭＳ Ｐゴシック" w:hint="eastAsia"/>
        </w:rPr>
        <w:t>。</w:t>
      </w:r>
      <w:r w:rsidRPr="002A6F93">
        <w:rPr>
          <w:rFonts w:ascii="ＭＳ Ｐゴシック" w:eastAsia="ＭＳ Ｐゴシック" w:hAnsi="ＭＳ Ｐゴシック" w:hint="eastAsia"/>
        </w:rPr>
        <w:t>）</w:t>
      </w:r>
      <w:r w:rsidR="00064672" w:rsidRPr="002A6F93">
        <w:rPr>
          <w:rFonts w:ascii="ＭＳ Ｐゴシック" w:eastAsia="ＭＳ Ｐゴシック" w:hAnsi="ＭＳ Ｐゴシック" w:hint="eastAsia"/>
        </w:rPr>
        <w:t>。</w:t>
      </w:r>
    </w:p>
    <w:p w14:paraId="224ED41F" w14:textId="77777777" w:rsidR="00FF7014" w:rsidRPr="002A6F93" w:rsidRDefault="00FF7014">
      <w:pPr>
        <w:widowControl/>
        <w:jc w:val="left"/>
        <w:rPr>
          <w:rFonts w:ascii="ＭＳ Ｐゴシック" w:eastAsia="ＭＳ Ｐゴシック" w:hAnsi="ＭＳ Ｐゴシック"/>
        </w:rPr>
      </w:pPr>
    </w:p>
    <w:p w14:paraId="3498B5D5" w14:textId="6CDFDFF3" w:rsidR="008B7208" w:rsidRPr="002A6F93" w:rsidRDefault="00D8257C"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EC647B">
        <w:rPr>
          <w:rFonts w:ascii="ＭＳ Ｐゴシック" w:eastAsia="ＭＳ Ｐゴシック" w:hAnsi="ＭＳ Ｐゴシック" w:hint="eastAsia"/>
          <w:kern w:val="0"/>
        </w:rPr>
        <w:t>．</w:t>
      </w:r>
      <w:r w:rsidR="007F1C0B" w:rsidRPr="002A6F93">
        <w:rPr>
          <w:rFonts w:ascii="ＭＳ Ｐゴシック" w:eastAsia="ＭＳ Ｐゴシック" w:hAnsi="ＭＳ Ｐゴシック" w:hint="eastAsia"/>
        </w:rPr>
        <w:t>鑑別診断</w:t>
      </w:r>
    </w:p>
    <w:p w14:paraId="61848DC9" w14:textId="77777777" w:rsidR="008B7208" w:rsidRPr="002A6F93" w:rsidRDefault="00DE4C90" w:rsidP="00756D5C">
      <w:pPr>
        <w:widowControl/>
        <w:ind w:leftChars="100" w:left="210"/>
        <w:jc w:val="left"/>
        <w:rPr>
          <w:rFonts w:ascii="ＭＳ Ｐゴシック" w:eastAsia="ＭＳ Ｐゴシック" w:hAnsi="ＭＳ Ｐゴシック"/>
        </w:rPr>
      </w:pPr>
      <w:r w:rsidRPr="002A6F93">
        <w:rPr>
          <w:rFonts w:ascii="ＭＳ Ｐゴシック" w:eastAsia="ＭＳ Ｐゴシック" w:hAnsi="ＭＳ Ｐゴシック" w:hint="eastAsia"/>
        </w:rPr>
        <w:t>以下の疾患を鑑別</w:t>
      </w:r>
      <w:r w:rsidR="008B7208" w:rsidRPr="002A6F93">
        <w:rPr>
          <w:rFonts w:ascii="ＭＳ Ｐゴシック" w:eastAsia="ＭＳ Ｐゴシック" w:hAnsi="ＭＳ Ｐゴシック" w:hint="eastAsia"/>
        </w:rPr>
        <w:t>する。</w:t>
      </w:r>
    </w:p>
    <w:p w14:paraId="354036F4" w14:textId="639F5EF1" w:rsidR="008B7208" w:rsidRPr="002A6F93" w:rsidRDefault="00FF7014" w:rsidP="00756D5C">
      <w:pPr>
        <w:widowControl/>
        <w:ind w:leftChars="100" w:left="210"/>
        <w:jc w:val="left"/>
        <w:rPr>
          <w:rFonts w:ascii="ＭＳ Ｐゴシック" w:eastAsia="ＭＳ Ｐゴシック" w:hAnsi="ＭＳ Ｐゴシック"/>
        </w:rPr>
      </w:pPr>
      <w:r w:rsidRPr="002A6F93">
        <w:rPr>
          <w:rFonts w:ascii="ＭＳ Ｐゴシック" w:eastAsia="ＭＳ Ｐゴシック" w:hAnsi="ＭＳ Ｐゴシック" w:hint="eastAsia"/>
        </w:rPr>
        <w:t xml:space="preserve">　</w:t>
      </w:r>
      <w:r w:rsidR="00797726" w:rsidRPr="002A6F93">
        <w:rPr>
          <w:rFonts w:ascii="ＭＳ Ｐゴシック" w:eastAsia="ＭＳ Ｐゴシック" w:hAnsi="ＭＳ Ｐゴシック" w:hint="eastAsia"/>
        </w:rPr>
        <w:t>単純性</w:t>
      </w:r>
      <w:r w:rsidRPr="002A6F93">
        <w:rPr>
          <w:rFonts w:ascii="ＭＳ Ｐゴシック" w:eastAsia="ＭＳ Ｐゴシック" w:hAnsi="ＭＳ Ｐゴシック" w:hint="eastAsia"/>
        </w:rPr>
        <w:t>肺動静脈</w:t>
      </w:r>
      <w:r w:rsidR="00877C08" w:rsidRPr="002A6F93">
        <w:rPr>
          <w:rFonts w:ascii="ＭＳ Ｐゴシック" w:eastAsia="ＭＳ Ｐゴシック" w:hAnsi="ＭＳ Ｐゴシック" w:hint="eastAsia"/>
        </w:rPr>
        <w:t>奇形</w:t>
      </w:r>
      <w:r w:rsidRPr="002A6F93">
        <w:rPr>
          <w:rFonts w:ascii="ＭＳ Ｐゴシック" w:eastAsia="ＭＳ Ｐゴシック" w:hAnsi="ＭＳ Ｐゴシック" w:hint="eastAsia"/>
        </w:rPr>
        <w:t>など、遺伝性</w:t>
      </w:r>
      <w:r w:rsidR="00797726" w:rsidRPr="002A6F93">
        <w:rPr>
          <w:rFonts w:ascii="ＭＳ Ｐゴシック" w:eastAsia="ＭＳ Ｐゴシック" w:hAnsi="ＭＳ Ｐゴシック" w:hint="eastAsia"/>
        </w:rPr>
        <w:t>で</w:t>
      </w:r>
      <w:r w:rsidRPr="002A6F93">
        <w:rPr>
          <w:rFonts w:ascii="ＭＳ Ｐゴシック" w:eastAsia="ＭＳ Ｐゴシック" w:hAnsi="ＭＳ Ｐゴシック" w:hint="eastAsia"/>
        </w:rPr>
        <w:t>ない</w:t>
      </w:r>
      <w:r w:rsidR="002143FE" w:rsidRPr="002A6F93">
        <w:rPr>
          <w:rFonts w:ascii="ＭＳ Ｐゴシック" w:eastAsia="ＭＳ Ｐゴシック" w:hAnsi="ＭＳ Ｐゴシック" w:hint="eastAsia"/>
        </w:rPr>
        <w:t>各臓器における</w:t>
      </w:r>
      <w:r w:rsidR="00797726" w:rsidRPr="002A6F93">
        <w:rPr>
          <w:rFonts w:ascii="ＭＳ Ｐゴシック" w:eastAsia="ＭＳ Ｐゴシック" w:hAnsi="ＭＳ Ｐゴシック" w:hint="eastAsia"/>
        </w:rPr>
        <w:t>単純性</w:t>
      </w:r>
      <w:r w:rsidRPr="002A6F93">
        <w:rPr>
          <w:rFonts w:ascii="ＭＳ Ｐゴシック" w:eastAsia="ＭＳ Ｐゴシック" w:hAnsi="ＭＳ Ｐゴシック" w:hint="eastAsia"/>
        </w:rPr>
        <w:t>動静脈</w:t>
      </w:r>
      <w:r w:rsidR="00877C08" w:rsidRPr="002A6F93">
        <w:rPr>
          <w:rFonts w:ascii="ＭＳ Ｐゴシック" w:eastAsia="ＭＳ Ｐゴシック" w:hAnsi="ＭＳ Ｐゴシック" w:hint="eastAsia"/>
        </w:rPr>
        <w:t>奇形</w:t>
      </w:r>
    </w:p>
    <w:p w14:paraId="7B890DCC" w14:textId="77777777" w:rsidR="008B7208" w:rsidRPr="002A6F93" w:rsidRDefault="008B7208" w:rsidP="008B7208">
      <w:pPr>
        <w:widowControl/>
        <w:jc w:val="left"/>
        <w:rPr>
          <w:rFonts w:ascii="ＭＳ Ｐゴシック" w:eastAsia="ＭＳ Ｐゴシック" w:hAnsi="ＭＳ Ｐゴシック"/>
        </w:rPr>
      </w:pPr>
    </w:p>
    <w:p w14:paraId="53E33F2C" w14:textId="740A3284" w:rsidR="007F1C0B" w:rsidRPr="002A6F93" w:rsidRDefault="00D8257C"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EC647B">
        <w:rPr>
          <w:rFonts w:ascii="ＭＳ Ｐゴシック" w:eastAsia="ＭＳ Ｐゴシック" w:hAnsi="ＭＳ Ｐゴシック" w:hint="eastAsia"/>
          <w:kern w:val="0"/>
        </w:rPr>
        <w:t>．</w:t>
      </w:r>
      <w:r w:rsidR="00C7489E" w:rsidRPr="002A6F93">
        <w:rPr>
          <w:rFonts w:ascii="ＭＳ Ｐゴシック" w:eastAsia="ＭＳ Ｐゴシック" w:hAnsi="ＭＳ Ｐゴシック" w:hint="eastAsia"/>
        </w:rPr>
        <w:t>遺伝学的</w:t>
      </w:r>
      <w:r w:rsidR="007F1C0B" w:rsidRPr="002A6F93">
        <w:rPr>
          <w:rFonts w:ascii="ＭＳ Ｐゴシック" w:eastAsia="ＭＳ Ｐゴシック" w:hAnsi="ＭＳ Ｐゴシック" w:hint="eastAsia"/>
        </w:rPr>
        <w:t>検査</w:t>
      </w:r>
    </w:p>
    <w:p w14:paraId="4FFB62C2" w14:textId="4640F288" w:rsidR="007F1C0B" w:rsidRPr="002A6F93" w:rsidRDefault="00FF7014" w:rsidP="00756D5C">
      <w:pPr>
        <w:widowControl/>
        <w:ind w:firstLineChars="100" w:firstLine="210"/>
        <w:jc w:val="left"/>
        <w:rPr>
          <w:rFonts w:ascii="ＭＳ Ｐゴシック" w:eastAsia="ＭＳ Ｐゴシック" w:hAnsi="ＭＳ Ｐゴシック"/>
        </w:rPr>
      </w:pPr>
      <w:r w:rsidRPr="00756D5C">
        <w:rPr>
          <w:rFonts w:ascii="ＭＳ Ｐゴシック" w:eastAsia="ＭＳ Ｐゴシック" w:hAnsi="ＭＳ Ｐゴシック"/>
          <w:i/>
          <w:szCs w:val="21"/>
        </w:rPr>
        <w:t>ENG</w:t>
      </w:r>
      <w:r w:rsidRPr="002448AD">
        <w:rPr>
          <w:rFonts w:ascii="ＭＳ Ｐゴシック" w:eastAsia="ＭＳ Ｐゴシック" w:hAnsi="ＭＳ Ｐゴシック" w:hint="eastAsia"/>
          <w:szCs w:val="21"/>
        </w:rPr>
        <w:t>（</w:t>
      </w:r>
      <w:proofErr w:type="spellStart"/>
      <w:r w:rsidRPr="00756D5C">
        <w:rPr>
          <w:rFonts w:ascii="ＭＳ Ｐゴシック" w:eastAsia="ＭＳ Ｐゴシック" w:hAnsi="ＭＳ Ｐゴシック"/>
          <w:i/>
          <w:szCs w:val="21"/>
        </w:rPr>
        <w:t>Endoglin</w:t>
      </w:r>
      <w:proofErr w:type="spellEnd"/>
      <w:r w:rsidRPr="002448AD">
        <w:rPr>
          <w:rFonts w:ascii="ＭＳ Ｐゴシック" w:eastAsia="ＭＳ Ｐゴシック" w:hAnsi="ＭＳ Ｐゴシック" w:hint="eastAsia"/>
          <w:szCs w:val="21"/>
        </w:rPr>
        <w:t>）、</w:t>
      </w:r>
      <w:r w:rsidRPr="00756D5C">
        <w:rPr>
          <w:rFonts w:ascii="ＭＳ Ｐゴシック" w:eastAsia="ＭＳ Ｐゴシック" w:hAnsi="ＭＳ Ｐゴシック"/>
          <w:i/>
          <w:szCs w:val="21"/>
        </w:rPr>
        <w:t>ACVRL1</w:t>
      </w:r>
      <w:r w:rsidRPr="002448AD">
        <w:rPr>
          <w:rFonts w:ascii="ＭＳ Ｐゴシック" w:eastAsia="ＭＳ Ｐゴシック" w:hAnsi="ＭＳ Ｐゴシック" w:hint="eastAsia"/>
          <w:szCs w:val="21"/>
        </w:rPr>
        <w:t>（</w:t>
      </w:r>
      <w:r w:rsidRPr="00756D5C">
        <w:rPr>
          <w:rFonts w:ascii="ＭＳ Ｐゴシック" w:eastAsia="ＭＳ Ｐゴシック" w:hAnsi="ＭＳ Ｐゴシック"/>
          <w:i/>
          <w:szCs w:val="21"/>
        </w:rPr>
        <w:t>ALK1</w:t>
      </w:r>
      <w:r w:rsidRPr="002448AD">
        <w:rPr>
          <w:rFonts w:ascii="ＭＳ Ｐゴシック" w:eastAsia="ＭＳ Ｐゴシック" w:hAnsi="ＭＳ Ｐゴシック" w:hint="eastAsia"/>
          <w:szCs w:val="21"/>
        </w:rPr>
        <w:t>）、</w:t>
      </w:r>
      <w:r w:rsidRPr="00756D5C">
        <w:rPr>
          <w:rFonts w:ascii="ＭＳ Ｐゴシック" w:eastAsia="ＭＳ Ｐゴシック" w:hAnsi="ＭＳ Ｐゴシック"/>
          <w:i/>
          <w:szCs w:val="21"/>
        </w:rPr>
        <w:t>SMAD4</w:t>
      </w:r>
      <w:r w:rsidR="007F1C0B" w:rsidRPr="002A6F93">
        <w:rPr>
          <w:rFonts w:ascii="ＭＳ Ｐゴシック" w:eastAsia="ＭＳ Ｐゴシック" w:hAnsi="ＭＳ Ｐゴシック" w:hint="eastAsia"/>
        </w:rPr>
        <w:t>遺伝子の変異</w:t>
      </w:r>
    </w:p>
    <w:p w14:paraId="7A089C44" w14:textId="77777777" w:rsidR="007F1C0B" w:rsidRPr="002A6F93" w:rsidRDefault="007F1C0B" w:rsidP="008B7208">
      <w:pPr>
        <w:widowControl/>
        <w:jc w:val="left"/>
        <w:rPr>
          <w:rFonts w:ascii="ＭＳ Ｐゴシック" w:eastAsia="ＭＳ Ｐゴシック" w:hAnsi="ＭＳ Ｐゴシック"/>
        </w:rPr>
      </w:pPr>
    </w:p>
    <w:p w14:paraId="375FDD35" w14:textId="77777777" w:rsidR="008B7208" w:rsidRPr="002A6F93" w:rsidRDefault="00DE4C90" w:rsidP="008B7208">
      <w:pPr>
        <w:widowControl/>
        <w:jc w:val="left"/>
        <w:rPr>
          <w:rFonts w:ascii="ＭＳ Ｐゴシック" w:eastAsia="ＭＳ Ｐゴシック" w:hAnsi="ＭＳ Ｐゴシック"/>
        </w:rPr>
      </w:pPr>
      <w:r w:rsidRPr="002A6F93">
        <w:rPr>
          <w:rFonts w:ascii="ＭＳ Ｐゴシック" w:eastAsia="ＭＳ Ｐゴシック" w:hAnsi="ＭＳ Ｐゴシック" w:hint="eastAsia"/>
        </w:rPr>
        <w:t>＜診断のカテゴリー</w:t>
      </w:r>
      <w:r w:rsidR="008B7208" w:rsidRPr="002A6F93">
        <w:rPr>
          <w:rFonts w:ascii="ＭＳ Ｐゴシック" w:eastAsia="ＭＳ Ｐゴシック" w:hAnsi="ＭＳ Ｐゴシック" w:hint="eastAsia"/>
        </w:rPr>
        <w:t>＞</w:t>
      </w:r>
    </w:p>
    <w:p w14:paraId="09DBAF29" w14:textId="76E35258" w:rsidR="00FE7FFB" w:rsidRPr="002A6F93" w:rsidRDefault="00C7489E" w:rsidP="00756D5C">
      <w:pPr>
        <w:widowControl/>
        <w:ind w:leftChars="100" w:left="945" w:hangingChars="350" w:hanging="735"/>
        <w:jc w:val="left"/>
        <w:rPr>
          <w:rFonts w:ascii="ＭＳ Ｐゴシック" w:eastAsia="ＭＳ Ｐゴシック" w:hAnsi="ＭＳ Ｐゴシック"/>
          <w:dstrike/>
        </w:rPr>
      </w:pPr>
      <w:r w:rsidRPr="002A6F93">
        <w:rPr>
          <w:rFonts w:ascii="ＭＳ Ｐゴシック" w:eastAsia="ＭＳ Ｐゴシック" w:hAnsi="ＭＳ Ｐゴシック" w:hint="eastAsia"/>
        </w:rPr>
        <w:t>Definite：Ａ</w:t>
      </w:r>
      <w:r w:rsidR="00FE7FFB" w:rsidRPr="002A6F93">
        <w:rPr>
          <w:rFonts w:ascii="ＭＳ Ｐゴシック" w:eastAsia="ＭＳ Ｐゴシック" w:hAnsi="ＭＳ Ｐゴシック"/>
        </w:rPr>
        <w:t>-</w:t>
      </w:r>
      <w:r w:rsidR="005A621C">
        <w:rPr>
          <w:rFonts w:ascii="ＭＳ Ｐゴシック" w:eastAsia="ＭＳ Ｐゴシック" w:hAnsi="ＭＳ Ｐゴシック"/>
        </w:rPr>
        <w:t>１、２</w:t>
      </w:r>
      <w:r w:rsidRPr="002A6F93">
        <w:rPr>
          <w:rFonts w:ascii="ＭＳ Ｐゴシック" w:eastAsia="ＭＳ Ｐゴシック" w:hAnsi="ＭＳ Ｐゴシック" w:hint="eastAsia"/>
        </w:rPr>
        <w:t>＋Ｂ</w:t>
      </w:r>
      <w:r w:rsidR="00FE7FFB" w:rsidRPr="002A6F93">
        <w:rPr>
          <w:rFonts w:ascii="ＭＳ Ｐゴシック" w:eastAsia="ＭＳ Ｐゴシック" w:hAnsi="ＭＳ Ｐゴシック"/>
        </w:rPr>
        <w:t>-</w:t>
      </w:r>
      <w:r w:rsidR="005A621C">
        <w:rPr>
          <w:rFonts w:ascii="ＭＳ Ｐゴシック" w:eastAsia="ＭＳ Ｐゴシック" w:hAnsi="ＭＳ Ｐゴシック"/>
        </w:rPr>
        <w:t>１、２</w:t>
      </w:r>
      <w:r w:rsidR="00FE7FFB" w:rsidRPr="002A6F93">
        <w:rPr>
          <w:rFonts w:ascii="ＭＳ Ｐゴシック" w:eastAsia="ＭＳ Ｐゴシック" w:hAnsi="ＭＳ Ｐゴシック" w:hint="eastAsia"/>
        </w:rPr>
        <w:t>の中の</w:t>
      </w:r>
      <w:r w:rsidR="005A621C">
        <w:rPr>
          <w:rFonts w:ascii="ＭＳ Ｐゴシック" w:eastAsia="ＭＳ Ｐゴシック" w:hAnsi="ＭＳ Ｐゴシック" w:hint="eastAsia"/>
        </w:rPr>
        <w:t>３</w:t>
      </w:r>
      <w:r w:rsidR="00FE7FFB" w:rsidRPr="002A6F93">
        <w:rPr>
          <w:rFonts w:ascii="ＭＳ Ｐゴシック" w:eastAsia="ＭＳ Ｐゴシック" w:hAnsi="ＭＳ Ｐゴシック" w:hint="eastAsia"/>
        </w:rPr>
        <w:t>項目</w:t>
      </w:r>
      <w:r w:rsidR="00DE4C90" w:rsidRPr="002A6F93">
        <w:rPr>
          <w:rFonts w:ascii="ＭＳ Ｐゴシック" w:eastAsia="ＭＳ Ｐゴシック" w:hAnsi="ＭＳ Ｐゴシック" w:hint="eastAsia"/>
        </w:rPr>
        <w:t>を満たし</w:t>
      </w:r>
      <w:r w:rsidR="00FE7FFB" w:rsidRPr="002A6F93">
        <w:rPr>
          <w:rFonts w:ascii="ＭＳ Ｐゴシック" w:eastAsia="ＭＳ Ｐゴシック" w:hAnsi="ＭＳ Ｐゴシック" w:hint="eastAsia"/>
        </w:rPr>
        <w:t>、</w:t>
      </w:r>
      <w:r w:rsidR="00DE4C90" w:rsidRPr="002A6F93">
        <w:rPr>
          <w:rFonts w:ascii="ＭＳ Ｐゴシック" w:eastAsia="ＭＳ Ｐゴシック" w:hAnsi="ＭＳ Ｐゴシック" w:hint="eastAsia"/>
        </w:rPr>
        <w:t>Ｃの鑑別すべき疾患を除外</w:t>
      </w:r>
      <w:r w:rsidR="003E3A5E" w:rsidRPr="002A6F93">
        <w:rPr>
          <w:rFonts w:ascii="ＭＳ Ｐゴシック" w:eastAsia="ＭＳ Ｐゴシック" w:hAnsi="ＭＳ Ｐゴシック" w:hint="eastAsia"/>
        </w:rPr>
        <w:t>し</w:t>
      </w:r>
      <w:r w:rsidR="00B33A96" w:rsidRPr="002A6F93">
        <w:rPr>
          <w:rFonts w:ascii="ＭＳ Ｐゴシック" w:eastAsia="ＭＳ Ｐゴシック" w:hAnsi="ＭＳ Ｐゴシック" w:hint="eastAsia"/>
        </w:rPr>
        <w:t>たもの</w:t>
      </w:r>
      <w:r w:rsidR="00877C08" w:rsidRPr="002A6F93">
        <w:rPr>
          <w:rFonts w:ascii="ＭＳ Ｐゴシック" w:eastAsia="ＭＳ Ｐゴシック" w:hAnsi="ＭＳ Ｐゴシック" w:hint="eastAsia"/>
        </w:rPr>
        <w:t>、</w:t>
      </w:r>
      <w:r w:rsidR="00B33A96" w:rsidRPr="002A6F93">
        <w:rPr>
          <w:rFonts w:ascii="ＭＳ Ｐゴシック" w:eastAsia="ＭＳ Ｐゴシック" w:hAnsi="ＭＳ Ｐゴシック" w:hint="eastAsia"/>
        </w:rPr>
        <w:t>あるいは</w:t>
      </w:r>
      <w:r w:rsidR="00883AD1">
        <w:rPr>
          <w:rFonts w:ascii="ＭＳ Ｐゴシック" w:eastAsia="ＭＳ Ｐゴシック" w:hAnsi="ＭＳ Ｐゴシック" w:hint="eastAsia"/>
        </w:rPr>
        <w:t>Ｄ</w:t>
      </w:r>
      <w:r w:rsidR="00B33A96" w:rsidRPr="002A6F93">
        <w:rPr>
          <w:rFonts w:ascii="ＭＳ Ｐゴシック" w:eastAsia="ＭＳ Ｐゴシック" w:hAnsi="ＭＳ Ｐゴシック" w:hint="eastAsia"/>
        </w:rPr>
        <w:t>を満たすもの</w:t>
      </w:r>
      <w:r w:rsidR="00064672" w:rsidRPr="002A6F93">
        <w:rPr>
          <w:rFonts w:ascii="ＭＳ Ｐゴシック" w:eastAsia="ＭＳ Ｐゴシック" w:hAnsi="ＭＳ Ｐゴシック" w:hint="eastAsia"/>
        </w:rPr>
        <w:t>。</w:t>
      </w:r>
    </w:p>
    <w:p w14:paraId="2864CE77" w14:textId="10EB2787" w:rsidR="008B7208" w:rsidRPr="002A6F93" w:rsidRDefault="005A621C" w:rsidP="00756D5C">
      <w:pPr>
        <w:widowControl/>
        <w:ind w:left="10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3E3A5E" w:rsidRPr="002A6F93">
        <w:rPr>
          <w:rFonts w:ascii="ＭＳ Ｐゴシック" w:eastAsia="ＭＳ Ｐゴシック" w:hAnsi="ＭＳ Ｐゴシック" w:hint="eastAsia"/>
        </w:rPr>
        <w:t>Probable</w:t>
      </w:r>
      <w:r w:rsidR="00DE4C90" w:rsidRPr="002A6F93">
        <w:rPr>
          <w:rFonts w:ascii="ＭＳ Ｐゴシック" w:eastAsia="ＭＳ Ｐゴシック" w:hAnsi="ＭＳ Ｐゴシック" w:hint="eastAsia"/>
        </w:rPr>
        <w:t>：</w:t>
      </w:r>
      <w:r w:rsidR="00FE7FFB" w:rsidRPr="002A6F93">
        <w:rPr>
          <w:rFonts w:ascii="ＭＳ Ｐゴシック" w:eastAsia="ＭＳ Ｐゴシック" w:hAnsi="ＭＳ Ｐゴシック" w:hint="eastAsia"/>
        </w:rPr>
        <w:t>Ａ</w:t>
      </w:r>
      <w:r w:rsidR="00FE7FFB" w:rsidRPr="002A6F93">
        <w:rPr>
          <w:rFonts w:ascii="ＭＳ Ｐゴシック" w:eastAsia="ＭＳ Ｐゴシック" w:hAnsi="ＭＳ Ｐゴシック"/>
        </w:rPr>
        <w:t>-</w:t>
      </w:r>
      <w:r>
        <w:rPr>
          <w:rFonts w:ascii="ＭＳ Ｐゴシック" w:eastAsia="ＭＳ Ｐゴシック" w:hAnsi="ＭＳ Ｐゴシック"/>
        </w:rPr>
        <w:t>１、２</w:t>
      </w:r>
      <w:r w:rsidR="00FE7FFB" w:rsidRPr="002A6F93">
        <w:rPr>
          <w:rFonts w:ascii="ＭＳ Ｐゴシック" w:eastAsia="ＭＳ Ｐゴシック" w:hAnsi="ＭＳ Ｐゴシック" w:hint="eastAsia"/>
        </w:rPr>
        <w:t>＋Ｂ</w:t>
      </w:r>
      <w:r w:rsidR="00FE7FFB" w:rsidRPr="002A6F93">
        <w:rPr>
          <w:rFonts w:ascii="ＭＳ Ｐゴシック" w:eastAsia="ＭＳ Ｐゴシック" w:hAnsi="ＭＳ Ｐゴシック"/>
        </w:rPr>
        <w:t>-</w:t>
      </w:r>
      <w:r>
        <w:rPr>
          <w:rFonts w:ascii="ＭＳ Ｐゴシック" w:eastAsia="ＭＳ Ｐゴシック" w:hAnsi="ＭＳ Ｐゴシック"/>
        </w:rPr>
        <w:t>１、２</w:t>
      </w:r>
      <w:r w:rsidR="00FE7FFB" w:rsidRPr="002A6F93">
        <w:rPr>
          <w:rFonts w:ascii="ＭＳ Ｐゴシック" w:eastAsia="ＭＳ Ｐゴシック" w:hAnsi="ＭＳ Ｐゴシック" w:hint="eastAsia"/>
        </w:rPr>
        <w:t>の中の</w:t>
      </w:r>
      <w:r>
        <w:rPr>
          <w:rFonts w:ascii="ＭＳ Ｐゴシック" w:eastAsia="ＭＳ Ｐゴシック" w:hAnsi="ＭＳ Ｐゴシック"/>
        </w:rPr>
        <w:t>２</w:t>
      </w:r>
      <w:r w:rsidR="00FE7FFB" w:rsidRPr="002A6F93">
        <w:rPr>
          <w:rFonts w:ascii="ＭＳ Ｐゴシック" w:eastAsia="ＭＳ Ｐゴシック" w:hAnsi="ＭＳ Ｐゴシック" w:hint="eastAsia"/>
        </w:rPr>
        <w:t>項目を満たし、Ｃの鑑別すべき疾患を除外し</w:t>
      </w:r>
      <w:r w:rsidR="00B33A96" w:rsidRPr="002A6F93">
        <w:rPr>
          <w:rFonts w:ascii="ＭＳ Ｐゴシック" w:eastAsia="ＭＳ Ｐゴシック" w:hAnsi="ＭＳ Ｐゴシック" w:hint="eastAsia"/>
        </w:rPr>
        <w:t>たもの</w:t>
      </w:r>
      <w:r w:rsidR="00064672" w:rsidRPr="002A6F93">
        <w:rPr>
          <w:rFonts w:ascii="ＭＳ Ｐゴシック" w:eastAsia="ＭＳ Ｐゴシック" w:hAnsi="ＭＳ Ｐゴシック" w:hint="eastAsia"/>
        </w:rPr>
        <w:t>。</w:t>
      </w:r>
    </w:p>
    <w:p w14:paraId="4A8E0706" w14:textId="363278C8" w:rsidR="003F35DB" w:rsidRPr="002A6F93" w:rsidRDefault="005A621C" w:rsidP="00756D5C">
      <w:pPr>
        <w:widowControl/>
        <w:ind w:left="100"/>
        <w:jc w:val="left"/>
        <w:rPr>
          <w:rFonts w:ascii="ＭＳ Ｐゴシック" w:eastAsia="ＭＳ Ｐゴシック" w:hAnsi="ＭＳ Ｐゴシック"/>
        </w:rPr>
      </w:pPr>
      <w:r>
        <w:rPr>
          <w:rFonts w:ascii="ＭＳ Ｐゴシック" w:eastAsia="ＭＳ Ｐゴシック" w:hAnsi="ＭＳ Ｐゴシック"/>
        </w:rPr>
        <w:t xml:space="preserve"> </w:t>
      </w:r>
      <w:r w:rsidR="00DE4C90" w:rsidRPr="002A6F93">
        <w:rPr>
          <w:rFonts w:ascii="ＭＳ Ｐゴシック" w:eastAsia="ＭＳ Ｐゴシック" w:hAnsi="ＭＳ Ｐゴシック" w:hint="eastAsia"/>
        </w:rPr>
        <w:t>Possible：</w:t>
      </w:r>
      <w:r w:rsidR="00FE7FFB" w:rsidRPr="002A6F93">
        <w:rPr>
          <w:rFonts w:ascii="ＭＳ Ｐゴシック" w:eastAsia="ＭＳ Ｐゴシック" w:hAnsi="ＭＳ Ｐゴシック" w:hint="eastAsia"/>
        </w:rPr>
        <w:t>Ａ</w:t>
      </w:r>
      <w:r w:rsidR="00FE7FFB" w:rsidRPr="002A6F93">
        <w:rPr>
          <w:rFonts w:ascii="ＭＳ Ｐゴシック" w:eastAsia="ＭＳ Ｐゴシック" w:hAnsi="ＭＳ Ｐゴシック"/>
        </w:rPr>
        <w:t>-</w:t>
      </w:r>
      <w:r>
        <w:rPr>
          <w:rFonts w:ascii="ＭＳ Ｐゴシック" w:eastAsia="ＭＳ Ｐゴシック" w:hAnsi="ＭＳ Ｐゴシック"/>
        </w:rPr>
        <w:t>１、２</w:t>
      </w:r>
      <w:r w:rsidR="00FE7FFB" w:rsidRPr="002A6F93">
        <w:rPr>
          <w:rFonts w:ascii="ＭＳ Ｐゴシック" w:eastAsia="ＭＳ Ｐゴシック" w:hAnsi="ＭＳ Ｐゴシック" w:hint="eastAsia"/>
        </w:rPr>
        <w:t>＋Ｂ</w:t>
      </w:r>
      <w:r w:rsidR="00FE7FFB" w:rsidRPr="002A6F93">
        <w:rPr>
          <w:rFonts w:ascii="ＭＳ Ｐゴシック" w:eastAsia="ＭＳ Ｐゴシック" w:hAnsi="ＭＳ Ｐゴシック"/>
        </w:rPr>
        <w:t>-</w:t>
      </w:r>
      <w:r>
        <w:rPr>
          <w:rFonts w:ascii="ＭＳ Ｐゴシック" w:eastAsia="ＭＳ Ｐゴシック" w:hAnsi="ＭＳ Ｐゴシック"/>
        </w:rPr>
        <w:t>１、２</w:t>
      </w:r>
      <w:r w:rsidR="00FE7FFB" w:rsidRPr="002A6F93">
        <w:rPr>
          <w:rFonts w:ascii="ＭＳ Ｐゴシック" w:eastAsia="ＭＳ Ｐゴシック" w:hAnsi="ＭＳ Ｐゴシック" w:hint="eastAsia"/>
        </w:rPr>
        <w:t>の中の</w:t>
      </w:r>
      <w:r>
        <w:rPr>
          <w:rFonts w:ascii="ＭＳ Ｐゴシック" w:eastAsia="ＭＳ Ｐゴシック" w:hAnsi="ＭＳ Ｐゴシック"/>
        </w:rPr>
        <w:t>１</w:t>
      </w:r>
      <w:r w:rsidR="00FE7FFB" w:rsidRPr="002A6F93">
        <w:rPr>
          <w:rFonts w:ascii="ＭＳ Ｐゴシック" w:eastAsia="ＭＳ Ｐゴシック" w:hAnsi="ＭＳ Ｐゴシック" w:hint="eastAsia"/>
        </w:rPr>
        <w:t>項目を満たし、Ｃの鑑別すべき疾患を除外したもの</w:t>
      </w:r>
      <w:r w:rsidR="00064672" w:rsidRPr="002A6F93">
        <w:rPr>
          <w:rFonts w:ascii="ＭＳ Ｐゴシック" w:eastAsia="ＭＳ Ｐゴシック" w:hAnsi="ＭＳ Ｐゴシック" w:hint="eastAsia"/>
        </w:rPr>
        <w:t>。</w:t>
      </w:r>
    </w:p>
    <w:p w14:paraId="022F24AD" w14:textId="77777777" w:rsidR="00B33A96" w:rsidRPr="002A6F93" w:rsidRDefault="00B33A96" w:rsidP="00756D5C">
      <w:pPr>
        <w:widowControl/>
        <w:ind w:left="100"/>
        <w:jc w:val="left"/>
        <w:rPr>
          <w:rFonts w:ascii="ＭＳ Ｐゴシック" w:eastAsia="ＭＳ Ｐゴシック" w:hAnsi="ＭＳ Ｐゴシック"/>
        </w:rPr>
      </w:pPr>
    </w:p>
    <w:p w14:paraId="659EB2AC" w14:textId="77777777" w:rsidR="00B33A96" w:rsidRPr="002A6F93" w:rsidRDefault="00B33A96" w:rsidP="00756D5C">
      <w:pPr>
        <w:widowControl/>
        <w:ind w:left="100"/>
        <w:jc w:val="left"/>
        <w:rPr>
          <w:rFonts w:ascii="ＭＳ Ｐゴシック" w:eastAsia="ＭＳ Ｐゴシック" w:hAnsi="ＭＳ Ｐゴシック"/>
        </w:rPr>
      </w:pPr>
    </w:p>
    <w:p w14:paraId="45B03C42" w14:textId="77777777" w:rsidR="003F35DB" w:rsidRPr="002A6F93" w:rsidRDefault="003F35DB">
      <w:pPr>
        <w:widowControl/>
        <w:jc w:val="left"/>
        <w:rPr>
          <w:rFonts w:ascii="ＭＳ Ｐゴシック" w:eastAsia="ＭＳ Ｐゴシック" w:hAnsi="ＭＳ Ｐゴシック"/>
        </w:rPr>
      </w:pPr>
    </w:p>
    <w:p w14:paraId="3BDF1444" w14:textId="77777777" w:rsidR="00094895" w:rsidRPr="002A6F93" w:rsidRDefault="00094895">
      <w:pPr>
        <w:widowControl/>
        <w:jc w:val="left"/>
        <w:rPr>
          <w:rFonts w:ascii="ＭＳ Ｐゴシック" w:eastAsia="ＭＳ Ｐゴシック" w:hAnsi="ＭＳ Ｐゴシック"/>
        </w:rPr>
      </w:pPr>
      <w:r w:rsidRPr="002A6F93">
        <w:rPr>
          <w:rFonts w:ascii="ＭＳ Ｐゴシック" w:eastAsia="ＭＳ Ｐゴシック" w:hAnsi="ＭＳ Ｐゴシック"/>
        </w:rPr>
        <w:br w:type="page"/>
      </w:r>
    </w:p>
    <w:p w14:paraId="7CCD55E6" w14:textId="66573D7F" w:rsidR="00A61CC1" w:rsidRPr="002A6F93" w:rsidRDefault="00A61CC1" w:rsidP="00A61CC1">
      <w:pPr>
        <w:jc w:val="left"/>
        <w:rPr>
          <w:rFonts w:ascii="ＭＳ Ｐゴシック" w:eastAsia="ＭＳ Ｐゴシック" w:hAnsi="ＭＳ Ｐゴシック"/>
        </w:rPr>
      </w:pPr>
      <w:r w:rsidRPr="002A6F93">
        <w:rPr>
          <w:rFonts w:ascii="ＭＳ Ｐゴシック" w:eastAsia="ＭＳ Ｐゴシック" w:hAnsi="ＭＳ Ｐゴシック" w:hint="eastAsia"/>
        </w:rPr>
        <w:lastRenderedPageBreak/>
        <w:t>＜重症度分類＞</w:t>
      </w:r>
    </w:p>
    <w:p w14:paraId="5B534AE0" w14:textId="77777777" w:rsidR="009A5977" w:rsidRPr="002A6F93" w:rsidRDefault="009A5977" w:rsidP="00F81B65">
      <w:pPr>
        <w:rPr>
          <w:rFonts w:ascii="ＭＳ Ｐゴシック" w:eastAsia="ＭＳ Ｐゴシック" w:hAnsi="ＭＳ Ｐゴシック"/>
        </w:rPr>
      </w:pPr>
      <w:r w:rsidRPr="002A6F93">
        <w:rPr>
          <w:rFonts w:ascii="ＭＳ Ｐゴシック" w:eastAsia="ＭＳ Ｐゴシック" w:hAnsi="ＭＳ Ｐゴシック" w:hint="eastAsia"/>
        </w:rPr>
        <w:t>自覚症状（</w:t>
      </w:r>
      <w:proofErr w:type="spellStart"/>
      <w:r w:rsidRPr="002A6F93">
        <w:rPr>
          <w:rFonts w:ascii="ＭＳ Ｐゴシック" w:eastAsia="ＭＳ Ｐゴシック" w:hAnsi="ＭＳ Ｐゴシック"/>
        </w:rPr>
        <w:t>mMRC</w:t>
      </w:r>
      <w:proofErr w:type="spellEnd"/>
      <w:r w:rsidRPr="002A6F93">
        <w:rPr>
          <w:rFonts w:ascii="ＭＳ Ｐゴシック" w:eastAsia="ＭＳ Ｐゴシック" w:hAnsi="ＭＳ Ｐゴシック" w:hint="eastAsia"/>
        </w:rPr>
        <w:t>分類）、動脈血酸素分圧（酸素飽和度）、肺内シャント率、脳脊髄</w:t>
      </w:r>
      <w:r w:rsidRPr="002A6F93">
        <w:rPr>
          <w:rFonts w:ascii="ＭＳ Ｐゴシック" w:eastAsia="ＭＳ Ｐゴシック" w:hAnsi="ＭＳ Ｐゴシック" w:hint="eastAsia"/>
          <w:szCs w:val="21"/>
        </w:rPr>
        <w:t>動静脈奇形の程度、肝臓動静脈奇形の程度、消化管出血の程度、鼻出血の程度</w:t>
      </w:r>
      <w:r w:rsidRPr="002A6F93">
        <w:rPr>
          <w:rFonts w:ascii="ＭＳ Ｐゴシック" w:eastAsia="ＭＳ Ｐゴシック" w:hAnsi="ＭＳ Ｐゴシック" w:hint="eastAsia"/>
        </w:rPr>
        <w:t>を用いて、重症度３以上を対象とする。</w:t>
      </w:r>
    </w:p>
    <w:p w14:paraId="5F783D55" w14:textId="77777777" w:rsidR="009A5977" w:rsidRPr="002A6F93" w:rsidRDefault="009A5977" w:rsidP="00A61CC1">
      <w:pPr>
        <w:jc w:val="left"/>
        <w:rPr>
          <w:rFonts w:ascii="ＭＳ Ｐゴシック" w:eastAsia="ＭＳ Ｐゴシック" w:hAnsi="ＭＳ Ｐゴシック"/>
        </w:rPr>
      </w:pPr>
    </w:p>
    <w:p w14:paraId="6C6550D0" w14:textId="77777777" w:rsidR="00A61CC1" w:rsidRPr="002A6F93" w:rsidRDefault="00A61CC1" w:rsidP="00A61CC1">
      <w:pPr>
        <w:widowControl/>
        <w:jc w:val="left"/>
        <w:rPr>
          <w:rFonts w:ascii="ＭＳ Ｐゴシック" w:eastAsia="ＭＳ Ｐゴシック" w:hAnsi="ＭＳ Ｐゴシック"/>
        </w:rPr>
      </w:pPr>
      <w:r w:rsidRPr="002A6F93">
        <w:rPr>
          <w:rFonts w:ascii="ＭＳ Ｐゴシック" w:eastAsia="ＭＳ Ｐゴシック" w:hAnsi="ＭＳ Ｐゴシック" w:hint="eastAsia"/>
        </w:rPr>
        <w:t>息切れを評価する修正</w:t>
      </w:r>
      <w:r w:rsidRPr="002A6F93">
        <w:rPr>
          <w:rFonts w:ascii="ＭＳ Ｐゴシック" w:eastAsia="ＭＳ Ｐゴシック" w:hAnsi="ＭＳ Ｐゴシック"/>
        </w:rPr>
        <w:t>MRC</w:t>
      </w:r>
      <w:r w:rsidRPr="002A6F93">
        <w:rPr>
          <w:rFonts w:ascii="ＭＳ Ｐゴシック" w:eastAsia="ＭＳ Ｐゴシック" w:hAnsi="ＭＳ Ｐゴシック" w:hint="eastAsia"/>
        </w:rPr>
        <w:t>分類グレード</w:t>
      </w:r>
    </w:p>
    <w:p w14:paraId="05DA29F0" w14:textId="495068D9" w:rsidR="00A61CC1" w:rsidRPr="002A6F93" w:rsidRDefault="002D6D70" w:rsidP="00A61CC1">
      <w:pPr>
        <w:widowControl/>
        <w:jc w:val="left"/>
        <w:rPr>
          <w:rFonts w:ascii="ＭＳ Ｐゴシック" w:eastAsia="ＭＳ Ｐゴシック" w:hAnsi="ＭＳ Ｐゴシック"/>
        </w:rPr>
      </w:pPr>
      <w:r>
        <w:rPr>
          <w:rFonts w:ascii="ＭＳ Ｐゴシック" w:eastAsia="ＭＳ Ｐゴシック" w:hAnsi="ＭＳ Ｐゴシック" w:hint="eastAsia"/>
        </w:rPr>
        <w:t>０</w:t>
      </w:r>
      <w:r w:rsidR="00A61CC1" w:rsidRPr="002A6F93">
        <w:rPr>
          <w:rFonts w:ascii="ＭＳ Ｐゴシック" w:eastAsia="ＭＳ Ｐゴシック" w:hAnsi="ＭＳ Ｐゴシック" w:hint="eastAsia"/>
        </w:rPr>
        <w:t>：激しい運動をした時だけ息切れがある</w:t>
      </w:r>
      <w:r w:rsidR="004915C4" w:rsidRPr="002A6F93">
        <w:rPr>
          <w:rFonts w:ascii="ＭＳ Ｐゴシック" w:eastAsia="ＭＳ Ｐゴシック" w:hAnsi="ＭＳ Ｐゴシック" w:hint="eastAsia"/>
        </w:rPr>
        <w:t>。</w:t>
      </w:r>
    </w:p>
    <w:p w14:paraId="1D877EBB" w14:textId="2CD31EA8" w:rsidR="00A61CC1" w:rsidRPr="002A6F93" w:rsidRDefault="002D6D70" w:rsidP="00A61CC1">
      <w:pPr>
        <w:widowControl/>
        <w:jc w:val="left"/>
        <w:rPr>
          <w:rFonts w:ascii="ＭＳ Ｐゴシック" w:eastAsia="ＭＳ Ｐゴシック" w:hAnsi="ＭＳ Ｐゴシック"/>
        </w:rPr>
      </w:pPr>
      <w:r>
        <w:rPr>
          <w:rFonts w:ascii="ＭＳ Ｐゴシック" w:eastAsia="ＭＳ Ｐゴシック" w:hAnsi="ＭＳ Ｐゴシック"/>
        </w:rPr>
        <w:t>１</w:t>
      </w:r>
      <w:r w:rsidR="00A61CC1" w:rsidRPr="002A6F93">
        <w:rPr>
          <w:rFonts w:ascii="ＭＳ Ｐゴシック" w:eastAsia="ＭＳ Ｐゴシック" w:hAnsi="ＭＳ Ｐゴシック" w:hint="eastAsia"/>
        </w:rPr>
        <w:t>：平坦な道を早足で歩く、あるいは緩やかな上り坂を歩く時に息切れがある</w:t>
      </w:r>
      <w:r w:rsidR="004915C4" w:rsidRPr="002A6F93">
        <w:rPr>
          <w:rFonts w:ascii="ＭＳ Ｐゴシック" w:eastAsia="ＭＳ Ｐゴシック" w:hAnsi="ＭＳ Ｐゴシック" w:hint="eastAsia"/>
        </w:rPr>
        <w:t>。</w:t>
      </w:r>
    </w:p>
    <w:p w14:paraId="72159BA8" w14:textId="3A4BD3FF" w:rsidR="00A61CC1" w:rsidRPr="002A6F93" w:rsidRDefault="002D6D70" w:rsidP="00756D5C">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rPr>
        <w:t>２</w:t>
      </w:r>
      <w:r w:rsidR="00A61CC1" w:rsidRPr="002A6F93">
        <w:rPr>
          <w:rFonts w:ascii="ＭＳ Ｐゴシック" w:eastAsia="ＭＳ Ｐゴシック" w:hAnsi="ＭＳ Ｐゴシック" w:hint="eastAsia"/>
        </w:rPr>
        <w:t>：息切れがあるので、同年代の人よりも平坦な道を歩くのが遅い、あるいは平坦な道を自分のペースで歩いている時、息切れのために立ち止まることがある。</w:t>
      </w:r>
    </w:p>
    <w:p w14:paraId="42016010" w14:textId="0A10A3A0" w:rsidR="00A61CC1" w:rsidRPr="002A6F93" w:rsidRDefault="002D6D70" w:rsidP="00A61CC1">
      <w:pPr>
        <w:widowControl/>
        <w:jc w:val="left"/>
        <w:rPr>
          <w:rFonts w:ascii="ＭＳ Ｐゴシック" w:eastAsia="ＭＳ Ｐゴシック" w:hAnsi="ＭＳ Ｐゴシック"/>
        </w:rPr>
      </w:pPr>
      <w:r>
        <w:rPr>
          <w:rFonts w:ascii="ＭＳ Ｐゴシック" w:eastAsia="ＭＳ Ｐゴシック" w:hAnsi="ＭＳ Ｐゴシック"/>
        </w:rPr>
        <w:t>３</w:t>
      </w:r>
      <w:r w:rsidR="00A61CC1" w:rsidRPr="002A6F93">
        <w:rPr>
          <w:rFonts w:ascii="ＭＳ Ｐゴシック" w:eastAsia="ＭＳ Ｐゴシック" w:hAnsi="ＭＳ Ｐゴシック" w:hint="eastAsia"/>
        </w:rPr>
        <w:t>：平坦な道を約</w:t>
      </w:r>
      <w:r w:rsidR="00A61CC1" w:rsidRPr="002A6F93">
        <w:rPr>
          <w:rFonts w:ascii="ＭＳ Ｐゴシック" w:eastAsia="ＭＳ Ｐゴシック" w:hAnsi="ＭＳ Ｐゴシック"/>
        </w:rPr>
        <w:t>100m</w:t>
      </w:r>
      <w:r w:rsidR="00A61CC1" w:rsidRPr="002A6F93">
        <w:rPr>
          <w:rFonts w:ascii="ＭＳ Ｐゴシック" w:eastAsia="ＭＳ Ｐゴシック" w:hAnsi="ＭＳ Ｐゴシック" w:hint="eastAsia"/>
        </w:rPr>
        <w:t>、あるいは数分歩くと息切れのために立ち止まる</w:t>
      </w:r>
      <w:r w:rsidR="004915C4" w:rsidRPr="002A6F93">
        <w:rPr>
          <w:rFonts w:ascii="ＭＳ Ｐゴシック" w:eastAsia="ＭＳ Ｐゴシック" w:hAnsi="ＭＳ Ｐゴシック" w:hint="eastAsia"/>
        </w:rPr>
        <w:t>。</w:t>
      </w:r>
    </w:p>
    <w:p w14:paraId="49CF0C2B" w14:textId="3B61D744" w:rsidR="00A61CC1" w:rsidRPr="002A6F93" w:rsidRDefault="002D6D70" w:rsidP="00A61CC1">
      <w:pPr>
        <w:widowControl/>
        <w:jc w:val="left"/>
        <w:rPr>
          <w:rFonts w:ascii="ＭＳ Ｐゴシック" w:eastAsia="ＭＳ Ｐゴシック" w:hAnsi="ＭＳ Ｐゴシック"/>
        </w:rPr>
      </w:pPr>
      <w:r>
        <w:rPr>
          <w:rFonts w:ascii="ＭＳ Ｐゴシック" w:eastAsia="ＭＳ Ｐゴシック" w:hAnsi="ＭＳ Ｐゴシック"/>
        </w:rPr>
        <w:t>４</w:t>
      </w:r>
      <w:r w:rsidR="00A61CC1" w:rsidRPr="002A6F93">
        <w:rPr>
          <w:rFonts w:ascii="ＭＳ Ｐゴシック" w:eastAsia="ＭＳ Ｐゴシック" w:hAnsi="ＭＳ Ｐゴシック" w:hint="eastAsia"/>
        </w:rPr>
        <w:t>：息切れがひどく家から出られない、あるいは衣服の着替えをする時にも息切れがある</w:t>
      </w:r>
      <w:r w:rsidR="004915C4" w:rsidRPr="002A6F93">
        <w:rPr>
          <w:rFonts w:ascii="ＭＳ Ｐゴシック" w:eastAsia="ＭＳ Ｐゴシック" w:hAnsi="ＭＳ Ｐゴシック" w:hint="eastAsia"/>
        </w:rPr>
        <w:t>。</w:t>
      </w:r>
    </w:p>
    <w:tbl>
      <w:tblPr>
        <w:tblpPr w:leftFromText="142" w:rightFromText="142" w:vertAnchor="text" w:tblpY="1"/>
        <w:tblOverlap w:val="never"/>
        <w:tblW w:w="9540" w:type="dxa"/>
        <w:tblCellMar>
          <w:left w:w="99" w:type="dxa"/>
          <w:right w:w="99" w:type="dxa"/>
        </w:tblCellMar>
        <w:tblLook w:val="04A0" w:firstRow="1" w:lastRow="0" w:firstColumn="1" w:lastColumn="0" w:noHBand="0" w:noVBand="1"/>
      </w:tblPr>
      <w:tblGrid>
        <w:gridCol w:w="408"/>
        <w:gridCol w:w="1799"/>
        <w:gridCol w:w="1620"/>
        <w:gridCol w:w="1333"/>
        <w:gridCol w:w="1943"/>
        <w:gridCol w:w="1360"/>
        <w:gridCol w:w="1077"/>
      </w:tblGrid>
      <w:tr w:rsidR="002A6F93" w:rsidRPr="002A6F93" w14:paraId="1AF0B361" w14:textId="77777777" w:rsidTr="00756D5C">
        <w:trPr>
          <w:trHeight w:val="986"/>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1BAC9" w14:textId="77777777" w:rsidR="00975FFE" w:rsidRPr="00756D5C" w:rsidRDefault="00975FFE" w:rsidP="00A319D0">
            <w:pPr>
              <w:widowControl/>
              <w:jc w:val="center"/>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重症度</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C79845"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自覚症状</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297472" w14:textId="77777777" w:rsidR="00975FFE" w:rsidRPr="00756D5C" w:rsidRDefault="00975FFE" w:rsidP="00A319D0">
            <w:pPr>
              <w:widowControl/>
              <w:jc w:val="center"/>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動脈血液ガス分析</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50A09"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肺内シャント率</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3EE631"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肝動静脈奇形、消化管出血</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11C75C"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脳・脊髄動静脈奇形に関する重症度</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9DAEF"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鼻出血（別に定める）</w:t>
            </w:r>
          </w:p>
        </w:tc>
      </w:tr>
      <w:tr w:rsidR="002A6F93" w:rsidRPr="002A6F93" w14:paraId="7D7D4F1A" w14:textId="77777777" w:rsidTr="00756D5C">
        <w:trPr>
          <w:trHeight w:val="752"/>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E5EB1" w14:textId="77777777" w:rsidR="00975FFE" w:rsidRPr="00756D5C" w:rsidRDefault="00975FFE" w:rsidP="00A319D0">
            <w:pPr>
              <w:widowControl/>
              <w:jc w:val="center"/>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 xml:space="preserve">　</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36698"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息切れの程度</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3BB32"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kern w:val="0"/>
                <w:sz w:val="20"/>
                <w:szCs w:val="20"/>
              </w:rPr>
              <w:t>PaO</w:t>
            </w:r>
            <w:r w:rsidRPr="00756D5C">
              <w:rPr>
                <w:rFonts w:ascii="ＭＳ Ｐゴシック" w:eastAsia="ＭＳ Ｐゴシック" w:hAnsi="ＭＳ Ｐゴシック" w:cs="Times New Roman"/>
                <w:kern w:val="0"/>
                <w:sz w:val="20"/>
                <w:szCs w:val="20"/>
                <w:vertAlign w:val="subscript"/>
              </w:rPr>
              <w:t>2</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D14F3F" w14:textId="338C10A3"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血流シンチ法／</w:t>
            </w:r>
            <w:r w:rsidRPr="00756D5C">
              <w:rPr>
                <w:rFonts w:ascii="ＭＳ Ｐゴシック" w:eastAsia="ＭＳ Ｐゴシック" w:hAnsi="ＭＳ Ｐゴシック" w:cs="Times New Roman"/>
                <w:kern w:val="0"/>
                <w:sz w:val="20"/>
                <w:szCs w:val="20"/>
              </w:rPr>
              <w:t>100</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酸素吸入法による</w:t>
            </w:r>
          </w:p>
        </w:tc>
        <w:tc>
          <w:tcPr>
            <w:tcW w:w="1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9F4D0"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189A2" w14:textId="77777777" w:rsidR="00975FFE" w:rsidRPr="00756D5C" w:rsidRDefault="00975FFE" w:rsidP="00A319D0">
            <w:pPr>
              <w:widowControl/>
              <w:jc w:val="left"/>
              <w:rPr>
                <w:rFonts w:ascii="ＭＳ Ｐゴシック" w:eastAsia="ＭＳ Ｐゴシック" w:hAnsi="ＭＳ Ｐゴシック" w:cs="Times New Roman"/>
                <w:b/>
                <w:bCs/>
                <w:kern w:val="0"/>
                <w:sz w:val="20"/>
                <w:szCs w:val="20"/>
              </w:rPr>
            </w:pPr>
            <w:r w:rsidRPr="00756D5C">
              <w:rPr>
                <w:rFonts w:ascii="ＭＳ Ｐゴシック" w:eastAsia="ＭＳ Ｐゴシック" w:hAnsi="ＭＳ Ｐゴシック" w:cs="Times New Roman" w:hint="eastAsia"/>
                <w:b/>
                <w:bCs/>
                <w:kern w:val="0"/>
                <w:sz w:val="20"/>
                <w:szCs w:val="20"/>
              </w:rPr>
              <w:t xml:space="preserve">　</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9DCED"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 xml:space="preserve">　</w:t>
            </w:r>
          </w:p>
        </w:tc>
      </w:tr>
      <w:tr w:rsidR="002A6F93" w:rsidRPr="002A6F93" w14:paraId="6E09234D" w14:textId="77777777" w:rsidTr="00756D5C">
        <w:trPr>
          <w:trHeight w:val="880"/>
        </w:trPr>
        <w:tc>
          <w:tcPr>
            <w:tcW w:w="408" w:type="dxa"/>
            <w:tcBorders>
              <w:top w:val="single" w:sz="4" w:space="0" w:color="auto"/>
              <w:left w:val="single" w:sz="4" w:space="0" w:color="auto"/>
              <w:bottom w:val="single" w:sz="4" w:space="0" w:color="auto"/>
              <w:right w:val="single" w:sz="4" w:space="0" w:color="auto"/>
            </w:tcBorders>
            <w:shd w:val="clear" w:color="auto" w:fill="auto"/>
            <w:noWrap/>
            <w:hideMark/>
          </w:tcPr>
          <w:p w14:paraId="4B50A4EF" w14:textId="1F671B41" w:rsidR="00975FFE" w:rsidRPr="00756D5C" w:rsidRDefault="002D6D70" w:rsidP="00A319D0">
            <w:pPr>
              <w:widowControl/>
              <w:jc w:val="center"/>
              <w:rPr>
                <w:rFonts w:ascii="ＭＳ Ｐゴシック" w:eastAsia="ＭＳ Ｐゴシック" w:hAnsi="ＭＳ Ｐゴシック" w:cs="Times New Roman"/>
                <w:kern w:val="0"/>
                <w:sz w:val="20"/>
                <w:szCs w:val="20"/>
              </w:rPr>
            </w:pPr>
            <w:r>
              <w:rPr>
                <w:rFonts w:ascii="ＭＳ Ｐゴシック" w:eastAsia="ＭＳ Ｐゴシック" w:hAnsi="ＭＳ Ｐゴシック" w:cs="Times New Roman" w:hint="eastAsia"/>
                <w:kern w:val="0"/>
                <w:sz w:val="20"/>
                <w:szCs w:val="20"/>
              </w:rPr>
              <w:t>１</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14:paraId="6FD454D7" w14:textId="32A426BF" w:rsidR="00975FFE" w:rsidRPr="00756D5C" w:rsidRDefault="00975FFE" w:rsidP="00A319D0">
            <w:pPr>
              <w:widowControl/>
              <w:jc w:val="left"/>
              <w:rPr>
                <w:rFonts w:ascii="ＭＳ Ｐゴシック" w:eastAsia="ＭＳ Ｐゴシック" w:hAnsi="ＭＳ Ｐゴシック" w:cs="Times New Roman"/>
                <w:kern w:val="0"/>
                <w:sz w:val="20"/>
                <w:szCs w:val="20"/>
              </w:rPr>
            </w:pPr>
            <w:proofErr w:type="spellStart"/>
            <w:r w:rsidRPr="00756D5C">
              <w:rPr>
                <w:rFonts w:ascii="ＭＳ Ｐゴシック" w:eastAsia="ＭＳ Ｐゴシック" w:hAnsi="ＭＳ Ｐゴシック" w:cs="Times New Roman"/>
                <w:kern w:val="0"/>
                <w:sz w:val="20"/>
                <w:szCs w:val="20"/>
              </w:rPr>
              <w:t>mMRC</w:t>
            </w:r>
            <w:proofErr w:type="spellEnd"/>
            <w:r w:rsidRPr="00756D5C">
              <w:rPr>
                <w:rFonts w:ascii="ＭＳ Ｐゴシック" w:eastAsia="ＭＳ Ｐゴシック" w:hAnsi="ＭＳ Ｐゴシック" w:cs="Times New Roman"/>
                <w:kern w:val="0"/>
                <w:sz w:val="20"/>
                <w:szCs w:val="20"/>
              </w:rPr>
              <w:t xml:space="preserve"> </w:t>
            </w:r>
            <w:r w:rsidR="002D6D70">
              <w:rPr>
                <w:rFonts w:ascii="ＭＳ Ｐゴシック" w:eastAsia="ＭＳ Ｐゴシック" w:hAnsi="ＭＳ Ｐゴシック" w:cs="Times New Roman" w:hint="eastAsia"/>
                <w:kern w:val="0"/>
                <w:sz w:val="20"/>
                <w:szCs w:val="20"/>
              </w:rPr>
              <w:t>≥</w:t>
            </w:r>
            <w:r w:rsidRPr="00756D5C">
              <w:rPr>
                <w:rFonts w:ascii="ＭＳ Ｐゴシック" w:eastAsia="ＭＳ Ｐゴシック" w:hAnsi="ＭＳ Ｐゴシック" w:cs="Times New Roman"/>
                <w:kern w:val="0"/>
                <w:sz w:val="20"/>
                <w:szCs w:val="20"/>
              </w:rPr>
              <w:t xml:space="preserve"> </w:t>
            </w:r>
            <w:r w:rsidR="002D6D70">
              <w:rPr>
                <w:rFonts w:ascii="ＭＳ Ｐゴシック" w:eastAsia="ＭＳ Ｐゴシック" w:hAnsi="ＭＳ Ｐゴシック" w:cs="Times New Roman"/>
                <w:kern w:val="0"/>
                <w:sz w:val="20"/>
                <w:szCs w:val="20"/>
              </w:rPr>
              <w:t>１</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3FC7AB26" w14:textId="5E6F2A3A"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kern w:val="0"/>
                <w:sz w:val="20"/>
                <w:szCs w:val="20"/>
              </w:rPr>
              <w:t>PaO</w:t>
            </w:r>
            <w:r w:rsidRPr="00756D5C">
              <w:rPr>
                <w:rFonts w:ascii="ＭＳ Ｐゴシック" w:eastAsia="ＭＳ Ｐゴシック" w:hAnsi="ＭＳ Ｐゴシック" w:cs="Times New Roman"/>
                <w:kern w:val="0"/>
                <w:sz w:val="20"/>
                <w:szCs w:val="20"/>
                <w:vertAlign w:val="subscript"/>
              </w:rPr>
              <w:t>2</w:t>
            </w:r>
            <w:r w:rsidRPr="00756D5C">
              <w:rPr>
                <w:rFonts w:ascii="ＭＳ Ｐゴシック" w:eastAsia="ＭＳ Ｐゴシック" w:hAnsi="ＭＳ Ｐゴシック" w:cs="Times New Roman"/>
                <w:kern w:val="0"/>
                <w:sz w:val="20"/>
                <w:szCs w:val="20"/>
              </w:rPr>
              <w:t xml:space="preserve"> ≥ 80 </w:t>
            </w:r>
            <w:proofErr w:type="spellStart"/>
            <w:r w:rsidRPr="00756D5C">
              <w:rPr>
                <w:rFonts w:ascii="ＭＳ Ｐゴシック" w:eastAsia="ＭＳ Ｐゴシック" w:hAnsi="ＭＳ Ｐゴシック" w:cs="Times New Roman"/>
                <w:kern w:val="0"/>
                <w:sz w:val="20"/>
                <w:szCs w:val="20"/>
              </w:rPr>
              <w:t>Torr</w:t>
            </w:r>
            <w:proofErr w:type="spellEnd"/>
            <w:r w:rsidRPr="00756D5C">
              <w:rPr>
                <w:rFonts w:ascii="ＭＳ Ｐゴシック" w:eastAsia="ＭＳ Ｐゴシック" w:hAnsi="ＭＳ Ｐゴシック" w:cs="Times New Roman"/>
                <w:kern w:val="0"/>
                <w:sz w:val="20"/>
                <w:szCs w:val="20"/>
              </w:rPr>
              <w:t xml:space="preserve">　(SpO</w:t>
            </w:r>
            <w:r w:rsidRPr="00756D5C">
              <w:rPr>
                <w:rFonts w:ascii="ＭＳ Ｐゴシック" w:eastAsia="ＭＳ Ｐゴシック" w:hAnsi="ＭＳ Ｐゴシック" w:cs="Times New Roman"/>
                <w:kern w:val="0"/>
                <w:sz w:val="20"/>
                <w:szCs w:val="20"/>
                <w:vertAlign w:val="subscript"/>
              </w:rPr>
              <w:t>2</w:t>
            </w:r>
            <w:r w:rsidRPr="00756D5C">
              <w:rPr>
                <w:rFonts w:ascii="ＭＳ Ｐゴシック" w:eastAsia="ＭＳ Ｐゴシック" w:hAnsi="ＭＳ Ｐゴシック" w:cs="Times New Roman"/>
                <w:kern w:val="0"/>
                <w:sz w:val="20"/>
                <w:szCs w:val="20"/>
              </w:rPr>
              <w:t xml:space="preserve"> ≥ 95</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w:t>
            </w:r>
          </w:p>
        </w:tc>
        <w:tc>
          <w:tcPr>
            <w:tcW w:w="1333" w:type="dxa"/>
            <w:tcBorders>
              <w:top w:val="single" w:sz="4" w:space="0" w:color="auto"/>
              <w:left w:val="single" w:sz="4" w:space="0" w:color="auto"/>
              <w:bottom w:val="single" w:sz="4" w:space="0" w:color="auto"/>
              <w:right w:val="single" w:sz="4" w:space="0" w:color="auto"/>
            </w:tcBorders>
            <w:shd w:val="clear" w:color="auto" w:fill="auto"/>
            <w:hideMark/>
          </w:tcPr>
          <w:p w14:paraId="69FDB222" w14:textId="0E6FB144"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肺内シャント率</w:t>
            </w:r>
            <w:r w:rsidRPr="00756D5C">
              <w:rPr>
                <w:rFonts w:ascii="ＭＳ Ｐゴシック" w:eastAsia="ＭＳ Ｐゴシック" w:hAnsi="ＭＳ Ｐゴシック" w:cs="Times New Roman"/>
                <w:kern w:val="0"/>
                <w:sz w:val="20"/>
                <w:szCs w:val="20"/>
              </w:rPr>
              <w:t xml:space="preserve"> </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 xml:space="preserve"> </w:t>
            </w:r>
            <w:r w:rsidR="007D5365">
              <w:rPr>
                <w:rFonts w:ascii="ＭＳ Ｐゴシック" w:eastAsia="ＭＳ Ｐゴシック" w:hAnsi="ＭＳ Ｐゴシック" w:cs="Times New Roman" w:hint="eastAsia"/>
                <w:kern w:val="0"/>
                <w:sz w:val="20"/>
                <w:szCs w:val="20"/>
              </w:rPr>
              <w:t>５</w:t>
            </w:r>
            <w:r w:rsidR="002D6D70">
              <w:rPr>
                <w:rFonts w:ascii="ＭＳ Ｐゴシック" w:eastAsia="ＭＳ Ｐゴシック" w:hAnsi="ＭＳ Ｐゴシック" w:cs="Times New Roman"/>
                <w:kern w:val="0"/>
                <w:sz w:val="20"/>
                <w:szCs w:val="20"/>
              </w:rPr>
              <w:t>％</w:t>
            </w:r>
          </w:p>
        </w:tc>
        <w:tc>
          <w:tcPr>
            <w:tcW w:w="1943" w:type="dxa"/>
            <w:tcBorders>
              <w:top w:val="single" w:sz="4" w:space="0" w:color="auto"/>
              <w:left w:val="single" w:sz="4" w:space="0" w:color="auto"/>
              <w:bottom w:val="single" w:sz="4" w:space="0" w:color="auto"/>
              <w:right w:val="single" w:sz="4" w:space="0" w:color="auto"/>
            </w:tcBorders>
            <w:shd w:val="clear" w:color="auto" w:fill="auto"/>
            <w:hideMark/>
          </w:tcPr>
          <w:p w14:paraId="44A7C0AE"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血管病変を認めるものの治療を要しない</w:t>
            </w:r>
          </w:p>
        </w:tc>
        <w:tc>
          <w:tcPr>
            <w:tcW w:w="1360" w:type="dxa"/>
            <w:tcBorders>
              <w:top w:val="single" w:sz="4" w:space="0" w:color="auto"/>
              <w:left w:val="single" w:sz="4" w:space="0" w:color="auto"/>
              <w:bottom w:val="single" w:sz="4" w:space="0" w:color="auto"/>
              <w:right w:val="single" w:sz="4" w:space="0" w:color="auto"/>
            </w:tcBorders>
            <w:shd w:val="clear" w:color="auto" w:fill="auto"/>
            <w:hideMark/>
          </w:tcPr>
          <w:p w14:paraId="7297B67D" w14:textId="3BDE7968" w:rsidR="00975FFE" w:rsidRPr="00756D5C" w:rsidRDefault="007F1C2A" w:rsidP="007F1C2A">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血管</w:t>
            </w:r>
            <w:r w:rsidR="003D232C" w:rsidRPr="00756D5C">
              <w:rPr>
                <w:rFonts w:ascii="ＭＳ Ｐゴシック" w:eastAsia="ＭＳ Ｐゴシック" w:hAnsi="ＭＳ Ｐゴシック" w:cs="Times New Roman" w:hint="eastAsia"/>
                <w:kern w:val="0"/>
                <w:sz w:val="20"/>
                <w:szCs w:val="20"/>
              </w:rPr>
              <w:t>病変を認める</w:t>
            </w:r>
            <w:r w:rsidRPr="00756D5C">
              <w:rPr>
                <w:rFonts w:ascii="ＭＳ Ｐゴシック" w:eastAsia="ＭＳ Ｐゴシック" w:hAnsi="ＭＳ Ｐゴシック" w:cs="Times New Roman" w:hint="eastAsia"/>
                <w:kern w:val="0"/>
                <w:sz w:val="20"/>
                <w:szCs w:val="20"/>
              </w:rPr>
              <w:t>ものの治療を要しない</w:t>
            </w:r>
          </w:p>
        </w:tc>
        <w:tc>
          <w:tcPr>
            <w:tcW w:w="1077" w:type="dxa"/>
            <w:tcBorders>
              <w:top w:val="single" w:sz="4" w:space="0" w:color="auto"/>
              <w:left w:val="single" w:sz="4" w:space="0" w:color="auto"/>
              <w:bottom w:val="single" w:sz="4" w:space="0" w:color="auto"/>
              <w:right w:val="single" w:sz="4" w:space="0" w:color="auto"/>
            </w:tcBorders>
            <w:shd w:val="clear" w:color="auto" w:fill="auto"/>
            <w:noWrap/>
            <w:hideMark/>
          </w:tcPr>
          <w:p w14:paraId="4140CD1A"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なし</w:t>
            </w:r>
          </w:p>
        </w:tc>
      </w:tr>
      <w:tr w:rsidR="002A6F93" w:rsidRPr="002A6F93" w14:paraId="6AAA2E28" w14:textId="77777777" w:rsidTr="00756D5C">
        <w:trPr>
          <w:trHeight w:val="1280"/>
        </w:trPr>
        <w:tc>
          <w:tcPr>
            <w:tcW w:w="408" w:type="dxa"/>
            <w:tcBorders>
              <w:top w:val="single" w:sz="4" w:space="0" w:color="auto"/>
              <w:left w:val="single" w:sz="4" w:space="0" w:color="auto"/>
              <w:bottom w:val="single" w:sz="4" w:space="0" w:color="auto"/>
              <w:right w:val="single" w:sz="4" w:space="0" w:color="auto"/>
            </w:tcBorders>
            <w:shd w:val="clear" w:color="auto" w:fill="auto"/>
            <w:noWrap/>
            <w:hideMark/>
          </w:tcPr>
          <w:p w14:paraId="6F9C3E66" w14:textId="6DF0373F" w:rsidR="00975FFE" w:rsidRPr="00756D5C" w:rsidRDefault="002D6D70" w:rsidP="00A319D0">
            <w:pPr>
              <w:widowControl/>
              <w:jc w:val="center"/>
              <w:rPr>
                <w:rFonts w:ascii="ＭＳ Ｐゴシック" w:eastAsia="ＭＳ Ｐゴシック" w:hAnsi="ＭＳ Ｐゴシック" w:cs="Times New Roman"/>
                <w:kern w:val="0"/>
                <w:sz w:val="20"/>
                <w:szCs w:val="20"/>
              </w:rPr>
            </w:pPr>
            <w:r>
              <w:rPr>
                <w:rFonts w:ascii="ＭＳ Ｐゴシック" w:eastAsia="ＭＳ Ｐゴシック" w:hAnsi="ＭＳ Ｐゴシック" w:cs="Times New Roman" w:hint="eastAsia"/>
                <w:kern w:val="0"/>
                <w:sz w:val="20"/>
                <w:szCs w:val="20"/>
              </w:rPr>
              <w:t>２</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14:paraId="5812D1F4" w14:textId="338458E9" w:rsidR="00975FFE" w:rsidRPr="00756D5C" w:rsidRDefault="00975FFE" w:rsidP="00A319D0">
            <w:pPr>
              <w:widowControl/>
              <w:jc w:val="left"/>
              <w:rPr>
                <w:rFonts w:ascii="ＭＳ Ｐゴシック" w:eastAsia="ＭＳ Ｐゴシック" w:hAnsi="ＭＳ Ｐゴシック" w:cs="Times New Roman"/>
                <w:kern w:val="0"/>
                <w:sz w:val="20"/>
                <w:szCs w:val="20"/>
              </w:rPr>
            </w:pPr>
            <w:proofErr w:type="spellStart"/>
            <w:r w:rsidRPr="00756D5C">
              <w:rPr>
                <w:rFonts w:ascii="ＭＳ Ｐゴシック" w:eastAsia="ＭＳ Ｐゴシック" w:hAnsi="ＭＳ Ｐゴシック" w:cs="Times New Roman"/>
                <w:kern w:val="0"/>
                <w:sz w:val="20"/>
                <w:szCs w:val="20"/>
              </w:rPr>
              <w:t>mMRC</w:t>
            </w:r>
            <w:proofErr w:type="spellEnd"/>
            <w:r w:rsidRPr="00756D5C">
              <w:rPr>
                <w:rFonts w:ascii="ＭＳ Ｐゴシック" w:eastAsia="ＭＳ Ｐゴシック" w:hAnsi="ＭＳ Ｐゴシック" w:cs="Times New Roman"/>
                <w:kern w:val="0"/>
                <w:sz w:val="20"/>
                <w:szCs w:val="20"/>
              </w:rPr>
              <w:t xml:space="preserve"> ≥ </w:t>
            </w:r>
            <w:r w:rsidR="002D6D70">
              <w:rPr>
                <w:rFonts w:ascii="ＭＳ Ｐゴシック" w:eastAsia="ＭＳ Ｐゴシック" w:hAnsi="ＭＳ Ｐゴシック" w:cs="Times New Roman"/>
                <w:kern w:val="0"/>
                <w:sz w:val="20"/>
                <w:szCs w:val="20"/>
              </w:rPr>
              <w:t>２</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50D6411" w14:textId="7753A135"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kern w:val="0"/>
                <w:sz w:val="20"/>
                <w:szCs w:val="20"/>
              </w:rPr>
              <w:t>PaO</w:t>
            </w:r>
            <w:r w:rsidRPr="00756D5C">
              <w:rPr>
                <w:rFonts w:ascii="ＭＳ Ｐゴシック" w:eastAsia="ＭＳ Ｐゴシック" w:hAnsi="ＭＳ Ｐゴシック" w:cs="Times New Roman"/>
                <w:kern w:val="0"/>
                <w:sz w:val="20"/>
                <w:szCs w:val="20"/>
                <w:vertAlign w:val="subscript"/>
              </w:rPr>
              <w:t>2</w:t>
            </w:r>
            <w:r w:rsidRPr="00756D5C">
              <w:rPr>
                <w:rFonts w:ascii="ＭＳ Ｐゴシック" w:eastAsia="ＭＳ Ｐゴシック" w:hAnsi="ＭＳ Ｐゴシック" w:cs="Times New Roman"/>
                <w:kern w:val="0"/>
                <w:sz w:val="20"/>
                <w:szCs w:val="20"/>
              </w:rPr>
              <w:t xml:space="preserve"> ≥ 70 </w:t>
            </w:r>
            <w:proofErr w:type="spellStart"/>
            <w:r w:rsidRPr="00756D5C">
              <w:rPr>
                <w:rFonts w:ascii="ＭＳ Ｐゴシック" w:eastAsia="ＭＳ Ｐゴシック" w:hAnsi="ＭＳ Ｐゴシック" w:cs="Times New Roman"/>
                <w:kern w:val="0"/>
                <w:sz w:val="20"/>
                <w:szCs w:val="20"/>
              </w:rPr>
              <w:t>Torr</w:t>
            </w:r>
            <w:proofErr w:type="spellEnd"/>
            <w:r w:rsidRPr="00756D5C">
              <w:rPr>
                <w:rFonts w:ascii="ＭＳ Ｐゴシック" w:eastAsia="ＭＳ Ｐゴシック" w:hAnsi="ＭＳ Ｐゴシック" w:cs="Times New Roman"/>
                <w:kern w:val="0"/>
                <w:sz w:val="20"/>
                <w:szCs w:val="20"/>
              </w:rPr>
              <w:t xml:space="preserve">  (SpO</w:t>
            </w:r>
            <w:r w:rsidRPr="00756D5C">
              <w:rPr>
                <w:rFonts w:ascii="ＭＳ Ｐゴシック" w:eastAsia="ＭＳ Ｐゴシック" w:hAnsi="ＭＳ Ｐゴシック" w:cs="Times New Roman"/>
                <w:kern w:val="0"/>
                <w:sz w:val="20"/>
                <w:szCs w:val="20"/>
                <w:vertAlign w:val="subscript"/>
              </w:rPr>
              <w:t>2</w:t>
            </w:r>
            <w:r w:rsidRPr="00756D5C">
              <w:rPr>
                <w:rFonts w:ascii="ＭＳ Ｐゴシック" w:eastAsia="ＭＳ Ｐゴシック" w:hAnsi="ＭＳ Ｐゴシック" w:cs="Times New Roman"/>
                <w:kern w:val="0"/>
                <w:sz w:val="20"/>
                <w:szCs w:val="20"/>
              </w:rPr>
              <w:t xml:space="preserve"> ≥ 93</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w:t>
            </w:r>
          </w:p>
        </w:tc>
        <w:tc>
          <w:tcPr>
            <w:tcW w:w="1333" w:type="dxa"/>
            <w:tcBorders>
              <w:top w:val="single" w:sz="4" w:space="0" w:color="auto"/>
              <w:left w:val="single" w:sz="4" w:space="0" w:color="auto"/>
              <w:bottom w:val="single" w:sz="4" w:space="0" w:color="auto"/>
              <w:right w:val="single" w:sz="4" w:space="0" w:color="auto"/>
            </w:tcBorders>
            <w:shd w:val="clear" w:color="auto" w:fill="auto"/>
            <w:hideMark/>
          </w:tcPr>
          <w:p w14:paraId="4DC4C5A1" w14:textId="19208609"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肺内シャント率</w:t>
            </w:r>
            <w:r w:rsidRPr="00756D5C">
              <w:rPr>
                <w:rFonts w:ascii="ＭＳ Ｐゴシック" w:eastAsia="ＭＳ Ｐゴシック" w:hAnsi="ＭＳ Ｐゴシック" w:cs="Times New Roman"/>
                <w:kern w:val="0"/>
                <w:sz w:val="20"/>
                <w:szCs w:val="20"/>
              </w:rPr>
              <w:t xml:space="preserve"> </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 xml:space="preserve"> 10</w:t>
            </w:r>
            <w:r w:rsidR="002D6D70">
              <w:rPr>
                <w:rFonts w:ascii="ＭＳ Ｐゴシック" w:eastAsia="ＭＳ Ｐゴシック" w:hAnsi="ＭＳ Ｐゴシック" w:cs="Times New Roman"/>
                <w:kern w:val="0"/>
                <w:sz w:val="20"/>
                <w:szCs w:val="20"/>
              </w:rPr>
              <w:t>％</w:t>
            </w:r>
          </w:p>
        </w:tc>
        <w:tc>
          <w:tcPr>
            <w:tcW w:w="1943" w:type="dxa"/>
            <w:tcBorders>
              <w:top w:val="single" w:sz="4" w:space="0" w:color="auto"/>
              <w:left w:val="single" w:sz="4" w:space="0" w:color="auto"/>
              <w:bottom w:val="single" w:sz="4" w:space="0" w:color="auto"/>
              <w:right w:val="single" w:sz="4" w:space="0" w:color="auto"/>
            </w:tcBorders>
            <w:shd w:val="clear" w:color="auto" w:fill="auto"/>
            <w:hideMark/>
          </w:tcPr>
          <w:p w14:paraId="10DE8915"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血管病変を認め、治療を要するが、身体活動は制限されない</w:t>
            </w:r>
          </w:p>
        </w:tc>
        <w:tc>
          <w:tcPr>
            <w:tcW w:w="1360" w:type="dxa"/>
            <w:tcBorders>
              <w:top w:val="single" w:sz="4" w:space="0" w:color="auto"/>
              <w:left w:val="single" w:sz="4" w:space="0" w:color="auto"/>
              <w:bottom w:val="single" w:sz="4" w:space="0" w:color="auto"/>
              <w:right w:val="single" w:sz="4" w:space="0" w:color="auto"/>
            </w:tcBorders>
            <w:shd w:val="clear" w:color="auto" w:fill="auto"/>
            <w:hideMark/>
          </w:tcPr>
          <w:p w14:paraId="443DAB11" w14:textId="0FC2C038"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重症度</w:t>
            </w:r>
            <w:r w:rsidR="002D6D70">
              <w:rPr>
                <w:rFonts w:ascii="ＭＳ Ｐゴシック" w:eastAsia="ＭＳ Ｐゴシック" w:hAnsi="ＭＳ Ｐゴシック" w:cs="Times New Roman" w:hint="eastAsia"/>
                <w:kern w:val="0"/>
                <w:sz w:val="20"/>
                <w:szCs w:val="20"/>
              </w:rPr>
              <w:t>３</w:t>
            </w:r>
            <w:r w:rsidRPr="00756D5C">
              <w:rPr>
                <w:rFonts w:ascii="ＭＳ Ｐゴシック" w:eastAsia="ＭＳ Ｐゴシック" w:hAnsi="ＭＳ Ｐゴシック" w:cs="Times New Roman"/>
                <w:kern w:val="0"/>
                <w:sz w:val="20"/>
                <w:szCs w:val="20"/>
              </w:rPr>
              <w:t>に至らない場合</w:t>
            </w:r>
          </w:p>
        </w:tc>
        <w:tc>
          <w:tcPr>
            <w:tcW w:w="1077" w:type="dxa"/>
            <w:tcBorders>
              <w:top w:val="single" w:sz="4" w:space="0" w:color="auto"/>
              <w:left w:val="single" w:sz="4" w:space="0" w:color="auto"/>
              <w:bottom w:val="single" w:sz="4" w:space="0" w:color="auto"/>
              <w:right w:val="single" w:sz="4" w:space="0" w:color="auto"/>
            </w:tcBorders>
            <w:shd w:val="clear" w:color="auto" w:fill="auto"/>
            <w:noWrap/>
            <w:hideMark/>
          </w:tcPr>
          <w:p w14:paraId="0CD88D1C"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軽度</w:t>
            </w:r>
          </w:p>
        </w:tc>
      </w:tr>
      <w:tr w:rsidR="002A6F93" w:rsidRPr="002A6F93" w14:paraId="0858C259" w14:textId="77777777" w:rsidTr="00756D5C">
        <w:trPr>
          <w:trHeight w:val="1380"/>
        </w:trPr>
        <w:tc>
          <w:tcPr>
            <w:tcW w:w="408" w:type="dxa"/>
            <w:tcBorders>
              <w:top w:val="single" w:sz="4" w:space="0" w:color="auto"/>
              <w:left w:val="single" w:sz="4" w:space="0" w:color="auto"/>
              <w:bottom w:val="single" w:sz="4" w:space="0" w:color="auto"/>
              <w:right w:val="single" w:sz="4" w:space="0" w:color="auto"/>
            </w:tcBorders>
            <w:shd w:val="clear" w:color="auto" w:fill="auto"/>
            <w:noWrap/>
            <w:hideMark/>
          </w:tcPr>
          <w:p w14:paraId="1DB99D35" w14:textId="3D54D99E" w:rsidR="00975FFE" w:rsidRPr="00756D5C" w:rsidRDefault="002D6D70" w:rsidP="00A319D0">
            <w:pPr>
              <w:widowControl/>
              <w:jc w:val="center"/>
              <w:rPr>
                <w:rFonts w:ascii="ＭＳ Ｐゴシック" w:eastAsia="ＭＳ Ｐゴシック" w:hAnsi="ＭＳ Ｐゴシック" w:cs="Times New Roman"/>
                <w:kern w:val="0"/>
                <w:sz w:val="20"/>
                <w:szCs w:val="20"/>
              </w:rPr>
            </w:pPr>
            <w:r>
              <w:rPr>
                <w:rFonts w:ascii="ＭＳ Ｐゴシック" w:eastAsia="ＭＳ Ｐゴシック" w:hAnsi="ＭＳ Ｐゴシック" w:cs="Times New Roman"/>
                <w:kern w:val="0"/>
                <w:sz w:val="20"/>
                <w:szCs w:val="20"/>
              </w:rPr>
              <w:t>３</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14:paraId="74D0CA93" w14:textId="7B2D61DB" w:rsidR="00975FFE" w:rsidRPr="00756D5C" w:rsidRDefault="00975FFE" w:rsidP="00A319D0">
            <w:pPr>
              <w:widowControl/>
              <w:jc w:val="left"/>
              <w:rPr>
                <w:rFonts w:ascii="ＭＳ Ｐゴシック" w:eastAsia="ＭＳ Ｐゴシック" w:hAnsi="ＭＳ Ｐゴシック" w:cs="Times New Roman"/>
                <w:kern w:val="0"/>
                <w:sz w:val="20"/>
                <w:szCs w:val="20"/>
              </w:rPr>
            </w:pPr>
            <w:proofErr w:type="spellStart"/>
            <w:r w:rsidRPr="00756D5C">
              <w:rPr>
                <w:rFonts w:ascii="ＭＳ Ｐゴシック" w:eastAsia="ＭＳ Ｐゴシック" w:hAnsi="ＭＳ Ｐゴシック" w:cs="Times New Roman"/>
                <w:kern w:val="0"/>
                <w:sz w:val="20"/>
                <w:szCs w:val="20"/>
              </w:rPr>
              <w:t>mMRC</w:t>
            </w:r>
            <w:proofErr w:type="spellEnd"/>
            <w:r w:rsidRPr="00756D5C">
              <w:rPr>
                <w:rFonts w:ascii="ＭＳ Ｐゴシック" w:eastAsia="ＭＳ Ｐゴシック" w:hAnsi="ＭＳ Ｐゴシック" w:cs="Times New Roman"/>
                <w:kern w:val="0"/>
                <w:sz w:val="20"/>
                <w:szCs w:val="20"/>
              </w:rPr>
              <w:t xml:space="preserve"> ≥ </w:t>
            </w:r>
            <w:r w:rsidR="002D6D70">
              <w:rPr>
                <w:rFonts w:ascii="ＭＳ Ｐゴシック" w:eastAsia="ＭＳ Ｐゴシック" w:hAnsi="ＭＳ Ｐゴシック" w:cs="Times New Roman"/>
                <w:kern w:val="0"/>
                <w:sz w:val="20"/>
                <w:szCs w:val="20"/>
              </w:rPr>
              <w:t>３</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08F85ED2" w14:textId="07C50FE0" w:rsidR="00975FFE" w:rsidRPr="00756D5C" w:rsidRDefault="00975FFE" w:rsidP="005E794F">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kern w:val="0"/>
                <w:sz w:val="20"/>
                <w:szCs w:val="20"/>
              </w:rPr>
              <w:t>PaO</w:t>
            </w:r>
            <w:r w:rsidRPr="00756D5C">
              <w:rPr>
                <w:rFonts w:ascii="ＭＳ Ｐゴシック" w:eastAsia="ＭＳ Ｐゴシック" w:hAnsi="ＭＳ Ｐゴシック" w:cs="Times New Roman"/>
                <w:kern w:val="0"/>
                <w:sz w:val="20"/>
                <w:szCs w:val="20"/>
                <w:vertAlign w:val="subscript"/>
              </w:rPr>
              <w:t>2</w:t>
            </w:r>
            <w:r w:rsidRPr="00756D5C">
              <w:rPr>
                <w:rFonts w:ascii="ＭＳ Ｐゴシック" w:eastAsia="ＭＳ Ｐゴシック" w:hAnsi="ＭＳ Ｐゴシック" w:cs="Times New Roman"/>
                <w:kern w:val="0"/>
                <w:sz w:val="20"/>
                <w:szCs w:val="20"/>
              </w:rPr>
              <w:t xml:space="preserve"> </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 xml:space="preserve"> 60 </w:t>
            </w:r>
            <w:proofErr w:type="spellStart"/>
            <w:r w:rsidRPr="00756D5C">
              <w:rPr>
                <w:rFonts w:ascii="ＭＳ Ｐゴシック" w:eastAsia="ＭＳ Ｐゴシック" w:hAnsi="ＭＳ Ｐゴシック" w:cs="Times New Roman"/>
                <w:kern w:val="0"/>
                <w:sz w:val="20"/>
                <w:szCs w:val="20"/>
              </w:rPr>
              <w:t>Torr</w:t>
            </w:r>
            <w:proofErr w:type="spellEnd"/>
            <w:r w:rsidRPr="00756D5C">
              <w:rPr>
                <w:rFonts w:ascii="ＭＳ Ｐゴシック" w:eastAsia="ＭＳ Ｐゴシック" w:hAnsi="ＭＳ Ｐゴシック" w:cs="Times New Roman"/>
                <w:kern w:val="0"/>
                <w:sz w:val="20"/>
                <w:szCs w:val="20"/>
              </w:rPr>
              <w:t xml:space="preserve">  (SpO</w:t>
            </w:r>
            <w:r w:rsidRPr="00756D5C">
              <w:rPr>
                <w:rFonts w:ascii="ＭＳ Ｐゴシック" w:eastAsia="ＭＳ Ｐゴシック" w:hAnsi="ＭＳ Ｐゴシック" w:cs="Times New Roman"/>
                <w:kern w:val="0"/>
                <w:sz w:val="20"/>
                <w:szCs w:val="20"/>
                <w:vertAlign w:val="subscript"/>
              </w:rPr>
              <w:t>2</w:t>
            </w:r>
            <w:r w:rsidRPr="00756D5C">
              <w:rPr>
                <w:rFonts w:ascii="ＭＳ Ｐゴシック" w:eastAsia="ＭＳ Ｐゴシック" w:hAnsi="ＭＳ Ｐゴシック" w:cs="Times New Roman"/>
                <w:kern w:val="0"/>
                <w:sz w:val="20"/>
                <w:szCs w:val="20"/>
              </w:rPr>
              <w:t xml:space="preserve"> </w:t>
            </w:r>
            <w:r w:rsidR="005E794F">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90</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w:t>
            </w:r>
          </w:p>
        </w:tc>
        <w:tc>
          <w:tcPr>
            <w:tcW w:w="1333" w:type="dxa"/>
            <w:tcBorders>
              <w:top w:val="single" w:sz="4" w:space="0" w:color="auto"/>
              <w:left w:val="single" w:sz="4" w:space="0" w:color="auto"/>
              <w:bottom w:val="single" w:sz="4" w:space="0" w:color="auto"/>
              <w:right w:val="single" w:sz="4" w:space="0" w:color="auto"/>
            </w:tcBorders>
            <w:shd w:val="clear" w:color="auto" w:fill="auto"/>
            <w:hideMark/>
          </w:tcPr>
          <w:p w14:paraId="3B5A43AE" w14:textId="1DCF0FAA"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肺内シャント率</w:t>
            </w:r>
            <w:r w:rsidRPr="00756D5C">
              <w:rPr>
                <w:rFonts w:ascii="ＭＳ Ｐゴシック" w:eastAsia="ＭＳ Ｐゴシック" w:hAnsi="ＭＳ Ｐゴシック" w:cs="Times New Roman"/>
                <w:kern w:val="0"/>
                <w:sz w:val="20"/>
                <w:szCs w:val="20"/>
              </w:rPr>
              <w:t xml:space="preserve"> </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 xml:space="preserve"> 15</w:t>
            </w:r>
            <w:r w:rsidR="002D6D70">
              <w:rPr>
                <w:rFonts w:ascii="ＭＳ Ｐゴシック" w:eastAsia="ＭＳ Ｐゴシック" w:hAnsi="ＭＳ Ｐゴシック" w:cs="Times New Roman"/>
                <w:kern w:val="0"/>
                <w:sz w:val="20"/>
                <w:szCs w:val="20"/>
              </w:rPr>
              <w:t>％</w:t>
            </w:r>
          </w:p>
        </w:tc>
        <w:tc>
          <w:tcPr>
            <w:tcW w:w="1943" w:type="dxa"/>
            <w:tcBorders>
              <w:top w:val="single" w:sz="4" w:space="0" w:color="auto"/>
              <w:left w:val="single" w:sz="4" w:space="0" w:color="auto"/>
              <w:bottom w:val="single" w:sz="4" w:space="0" w:color="auto"/>
              <w:right w:val="single" w:sz="4" w:space="0" w:color="auto"/>
            </w:tcBorders>
            <w:shd w:val="clear" w:color="auto" w:fill="auto"/>
            <w:hideMark/>
          </w:tcPr>
          <w:p w14:paraId="10E33631"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血管病変を認め、治療を要し、身体活動が中等度に制限される</w:t>
            </w:r>
          </w:p>
        </w:tc>
        <w:tc>
          <w:tcPr>
            <w:tcW w:w="1360" w:type="dxa"/>
            <w:tcBorders>
              <w:top w:val="single" w:sz="4" w:space="0" w:color="auto"/>
              <w:left w:val="single" w:sz="4" w:space="0" w:color="auto"/>
              <w:bottom w:val="single" w:sz="4" w:space="0" w:color="auto"/>
              <w:right w:val="single" w:sz="4" w:space="0" w:color="auto"/>
            </w:tcBorders>
            <w:shd w:val="clear" w:color="auto" w:fill="auto"/>
            <w:hideMark/>
          </w:tcPr>
          <w:p w14:paraId="77A2B051"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欄外（下記）に示す</w:t>
            </w:r>
          </w:p>
        </w:tc>
        <w:tc>
          <w:tcPr>
            <w:tcW w:w="1077" w:type="dxa"/>
            <w:tcBorders>
              <w:top w:val="single" w:sz="4" w:space="0" w:color="auto"/>
              <w:left w:val="single" w:sz="4" w:space="0" w:color="auto"/>
              <w:bottom w:val="single" w:sz="4" w:space="0" w:color="auto"/>
              <w:right w:val="single" w:sz="4" w:space="0" w:color="auto"/>
            </w:tcBorders>
            <w:shd w:val="clear" w:color="auto" w:fill="auto"/>
            <w:noWrap/>
            <w:hideMark/>
          </w:tcPr>
          <w:p w14:paraId="37530E4F"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中等度</w:t>
            </w:r>
          </w:p>
        </w:tc>
      </w:tr>
      <w:tr w:rsidR="002A6F93" w:rsidRPr="002A6F93" w14:paraId="7D0EAC67" w14:textId="77777777" w:rsidTr="00756D5C">
        <w:trPr>
          <w:trHeight w:val="851"/>
        </w:trPr>
        <w:tc>
          <w:tcPr>
            <w:tcW w:w="408" w:type="dxa"/>
            <w:tcBorders>
              <w:top w:val="single" w:sz="4" w:space="0" w:color="auto"/>
              <w:left w:val="single" w:sz="4" w:space="0" w:color="auto"/>
              <w:right w:val="single" w:sz="4" w:space="0" w:color="auto"/>
            </w:tcBorders>
            <w:shd w:val="clear" w:color="auto" w:fill="auto"/>
            <w:noWrap/>
            <w:hideMark/>
          </w:tcPr>
          <w:p w14:paraId="5024750C" w14:textId="2B98BD28" w:rsidR="00975FFE" w:rsidRPr="00756D5C" w:rsidRDefault="002D6D70" w:rsidP="00A319D0">
            <w:pPr>
              <w:widowControl/>
              <w:jc w:val="center"/>
              <w:rPr>
                <w:rFonts w:ascii="ＭＳ Ｐゴシック" w:eastAsia="ＭＳ Ｐゴシック" w:hAnsi="ＭＳ Ｐゴシック" w:cs="Times New Roman"/>
                <w:kern w:val="0"/>
                <w:sz w:val="20"/>
                <w:szCs w:val="20"/>
              </w:rPr>
            </w:pPr>
            <w:r>
              <w:rPr>
                <w:rFonts w:ascii="ＭＳ Ｐゴシック" w:eastAsia="ＭＳ Ｐゴシック" w:hAnsi="ＭＳ Ｐゴシック" w:cs="Times New Roman"/>
                <w:kern w:val="0"/>
                <w:sz w:val="20"/>
                <w:szCs w:val="20"/>
              </w:rPr>
              <w:t>４</w:t>
            </w:r>
          </w:p>
        </w:tc>
        <w:tc>
          <w:tcPr>
            <w:tcW w:w="1799" w:type="dxa"/>
            <w:tcBorders>
              <w:top w:val="single" w:sz="4" w:space="0" w:color="auto"/>
              <w:left w:val="single" w:sz="4" w:space="0" w:color="auto"/>
              <w:right w:val="single" w:sz="4" w:space="0" w:color="auto"/>
            </w:tcBorders>
            <w:shd w:val="clear" w:color="auto" w:fill="auto"/>
            <w:hideMark/>
          </w:tcPr>
          <w:p w14:paraId="21AB275A" w14:textId="1D9D7D8D" w:rsidR="00975FFE" w:rsidRPr="00756D5C" w:rsidRDefault="00975FFE" w:rsidP="00A319D0">
            <w:pPr>
              <w:widowControl/>
              <w:jc w:val="left"/>
              <w:rPr>
                <w:rFonts w:ascii="ＭＳ Ｐゴシック" w:eastAsia="ＭＳ Ｐゴシック" w:hAnsi="ＭＳ Ｐゴシック" w:cs="Times New Roman"/>
                <w:kern w:val="0"/>
                <w:sz w:val="20"/>
                <w:szCs w:val="20"/>
              </w:rPr>
            </w:pPr>
            <w:proofErr w:type="spellStart"/>
            <w:r w:rsidRPr="00756D5C">
              <w:rPr>
                <w:rFonts w:ascii="ＭＳ Ｐゴシック" w:eastAsia="ＭＳ Ｐゴシック" w:hAnsi="ＭＳ Ｐゴシック" w:cs="Times New Roman"/>
                <w:kern w:val="0"/>
                <w:sz w:val="20"/>
                <w:szCs w:val="20"/>
              </w:rPr>
              <w:t>mMRC</w:t>
            </w:r>
            <w:proofErr w:type="spellEnd"/>
            <w:r w:rsidRPr="00756D5C">
              <w:rPr>
                <w:rFonts w:ascii="ＭＳ Ｐゴシック" w:eastAsia="ＭＳ Ｐゴシック" w:hAnsi="ＭＳ Ｐゴシック" w:cs="Times New Roman"/>
                <w:kern w:val="0"/>
                <w:sz w:val="20"/>
                <w:szCs w:val="20"/>
              </w:rPr>
              <w:t xml:space="preserve"> ≥ </w:t>
            </w:r>
            <w:r w:rsidR="002D6D70">
              <w:rPr>
                <w:rFonts w:ascii="ＭＳ Ｐゴシック" w:eastAsia="ＭＳ Ｐゴシック" w:hAnsi="ＭＳ Ｐゴシック" w:cs="Times New Roman"/>
                <w:kern w:val="0"/>
                <w:sz w:val="20"/>
                <w:szCs w:val="20"/>
              </w:rPr>
              <w:t>４</w:t>
            </w:r>
          </w:p>
        </w:tc>
        <w:tc>
          <w:tcPr>
            <w:tcW w:w="1620" w:type="dxa"/>
            <w:tcBorders>
              <w:top w:val="single" w:sz="4" w:space="0" w:color="auto"/>
              <w:left w:val="single" w:sz="4" w:space="0" w:color="auto"/>
              <w:right w:val="single" w:sz="4" w:space="0" w:color="auto"/>
            </w:tcBorders>
            <w:shd w:val="clear" w:color="auto" w:fill="auto"/>
            <w:hideMark/>
          </w:tcPr>
          <w:p w14:paraId="3E1160F1" w14:textId="1E4D3E71" w:rsidR="00975FFE" w:rsidRPr="00756D5C" w:rsidRDefault="00975FFE" w:rsidP="005E794F">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kern w:val="0"/>
                <w:sz w:val="20"/>
                <w:szCs w:val="20"/>
              </w:rPr>
              <w:t>PaO</w:t>
            </w:r>
            <w:r w:rsidRPr="00756D5C">
              <w:rPr>
                <w:rFonts w:ascii="ＭＳ Ｐゴシック" w:eastAsia="ＭＳ Ｐゴシック" w:hAnsi="ＭＳ Ｐゴシック" w:cs="Times New Roman"/>
                <w:kern w:val="0"/>
                <w:sz w:val="20"/>
                <w:szCs w:val="20"/>
                <w:vertAlign w:val="subscript"/>
              </w:rPr>
              <w:t>2</w:t>
            </w:r>
            <w:r w:rsidRPr="00756D5C">
              <w:rPr>
                <w:rFonts w:ascii="ＭＳ Ｐゴシック" w:eastAsia="ＭＳ Ｐゴシック" w:hAnsi="ＭＳ Ｐゴシック" w:cs="Times New Roman"/>
                <w:kern w:val="0"/>
                <w:sz w:val="20"/>
                <w:szCs w:val="20"/>
              </w:rPr>
              <w:t xml:space="preserve"> ≤ 60 </w:t>
            </w:r>
            <w:proofErr w:type="spellStart"/>
            <w:r w:rsidRPr="00756D5C">
              <w:rPr>
                <w:rFonts w:ascii="ＭＳ Ｐゴシック" w:eastAsia="ＭＳ Ｐゴシック" w:hAnsi="ＭＳ Ｐゴシック" w:cs="Times New Roman"/>
                <w:kern w:val="0"/>
                <w:sz w:val="20"/>
                <w:szCs w:val="20"/>
              </w:rPr>
              <w:t>Torr</w:t>
            </w:r>
            <w:proofErr w:type="spellEnd"/>
            <w:r w:rsidRPr="00756D5C">
              <w:rPr>
                <w:rFonts w:ascii="ＭＳ Ｐゴシック" w:eastAsia="ＭＳ Ｐゴシック" w:hAnsi="ＭＳ Ｐゴシック" w:cs="Times New Roman"/>
                <w:kern w:val="0"/>
                <w:sz w:val="20"/>
                <w:szCs w:val="20"/>
              </w:rPr>
              <w:t xml:space="preserve">  (SpO</w:t>
            </w:r>
            <w:r w:rsidRPr="00756D5C">
              <w:rPr>
                <w:rFonts w:ascii="ＭＳ Ｐゴシック" w:eastAsia="ＭＳ Ｐゴシック" w:hAnsi="ＭＳ Ｐゴシック" w:cs="Times New Roman"/>
                <w:kern w:val="0"/>
                <w:sz w:val="20"/>
                <w:szCs w:val="20"/>
                <w:vertAlign w:val="subscript"/>
              </w:rPr>
              <w:t>2</w:t>
            </w:r>
            <w:r w:rsidRPr="00756D5C">
              <w:rPr>
                <w:rFonts w:ascii="ＭＳ Ｐゴシック" w:eastAsia="ＭＳ Ｐゴシック" w:hAnsi="ＭＳ Ｐゴシック" w:cs="Times New Roman"/>
                <w:kern w:val="0"/>
                <w:sz w:val="20"/>
                <w:szCs w:val="20"/>
              </w:rPr>
              <w:t xml:space="preserve"> </w:t>
            </w:r>
            <w:r w:rsidR="005E794F" w:rsidRPr="004502B1">
              <w:rPr>
                <w:rFonts w:ascii="ＭＳ Ｐゴシック" w:eastAsia="ＭＳ Ｐゴシック" w:hAnsi="ＭＳ Ｐゴシック" w:cs="Times New Roman"/>
                <w:kern w:val="0"/>
                <w:sz w:val="20"/>
                <w:szCs w:val="20"/>
              </w:rPr>
              <w:t xml:space="preserve">≤ </w:t>
            </w:r>
            <w:r w:rsidRPr="00756D5C">
              <w:rPr>
                <w:rFonts w:ascii="ＭＳ Ｐゴシック" w:eastAsia="ＭＳ Ｐゴシック" w:hAnsi="ＭＳ Ｐゴシック" w:cs="Times New Roman"/>
                <w:kern w:val="0"/>
                <w:sz w:val="20"/>
                <w:szCs w:val="20"/>
              </w:rPr>
              <w:t>90</w:t>
            </w:r>
            <w:r w:rsidR="002D6D70">
              <w:rPr>
                <w:rFonts w:ascii="ＭＳ Ｐゴシック" w:eastAsia="ＭＳ Ｐゴシック" w:hAnsi="ＭＳ Ｐゴシック" w:cs="Times New Roman"/>
                <w:kern w:val="0"/>
                <w:sz w:val="20"/>
                <w:szCs w:val="20"/>
              </w:rPr>
              <w:t>％</w:t>
            </w:r>
            <w:r w:rsidRPr="00756D5C">
              <w:rPr>
                <w:rFonts w:ascii="ＭＳ Ｐゴシック" w:eastAsia="ＭＳ Ｐゴシック" w:hAnsi="ＭＳ Ｐゴシック" w:cs="Times New Roman"/>
                <w:kern w:val="0"/>
                <w:sz w:val="20"/>
                <w:szCs w:val="20"/>
              </w:rPr>
              <w:t>)</w:t>
            </w:r>
          </w:p>
        </w:tc>
        <w:tc>
          <w:tcPr>
            <w:tcW w:w="1333" w:type="dxa"/>
            <w:tcBorders>
              <w:top w:val="single" w:sz="4" w:space="0" w:color="auto"/>
              <w:left w:val="single" w:sz="4" w:space="0" w:color="auto"/>
              <w:right w:val="single" w:sz="4" w:space="0" w:color="auto"/>
            </w:tcBorders>
            <w:shd w:val="clear" w:color="auto" w:fill="auto"/>
            <w:hideMark/>
          </w:tcPr>
          <w:p w14:paraId="3BC0CEB3" w14:textId="146129BA"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肺内シャント率</w:t>
            </w:r>
            <w:r w:rsidRPr="00756D5C">
              <w:rPr>
                <w:rFonts w:ascii="ＭＳ Ｐゴシック" w:eastAsia="ＭＳ Ｐゴシック" w:hAnsi="ＭＳ Ｐゴシック" w:cs="Times New Roman"/>
                <w:kern w:val="0"/>
                <w:sz w:val="20"/>
                <w:szCs w:val="20"/>
              </w:rPr>
              <w:t xml:space="preserve"> ≥ 15</w:t>
            </w:r>
            <w:r w:rsidR="002D6D70">
              <w:rPr>
                <w:rFonts w:ascii="ＭＳ Ｐゴシック" w:eastAsia="ＭＳ Ｐゴシック" w:hAnsi="ＭＳ Ｐゴシック" w:cs="Times New Roman"/>
                <w:kern w:val="0"/>
                <w:sz w:val="20"/>
                <w:szCs w:val="20"/>
              </w:rPr>
              <w:t>％</w:t>
            </w:r>
          </w:p>
        </w:tc>
        <w:tc>
          <w:tcPr>
            <w:tcW w:w="1943" w:type="dxa"/>
            <w:tcBorders>
              <w:top w:val="single" w:sz="4" w:space="0" w:color="auto"/>
              <w:left w:val="single" w:sz="4" w:space="0" w:color="auto"/>
              <w:right w:val="single" w:sz="4" w:space="0" w:color="auto"/>
            </w:tcBorders>
            <w:shd w:val="clear" w:color="auto" w:fill="auto"/>
            <w:hideMark/>
          </w:tcPr>
          <w:p w14:paraId="6EC67800" w14:textId="6E8A92A5"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肝動静脈奇形の場合は肝不全を認め</w:t>
            </w:r>
            <w:r w:rsidR="002D6D70">
              <w:rPr>
                <w:rFonts w:ascii="ＭＳ Ｐゴシック" w:eastAsia="ＭＳ Ｐゴシック" w:hAnsi="ＭＳ Ｐゴシック" w:cs="Times New Roman" w:hint="eastAsia"/>
                <w:kern w:val="0"/>
                <w:sz w:val="20"/>
                <w:szCs w:val="20"/>
              </w:rPr>
              <w:t>、</w:t>
            </w:r>
            <w:r w:rsidRPr="00756D5C">
              <w:rPr>
                <w:rFonts w:ascii="ＭＳ Ｐゴシック" w:eastAsia="ＭＳ Ｐゴシック" w:hAnsi="ＭＳ Ｐゴシック" w:cs="Times New Roman" w:hint="eastAsia"/>
                <w:kern w:val="0"/>
                <w:sz w:val="20"/>
                <w:szCs w:val="20"/>
              </w:rPr>
              <w:t>消化管出血の場合は、輸血、内視鏡治療などの治療を要し、身体活動が高度に制限される。</w:t>
            </w:r>
          </w:p>
        </w:tc>
        <w:tc>
          <w:tcPr>
            <w:tcW w:w="1360" w:type="dxa"/>
            <w:tcBorders>
              <w:top w:val="single" w:sz="4" w:space="0" w:color="auto"/>
              <w:left w:val="single" w:sz="4" w:space="0" w:color="auto"/>
              <w:right w:val="single" w:sz="4" w:space="0" w:color="auto"/>
            </w:tcBorders>
            <w:shd w:val="clear" w:color="auto" w:fill="auto"/>
            <w:hideMark/>
          </w:tcPr>
          <w:p w14:paraId="4EF68312"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 xml:space="preserve">　</w:t>
            </w:r>
          </w:p>
        </w:tc>
        <w:tc>
          <w:tcPr>
            <w:tcW w:w="1077" w:type="dxa"/>
            <w:tcBorders>
              <w:top w:val="single" w:sz="4" w:space="0" w:color="auto"/>
              <w:left w:val="single" w:sz="4" w:space="0" w:color="auto"/>
              <w:right w:val="single" w:sz="4" w:space="0" w:color="auto"/>
            </w:tcBorders>
            <w:shd w:val="clear" w:color="auto" w:fill="auto"/>
            <w:noWrap/>
            <w:hideMark/>
          </w:tcPr>
          <w:p w14:paraId="620F391B" w14:textId="77777777" w:rsidR="00975FFE" w:rsidRPr="00756D5C" w:rsidRDefault="00975FFE" w:rsidP="00A319D0">
            <w:pPr>
              <w:widowControl/>
              <w:jc w:val="left"/>
              <w:rPr>
                <w:rFonts w:ascii="ＭＳ Ｐゴシック" w:eastAsia="ＭＳ Ｐゴシック" w:hAnsi="ＭＳ Ｐゴシック" w:cs="Times New Roman"/>
                <w:kern w:val="0"/>
                <w:sz w:val="20"/>
                <w:szCs w:val="20"/>
              </w:rPr>
            </w:pPr>
            <w:r w:rsidRPr="00756D5C">
              <w:rPr>
                <w:rFonts w:ascii="ＭＳ Ｐゴシック" w:eastAsia="ＭＳ Ｐゴシック" w:hAnsi="ＭＳ Ｐゴシック" w:cs="Times New Roman" w:hint="eastAsia"/>
                <w:kern w:val="0"/>
                <w:sz w:val="20"/>
                <w:szCs w:val="20"/>
              </w:rPr>
              <w:t>重度</w:t>
            </w:r>
          </w:p>
        </w:tc>
      </w:tr>
      <w:tr w:rsidR="002A6F93" w:rsidRPr="002A6F93" w14:paraId="50CDE544" w14:textId="77777777" w:rsidTr="00756D5C">
        <w:trPr>
          <w:trHeight w:val="143"/>
        </w:trPr>
        <w:tc>
          <w:tcPr>
            <w:tcW w:w="408" w:type="dxa"/>
            <w:tcBorders>
              <w:left w:val="nil"/>
              <w:right w:val="nil"/>
            </w:tcBorders>
            <w:shd w:val="clear" w:color="auto" w:fill="auto"/>
            <w:noWrap/>
            <w:hideMark/>
          </w:tcPr>
          <w:p w14:paraId="68A507B2" w14:textId="158E2F39" w:rsidR="00975FFE" w:rsidRPr="002A6F93" w:rsidRDefault="00A319D0" w:rsidP="00A319D0">
            <w:pPr>
              <w:widowControl/>
              <w:jc w:val="center"/>
              <w:rPr>
                <w:rFonts w:ascii="ＭＳ Ｐゴシック" w:eastAsia="ＭＳ Ｐゴシック" w:hAnsi="ＭＳ Ｐゴシック" w:cs="Times New Roman"/>
                <w:kern w:val="0"/>
                <w:sz w:val="22"/>
              </w:rPr>
            </w:pPr>
            <w:r w:rsidRPr="002A6F93">
              <w:rPr>
                <w:rFonts w:ascii="ＭＳ Ｐゴシック" w:eastAsia="ＭＳ Ｐゴシック" w:hAnsi="ＭＳ Ｐゴシック"/>
                <w:noProof/>
              </w:rPr>
              <mc:AlternateContent>
                <mc:Choice Requires="wps">
                  <w:drawing>
                    <wp:anchor distT="0" distB="0" distL="114300" distR="114300" simplePos="0" relativeHeight="251662336" behindDoc="0" locked="0" layoutInCell="1" allowOverlap="1" wp14:anchorId="695E3B90" wp14:editId="5AA5ABB0">
                      <wp:simplePos x="0" y="0"/>
                      <wp:positionH relativeFrom="column">
                        <wp:posOffset>-62865</wp:posOffset>
                      </wp:positionH>
                      <wp:positionV relativeFrom="paragraph">
                        <wp:posOffset>-635</wp:posOffset>
                      </wp:positionV>
                      <wp:extent cx="603885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3E7FDD" id="直線コネクタ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05pt" to="470.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" strokecolor="#4579b8 [3044]"/>
                  </w:pict>
                </mc:Fallback>
              </mc:AlternateContent>
            </w:r>
          </w:p>
          <w:p w14:paraId="489BB682" w14:textId="77777777" w:rsidR="00A319D0" w:rsidRPr="002A6F93" w:rsidRDefault="00A319D0" w:rsidP="00A319D0">
            <w:pPr>
              <w:widowControl/>
              <w:jc w:val="center"/>
              <w:rPr>
                <w:rFonts w:ascii="ＭＳ Ｐゴシック" w:eastAsia="ＭＳ Ｐゴシック" w:hAnsi="ＭＳ Ｐゴシック" w:cs="Times New Roman"/>
                <w:kern w:val="0"/>
                <w:sz w:val="22"/>
              </w:rPr>
            </w:pPr>
          </w:p>
          <w:p w14:paraId="36F8E554" w14:textId="2117D358" w:rsidR="00A319D0" w:rsidRPr="002A6F93" w:rsidRDefault="00A319D0" w:rsidP="00A319D0">
            <w:pPr>
              <w:widowControl/>
              <w:jc w:val="center"/>
              <w:rPr>
                <w:rFonts w:ascii="ＭＳ Ｐゴシック" w:eastAsia="ＭＳ Ｐゴシック" w:hAnsi="ＭＳ Ｐゴシック" w:cs="Times New Roman"/>
                <w:kern w:val="0"/>
                <w:sz w:val="22"/>
              </w:rPr>
            </w:pPr>
            <w:r w:rsidRPr="002A6F93">
              <w:rPr>
                <w:rFonts w:ascii="ＭＳ Ｐゴシック" w:eastAsia="ＭＳ Ｐゴシック" w:hAnsi="ＭＳ Ｐゴシック" w:cs="Times New Roman"/>
                <w:noProof/>
                <w:kern w:val="0"/>
                <w:sz w:val="22"/>
              </w:rPr>
              <mc:AlternateContent>
                <mc:Choice Requires="wps">
                  <w:drawing>
                    <wp:anchor distT="0" distB="0" distL="114300" distR="114300" simplePos="0" relativeHeight="251661312" behindDoc="0" locked="0" layoutInCell="1" allowOverlap="1" wp14:anchorId="788AE521" wp14:editId="5B4FCC73">
                      <wp:simplePos x="0" y="0"/>
                      <wp:positionH relativeFrom="column">
                        <wp:posOffset>-91440</wp:posOffset>
                      </wp:positionH>
                      <wp:positionV relativeFrom="paragraph">
                        <wp:posOffset>219075</wp:posOffset>
                      </wp:positionV>
                      <wp:extent cx="3305175" cy="0"/>
                      <wp:effectExtent l="0" t="0" r="9525" b="19050"/>
                      <wp:wrapNone/>
                      <wp:docPr id="1" name="直線コネクタ 1"/>
                      <wp:cNvGraphicFramePr/>
                      <a:graphic xmlns:a="http://schemas.openxmlformats.org/drawingml/2006/main">
                        <a:graphicData uri="http://schemas.microsoft.com/office/word/2010/wordprocessingShape">
                          <wps:wsp>
                            <wps:cNvCnPr/>
                            <wps:spPr>
                              <a:xfrm>
                                <a:off x="0" y="0"/>
                                <a:ext cx="3305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D82558" id="直線コネクタ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7.25pt" to="253.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" strokecolor="#4579b8 [3044]"/>
                  </w:pict>
                </mc:Fallback>
              </mc:AlternateContent>
            </w:r>
          </w:p>
        </w:tc>
        <w:tc>
          <w:tcPr>
            <w:tcW w:w="1799" w:type="dxa"/>
            <w:tcBorders>
              <w:left w:val="nil"/>
              <w:right w:val="nil"/>
            </w:tcBorders>
            <w:shd w:val="clear" w:color="auto" w:fill="auto"/>
            <w:hideMark/>
          </w:tcPr>
          <w:p w14:paraId="05828F60"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620" w:type="dxa"/>
            <w:tcBorders>
              <w:left w:val="nil"/>
              <w:right w:val="nil"/>
            </w:tcBorders>
            <w:shd w:val="clear" w:color="auto" w:fill="auto"/>
            <w:hideMark/>
          </w:tcPr>
          <w:p w14:paraId="7CC310C4" w14:textId="3967E269"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333" w:type="dxa"/>
            <w:tcBorders>
              <w:left w:val="nil"/>
              <w:right w:val="nil"/>
            </w:tcBorders>
            <w:shd w:val="clear" w:color="auto" w:fill="auto"/>
            <w:hideMark/>
          </w:tcPr>
          <w:p w14:paraId="18B578D6" w14:textId="77777777" w:rsidR="00975FFE" w:rsidRPr="002A6F93" w:rsidRDefault="00975FFE" w:rsidP="00A319D0">
            <w:pPr>
              <w:widowControl/>
              <w:jc w:val="left"/>
              <w:rPr>
                <w:rFonts w:ascii="ＭＳ Ｐゴシック" w:eastAsia="ＭＳ Ｐゴシック" w:hAnsi="ＭＳ Ｐゴシック" w:cs="Times New Roman"/>
                <w:kern w:val="0"/>
                <w:sz w:val="22"/>
              </w:rPr>
            </w:pPr>
          </w:p>
          <w:p w14:paraId="62672690" w14:textId="77777777" w:rsidR="00A319D0" w:rsidRPr="002A6F93" w:rsidRDefault="00A319D0" w:rsidP="00A319D0">
            <w:pPr>
              <w:widowControl/>
              <w:jc w:val="left"/>
              <w:rPr>
                <w:rFonts w:ascii="ＭＳ Ｐゴシック" w:eastAsia="ＭＳ Ｐゴシック" w:hAnsi="ＭＳ Ｐゴシック" w:cs="Times New Roman"/>
                <w:kern w:val="0"/>
                <w:sz w:val="22"/>
              </w:rPr>
            </w:pPr>
          </w:p>
        </w:tc>
        <w:tc>
          <w:tcPr>
            <w:tcW w:w="1943" w:type="dxa"/>
            <w:tcBorders>
              <w:left w:val="nil"/>
              <w:right w:val="nil"/>
            </w:tcBorders>
            <w:shd w:val="clear" w:color="auto" w:fill="auto"/>
            <w:hideMark/>
          </w:tcPr>
          <w:p w14:paraId="2A3F49CA"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360" w:type="dxa"/>
            <w:tcBorders>
              <w:left w:val="nil"/>
              <w:right w:val="nil"/>
            </w:tcBorders>
            <w:shd w:val="clear" w:color="auto" w:fill="auto"/>
            <w:hideMark/>
          </w:tcPr>
          <w:p w14:paraId="58FE9E4D"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077" w:type="dxa"/>
            <w:tcBorders>
              <w:left w:val="nil"/>
              <w:right w:val="nil"/>
            </w:tcBorders>
            <w:shd w:val="clear" w:color="auto" w:fill="auto"/>
            <w:noWrap/>
            <w:hideMark/>
          </w:tcPr>
          <w:p w14:paraId="3B0BDA99"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4F2AE028" w14:textId="77777777" w:rsidTr="00756D5C">
        <w:trPr>
          <w:trHeight w:val="600"/>
        </w:trPr>
        <w:tc>
          <w:tcPr>
            <w:tcW w:w="5160" w:type="dxa"/>
            <w:gridSpan w:val="4"/>
            <w:tcBorders>
              <w:left w:val="single" w:sz="4" w:space="0" w:color="auto"/>
              <w:bottom w:val="single" w:sz="4" w:space="0" w:color="auto"/>
              <w:right w:val="single" w:sz="4" w:space="0" w:color="auto"/>
            </w:tcBorders>
            <w:shd w:val="clear" w:color="auto" w:fill="auto"/>
            <w:noWrap/>
            <w:vAlign w:val="bottom"/>
            <w:hideMark/>
          </w:tcPr>
          <w:p w14:paraId="05E138B3" w14:textId="13C6818F"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lastRenderedPageBreak/>
              <w:t>鼻出血の重症度（申請前</w:t>
            </w:r>
            <w:r w:rsidR="002D6D70">
              <w:rPr>
                <w:rFonts w:ascii="ＭＳ Ｐゴシック" w:eastAsia="ＭＳ Ｐゴシック" w:hAnsi="ＭＳ Ｐゴシック" w:cs="Times New Roman"/>
                <w:kern w:val="0"/>
                <w:szCs w:val="21"/>
              </w:rPr>
              <w:t>３</w:t>
            </w:r>
            <w:r w:rsidR="005A621C">
              <w:rPr>
                <w:rFonts w:ascii="ＭＳ Ｐゴシック" w:eastAsia="ＭＳ Ｐゴシック" w:hAnsi="ＭＳ Ｐゴシック" w:cs="Times New Roman" w:hint="eastAsia"/>
                <w:kern w:val="0"/>
                <w:szCs w:val="21"/>
              </w:rPr>
              <w:t>か月</w:t>
            </w:r>
            <w:r w:rsidRPr="00756D5C">
              <w:rPr>
                <w:rFonts w:ascii="ＭＳ Ｐゴシック" w:eastAsia="ＭＳ Ｐゴシック" w:hAnsi="ＭＳ Ｐゴシック" w:cs="Times New Roman"/>
                <w:kern w:val="0"/>
                <w:szCs w:val="21"/>
              </w:rPr>
              <w:t>間の平均）</w:t>
            </w:r>
          </w:p>
        </w:tc>
        <w:tc>
          <w:tcPr>
            <w:tcW w:w="1943" w:type="dxa"/>
            <w:tcBorders>
              <w:left w:val="single" w:sz="4" w:space="0" w:color="auto"/>
              <w:bottom w:val="nil"/>
              <w:right w:val="nil"/>
            </w:tcBorders>
            <w:shd w:val="clear" w:color="auto" w:fill="auto"/>
            <w:hideMark/>
          </w:tcPr>
          <w:p w14:paraId="2C48DA15"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360" w:type="dxa"/>
            <w:tcBorders>
              <w:left w:val="nil"/>
              <w:bottom w:val="nil"/>
              <w:right w:val="nil"/>
            </w:tcBorders>
            <w:shd w:val="clear" w:color="auto" w:fill="auto"/>
            <w:hideMark/>
          </w:tcPr>
          <w:p w14:paraId="01E3342B"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077" w:type="dxa"/>
            <w:tcBorders>
              <w:left w:val="nil"/>
              <w:bottom w:val="nil"/>
              <w:right w:val="nil"/>
            </w:tcBorders>
            <w:shd w:val="clear" w:color="auto" w:fill="auto"/>
            <w:noWrap/>
            <w:hideMark/>
          </w:tcPr>
          <w:p w14:paraId="0455159D"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1182A313" w14:textId="77777777" w:rsidTr="00756D5C">
        <w:trPr>
          <w:trHeight w:val="340"/>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6513D"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 xml:space="preserve">　</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C75F3D"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頻度</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D64F9"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持続時間</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379F0B"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程度</w:t>
            </w:r>
          </w:p>
        </w:tc>
        <w:tc>
          <w:tcPr>
            <w:tcW w:w="1943" w:type="dxa"/>
            <w:tcBorders>
              <w:top w:val="nil"/>
              <w:left w:val="single" w:sz="4" w:space="0" w:color="auto"/>
              <w:bottom w:val="nil"/>
              <w:right w:val="nil"/>
            </w:tcBorders>
            <w:shd w:val="clear" w:color="auto" w:fill="auto"/>
            <w:hideMark/>
          </w:tcPr>
          <w:p w14:paraId="40DD22C4"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360" w:type="dxa"/>
            <w:tcBorders>
              <w:top w:val="nil"/>
              <w:left w:val="nil"/>
              <w:bottom w:val="nil"/>
              <w:right w:val="nil"/>
            </w:tcBorders>
            <w:shd w:val="clear" w:color="auto" w:fill="auto"/>
            <w:hideMark/>
          </w:tcPr>
          <w:p w14:paraId="7E8B94C3"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077" w:type="dxa"/>
            <w:tcBorders>
              <w:top w:val="nil"/>
              <w:left w:val="nil"/>
              <w:bottom w:val="nil"/>
              <w:right w:val="nil"/>
            </w:tcBorders>
            <w:shd w:val="clear" w:color="auto" w:fill="auto"/>
            <w:hideMark/>
          </w:tcPr>
          <w:p w14:paraId="4BD6FBB1"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09F7F04A" w14:textId="77777777" w:rsidTr="00756D5C">
        <w:trPr>
          <w:trHeight w:val="580"/>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6C759"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軽症</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0A8B0F" w14:textId="5C7E3661" w:rsidR="00975FFE" w:rsidRPr="00756D5C" w:rsidRDefault="00975FFE" w:rsidP="007D5365">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週</w:t>
            </w:r>
            <w:r w:rsidR="005A621C">
              <w:rPr>
                <w:rFonts w:ascii="ＭＳ Ｐゴシック" w:eastAsia="ＭＳ Ｐゴシック" w:hAnsi="ＭＳ Ｐゴシック" w:cs="Times New Roman" w:hint="eastAsia"/>
                <w:kern w:val="0"/>
                <w:szCs w:val="21"/>
              </w:rPr>
              <w:t>１</w:t>
            </w:r>
            <w:r w:rsidRPr="00756D5C">
              <w:rPr>
                <w:rFonts w:ascii="ＭＳ Ｐゴシック" w:eastAsia="ＭＳ Ｐゴシック" w:hAnsi="ＭＳ Ｐゴシック" w:cs="Times New Roman"/>
                <w:kern w:val="0"/>
                <w:szCs w:val="21"/>
              </w:rPr>
              <w:t>回未満</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57D3D" w14:textId="777AC912" w:rsidR="00975FFE" w:rsidRPr="00756D5C" w:rsidRDefault="008237E5" w:rsidP="00A319D0">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w:t>
            </w:r>
            <w:r w:rsidR="005A621C">
              <w:rPr>
                <w:rFonts w:ascii="ＭＳ Ｐゴシック" w:eastAsia="ＭＳ Ｐゴシック" w:hAnsi="ＭＳ Ｐゴシック" w:cs="Times New Roman" w:hint="eastAsia"/>
                <w:kern w:val="0"/>
                <w:szCs w:val="21"/>
              </w:rPr>
              <w:t xml:space="preserve"> ５</w:t>
            </w:r>
            <w:r w:rsidR="00975FFE" w:rsidRPr="00756D5C">
              <w:rPr>
                <w:rFonts w:ascii="ＭＳ Ｐゴシック" w:eastAsia="ＭＳ Ｐゴシック" w:hAnsi="ＭＳ Ｐゴシック" w:cs="Times New Roman"/>
                <w:kern w:val="0"/>
                <w:szCs w:val="21"/>
              </w:rPr>
              <w:t>分</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226F3E"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軽症（にじみ出る）</w:t>
            </w:r>
          </w:p>
        </w:tc>
        <w:tc>
          <w:tcPr>
            <w:tcW w:w="1943" w:type="dxa"/>
            <w:tcBorders>
              <w:top w:val="nil"/>
              <w:left w:val="single" w:sz="4" w:space="0" w:color="auto"/>
              <w:bottom w:val="nil"/>
              <w:right w:val="nil"/>
            </w:tcBorders>
            <w:shd w:val="clear" w:color="auto" w:fill="auto"/>
            <w:vAlign w:val="bottom"/>
            <w:hideMark/>
          </w:tcPr>
          <w:p w14:paraId="1D126E73"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360" w:type="dxa"/>
            <w:tcBorders>
              <w:top w:val="nil"/>
              <w:left w:val="nil"/>
              <w:bottom w:val="nil"/>
              <w:right w:val="nil"/>
            </w:tcBorders>
            <w:shd w:val="clear" w:color="auto" w:fill="auto"/>
            <w:noWrap/>
            <w:vAlign w:val="bottom"/>
            <w:hideMark/>
          </w:tcPr>
          <w:p w14:paraId="6723EBD8"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077" w:type="dxa"/>
            <w:tcBorders>
              <w:top w:val="nil"/>
              <w:left w:val="nil"/>
              <w:bottom w:val="nil"/>
              <w:right w:val="nil"/>
            </w:tcBorders>
            <w:shd w:val="clear" w:color="auto" w:fill="auto"/>
            <w:noWrap/>
            <w:vAlign w:val="bottom"/>
            <w:hideMark/>
          </w:tcPr>
          <w:p w14:paraId="681BB4E7"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5CC59CFA" w14:textId="77777777" w:rsidTr="00756D5C">
        <w:trPr>
          <w:trHeight w:val="580"/>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A0FB8"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中等症</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C9A83C" w14:textId="3C80AE3A"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週</w:t>
            </w:r>
            <w:r w:rsidR="005A621C">
              <w:rPr>
                <w:rFonts w:ascii="ＭＳ Ｐゴシック" w:eastAsia="ＭＳ Ｐゴシック" w:hAnsi="ＭＳ Ｐゴシック" w:cs="Times New Roman" w:hint="eastAsia"/>
                <w:kern w:val="0"/>
                <w:szCs w:val="21"/>
              </w:rPr>
              <w:t>１</w:t>
            </w:r>
            <w:r w:rsidRPr="00756D5C">
              <w:rPr>
                <w:rFonts w:ascii="ＭＳ Ｐゴシック" w:eastAsia="ＭＳ Ｐゴシック" w:hAnsi="ＭＳ Ｐゴシック" w:cs="Times New Roman"/>
                <w:kern w:val="0"/>
                <w:szCs w:val="21"/>
              </w:rPr>
              <w:t>回以上</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7EDF2" w14:textId="2FA8B61F" w:rsidR="00975FFE" w:rsidRPr="00756D5C" w:rsidRDefault="008237E5" w:rsidP="00A319D0">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w:t>
            </w:r>
            <w:r w:rsidR="00975FFE" w:rsidRPr="00756D5C">
              <w:rPr>
                <w:rFonts w:ascii="ＭＳ Ｐゴシック" w:eastAsia="ＭＳ Ｐゴシック" w:hAnsi="ＭＳ Ｐゴシック" w:cs="Times New Roman"/>
                <w:kern w:val="0"/>
                <w:szCs w:val="21"/>
              </w:rPr>
              <w:t xml:space="preserve"> 15分</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04956"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中等症（あふれ出る）</w:t>
            </w:r>
          </w:p>
        </w:tc>
        <w:tc>
          <w:tcPr>
            <w:tcW w:w="1943" w:type="dxa"/>
            <w:tcBorders>
              <w:top w:val="nil"/>
              <w:left w:val="single" w:sz="4" w:space="0" w:color="auto"/>
              <w:bottom w:val="nil"/>
              <w:right w:val="nil"/>
            </w:tcBorders>
            <w:shd w:val="clear" w:color="auto" w:fill="auto"/>
            <w:vAlign w:val="bottom"/>
            <w:hideMark/>
          </w:tcPr>
          <w:p w14:paraId="3A8A3BCA"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360" w:type="dxa"/>
            <w:tcBorders>
              <w:top w:val="nil"/>
              <w:left w:val="nil"/>
              <w:bottom w:val="nil"/>
              <w:right w:val="nil"/>
            </w:tcBorders>
            <w:shd w:val="clear" w:color="auto" w:fill="auto"/>
            <w:noWrap/>
            <w:vAlign w:val="bottom"/>
            <w:hideMark/>
          </w:tcPr>
          <w:p w14:paraId="64247C2A"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077" w:type="dxa"/>
            <w:tcBorders>
              <w:top w:val="nil"/>
              <w:left w:val="nil"/>
              <w:bottom w:val="nil"/>
              <w:right w:val="nil"/>
            </w:tcBorders>
            <w:shd w:val="clear" w:color="auto" w:fill="auto"/>
            <w:noWrap/>
            <w:vAlign w:val="bottom"/>
            <w:hideMark/>
          </w:tcPr>
          <w:p w14:paraId="66BC318B"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6C28B079" w14:textId="77777777" w:rsidTr="00756D5C">
        <w:trPr>
          <w:trHeight w:val="820"/>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409D9"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重症</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9A9A4F" w14:textId="4AFB788F" w:rsidR="00975FFE" w:rsidRPr="00756D5C" w:rsidRDefault="00975FFE" w:rsidP="007D5365">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週</w:t>
            </w:r>
            <w:r w:rsidR="005A621C">
              <w:rPr>
                <w:rFonts w:ascii="ＭＳ Ｐゴシック" w:eastAsia="ＭＳ Ｐゴシック" w:hAnsi="ＭＳ Ｐゴシック" w:cs="Times New Roman" w:hint="eastAsia"/>
                <w:kern w:val="0"/>
                <w:szCs w:val="21"/>
              </w:rPr>
              <w:t>２</w:t>
            </w:r>
            <w:r w:rsidRPr="00756D5C">
              <w:rPr>
                <w:rFonts w:ascii="ＭＳ Ｐゴシック" w:eastAsia="ＭＳ Ｐゴシック" w:hAnsi="ＭＳ Ｐゴシック" w:cs="Times New Roman"/>
                <w:kern w:val="0"/>
                <w:szCs w:val="21"/>
              </w:rPr>
              <w:t>回以上</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E7F52" w14:textId="2C4CEB07" w:rsidR="00975FFE" w:rsidRPr="00756D5C" w:rsidRDefault="007D5365" w:rsidP="00A319D0">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w:t>
            </w:r>
            <w:r w:rsidR="00975FFE" w:rsidRPr="00756D5C">
              <w:rPr>
                <w:rFonts w:ascii="ＭＳ Ｐゴシック" w:eastAsia="ＭＳ Ｐゴシック" w:hAnsi="ＭＳ Ｐゴシック" w:cs="Times New Roman"/>
                <w:kern w:val="0"/>
                <w:szCs w:val="21"/>
              </w:rPr>
              <w:t xml:space="preserve"> 15分</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075697"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重症（貧血あり、輸血歴あり）</w:t>
            </w:r>
          </w:p>
        </w:tc>
        <w:tc>
          <w:tcPr>
            <w:tcW w:w="1943" w:type="dxa"/>
            <w:tcBorders>
              <w:top w:val="nil"/>
              <w:left w:val="single" w:sz="4" w:space="0" w:color="auto"/>
              <w:bottom w:val="nil"/>
              <w:right w:val="nil"/>
            </w:tcBorders>
            <w:shd w:val="clear" w:color="auto" w:fill="auto"/>
            <w:vAlign w:val="bottom"/>
            <w:hideMark/>
          </w:tcPr>
          <w:p w14:paraId="6C91A49C"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360" w:type="dxa"/>
            <w:tcBorders>
              <w:top w:val="nil"/>
              <w:left w:val="nil"/>
              <w:bottom w:val="nil"/>
              <w:right w:val="nil"/>
            </w:tcBorders>
            <w:shd w:val="clear" w:color="auto" w:fill="auto"/>
            <w:noWrap/>
            <w:vAlign w:val="bottom"/>
            <w:hideMark/>
          </w:tcPr>
          <w:p w14:paraId="2A64F8FF"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077" w:type="dxa"/>
            <w:tcBorders>
              <w:top w:val="nil"/>
              <w:left w:val="nil"/>
              <w:bottom w:val="nil"/>
              <w:right w:val="nil"/>
            </w:tcBorders>
            <w:shd w:val="clear" w:color="auto" w:fill="auto"/>
            <w:noWrap/>
            <w:vAlign w:val="bottom"/>
            <w:hideMark/>
          </w:tcPr>
          <w:p w14:paraId="7EB12015"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612573B1" w14:textId="77777777" w:rsidTr="00756D5C">
        <w:trPr>
          <w:trHeight w:val="1320"/>
        </w:trPr>
        <w:tc>
          <w:tcPr>
            <w:tcW w:w="51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007130E"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頻度、持続時間、程度の中で、最も重い重症度基準を満たすグレードを選択して、鼻出血全体の重症度とする。</w:t>
            </w:r>
          </w:p>
        </w:tc>
        <w:tc>
          <w:tcPr>
            <w:tcW w:w="1943" w:type="dxa"/>
            <w:tcBorders>
              <w:top w:val="nil"/>
              <w:left w:val="single" w:sz="4" w:space="0" w:color="auto"/>
              <w:bottom w:val="nil"/>
              <w:right w:val="nil"/>
            </w:tcBorders>
            <w:shd w:val="clear" w:color="auto" w:fill="auto"/>
            <w:vAlign w:val="bottom"/>
            <w:hideMark/>
          </w:tcPr>
          <w:p w14:paraId="5A72FF17"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360" w:type="dxa"/>
            <w:tcBorders>
              <w:top w:val="nil"/>
              <w:left w:val="nil"/>
              <w:bottom w:val="nil"/>
              <w:right w:val="nil"/>
            </w:tcBorders>
            <w:shd w:val="clear" w:color="auto" w:fill="auto"/>
            <w:noWrap/>
            <w:vAlign w:val="bottom"/>
            <w:hideMark/>
          </w:tcPr>
          <w:p w14:paraId="08B0EAB4"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077" w:type="dxa"/>
            <w:tcBorders>
              <w:top w:val="nil"/>
              <w:left w:val="nil"/>
              <w:bottom w:val="nil"/>
              <w:right w:val="nil"/>
            </w:tcBorders>
            <w:shd w:val="clear" w:color="auto" w:fill="auto"/>
            <w:noWrap/>
            <w:vAlign w:val="bottom"/>
            <w:hideMark/>
          </w:tcPr>
          <w:p w14:paraId="0628AA99"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330BD734" w14:textId="77777777" w:rsidTr="00756D5C">
        <w:trPr>
          <w:trHeight w:val="340"/>
        </w:trPr>
        <w:tc>
          <w:tcPr>
            <w:tcW w:w="408" w:type="dxa"/>
            <w:tcBorders>
              <w:top w:val="single" w:sz="4" w:space="0" w:color="auto"/>
              <w:left w:val="nil"/>
              <w:bottom w:val="single" w:sz="4" w:space="0" w:color="auto"/>
              <w:right w:val="nil"/>
            </w:tcBorders>
            <w:shd w:val="clear" w:color="auto" w:fill="auto"/>
            <w:noWrap/>
            <w:vAlign w:val="bottom"/>
            <w:hideMark/>
          </w:tcPr>
          <w:p w14:paraId="74D42B68"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4752" w:type="dxa"/>
            <w:gridSpan w:val="3"/>
            <w:tcBorders>
              <w:top w:val="single" w:sz="4" w:space="0" w:color="auto"/>
              <w:left w:val="nil"/>
              <w:bottom w:val="single" w:sz="4" w:space="0" w:color="auto"/>
              <w:right w:val="nil"/>
            </w:tcBorders>
            <w:shd w:val="clear" w:color="auto" w:fill="auto"/>
            <w:vAlign w:val="bottom"/>
            <w:hideMark/>
          </w:tcPr>
          <w:p w14:paraId="0A923A62" w14:textId="77777777" w:rsidR="00975FFE" w:rsidRPr="002A6F93" w:rsidRDefault="00975FFE" w:rsidP="00A319D0">
            <w:pPr>
              <w:widowControl/>
              <w:jc w:val="left"/>
              <w:rPr>
                <w:rFonts w:ascii="ＭＳ Ｐゴシック" w:eastAsia="ＭＳ Ｐゴシック" w:hAnsi="ＭＳ Ｐゴシック" w:cs="Times New Roman"/>
                <w:kern w:val="0"/>
                <w:sz w:val="22"/>
              </w:rPr>
            </w:pPr>
            <w:r w:rsidRPr="002A6F93">
              <w:rPr>
                <w:rFonts w:ascii="ＭＳ Ｐゴシック" w:eastAsia="ＭＳ Ｐゴシック" w:hAnsi="ＭＳ Ｐゴシック" w:cs="Times New Roman" w:hint="eastAsia"/>
                <w:kern w:val="0"/>
                <w:sz w:val="22"/>
              </w:rPr>
              <w:t xml:space="preserve">　</w:t>
            </w:r>
          </w:p>
        </w:tc>
        <w:tc>
          <w:tcPr>
            <w:tcW w:w="1943" w:type="dxa"/>
            <w:tcBorders>
              <w:top w:val="nil"/>
              <w:left w:val="nil"/>
              <w:bottom w:val="single" w:sz="4" w:space="0" w:color="auto"/>
              <w:right w:val="nil"/>
            </w:tcBorders>
            <w:shd w:val="clear" w:color="auto" w:fill="auto"/>
            <w:vAlign w:val="bottom"/>
            <w:hideMark/>
          </w:tcPr>
          <w:p w14:paraId="26D66FFC"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360" w:type="dxa"/>
            <w:tcBorders>
              <w:top w:val="nil"/>
              <w:left w:val="nil"/>
              <w:bottom w:val="single" w:sz="4" w:space="0" w:color="auto"/>
              <w:right w:val="nil"/>
            </w:tcBorders>
            <w:shd w:val="clear" w:color="auto" w:fill="auto"/>
            <w:noWrap/>
            <w:vAlign w:val="bottom"/>
            <w:hideMark/>
          </w:tcPr>
          <w:p w14:paraId="0B92DABC" w14:textId="77777777" w:rsidR="00975FFE" w:rsidRPr="002A6F93" w:rsidRDefault="00975FFE" w:rsidP="00A319D0">
            <w:pPr>
              <w:widowControl/>
              <w:jc w:val="left"/>
              <w:rPr>
                <w:rFonts w:ascii="ＭＳ Ｐゴシック" w:eastAsia="ＭＳ Ｐゴシック" w:hAnsi="ＭＳ Ｐゴシック" w:cs="Times New Roman"/>
                <w:b/>
                <w:bCs/>
                <w:kern w:val="0"/>
                <w:sz w:val="22"/>
              </w:rPr>
            </w:pPr>
          </w:p>
        </w:tc>
        <w:tc>
          <w:tcPr>
            <w:tcW w:w="1077" w:type="dxa"/>
            <w:tcBorders>
              <w:top w:val="nil"/>
              <w:left w:val="nil"/>
              <w:bottom w:val="single" w:sz="4" w:space="0" w:color="auto"/>
              <w:right w:val="nil"/>
            </w:tcBorders>
            <w:shd w:val="clear" w:color="auto" w:fill="auto"/>
            <w:noWrap/>
            <w:vAlign w:val="bottom"/>
            <w:hideMark/>
          </w:tcPr>
          <w:p w14:paraId="1BDE1D04"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74FA3BBF" w14:textId="77777777" w:rsidTr="00756D5C">
        <w:trPr>
          <w:trHeight w:val="480"/>
        </w:trPr>
        <w:tc>
          <w:tcPr>
            <w:tcW w:w="51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BBAEF" w14:textId="1DE146A8"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脳・脊髄動静脈奇形に関する重症度</w:t>
            </w:r>
            <w:r w:rsidR="005A621C">
              <w:rPr>
                <w:rFonts w:ascii="ＭＳ Ｐゴシック" w:eastAsia="ＭＳ Ｐゴシック" w:hAnsi="ＭＳ Ｐゴシック" w:cs="Times New Roman" w:hint="eastAsia"/>
                <w:kern w:val="0"/>
                <w:szCs w:val="21"/>
              </w:rPr>
              <w:t>３</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F42E2" w14:textId="77777777" w:rsidR="00975FFE" w:rsidRPr="00756D5C" w:rsidRDefault="00975FFE" w:rsidP="00A319D0">
            <w:pPr>
              <w:widowControl/>
              <w:jc w:val="left"/>
              <w:rPr>
                <w:rFonts w:ascii="ＭＳ Ｐゴシック" w:eastAsia="ＭＳ Ｐゴシック" w:hAnsi="ＭＳ Ｐゴシック" w:cs="Times New Roman"/>
                <w:b/>
                <w:bCs/>
                <w:kern w:val="0"/>
                <w:szCs w:val="21"/>
              </w:rPr>
            </w:pPr>
            <w:r w:rsidRPr="00756D5C">
              <w:rPr>
                <w:rFonts w:ascii="ＭＳ Ｐゴシック" w:eastAsia="ＭＳ Ｐゴシック" w:hAnsi="ＭＳ Ｐゴシック" w:cs="Times New Roman" w:hint="eastAsia"/>
                <w:b/>
                <w:bCs/>
                <w:kern w:val="0"/>
                <w:szCs w:val="21"/>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5ACB2" w14:textId="77777777" w:rsidR="00975FFE" w:rsidRPr="00756D5C" w:rsidRDefault="00975FFE" w:rsidP="00A319D0">
            <w:pPr>
              <w:widowControl/>
              <w:jc w:val="left"/>
              <w:rPr>
                <w:rFonts w:ascii="ＭＳ Ｐゴシック" w:eastAsia="ＭＳ Ｐゴシック" w:hAnsi="ＭＳ Ｐゴシック" w:cs="Times New Roman"/>
                <w:b/>
                <w:bCs/>
                <w:kern w:val="0"/>
                <w:szCs w:val="21"/>
              </w:rPr>
            </w:pPr>
            <w:r w:rsidRPr="00756D5C">
              <w:rPr>
                <w:rFonts w:ascii="ＭＳ Ｐゴシック" w:eastAsia="ＭＳ Ｐゴシック" w:hAnsi="ＭＳ Ｐゴシック" w:cs="Times New Roman" w:hint="eastAsia"/>
                <w:b/>
                <w:bCs/>
                <w:kern w:val="0"/>
                <w:szCs w:val="21"/>
              </w:rPr>
              <w:t xml:space="preserve">　</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F0548" w14:textId="77777777"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 xml:space="preserve">　</w:t>
            </w:r>
          </w:p>
        </w:tc>
      </w:tr>
      <w:tr w:rsidR="002A6F93" w:rsidRPr="002A6F93" w14:paraId="41F7A7C6" w14:textId="77777777" w:rsidTr="00A319D0">
        <w:trPr>
          <w:trHeight w:val="1000"/>
        </w:trPr>
        <w:tc>
          <w:tcPr>
            <w:tcW w:w="9540" w:type="dxa"/>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5C5F013" w14:textId="1CB868F7" w:rsidR="005A621C" w:rsidRDefault="005A621C" w:rsidP="00A319D0">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１</w:t>
            </w:r>
            <w:r w:rsidR="00975FFE" w:rsidRPr="00756D5C">
              <w:rPr>
                <w:rFonts w:ascii="ＭＳ Ｐゴシック" w:eastAsia="ＭＳ Ｐゴシック" w:hAnsi="ＭＳ Ｐゴシック" w:cs="Times New Roman"/>
                <w:kern w:val="0"/>
                <w:szCs w:val="21"/>
              </w:rPr>
              <w:t>)</w:t>
            </w:r>
            <w:r w:rsidR="00975FFE" w:rsidRPr="00756D5C">
              <w:rPr>
                <w:rFonts w:ascii="ＭＳ Ｐゴシック" w:eastAsia="ＭＳ Ｐゴシック" w:hAnsi="ＭＳ Ｐゴシック" w:cs="Times New Roman" w:hint="eastAsia"/>
                <w:kern w:val="0"/>
                <w:szCs w:val="21"/>
              </w:rPr>
              <w:t>脳出血、脳梗塞、脳膿瘍などの器質的変化があり、それによる高次脳機能障害あり、</w:t>
            </w:r>
          </w:p>
          <w:p w14:paraId="5282DAEC" w14:textId="6F7D3170" w:rsidR="005A621C" w:rsidRDefault="005A621C" w:rsidP="00A319D0">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２</w:t>
            </w:r>
            <w:r w:rsidR="00975FFE" w:rsidRPr="00756D5C">
              <w:rPr>
                <w:rFonts w:ascii="ＭＳ Ｐゴシック" w:eastAsia="ＭＳ Ｐゴシック" w:hAnsi="ＭＳ Ｐゴシック" w:cs="Times New Roman"/>
                <w:kern w:val="0"/>
                <w:szCs w:val="21"/>
              </w:rPr>
              <w:t>)</w:t>
            </w:r>
            <w:r w:rsidR="00975FFE" w:rsidRPr="00756D5C">
              <w:rPr>
                <w:rFonts w:ascii="ＭＳ Ｐゴシック" w:eastAsia="ＭＳ Ｐゴシック" w:hAnsi="ＭＳ Ｐゴシック" w:cs="Times New Roman" w:hint="eastAsia"/>
                <w:kern w:val="0"/>
                <w:szCs w:val="21"/>
              </w:rPr>
              <w:t>外科的治療・脳血管内治療・定位放射線治療の適応あり、これらの治術後</w:t>
            </w:r>
            <w:r>
              <w:rPr>
                <w:rFonts w:ascii="ＭＳ Ｐゴシック" w:eastAsia="ＭＳ Ｐゴシック" w:hAnsi="ＭＳ Ｐゴシック" w:cs="Times New Roman" w:hint="eastAsia"/>
                <w:kern w:val="0"/>
                <w:szCs w:val="21"/>
              </w:rPr>
              <w:t>５</w:t>
            </w:r>
            <w:r w:rsidR="00975FFE" w:rsidRPr="00756D5C">
              <w:rPr>
                <w:rFonts w:ascii="ＭＳ Ｐゴシック" w:eastAsia="ＭＳ Ｐゴシック" w:hAnsi="ＭＳ Ｐゴシック" w:cs="Times New Roman" w:hint="eastAsia"/>
                <w:kern w:val="0"/>
                <w:szCs w:val="21"/>
              </w:rPr>
              <w:t>年以内、</w:t>
            </w:r>
          </w:p>
          <w:p w14:paraId="3ED30F1D" w14:textId="667F59B1" w:rsidR="00975FFE" w:rsidRPr="00756D5C" w:rsidRDefault="005A621C" w:rsidP="00A319D0">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３</w:t>
            </w:r>
            <w:r w:rsidR="00975FFE" w:rsidRPr="00756D5C">
              <w:rPr>
                <w:rFonts w:ascii="ＭＳ Ｐゴシック" w:eastAsia="ＭＳ Ｐゴシック" w:hAnsi="ＭＳ Ｐゴシック" w:cs="Times New Roman"/>
                <w:kern w:val="0"/>
                <w:szCs w:val="21"/>
              </w:rPr>
              <w:t>)</w:t>
            </w:r>
            <w:r w:rsidR="00975FFE" w:rsidRPr="00756D5C">
              <w:rPr>
                <w:rFonts w:ascii="ＭＳ Ｐゴシック" w:eastAsia="ＭＳ Ｐゴシック" w:hAnsi="ＭＳ Ｐゴシック" w:cs="Times New Roman" w:hint="eastAsia"/>
                <w:kern w:val="0"/>
                <w:szCs w:val="21"/>
              </w:rPr>
              <w:t>再発例（新たな脳出血、脳梗塞、脳膿瘍、脊髄出血の出現）</w:t>
            </w:r>
          </w:p>
        </w:tc>
      </w:tr>
      <w:tr w:rsidR="002A6F93" w:rsidRPr="002A6F93" w14:paraId="7CD3AD93" w14:textId="77777777" w:rsidTr="00756D5C">
        <w:trPr>
          <w:trHeight w:val="360"/>
        </w:trPr>
        <w:tc>
          <w:tcPr>
            <w:tcW w:w="408" w:type="dxa"/>
            <w:tcBorders>
              <w:top w:val="single" w:sz="4" w:space="0" w:color="auto"/>
              <w:left w:val="nil"/>
              <w:bottom w:val="nil"/>
              <w:right w:val="nil"/>
            </w:tcBorders>
            <w:shd w:val="clear" w:color="auto" w:fill="auto"/>
            <w:vAlign w:val="bottom"/>
            <w:hideMark/>
          </w:tcPr>
          <w:p w14:paraId="54EC2168"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799" w:type="dxa"/>
            <w:tcBorders>
              <w:top w:val="single" w:sz="4" w:space="0" w:color="auto"/>
              <w:left w:val="nil"/>
              <w:bottom w:val="nil"/>
              <w:right w:val="nil"/>
            </w:tcBorders>
            <w:shd w:val="clear" w:color="auto" w:fill="auto"/>
            <w:vAlign w:val="bottom"/>
            <w:hideMark/>
          </w:tcPr>
          <w:p w14:paraId="01CA81C1"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620" w:type="dxa"/>
            <w:tcBorders>
              <w:top w:val="single" w:sz="4" w:space="0" w:color="auto"/>
              <w:left w:val="nil"/>
              <w:bottom w:val="nil"/>
              <w:right w:val="nil"/>
            </w:tcBorders>
            <w:shd w:val="clear" w:color="auto" w:fill="auto"/>
            <w:vAlign w:val="bottom"/>
            <w:hideMark/>
          </w:tcPr>
          <w:p w14:paraId="50E07CF7"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333" w:type="dxa"/>
            <w:tcBorders>
              <w:top w:val="single" w:sz="4" w:space="0" w:color="auto"/>
              <w:left w:val="nil"/>
              <w:bottom w:val="nil"/>
              <w:right w:val="nil"/>
            </w:tcBorders>
            <w:shd w:val="clear" w:color="auto" w:fill="auto"/>
            <w:vAlign w:val="bottom"/>
            <w:hideMark/>
          </w:tcPr>
          <w:p w14:paraId="4F26DDE2"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943" w:type="dxa"/>
            <w:tcBorders>
              <w:top w:val="single" w:sz="4" w:space="0" w:color="auto"/>
              <w:left w:val="nil"/>
              <w:bottom w:val="nil"/>
              <w:right w:val="nil"/>
            </w:tcBorders>
            <w:shd w:val="clear" w:color="auto" w:fill="auto"/>
            <w:vAlign w:val="bottom"/>
            <w:hideMark/>
          </w:tcPr>
          <w:p w14:paraId="211B02E4"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360" w:type="dxa"/>
            <w:tcBorders>
              <w:top w:val="single" w:sz="4" w:space="0" w:color="auto"/>
              <w:left w:val="nil"/>
              <w:bottom w:val="nil"/>
              <w:right w:val="nil"/>
            </w:tcBorders>
            <w:shd w:val="clear" w:color="auto" w:fill="auto"/>
            <w:vAlign w:val="bottom"/>
            <w:hideMark/>
          </w:tcPr>
          <w:p w14:paraId="244AABDD"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c>
          <w:tcPr>
            <w:tcW w:w="1077" w:type="dxa"/>
            <w:tcBorders>
              <w:top w:val="single" w:sz="4" w:space="0" w:color="auto"/>
              <w:left w:val="nil"/>
              <w:bottom w:val="nil"/>
              <w:right w:val="nil"/>
            </w:tcBorders>
            <w:shd w:val="clear" w:color="auto" w:fill="auto"/>
            <w:vAlign w:val="bottom"/>
            <w:hideMark/>
          </w:tcPr>
          <w:p w14:paraId="5FAFF841"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r w:rsidR="002A6F93" w:rsidRPr="002A6F93" w14:paraId="05CF9A12" w14:textId="77777777" w:rsidTr="00756D5C">
        <w:trPr>
          <w:trHeight w:val="1460"/>
        </w:trPr>
        <w:tc>
          <w:tcPr>
            <w:tcW w:w="408" w:type="dxa"/>
            <w:tcBorders>
              <w:top w:val="nil"/>
              <w:left w:val="nil"/>
              <w:bottom w:val="nil"/>
              <w:right w:val="nil"/>
            </w:tcBorders>
            <w:shd w:val="clear" w:color="auto" w:fill="auto"/>
            <w:noWrap/>
            <w:vAlign w:val="bottom"/>
            <w:hideMark/>
          </w:tcPr>
          <w:p w14:paraId="5FB6EA0B" w14:textId="77777777" w:rsidR="00975FFE" w:rsidRPr="002A6F93" w:rsidRDefault="00975FFE" w:rsidP="00A319D0">
            <w:pPr>
              <w:widowControl/>
              <w:jc w:val="center"/>
              <w:rPr>
                <w:rFonts w:ascii="ＭＳ Ｐゴシック" w:eastAsia="ＭＳ Ｐゴシック" w:hAnsi="ＭＳ Ｐゴシック" w:cs="Times New Roman"/>
                <w:b/>
                <w:bCs/>
                <w:kern w:val="0"/>
                <w:sz w:val="22"/>
              </w:rPr>
            </w:pPr>
          </w:p>
        </w:tc>
        <w:tc>
          <w:tcPr>
            <w:tcW w:w="8055" w:type="dxa"/>
            <w:gridSpan w:val="5"/>
            <w:tcBorders>
              <w:top w:val="single" w:sz="8" w:space="0" w:color="auto"/>
              <w:left w:val="single" w:sz="8" w:space="0" w:color="auto"/>
              <w:bottom w:val="single" w:sz="8" w:space="0" w:color="auto"/>
              <w:right w:val="single" w:sz="8" w:space="0" w:color="000000"/>
            </w:tcBorders>
            <w:shd w:val="clear" w:color="auto" w:fill="auto"/>
            <w:vAlign w:val="bottom"/>
            <w:hideMark/>
          </w:tcPr>
          <w:p w14:paraId="0B72593D" w14:textId="77777777" w:rsidR="005A621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自覚症状、動脈血液ガス分析、肺内シャント率、肝動静脈奇形、消化管出血、脳・脊髄動静脈奇形、鼻出血の項目の中で、最も重い重症度基準を満たすグレードを選択して、全体の重症度とする。</w:t>
            </w:r>
          </w:p>
          <w:p w14:paraId="7D78B208" w14:textId="3EA0D97B" w:rsidR="005A621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hint="eastAsia"/>
                <w:kern w:val="0"/>
                <w:szCs w:val="21"/>
              </w:rPr>
              <w:t>治療を必要とする肺動静脈奇形が存在する場合、奇異性塞栓症の既往がある場合には重症度</w:t>
            </w:r>
            <w:r w:rsidR="005A621C">
              <w:rPr>
                <w:rFonts w:ascii="ＭＳ Ｐゴシック" w:eastAsia="ＭＳ Ｐゴシック" w:hAnsi="ＭＳ Ｐゴシック" w:cs="Times New Roman" w:hint="eastAsia"/>
                <w:kern w:val="0"/>
                <w:szCs w:val="21"/>
              </w:rPr>
              <w:t>３</w:t>
            </w:r>
            <w:r w:rsidRPr="00756D5C">
              <w:rPr>
                <w:rFonts w:ascii="ＭＳ Ｐゴシック" w:eastAsia="ＭＳ Ｐゴシック" w:hAnsi="ＭＳ Ｐゴシック" w:cs="Times New Roman"/>
                <w:kern w:val="0"/>
                <w:szCs w:val="21"/>
              </w:rPr>
              <w:t>とする。</w:t>
            </w:r>
          </w:p>
          <w:p w14:paraId="073D9BC4" w14:textId="1A52E56E" w:rsidR="00975FFE" w:rsidRPr="00756D5C" w:rsidRDefault="00975FFE" w:rsidP="00A319D0">
            <w:pPr>
              <w:widowControl/>
              <w:jc w:val="left"/>
              <w:rPr>
                <w:rFonts w:ascii="ＭＳ Ｐゴシック" w:eastAsia="ＭＳ Ｐゴシック" w:hAnsi="ＭＳ Ｐゴシック" w:cs="Times New Roman"/>
                <w:kern w:val="0"/>
                <w:szCs w:val="21"/>
              </w:rPr>
            </w:pPr>
            <w:r w:rsidRPr="00756D5C">
              <w:rPr>
                <w:rFonts w:ascii="ＭＳ Ｐゴシック" w:eastAsia="ＭＳ Ｐゴシック" w:hAnsi="ＭＳ Ｐゴシック" w:cs="Times New Roman"/>
                <w:kern w:val="0"/>
                <w:szCs w:val="21"/>
              </w:rPr>
              <w:t>動脈血ガス分析ができない場合にはパルスオキシメータによる酸素飽和度で代用できる。</w:t>
            </w:r>
          </w:p>
        </w:tc>
        <w:tc>
          <w:tcPr>
            <w:tcW w:w="1077" w:type="dxa"/>
            <w:tcBorders>
              <w:top w:val="nil"/>
              <w:left w:val="nil"/>
              <w:bottom w:val="nil"/>
              <w:right w:val="nil"/>
            </w:tcBorders>
            <w:shd w:val="clear" w:color="auto" w:fill="auto"/>
            <w:noWrap/>
            <w:vAlign w:val="bottom"/>
            <w:hideMark/>
          </w:tcPr>
          <w:p w14:paraId="618D53AA" w14:textId="77777777" w:rsidR="00975FFE" w:rsidRPr="002A6F93" w:rsidRDefault="00975FFE" w:rsidP="00A319D0">
            <w:pPr>
              <w:widowControl/>
              <w:jc w:val="left"/>
              <w:rPr>
                <w:rFonts w:ascii="ＭＳ Ｐゴシック" w:eastAsia="ＭＳ Ｐゴシック" w:hAnsi="ＭＳ Ｐゴシック" w:cs="Times New Roman"/>
                <w:kern w:val="0"/>
                <w:sz w:val="22"/>
              </w:rPr>
            </w:pPr>
          </w:p>
        </w:tc>
      </w:tr>
    </w:tbl>
    <w:p w14:paraId="14E8266D" w14:textId="1F6347F3" w:rsidR="00A61CC1" w:rsidRPr="002A6F93" w:rsidRDefault="00A319D0" w:rsidP="00A61CC1">
      <w:pPr>
        <w:widowControl/>
        <w:jc w:val="left"/>
        <w:rPr>
          <w:rFonts w:ascii="ＭＳ Ｐゴシック" w:eastAsia="ＭＳ Ｐゴシック" w:hAnsi="ＭＳ Ｐゴシック"/>
        </w:rPr>
      </w:pPr>
      <w:r w:rsidRPr="002A6F93">
        <w:rPr>
          <w:rFonts w:ascii="ＭＳ Ｐゴシック" w:eastAsia="ＭＳ Ｐゴシック" w:hAnsi="ＭＳ Ｐゴシック"/>
        </w:rPr>
        <w:br w:type="textWrapping" w:clear="all"/>
      </w:r>
    </w:p>
    <w:p w14:paraId="656AA6B1" w14:textId="77777777" w:rsidR="00240BC4" w:rsidRPr="002A6F93" w:rsidRDefault="00240BC4" w:rsidP="00240BC4">
      <w:pPr>
        <w:widowControl/>
        <w:jc w:val="left"/>
        <w:rPr>
          <w:rFonts w:asciiTheme="minorEastAsia" w:hAnsiTheme="minorEastAsia"/>
          <w:kern w:val="0"/>
          <w:szCs w:val="21"/>
        </w:rPr>
      </w:pPr>
      <w:r w:rsidRPr="002A6F93">
        <w:rPr>
          <w:rFonts w:asciiTheme="minorEastAsia" w:hAnsiTheme="minorEastAsia" w:hint="eastAsia"/>
          <w:kern w:val="0"/>
          <w:szCs w:val="21"/>
        </w:rPr>
        <w:t>※診断基準及び重症度分類の適応における留意事項</w:t>
      </w:r>
    </w:p>
    <w:p w14:paraId="4789BF4C" w14:textId="32D2E5F2" w:rsidR="00240BC4" w:rsidRPr="002A6F93" w:rsidRDefault="00240BC4" w:rsidP="00240BC4">
      <w:pPr>
        <w:widowControl/>
        <w:ind w:left="420" w:hangingChars="200" w:hanging="420"/>
        <w:jc w:val="left"/>
        <w:rPr>
          <w:rFonts w:asciiTheme="minorEastAsia" w:hAnsiTheme="minorEastAsia"/>
          <w:szCs w:val="21"/>
        </w:rPr>
      </w:pPr>
      <w:r w:rsidRPr="002A6F93">
        <w:rPr>
          <w:rFonts w:hint="eastAsia"/>
          <w:kern w:val="0"/>
          <w:szCs w:val="21"/>
        </w:rPr>
        <w:t>１．</w:t>
      </w:r>
      <w:r w:rsidRPr="002A6F93">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5099E">
        <w:rPr>
          <w:rFonts w:asciiTheme="minorEastAsia" w:hAnsiTheme="minorEastAsia" w:hint="eastAsia"/>
          <w:szCs w:val="21"/>
        </w:rPr>
        <w:t>。</w:t>
      </w:r>
      <w:r w:rsidRPr="002A6F93">
        <w:rPr>
          <w:rFonts w:asciiTheme="minorEastAsia" w:hAnsiTheme="minorEastAsia" w:hint="eastAsia"/>
          <w:szCs w:val="21"/>
        </w:rPr>
        <w:t>）</w:t>
      </w:r>
      <w:r w:rsidR="004915C4" w:rsidRPr="002A6F93">
        <w:rPr>
          <w:rFonts w:asciiTheme="minorEastAsia" w:hAnsiTheme="minorEastAsia" w:hint="eastAsia"/>
          <w:szCs w:val="21"/>
        </w:rPr>
        <w:t>。</w:t>
      </w:r>
    </w:p>
    <w:p w14:paraId="0A7CAF23" w14:textId="3BC41907" w:rsidR="00240BC4" w:rsidRPr="002A6F93" w:rsidRDefault="00240BC4" w:rsidP="00240BC4">
      <w:pPr>
        <w:widowControl/>
        <w:ind w:left="420" w:hangingChars="200" w:hanging="420"/>
        <w:jc w:val="left"/>
        <w:rPr>
          <w:rFonts w:asciiTheme="minorEastAsia" w:hAnsiTheme="minorEastAsia"/>
          <w:szCs w:val="21"/>
        </w:rPr>
      </w:pPr>
      <w:r w:rsidRPr="002A6F93">
        <w:rPr>
          <w:rFonts w:asciiTheme="minorEastAsia" w:hAnsiTheme="minorEastAsia" w:hint="eastAsia"/>
          <w:szCs w:val="21"/>
        </w:rPr>
        <w:t>２．治療開始後における重症度分類については、適切な医学的管理の下で治療が行われている状態で</w:t>
      </w:r>
      <w:r w:rsidR="0085099E">
        <w:rPr>
          <w:rFonts w:asciiTheme="minorEastAsia" w:hAnsiTheme="minorEastAsia" w:hint="eastAsia"/>
          <w:szCs w:val="21"/>
        </w:rPr>
        <w:t>あって</w:t>
      </w:r>
      <w:r w:rsidRPr="002A6F93">
        <w:rPr>
          <w:rFonts w:asciiTheme="minorEastAsia" w:hAnsiTheme="minorEastAsia" w:hint="eastAsia"/>
          <w:szCs w:val="21"/>
        </w:rPr>
        <w:t>、直近６</w:t>
      </w:r>
      <w:r w:rsidR="005A621C">
        <w:rPr>
          <w:rFonts w:asciiTheme="minorEastAsia" w:hAnsiTheme="minorEastAsia" w:hint="eastAsia"/>
          <w:szCs w:val="21"/>
        </w:rPr>
        <w:t>か</w:t>
      </w:r>
      <w:r w:rsidRPr="002A6F93">
        <w:rPr>
          <w:rFonts w:asciiTheme="minorEastAsia" w:hAnsiTheme="minorEastAsia" w:hint="eastAsia"/>
          <w:szCs w:val="21"/>
        </w:rPr>
        <w:t>月間で最も悪い状態を医師が判断することとする。</w:t>
      </w:r>
    </w:p>
    <w:p w14:paraId="2916DD25" w14:textId="6D00F71C" w:rsidR="00A61CC1" w:rsidRPr="002A6F93" w:rsidRDefault="00240BC4" w:rsidP="00240BC4">
      <w:pPr>
        <w:widowControl/>
        <w:ind w:left="420" w:hangingChars="200" w:hanging="420"/>
        <w:jc w:val="left"/>
        <w:rPr>
          <w:rFonts w:ascii="ＭＳ Ｐゴシック" w:eastAsia="ＭＳ Ｐゴシック" w:hAnsi="ＭＳ Ｐゴシック"/>
        </w:rPr>
      </w:pPr>
      <w:r w:rsidRPr="002A6F93">
        <w:rPr>
          <w:rFonts w:hint="eastAsia"/>
          <w:kern w:val="0"/>
          <w:szCs w:val="21"/>
        </w:rPr>
        <w:t>３．なお、症状の程度が上記の重症度分類等で一定以上に該当しない者であるが、高額な医療を継続することが必要な</w:t>
      </w:r>
      <w:r w:rsidR="0085099E">
        <w:rPr>
          <w:rFonts w:hint="eastAsia"/>
          <w:kern w:val="0"/>
          <w:szCs w:val="21"/>
        </w:rPr>
        <w:t>もの</w:t>
      </w:r>
      <w:r w:rsidRPr="002A6F93">
        <w:rPr>
          <w:rFonts w:hint="eastAsia"/>
          <w:kern w:val="0"/>
          <w:szCs w:val="21"/>
        </w:rPr>
        <w:t>については、医療費助成の対象とする。</w:t>
      </w:r>
    </w:p>
    <w:sectPr w:rsidR="00A61CC1" w:rsidRPr="002A6F93"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B041E" w14:textId="77777777" w:rsidR="00D8064F" w:rsidRDefault="00D8064F" w:rsidP="005C0141">
      <w:r>
        <w:separator/>
      </w:r>
    </w:p>
  </w:endnote>
  <w:endnote w:type="continuationSeparator" w:id="0">
    <w:p w14:paraId="71468D01" w14:textId="77777777" w:rsidR="00D8064F" w:rsidRDefault="00D8064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C231E" w14:textId="77777777" w:rsidR="00D8064F" w:rsidRDefault="00D8064F" w:rsidP="005C0141">
      <w:r>
        <w:separator/>
      </w:r>
    </w:p>
  </w:footnote>
  <w:footnote w:type="continuationSeparator" w:id="0">
    <w:p w14:paraId="61FE762B" w14:textId="77777777" w:rsidR="00D8064F" w:rsidRDefault="00D8064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uno">
    <w15:presenceInfo w15:providerId="None" w15:userId="uno"/>
  </w15:person>
  <w15:person w15:author="乾和歌子">
    <w15:presenceInfo w15:providerId="Windows Live" w15:userId="8c5602c70c899522"/>
  </w15:person>
  <w15:person w15:author="miyuki otsubo">
    <w15:presenceInfo w15:providerId="None" w15:userId="miyuki otsubo"/>
  </w15:person>
  <w15:person w15:author="Microsoft Office ユーザー">
    <w15:presenceInfo w15:providerId="None" w15:userId="Microsoft Office ユーザ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423D"/>
    <w:rsid w:val="00052C64"/>
    <w:rsid w:val="0005720E"/>
    <w:rsid w:val="00057D0A"/>
    <w:rsid w:val="00064672"/>
    <w:rsid w:val="00094895"/>
    <w:rsid w:val="000955F1"/>
    <w:rsid w:val="000B47D6"/>
    <w:rsid w:val="000C2168"/>
    <w:rsid w:val="00134ECA"/>
    <w:rsid w:val="00137F5B"/>
    <w:rsid w:val="001676A2"/>
    <w:rsid w:val="001A04ED"/>
    <w:rsid w:val="001A0B38"/>
    <w:rsid w:val="001D1109"/>
    <w:rsid w:val="001D59F4"/>
    <w:rsid w:val="002143FE"/>
    <w:rsid w:val="00240BC4"/>
    <w:rsid w:val="002448AD"/>
    <w:rsid w:val="002514D1"/>
    <w:rsid w:val="00256A2A"/>
    <w:rsid w:val="002A6F93"/>
    <w:rsid w:val="002B7DAA"/>
    <w:rsid w:val="002C000C"/>
    <w:rsid w:val="002D5610"/>
    <w:rsid w:val="002D6D70"/>
    <w:rsid w:val="002E62B1"/>
    <w:rsid w:val="002F651C"/>
    <w:rsid w:val="00305E5B"/>
    <w:rsid w:val="00307648"/>
    <w:rsid w:val="00307DA3"/>
    <w:rsid w:val="00334A15"/>
    <w:rsid w:val="00350417"/>
    <w:rsid w:val="00353128"/>
    <w:rsid w:val="003755BD"/>
    <w:rsid w:val="00377D88"/>
    <w:rsid w:val="003D232C"/>
    <w:rsid w:val="003E1B96"/>
    <w:rsid w:val="003E3A5E"/>
    <w:rsid w:val="003F35DB"/>
    <w:rsid w:val="00401FD2"/>
    <w:rsid w:val="004227BE"/>
    <w:rsid w:val="004418C1"/>
    <w:rsid w:val="00447002"/>
    <w:rsid w:val="004915C4"/>
    <w:rsid w:val="00496AA5"/>
    <w:rsid w:val="004D2C37"/>
    <w:rsid w:val="004F3191"/>
    <w:rsid w:val="005008AF"/>
    <w:rsid w:val="00544105"/>
    <w:rsid w:val="00554573"/>
    <w:rsid w:val="005625B8"/>
    <w:rsid w:val="00565952"/>
    <w:rsid w:val="005934B8"/>
    <w:rsid w:val="005A621C"/>
    <w:rsid w:val="005C0141"/>
    <w:rsid w:val="005E794F"/>
    <w:rsid w:val="0060740D"/>
    <w:rsid w:val="00613421"/>
    <w:rsid w:val="00614936"/>
    <w:rsid w:val="00617725"/>
    <w:rsid w:val="0063044F"/>
    <w:rsid w:val="00660173"/>
    <w:rsid w:val="0069684A"/>
    <w:rsid w:val="006C3730"/>
    <w:rsid w:val="006C5EA7"/>
    <w:rsid w:val="006E4E0A"/>
    <w:rsid w:val="0071212B"/>
    <w:rsid w:val="007136CF"/>
    <w:rsid w:val="00714D83"/>
    <w:rsid w:val="007214C1"/>
    <w:rsid w:val="007414C9"/>
    <w:rsid w:val="0074777A"/>
    <w:rsid w:val="00750061"/>
    <w:rsid w:val="007559F1"/>
    <w:rsid w:val="00756D5C"/>
    <w:rsid w:val="007639DC"/>
    <w:rsid w:val="00771659"/>
    <w:rsid w:val="00797726"/>
    <w:rsid w:val="007D5365"/>
    <w:rsid w:val="007E4A30"/>
    <w:rsid w:val="007F1C0B"/>
    <w:rsid w:val="007F1C2A"/>
    <w:rsid w:val="008237E5"/>
    <w:rsid w:val="0085099E"/>
    <w:rsid w:val="00873A62"/>
    <w:rsid w:val="00877C08"/>
    <w:rsid w:val="00883AD1"/>
    <w:rsid w:val="008B7208"/>
    <w:rsid w:val="008D0A3F"/>
    <w:rsid w:val="0091373E"/>
    <w:rsid w:val="00914A9B"/>
    <w:rsid w:val="00923FD1"/>
    <w:rsid w:val="00924ABA"/>
    <w:rsid w:val="009261C9"/>
    <w:rsid w:val="00934D76"/>
    <w:rsid w:val="009522C6"/>
    <w:rsid w:val="009566E9"/>
    <w:rsid w:val="00964923"/>
    <w:rsid w:val="00965C69"/>
    <w:rsid w:val="00975FFE"/>
    <w:rsid w:val="00976455"/>
    <w:rsid w:val="00983AC3"/>
    <w:rsid w:val="009A0C7E"/>
    <w:rsid w:val="009A5977"/>
    <w:rsid w:val="009B798D"/>
    <w:rsid w:val="00A277B1"/>
    <w:rsid w:val="00A319D0"/>
    <w:rsid w:val="00A61CC1"/>
    <w:rsid w:val="00A81210"/>
    <w:rsid w:val="00AA25D5"/>
    <w:rsid w:val="00AB01D2"/>
    <w:rsid w:val="00AF1F4D"/>
    <w:rsid w:val="00B2029C"/>
    <w:rsid w:val="00B33A96"/>
    <w:rsid w:val="00B375AB"/>
    <w:rsid w:val="00B44571"/>
    <w:rsid w:val="00B55205"/>
    <w:rsid w:val="00B56131"/>
    <w:rsid w:val="00B64A33"/>
    <w:rsid w:val="00B84BBC"/>
    <w:rsid w:val="00B93861"/>
    <w:rsid w:val="00B9561C"/>
    <w:rsid w:val="00C07B41"/>
    <w:rsid w:val="00C36D5E"/>
    <w:rsid w:val="00C3771E"/>
    <w:rsid w:val="00C6258D"/>
    <w:rsid w:val="00C7489E"/>
    <w:rsid w:val="00C8319B"/>
    <w:rsid w:val="00CC64BB"/>
    <w:rsid w:val="00CC7964"/>
    <w:rsid w:val="00CD1578"/>
    <w:rsid w:val="00CD7544"/>
    <w:rsid w:val="00CE78E3"/>
    <w:rsid w:val="00CF2D66"/>
    <w:rsid w:val="00CF7464"/>
    <w:rsid w:val="00D078D2"/>
    <w:rsid w:val="00D255FB"/>
    <w:rsid w:val="00D25D5F"/>
    <w:rsid w:val="00D46C69"/>
    <w:rsid w:val="00D8064F"/>
    <w:rsid w:val="00D8257C"/>
    <w:rsid w:val="00DE4C90"/>
    <w:rsid w:val="00E404C7"/>
    <w:rsid w:val="00E537D3"/>
    <w:rsid w:val="00E7156A"/>
    <w:rsid w:val="00E71E83"/>
    <w:rsid w:val="00E76347"/>
    <w:rsid w:val="00E90694"/>
    <w:rsid w:val="00EC1098"/>
    <w:rsid w:val="00EC1F2A"/>
    <w:rsid w:val="00EC647B"/>
    <w:rsid w:val="00EC7E29"/>
    <w:rsid w:val="00F02EAC"/>
    <w:rsid w:val="00F07868"/>
    <w:rsid w:val="00F327F7"/>
    <w:rsid w:val="00F73775"/>
    <w:rsid w:val="00F81B65"/>
    <w:rsid w:val="00F905A8"/>
    <w:rsid w:val="00FA0760"/>
    <w:rsid w:val="00FB4A84"/>
    <w:rsid w:val="00FB7E79"/>
    <w:rsid w:val="00FE7EB0"/>
    <w:rsid w:val="00FE7FFB"/>
    <w:rsid w:val="00FF12CD"/>
    <w:rsid w:val="00FF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v:textbox inset="5.85pt,.7pt,5.85pt,.7pt"/>
    </o:shapedefaults>
    <o:shapelayout v:ext="edit">
      <o:idmap v:ext="edit" data="1"/>
    </o:shapelayout>
  </w:shapeDefaults>
  <w:decimalSymbol w:val="."/>
  <w:listSeparator w:val=","/>
  <w14:docId w14:val="3702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7D53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7D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7775">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7548369">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67632137">
      <w:bodyDiv w:val="1"/>
      <w:marLeft w:val="0"/>
      <w:marRight w:val="0"/>
      <w:marTop w:val="0"/>
      <w:marBottom w:val="0"/>
      <w:divBdr>
        <w:top w:val="none" w:sz="0" w:space="0" w:color="auto"/>
        <w:left w:val="none" w:sz="0" w:space="0" w:color="auto"/>
        <w:bottom w:val="none" w:sz="0" w:space="0" w:color="auto"/>
        <w:right w:val="none" w:sz="0" w:space="0" w:color="auto"/>
      </w:divBdr>
    </w:div>
    <w:div w:id="1068842446">
      <w:bodyDiv w:val="1"/>
      <w:marLeft w:val="0"/>
      <w:marRight w:val="0"/>
      <w:marTop w:val="0"/>
      <w:marBottom w:val="0"/>
      <w:divBdr>
        <w:top w:val="none" w:sz="0" w:space="0" w:color="auto"/>
        <w:left w:val="none" w:sz="0" w:space="0" w:color="auto"/>
        <w:bottom w:val="none" w:sz="0" w:space="0" w:color="auto"/>
        <w:right w:val="none" w:sz="0" w:space="0" w:color="auto"/>
      </w:divBdr>
    </w:div>
    <w:div w:id="138694963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32650865">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495</Words>
  <Characters>2822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2014-09-19T06:07:00Z</cp:lastPrinted>
  <dcterms:created xsi:type="dcterms:W3CDTF">2016-12-07T04:16:00Z</dcterms:created>
  <dcterms:modified xsi:type="dcterms:W3CDTF">2017-03-21T05:58:00Z</dcterms:modified>
</cp:coreProperties>
</file>