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B53E4A" w14:textId="5359CC18" w:rsidR="009261C9" w:rsidRPr="00CC64BB" w:rsidRDefault="0081327F" w:rsidP="009261C9">
      <w:pPr>
        <w:jc w:val="center"/>
        <w:rPr>
          <w:rFonts w:ascii="ＭＳ Ｐゴシック" w:eastAsia="ＭＳ Ｐゴシック" w:hAnsi="ＭＳ Ｐゴシック"/>
          <w:sz w:val="24"/>
        </w:rPr>
      </w:pPr>
      <w:bookmarkStart w:id="0" w:name="_GoBack"/>
      <w:bookmarkEnd w:id="0"/>
      <w:r>
        <w:rPr>
          <w:rFonts w:ascii="ＭＳ Ｐゴシック" w:eastAsia="ＭＳ Ｐゴシック" w:hAnsi="ＭＳ Ｐゴシック" w:hint="eastAsia"/>
          <w:sz w:val="28"/>
        </w:rPr>
        <w:t>150</w:t>
      </w:r>
      <w:r w:rsidR="00D56B24">
        <w:rPr>
          <w:rFonts w:ascii="ＭＳ Ｐゴシック" w:eastAsia="ＭＳ Ｐゴシック" w:hAnsi="ＭＳ Ｐゴシック" w:hint="eastAsia"/>
          <w:sz w:val="28"/>
        </w:rPr>
        <w:t xml:space="preserve">　</w:t>
      </w:r>
      <w:r w:rsidR="0093210D">
        <w:rPr>
          <w:rFonts w:ascii="ＭＳ Ｐゴシック" w:eastAsia="ＭＳ Ｐゴシック" w:hAnsi="ＭＳ Ｐゴシック" w:hint="eastAsia"/>
          <w:sz w:val="28"/>
        </w:rPr>
        <w:t>環状20番染色体</w:t>
      </w:r>
      <w:r w:rsidR="006B01DA">
        <w:rPr>
          <w:rFonts w:ascii="ＭＳ Ｐゴシック" w:eastAsia="ＭＳ Ｐゴシック" w:hAnsi="ＭＳ Ｐゴシック" w:hint="eastAsia"/>
          <w:sz w:val="28"/>
        </w:rPr>
        <w:t>症候群</w:t>
      </w:r>
    </w:p>
    <w:p w14:paraId="59236C75"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3F049A99" w14:textId="77777777" w:rsidR="009261C9" w:rsidRPr="00CC64BB" w:rsidRDefault="009261C9" w:rsidP="009261C9">
      <w:pPr>
        <w:ind w:leftChars="100" w:left="210"/>
        <w:rPr>
          <w:rFonts w:ascii="ＭＳ Ｐゴシック" w:eastAsia="ＭＳ Ｐゴシック" w:hAnsi="ＭＳ Ｐゴシック"/>
        </w:rPr>
      </w:pPr>
    </w:p>
    <w:p w14:paraId="2EABAE1C" w14:textId="70A1F9EC" w:rsidR="009261C9" w:rsidRPr="00CC64BB" w:rsidRDefault="009261C9" w:rsidP="00EA084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0B432970" w14:textId="511999AF" w:rsidR="009261C9" w:rsidRPr="006B01DA" w:rsidRDefault="009261C9" w:rsidP="00692BDE">
      <w:pPr>
        <w:overflowPunct w:val="0"/>
        <w:ind w:leftChars="188" w:left="395"/>
        <w:jc w:val="left"/>
        <w:textAlignment w:val="baseline"/>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3C1238" w:rsidRPr="003C1238">
        <w:rPr>
          <w:rFonts w:ascii="ＭＳ Ｐゴシック" w:eastAsia="ＭＳ Ｐゴシック" w:hAnsi="ＭＳ Ｐゴシック" w:cs="ＭＳ ゴシック" w:hint="eastAsia"/>
          <w:color w:val="000000"/>
          <w:kern w:val="0"/>
          <w:szCs w:val="21"/>
        </w:rPr>
        <w:t>主症状は</w:t>
      </w:r>
      <w:r w:rsidR="00593F82">
        <w:rPr>
          <w:rFonts w:ascii="ＭＳ Ｐゴシック" w:eastAsia="ＭＳ Ｐゴシック" w:hAnsi="ＭＳ Ｐゴシック" w:cs="ＭＳ ゴシック" w:hint="eastAsia"/>
          <w:color w:val="000000"/>
          <w:kern w:val="0"/>
          <w:szCs w:val="21"/>
        </w:rPr>
        <w:t>、</w:t>
      </w:r>
      <w:r w:rsidR="003C1238" w:rsidRPr="003C1238">
        <w:rPr>
          <w:rFonts w:ascii="ＭＳ Ｐゴシック" w:eastAsia="ＭＳ Ｐゴシック" w:hAnsi="ＭＳ Ｐゴシック" w:cs="ＭＳ ゴシック" w:hint="eastAsia"/>
          <w:color w:val="000000"/>
          <w:kern w:val="0"/>
          <w:szCs w:val="21"/>
        </w:rPr>
        <w:t>難治な非</w:t>
      </w:r>
      <w:r w:rsidR="00B73A1F">
        <w:rPr>
          <w:rFonts w:ascii="ＭＳ Ｐゴシック" w:eastAsia="ＭＳ Ｐゴシック" w:hAnsi="ＭＳ Ｐゴシック" w:cs="ＭＳ ゴシック" w:hint="eastAsia"/>
          <w:color w:val="000000"/>
          <w:kern w:val="0"/>
          <w:szCs w:val="21"/>
        </w:rPr>
        <w:t>痙攣</w:t>
      </w:r>
      <w:r w:rsidR="003C1238" w:rsidRPr="003C1238">
        <w:rPr>
          <w:rFonts w:ascii="ＭＳ Ｐゴシック" w:eastAsia="ＭＳ Ｐゴシック" w:hAnsi="ＭＳ Ｐゴシック" w:cs="ＭＳ ゴシック" w:hint="eastAsia"/>
          <w:color w:val="000000"/>
          <w:kern w:val="0"/>
          <w:szCs w:val="21"/>
        </w:rPr>
        <w:t>性てんかん重積状態（意識が曇り、適切な行動ができない</w:t>
      </w:r>
      <w:r w:rsidR="00593F82">
        <w:rPr>
          <w:rFonts w:ascii="ＭＳ Ｐゴシック" w:eastAsia="ＭＳ Ｐゴシック" w:hAnsi="ＭＳ Ｐゴシック" w:cs="ＭＳ ゴシック" w:hint="eastAsia"/>
          <w:color w:val="000000"/>
          <w:kern w:val="0"/>
          <w:szCs w:val="21"/>
        </w:rPr>
        <w:t>。</w:t>
      </w:r>
      <w:r w:rsidR="003C1238" w:rsidRPr="003C1238">
        <w:rPr>
          <w:rFonts w:ascii="ＭＳ Ｐゴシック" w:eastAsia="ＭＳ Ｐゴシック" w:hAnsi="ＭＳ Ｐゴシック" w:cs="ＭＳ ゴシック" w:hint="eastAsia"/>
          <w:color w:val="000000"/>
          <w:kern w:val="0"/>
          <w:szCs w:val="21"/>
        </w:rPr>
        <w:t>）であり、ミオクローヌス、小型</w:t>
      </w:r>
      <w:r w:rsidR="00593F82">
        <w:rPr>
          <w:rFonts w:ascii="ＭＳ Ｐゴシック" w:eastAsia="ＭＳ Ｐゴシック" w:hAnsi="ＭＳ Ｐゴシック" w:cs="ＭＳ ゴシック" w:hint="eastAsia"/>
          <w:color w:val="000000"/>
          <w:kern w:val="0"/>
          <w:szCs w:val="21"/>
        </w:rPr>
        <w:t>又</w:t>
      </w:r>
      <w:r w:rsidR="003C1238" w:rsidRPr="003C1238">
        <w:rPr>
          <w:rFonts w:ascii="ＭＳ Ｐゴシック" w:eastAsia="ＭＳ Ｐゴシック" w:hAnsi="ＭＳ Ｐゴシック" w:cs="ＭＳ ゴシック" w:hint="eastAsia"/>
          <w:color w:val="000000"/>
          <w:kern w:val="0"/>
          <w:szCs w:val="21"/>
        </w:rPr>
        <w:t>は大型の運動発作、複雑部分発作、非対称性の強直発作、過運動発作を伴うこともある。てんかんの平均発症年齢は</w:t>
      </w:r>
      <w:r w:rsidR="00B73A1F">
        <w:rPr>
          <w:rFonts w:ascii="ＭＳ Ｐゴシック" w:eastAsia="ＭＳ Ｐゴシック" w:hAnsi="ＭＳ Ｐゴシック" w:cs="ＭＳ ゴシック" w:hint="eastAsia"/>
          <w:color w:val="000000"/>
          <w:kern w:val="0"/>
          <w:szCs w:val="21"/>
        </w:rPr>
        <w:t>６</w:t>
      </w:r>
      <w:r w:rsidR="003C1238" w:rsidRPr="003C1238">
        <w:rPr>
          <w:rFonts w:ascii="ＭＳ Ｐゴシック" w:eastAsia="ＭＳ Ｐゴシック" w:hAnsi="ＭＳ Ｐゴシック" w:cs="ＭＳ ゴシック" w:hint="eastAsia"/>
          <w:color w:val="000000"/>
          <w:kern w:val="0"/>
          <w:szCs w:val="21"/>
        </w:rPr>
        <w:t>歳（</w:t>
      </w:r>
      <w:r w:rsidR="00B73A1F">
        <w:rPr>
          <w:rFonts w:ascii="ＭＳ Ｐゴシック" w:eastAsia="ＭＳ Ｐゴシック" w:hAnsi="ＭＳ Ｐゴシック" w:cs="ＭＳ ゴシック" w:hint="eastAsia"/>
          <w:color w:val="000000"/>
          <w:kern w:val="0"/>
          <w:szCs w:val="21"/>
        </w:rPr>
        <w:t>０</w:t>
      </w:r>
      <w:r w:rsidR="00BA518C">
        <w:rPr>
          <w:rFonts w:ascii="ＭＳ Ｐゴシック" w:eastAsia="ＭＳ Ｐゴシック" w:hAnsi="ＭＳ Ｐゴシック" w:cs="ＭＳ ゴシック" w:hint="eastAsia"/>
          <w:color w:val="000000"/>
          <w:kern w:val="0"/>
          <w:szCs w:val="21"/>
        </w:rPr>
        <w:t>～</w:t>
      </w:r>
      <w:r w:rsidR="007C38F7">
        <w:rPr>
          <w:rFonts w:ascii="ＭＳ Ｐゴシック" w:eastAsia="ＭＳ Ｐゴシック" w:hAnsi="ＭＳ Ｐゴシック" w:cs="ＭＳ ゴシック"/>
          <w:color w:val="000000"/>
          <w:kern w:val="0"/>
          <w:szCs w:val="21"/>
        </w:rPr>
        <w:t>24</w:t>
      </w:r>
      <w:r w:rsidR="003C1238" w:rsidRPr="003C1238">
        <w:rPr>
          <w:rFonts w:ascii="ＭＳ Ｐゴシック" w:eastAsia="ＭＳ Ｐゴシック" w:hAnsi="ＭＳ Ｐゴシック" w:cs="ＭＳ ゴシック" w:hint="eastAsia"/>
          <w:color w:val="000000"/>
          <w:kern w:val="0"/>
          <w:szCs w:val="21"/>
        </w:rPr>
        <w:t>歳）。特徴的な脳波異常を伴う。さまざまな程度の知的障害や行動障害を伴うことがある</w:t>
      </w:r>
      <w:r w:rsidR="003C1238">
        <w:rPr>
          <w:rFonts w:ascii="ＭＳ Ｐゴシック" w:eastAsia="ＭＳ Ｐゴシック" w:hAnsi="ＭＳ Ｐゴシック" w:cs="ＭＳ ゴシック" w:hint="eastAsia"/>
          <w:color w:val="000000"/>
          <w:kern w:val="0"/>
          <w:szCs w:val="21"/>
        </w:rPr>
        <w:t>。</w:t>
      </w:r>
    </w:p>
    <w:p w14:paraId="2A99692F" w14:textId="77777777" w:rsidR="009261C9" w:rsidRPr="00CC64BB" w:rsidRDefault="009261C9" w:rsidP="00EA0843">
      <w:pPr>
        <w:ind w:leftChars="200" w:left="420"/>
        <w:rPr>
          <w:rFonts w:ascii="ＭＳ Ｐゴシック" w:eastAsia="ＭＳ Ｐゴシック" w:hAnsi="ＭＳ Ｐゴシック"/>
        </w:rPr>
      </w:pPr>
    </w:p>
    <w:p w14:paraId="5A64EC17" w14:textId="77777777" w:rsidR="009261C9" w:rsidRPr="00CC64BB" w:rsidRDefault="009261C9" w:rsidP="00EA084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6CC21B26" w14:textId="5E29AABC" w:rsidR="009261C9" w:rsidRPr="00781BCC" w:rsidRDefault="009261C9" w:rsidP="00BA518C">
      <w:pPr>
        <w:ind w:leftChars="200" w:left="420"/>
        <w:rPr>
          <w:rFonts w:ascii="ＭＳ Ｐゴシック" w:eastAsia="ＭＳ Ｐゴシック" w:hAnsi="ＭＳ Ｐゴシック"/>
        </w:rPr>
      </w:pPr>
      <w:r w:rsidRPr="00CC64BB">
        <w:rPr>
          <w:rFonts w:ascii="ＭＳ Ｐゴシック" w:eastAsia="ＭＳ Ｐゴシック" w:hAnsi="ＭＳ Ｐゴシック" w:hint="eastAsia"/>
        </w:rPr>
        <w:t xml:space="preserve">　</w:t>
      </w:r>
      <w:r w:rsidR="007C38F7">
        <w:rPr>
          <w:rFonts w:ascii="ＭＳ Ｐゴシック" w:eastAsia="ＭＳ Ｐゴシック" w:hAnsi="ＭＳ Ｐゴシック" w:cs="ＭＳ ゴシック" w:hint="eastAsia"/>
          <w:kern w:val="0"/>
          <w:szCs w:val="21"/>
        </w:rPr>
        <w:t>20</w:t>
      </w:r>
      <w:r w:rsidR="003C1238" w:rsidRPr="003C1238">
        <w:rPr>
          <w:rFonts w:ascii="ＭＳ Ｐゴシック" w:eastAsia="ＭＳ Ｐゴシック" w:hAnsi="ＭＳ Ｐゴシック" w:cs="ＭＳ ゴシック" w:hint="eastAsia"/>
          <w:kern w:val="0"/>
          <w:szCs w:val="21"/>
        </w:rPr>
        <w:t>番染色体が0.5</w:t>
      </w:r>
      <w:r w:rsidR="00BA518C">
        <w:rPr>
          <w:rFonts w:ascii="ＭＳ Ｐゴシック" w:eastAsia="ＭＳ Ｐゴシック" w:hAnsi="ＭＳ Ｐゴシック" w:cs="ＭＳ ゴシック" w:hint="eastAsia"/>
          <w:color w:val="000000"/>
          <w:kern w:val="0"/>
          <w:szCs w:val="21"/>
        </w:rPr>
        <w:t>～</w:t>
      </w:r>
      <w:r w:rsidR="003C1238" w:rsidRPr="003C1238">
        <w:rPr>
          <w:rFonts w:ascii="ＭＳ Ｐゴシック" w:eastAsia="ＭＳ Ｐゴシック" w:hAnsi="ＭＳ Ｐゴシック" w:cs="ＭＳ ゴシック" w:hint="eastAsia"/>
          <w:kern w:val="0"/>
          <w:szCs w:val="21"/>
        </w:rPr>
        <w:t>100％の率で環状になっている。原因は不明であり、遺伝子異常も明らかでない。</w:t>
      </w:r>
    </w:p>
    <w:p w14:paraId="6D98771D" w14:textId="77777777" w:rsidR="009261C9" w:rsidRPr="00CC64BB" w:rsidRDefault="009261C9">
      <w:pPr>
        <w:ind w:leftChars="200" w:left="420"/>
        <w:rPr>
          <w:rFonts w:ascii="ＭＳ Ｐゴシック" w:eastAsia="ＭＳ Ｐゴシック" w:hAnsi="ＭＳ Ｐゴシック"/>
        </w:rPr>
      </w:pPr>
    </w:p>
    <w:p w14:paraId="0D1E8C8C" w14:textId="77777777" w:rsidR="009261C9" w:rsidRPr="00CC64BB" w:rsidRDefault="009261C9">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20EC437D" w14:textId="7F87D82B" w:rsidR="003C1238" w:rsidRPr="003C1238" w:rsidRDefault="009261C9" w:rsidP="00692BDE">
      <w:pPr>
        <w:overflowPunct w:val="0"/>
        <w:ind w:left="482"/>
        <w:textAlignment w:val="baseline"/>
        <w:rPr>
          <w:rFonts w:ascii="ＭＳ Ｐゴシック" w:eastAsia="ＭＳ Ｐゴシック" w:hAnsi="ＭＳ Ｐゴシック" w:cs="ＭＳ ゴシック"/>
          <w:kern w:val="0"/>
          <w:szCs w:val="21"/>
        </w:rPr>
      </w:pPr>
      <w:r w:rsidRPr="00CC64BB">
        <w:rPr>
          <w:rFonts w:ascii="ＭＳ Ｐゴシック" w:eastAsia="ＭＳ Ｐゴシック" w:hAnsi="ＭＳ Ｐゴシック" w:hint="eastAsia"/>
        </w:rPr>
        <w:t xml:space="preserve">　</w:t>
      </w:r>
      <w:r w:rsidR="003C1238" w:rsidRPr="003C1238">
        <w:rPr>
          <w:rFonts w:ascii="ＭＳ Ｐゴシック" w:eastAsia="ＭＳ Ｐゴシック" w:hAnsi="ＭＳ Ｐゴシック" w:cs="ＭＳ ゴシック" w:hint="eastAsia"/>
          <w:kern w:val="0"/>
          <w:szCs w:val="21"/>
        </w:rPr>
        <w:t>数十分間意識が曇る非</w:t>
      </w:r>
      <w:r w:rsidR="00B73A1F">
        <w:rPr>
          <w:rFonts w:ascii="ＭＳ Ｐゴシック" w:eastAsia="ＭＳ Ｐゴシック" w:hAnsi="ＭＳ Ｐゴシック" w:cs="ＭＳ ゴシック" w:hint="eastAsia"/>
          <w:kern w:val="0"/>
          <w:szCs w:val="21"/>
        </w:rPr>
        <w:t>痙攣</w:t>
      </w:r>
      <w:r w:rsidR="003C1238" w:rsidRPr="003C1238">
        <w:rPr>
          <w:rFonts w:ascii="ＭＳ Ｐゴシック" w:eastAsia="ＭＳ Ｐゴシック" w:hAnsi="ＭＳ Ｐゴシック" w:cs="ＭＳ ゴシック" w:hint="eastAsia"/>
          <w:kern w:val="0"/>
          <w:szCs w:val="21"/>
        </w:rPr>
        <w:t>性てんかん重積状態が日単位あるいは週単位で頻発する。ミオクローヌスを伴うこともある。小型</w:t>
      </w:r>
      <w:r w:rsidR="00593F82">
        <w:rPr>
          <w:rFonts w:ascii="ＭＳ Ｐゴシック" w:eastAsia="ＭＳ Ｐゴシック" w:hAnsi="ＭＳ Ｐゴシック" w:cs="ＭＳ ゴシック" w:hint="eastAsia"/>
          <w:kern w:val="0"/>
          <w:szCs w:val="21"/>
        </w:rPr>
        <w:t>又</w:t>
      </w:r>
      <w:r w:rsidR="003C1238" w:rsidRPr="003C1238">
        <w:rPr>
          <w:rFonts w:ascii="ＭＳ Ｐゴシック" w:eastAsia="ＭＳ Ｐゴシック" w:hAnsi="ＭＳ Ｐゴシック" w:cs="ＭＳ ゴシック" w:hint="eastAsia"/>
          <w:kern w:val="0"/>
          <w:szCs w:val="21"/>
        </w:rPr>
        <w:t>は大型の運動発作、複雑部分発作、非対称性の強直発作、過運動発作がみられることが、特に小児では多い。脳波では、高振幅徐波や鋭波が単発あるいは短い連続で頻回に出現し、容易に両側化する。発作時には、長時間持続する両側性の高振幅徐波がみられ、周波数が変動し、小棘波や棘徐波が混在する。</w:t>
      </w:r>
    </w:p>
    <w:p w14:paraId="38D783C7" w14:textId="197CDCB7" w:rsidR="00781BCC" w:rsidRPr="00781BCC" w:rsidRDefault="003C1238" w:rsidP="00692BDE">
      <w:pPr>
        <w:overflowPunct w:val="0"/>
        <w:ind w:left="482"/>
        <w:textAlignment w:val="baseline"/>
        <w:rPr>
          <w:rFonts w:ascii="ＭＳ Ｐゴシック" w:eastAsia="ＭＳ Ｐゴシック" w:hAnsi="ＭＳ Ｐゴシック" w:cs="ＭＳ ゴシック"/>
          <w:kern w:val="0"/>
          <w:szCs w:val="21"/>
        </w:rPr>
      </w:pPr>
      <w:r>
        <w:rPr>
          <w:rFonts w:ascii="ＭＳ Ｐゴシック" w:eastAsia="ＭＳ Ｐゴシック" w:hAnsi="ＭＳ Ｐゴシック" w:cs="ＭＳ ゴシック" w:hint="eastAsia"/>
          <w:kern w:val="0"/>
          <w:szCs w:val="21"/>
        </w:rPr>
        <w:t xml:space="preserve">　</w:t>
      </w:r>
      <w:r w:rsidRPr="003C1238">
        <w:rPr>
          <w:rFonts w:ascii="ＭＳ Ｐゴシック" w:eastAsia="ＭＳ Ｐゴシック" w:hAnsi="ＭＳ Ｐゴシック" w:cs="ＭＳ ゴシック" w:hint="eastAsia"/>
          <w:kern w:val="0"/>
          <w:szCs w:val="21"/>
        </w:rPr>
        <w:t>外表奇形はまれである。さまざまな程度の知的障害や行動障害を伴うことがある。</w:t>
      </w:r>
      <w:r w:rsidR="00B73A1F">
        <w:rPr>
          <w:rFonts w:ascii="ＭＳ Ｐゴシック" w:eastAsia="ＭＳ Ｐゴシック" w:hAnsi="ＭＳ Ｐゴシック" w:cs="ＭＳ ゴシック" w:hint="eastAsia"/>
          <w:kern w:val="0"/>
          <w:szCs w:val="21"/>
        </w:rPr>
        <w:t>全て</w:t>
      </w:r>
      <w:r w:rsidRPr="003C1238">
        <w:rPr>
          <w:rFonts w:ascii="ＭＳ Ｐゴシック" w:eastAsia="ＭＳ Ｐゴシック" w:hAnsi="ＭＳ Ｐゴシック" w:cs="ＭＳ ゴシック" w:hint="eastAsia"/>
          <w:kern w:val="0"/>
          <w:szCs w:val="21"/>
        </w:rPr>
        <w:t>の細胞で環状染</w:t>
      </w:r>
      <w:r>
        <w:rPr>
          <w:rFonts w:ascii="ＭＳ Ｐゴシック" w:eastAsia="ＭＳ Ｐゴシック" w:hAnsi="ＭＳ Ｐゴシック" w:cs="ＭＳ ゴシック" w:hint="eastAsia"/>
          <w:kern w:val="0"/>
          <w:szCs w:val="21"/>
        </w:rPr>
        <w:t>色体がみられる例</w:t>
      </w:r>
      <w:r w:rsidR="00B73A1F">
        <w:rPr>
          <w:rFonts w:ascii="ＭＳ Ｐゴシック" w:eastAsia="ＭＳ Ｐゴシック" w:hAnsi="ＭＳ Ｐゴシック" w:cs="ＭＳ ゴシック" w:hint="eastAsia"/>
          <w:kern w:val="0"/>
          <w:szCs w:val="21"/>
        </w:rPr>
        <w:t>は</w:t>
      </w:r>
      <w:r w:rsidR="00593F82">
        <w:rPr>
          <w:rFonts w:ascii="ＭＳ Ｐゴシック" w:eastAsia="ＭＳ Ｐゴシック" w:hAnsi="ＭＳ Ｐゴシック" w:cs="ＭＳ ゴシック" w:hint="eastAsia"/>
          <w:kern w:val="0"/>
          <w:szCs w:val="21"/>
        </w:rPr>
        <w:t>まれ</w:t>
      </w:r>
      <w:r w:rsidR="00B73A1F">
        <w:rPr>
          <w:rFonts w:ascii="ＭＳ Ｐゴシック" w:eastAsia="ＭＳ Ｐゴシック" w:hAnsi="ＭＳ Ｐゴシック" w:cs="ＭＳ ゴシック" w:hint="eastAsia"/>
          <w:kern w:val="0"/>
          <w:szCs w:val="21"/>
        </w:rPr>
        <w:t>であるが、その場合、</w:t>
      </w:r>
      <w:r>
        <w:rPr>
          <w:rFonts w:ascii="ＭＳ Ｐゴシック" w:eastAsia="ＭＳ Ｐゴシック" w:hAnsi="ＭＳ Ｐゴシック" w:cs="ＭＳ ゴシック" w:hint="eastAsia"/>
          <w:kern w:val="0"/>
          <w:szCs w:val="21"/>
        </w:rPr>
        <w:t>奇形や重症の精神発達遅滞がみられる</w:t>
      </w:r>
      <w:r w:rsidR="00781BCC" w:rsidRPr="00781BCC">
        <w:rPr>
          <w:rFonts w:ascii="ＭＳ Ｐゴシック" w:eastAsia="ＭＳ Ｐゴシック" w:hAnsi="ＭＳ Ｐゴシック" w:cs="ＭＳ ゴシック" w:hint="eastAsia"/>
          <w:kern w:val="0"/>
          <w:szCs w:val="21"/>
        </w:rPr>
        <w:t>。</w:t>
      </w:r>
    </w:p>
    <w:p w14:paraId="3EE74754" w14:textId="77777777" w:rsidR="009261C9" w:rsidRPr="00593F82" w:rsidRDefault="009261C9" w:rsidP="00EA0843">
      <w:pPr>
        <w:ind w:leftChars="200" w:left="420"/>
        <w:rPr>
          <w:rFonts w:ascii="ＭＳ Ｐゴシック" w:eastAsia="ＭＳ Ｐゴシック" w:hAnsi="ＭＳ Ｐゴシック"/>
        </w:rPr>
      </w:pPr>
    </w:p>
    <w:p w14:paraId="49A839C8" w14:textId="77777777" w:rsidR="009261C9" w:rsidRPr="00CC64BB" w:rsidRDefault="009261C9" w:rsidP="00EA084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55BD8672" w14:textId="662C0BF4" w:rsidR="009261C9" w:rsidRPr="00781BCC" w:rsidRDefault="009261C9" w:rsidP="00692BDE">
      <w:pPr>
        <w:overflowPunct w:val="0"/>
        <w:ind w:leftChars="200" w:left="420"/>
        <w:textAlignment w:val="baseline"/>
        <w:rPr>
          <w:rFonts w:ascii="ＭＳ Ｐゴシック" w:eastAsia="ＭＳ Ｐゴシック" w:hAnsi="ＭＳ Ｐゴシック"/>
        </w:rPr>
      </w:pPr>
      <w:r w:rsidRPr="005F79F6">
        <w:rPr>
          <w:rFonts w:ascii="ＭＳ Ｐゴシック" w:eastAsia="ＭＳ Ｐゴシック" w:hAnsi="ＭＳ Ｐゴシック" w:hint="eastAsia"/>
        </w:rPr>
        <w:t xml:space="preserve">　</w:t>
      </w:r>
      <w:r w:rsidR="00781BCC" w:rsidRPr="005F79F6">
        <w:rPr>
          <w:rFonts w:ascii="ＭＳ Ｐゴシック" w:eastAsia="ＭＳ Ｐゴシック" w:hAnsi="ＭＳ Ｐゴシック" w:cs="ＭＳ ゴシック" w:hint="eastAsia"/>
          <w:kern w:val="0"/>
          <w:szCs w:val="21"/>
        </w:rPr>
        <w:t>抗てんかん薬</w:t>
      </w:r>
      <w:r w:rsidR="003C1238">
        <w:rPr>
          <w:rFonts w:ascii="ＭＳ Ｐゴシック" w:eastAsia="ＭＳ Ｐゴシック" w:hAnsi="ＭＳ Ｐゴシック" w:cs="ＭＳ ゴシック" w:hint="eastAsia"/>
          <w:kern w:val="0"/>
          <w:szCs w:val="21"/>
        </w:rPr>
        <w:t>（</w:t>
      </w:r>
      <w:r w:rsidR="003C1238" w:rsidRPr="003C1238">
        <w:rPr>
          <w:rFonts w:ascii="ＭＳ Ｐゴシック" w:eastAsia="ＭＳ Ｐゴシック" w:hAnsi="ＭＳ Ｐゴシック" w:cs="ＭＳ ゴシック" w:hint="eastAsia"/>
          <w:kern w:val="0"/>
          <w:szCs w:val="21"/>
        </w:rPr>
        <w:t>バルプロ酸、ラモトリギン</w:t>
      </w:r>
      <w:r w:rsidR="003C1238">
        <w:rPr>
          <w:rFonts w:ascii="ＭＳ Ｐゴシック" w:eastAsia="ＭＳ Ｐゴシック" w:hAnsi="ＭＳ Ｐゴシック" w:cs="ＭＳ ゴシック" w:hint="eastAsia"/>
          <w:kern w:val="0"/>
          <w:szCs w:val="21"/>
        </w:rPr>
        <w:t>など）</w:t>
      </w:r>
      <w:r w:rsidR="003C1238" w:rsidRPr="003C1238">
        <w:rPr>
          <w:rFonts w:ascii="ＭＳ Ｐゴシック" w:eastAsia="ＭＳ Ｐゴシック" w:hAnsi="ＭＳ Ｐゴシック" w:cs="ＭＳ ゴシック" w:hint="eastAsia"/>
          <w:kern w:val="0"/>
          <w:szCs w:val="21"/>
        </w:rPr>
        <w:t>をはじめ種々の薬物が用いられるが、</w:t>
      </w:r>
      <w:r w:rsidR="00593F82">
        <w:rPr>
          <w:rFonts w:ascii="ＭＳ Ｐゴシック" w:eastAsia="ＭＳ Ｐゴシック" w:hAnsi="ＭＳ Ｐゴシック" w:cs="ＭＳ ゴシック" w:hint="eastAsia"/>
          <w:kern w:val="0"/>
          <w:szCs w:val="21"/>
        </w:rPr>
        <w:t>極</w:t>
      </w:r>
      <w:r w:rsidR="003C1238">
        <w:rPr>
          <w:rFonts w:ascii="ＭＳ Ｐゴシック" w:eastAsia="ＭＳ Ｐゴシック" w:hAnsi="ＭＳ Ｐゴシック" w:cs="ＭＳ ゴシック" w:hint="eastAsia"/>
          <w:kern w:val="0"/>
          <w:szCs w:val="21"/>
        </w:rPr>
        <w:t>めて薬剤抵抗性であり、発作寛解は得られない</w:t>
      </w:r>
      <w:r w:rsidR="003C1238" w:rsidRPr="003C1238">
        <w:rPr>
          <w:rFonts w:ascii="ＭＳ Ｐゴシック" w:eastAsia="ＭＳ Ｐゴシック" w:hAnsi="ＭＳ Ｐゴシック" w:cs="ＭＳ ゴシック" w:hint="eastAsia"/>
          <w:kern w:val="0"/>
          <w:szCs w:val="21"/>
        </w:rPr>
        <w:t>。外科治療は無効</w:t>
      </w:r>
      <w:r w:rsidR="003C1238">
        <w:rPr>
          <w:rFonts w:ascii="ＭＳ Ｐゴシック" w:eastAsia="ＭＳ Ｐゴシック" w:hAnsi="ＭＳ Ｐゴシック" w:cs="ＭＳ ゴシック" w:hint="eastAsia"/>
          <w:kern w:val="0"/>
          <w:szCs w:val="21"/>
        </w:rPr>
        <w:t>である。</w:t>
      </w:r>
    </w:p>
    <w:p w14:paraId="62DBA69E" w14:textId="77777777" w:rsidR="009261C9" w:rsidRPr="00CC64BB" w:rsidRDefault="009261C9" w:rsidP="00EA0843">
      <w:pPr>
        <w:ind w:leftChars="200" w:left="420"/>
        <w:rPr>
          <w:rFonts w:ascii="ＭＳ Ｐゴシック" w:eastAsia="ＭＳ Ｐゴシック" w:hAnsi="ＭＳ Ｐゴシック"/>
        </w:rPr>
      </w:pPr>
    </w:p>
    <w:p w14:paraId="1F93E81F" w14:textId="77777777" w:rsidR="009261C9" w:rsidRPr="00CC64BB" w:rsidRDefault="009261C9" w:rsidP="00EA0843">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５．予後</w:t>
      </w:r>
    </w:p>
    <w:p w14:paraId="083CB63F" w14:textId="42D387AD" w:rsidR="00C6258D" w:rsidRDefault="00C6258D" w:rsidP="00692BDE">
      <w:pPr>
        <w:ind w:leftChars="200" w:left="420"/>
        <w:rPr>
          <w:rFonts w:ascii="ＭＳ Ｐゴシック" w:eastAsia="ＭＳ Ｐゴシック" w:hAnsi="ＭＳ Ｐゴシック"/>
        </w:rPr>
      </w:pPr>
      <w:r>
        <w:rPr>
          <w:rFonts w:ascii="ＭＳ Ｐゴシック" w:eastAsia="ＭＳ Ｐゴシック" w:hAnsi="ＭＳ Ｐゴシック" w:hint="eastAsia"/>
        </w:rPr>
        <w:t xml:space="preserve">　</w:t>
      </w:r>
      <w:r w:rsidR="00FF20A8">
        <w:rPr>
          <w:rFonts w:ascii="ＭＳ Ｐゴシック" w:eastAsia="ＭＳ Ｐゴシック" w:hAnsi="ＭＳ Ｐゴシック" w:hint="eastAsia"/>
        </w:rPr>
        <w:t>10歳頃には脳波および発作症状はほぼ固定し、その後進行性に増悪することは少ないが、年齢とともに発作が軽減することもなく、てんかんは難治なままである</w:t>
      </w:r>
      <w:r w:rsidR="00F71A42">
        <w:rPr>
          <w:rFonts w:ascii="ＭＳ Ｐゴシック" w:eastAsia="ＭＳ Ｐゴシック" w:hAnsi="ＭＳ Ｐゴシック" w:hint="eastAsia"/>
        </w:rPr>
        <w:t>。</w:t>
      </w:r>
      <w:r w:rsidR="00FF20A8">
        <w:rPr>
          <w:rFonts w:ascii="ＭＳ Ｐゴシック" w:eastAsia="ＭＳ Ｐゴシック" w:hAnsi="ＭＳ Ｐゴシック" w:hint="eastAsia"/>
        </w:rPr>
        <w:t>頻発する</w:t>
      </w:r>
      <w:r w:rsidR="00FF20A8" w:rsidRPr="003C1238">
        <w:rPr>
          <w:rFonts w:ascii="ＭＳ Ｐゴシック" w:eastAsia="ＭＳ Ｐゴシック" w:hAnsi="ＭＳ Ｐゴシック" w:cs="ＭＳ ゴシック" w:hint="eastAsia"/>
          <w:kern w:val="0"/>
          <w:szCs w:val="21"/>
        </w:rPr>
        <w:t>非</w:t>
      </w:r>
      <w:r w:rsidR="00B73A1F">
        <w:rPr>
          <w:rFonts w:ascii="ＭＳ Ｐゴシック" w:eastAsia="ＭＳ Ｐゴシック" w:hAnsi="ＭＳ Ｐゴシック" w:cs="ＭＳ ゴシック" w:hint="eastAsia"/>
          <w:kern w:val="0"/>
          <w:szCs w:val="21"/>
        </w:rPr>
        <w:t>痙攣</w:t>
      </w:r>
      <w:r w:rsidR="00FF20A8" w:rsidRPr="003C1238">
        <w:rPr>
          <w:rFonts w:ascii="ＭＳ Ｐゴシック" w:eastAsia="ＭＳ Ｐゴシック" w:hAnsi="ＭＳ Ｐゴシック" w:cs="ＭＳ ゴシック" w:hint="eastAsia"/>
          <w:kern w:val="0"/>
          <w:szCs w:val="21"/>
        </w:rPr>
        <w:t>性てんかん重積状態</w:t>
      </w:r>
      <w:r w:rsidR="00FF20A8">
        <w:rPr>
          <w:rFonts w:ascii="ＭＳ Ｐゴシック" w:eastAsia="ＭＳ Ｐゴシック" w:hAnsi="ＭＳ Ｐゴシック" w:cs="ＭＳ ゴシック" w:hint="eastAsia"/>
          <w:kern w:val="0"/>
          <w:szCs w:val="21"/>
        </w:rPr>
        <w:t>では、動作緩慢、発語減少、保続、注意散漫、反応の遅延、あるいは不機嫌を示したり、不適切な応答や行動をすることが少なくないため、社会的な支障が</w:t>
      </w:r>
      <w:r w:rsidR="00593F82">
        <w:rPr>
          <w:rFonts w:ascii="ＭＳ Ｐゴシック" w:eastAsia="ＭＳ Ｐゴシック" w:hAnsi="ＭＳ Ｐゴシック" w:cs="ＭＳ ゴシック" w:hint="eastAsia"/>
          <w:kern w:val="0"/>
          <w:szCs w:val="21"/>
        </w:rPr>
        <w:t>極</w:t>
      </w:r>
      <w:r w:rsidR="00FF20A8">
        <w:rPr>
          <w:rFonts w:ascii="ＭＳ Ｐゴシック" w:eastAsia="ＭＳ Ｐゴシック" w:hAnsi="ＭＳ Ｐゴシック" w:cs="ＭＳ ゴシック" w:hint="eastAsia"/>
          <w:kern w:val="0"/>
          <w:szCs w:val="21"/>
        </w:rPr>
        <w:t>めて大きい。</w:t>
      </w:r>
      <w:r w:rsidR="00B73A1F">
        <w:rPr>
          <w:rFonts w:ascii="ＭＳ Ｐゴシック" w:eastAsia="ＭＳ Ｐゴシック" w:hAnsi="ＭＳ Ｐゴシック" w:cs="ＭＳ ゴシック" w:hint="eastAsia"/>
          <w:kern w:val="0"/>
          <w:szCs w:val="21"/>
        </w:rPr>
        <w:t>痙攣</w:t>
      </w:r>
      <w:r w:rsidR="00FF20A8">
        <w:rPr>
          <w:rFonts w:ascii="ＭＳ Ｐゴシック" w:eastAsia="ＭＳ Ｐゴシック" w:hAnsi="ＭＳ Ｐゴシック" w:cs="ＭＳ ゴシック" w:hint="eastAsia"/>
          <w:kern w:val="0"/>
          <w:szCs w:val="21"/>
        </w:rPr>
        <w:t>重積状態になり重篤な後遺症を残したり、死に至る転帰をとることもある。</w:t>
      </w:r>
    </w:p>
    <w:p w14:paraId="1C283F38" w14:textId="43D19A68" w:rsidR="00F71A42" w:rsidRDefault="00F71A42" w:rsidP="00EA0843">
      <w:pPr>
        <w:widowControl/>
        <w:jc w:val="left"/>
        <w:rPr>
          <w:rFonts w:ascii="ＭＳ Ｐゴシック" w:eastAsia="ＭＳ Ｐゴシック" w:hAnsi="ＭＳ Ｐゴシック"/>
          <w:bdr w:val="single" w:sz="4" w:space="0" w:color="auto"/>
        </w:rPr>
      </w:pPr>
    </w:p>
    <w:p w14:paraId="6B2AB6A3" w14:textId="77777777" w:rsidR="000008B3" w:rsidRDefault="000008B3" w:rsidP="00EA0843">
      <w:pPr>
        <w:widowControl/>
        <w:jc w:val="left"/>
        <w:rPr>
          <w:rFonts w:ascii="ＭＳ Ｐゴシック" w:eastAsia="ＭＳ Ｐゴシック" w:hAnsi="ＭＳ Ｐゴシック"/>
          <w:bdr w:val="single" w:sz="4" w:space="0" w:color="auto"/>
        </w:rPr>
      </w:pPr>
      <w:r>
        <w:rPr>
          <w:rFonts w:ascii="ＭＳ Ｐゴシック" w:eastAsia="ＭＳ Ｐゴシック" w:hAnsi="ＭＳ Ｐゴシック"/>
          <w:bdr w:val="single" w:sz="4" w:space="0" w:color="auto"/>
        </w:rPr>
        <w:br w:type="page"/>
      </w:r>
    </w:p>
    <w:p w14:paraId="4F0E00E3" w14:textId="391B662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lastRenderedPageBreak/>
        <w:t>○　要件の判定に必要な事項</w:t>
      </w:r>
    </w:p>
    <w:p w14:paraId="6744F17C"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AF106E6" w14:textId="71DD5470" w:rsidR="00334A15" w:rsidRPr="00CC64BB" w:rsidRDefault="000F531D"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100</w:t>
      </w:r>
      <w:r w:rsidR="00FF20A8">
        <w:rPr>
          <w:rFonts w:ascii="ＭＳ Ｐゴシック" w:eastAsia="ＭＳ Ｐゴシック" w:hAnsi="ＭＳ Ｐゴシック" w:hint="eastAsia"/>
        </w:rPr>
        <w:t>人未満</w:t>
      </w:r>
    </w:p>
    <w:p w14:paraId="6BA29220"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56CCB708" w14:textId="53224A7A"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FF20A8">
        <w:rPr>
          <w:rFonts w:ascii="ＭＳ Ｐゴシック" w:eastAsia="ＭＳ Ｐゴシック" w:hAnsi="ＭＳ Ｐゴシック" w:cs="ＭＳ ゴシック" w:hint="eastAsia"/>
          <w:kern w:val="0"/>
          <w:szCs w:val="21"/>
        </w:rPr>
        <w:t>20番染色体の環状構造による</w:t>
      </w:r>
      <w:r w:rsidR="00B73A1F">
        <w:rPr>
          <w:rFonts w:ascii="ＭＳ Ｐゴシック" w:eastAsia="ＭＳ Ｐゴシック" w:hAnsi="ＭＳ Ｐゴシック" w:cs="ＭＳ ゴシック" w:hint="eastAsia"/>
          <w:kern w:val="0"/>
          <w:szCs w:val="21"/>
        </w:rPr>
        <w:t>。</w:t>
      </w:r>
      <w:r>
        <w:rPr>
          <w:rFonts w:ascii="ＭＳ Ｐゴシック" w:eastAsia="ＭＳ Ｐゴシック" w:hAnsi="ＭＳ Ｐゴシック" w:hint="eastAsia"/>
        </w:rPr>
        <w:t>）</w:t>
      </w:r>
    </w:p>
    <w:p w14:paraId="06968CD8"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193FF2F7" w14:textId="2973C767" w:rsidR="00B81F3A" w:rsidRPr="000008B3" w:rsidRDefault="00334A15">
      <w:pPr>
        <w:pStyle w:val="a5"/>
        <w:ind w:leftChars="0" w:left="570"/>
      </w:pPr>
      <w:r>
        <w:rPr>
          <w:rFonts w:ascii="ＭＳ Ｐゴシック" w:eastAsia="ＭＳ Ｐゴシック" w:hAnsi="ＭＳ Ｐゴシック" w:hint="eastAsia"/>
        </w:rPr>
        <w:t>未確立（</w:t>
      </w:r>
      <w:r w:rsidR="00FF20A8">
        <w:rPr>
          <w:rFonts w:ascii="ＭＳ Ｐゴシック" w:eastAsia="ＭＳ Ｐゴシック" w:hAnsi="ＭＳ Ｐゴシック" w:hint="eastAsia"/>
        </w:rPr>
        <w:t>対症療法として抗てんかん薬治療が行われるが、奏功しない。</w:t>
      </w:r>
      <w:r>
        <w:rPr>
          <w:rFonts w:ascii="ＭＳ Ｐゴシック" w:eastAsia="ＭＳ Ｐゴシック" w:hAnsi="ＭＳ Ｐゴシック" w:hint="eastAsia"/>
        </w:rPr>
        <w:t>）</w:t>
      </w:r>
    </w:p>
    <w:p w14:paraId="7172456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7DD681E" w14:textId="2A7B9862"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FF20A8">
        <w:rPr>
          <w:rFonts w:ascii="ＭＳ Ｐゴシック" w:eastAsia="ＭＳ Ｐゴシック" w:hAnsi="ＭＳ Ｐゴシック" w:hint="eastAsia"/>
        </w:rPr>
        <w:t>生涯持続する</w:t>
      </w:r>
      <w:r w:rsidR="00B73A1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3F02FBA"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0063AA79" w14:textId="6291BD05"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7C38F7">
        <w:rPr>
          <w:rFonts w:ascii="ＭＳ Ｐゴシック" w:eastAsia="ＭＳ Ｐゴシック" w:hAnsi="ＭＳ Ｐゴシック" w:hint="eastAsia"/>
        </w:rPr>
        <w:t>研究</w:t>
      </w:r>
      <w:r w:rsidR="00A32630">
        <w:rPr>
          <w:rFonts w:ascii="ＭＳ Ｐゴシック" w:eastAsia="ＭＳ Ｐゴシック" w:hAnsi="ＭＳ Ｐゴシック" w:hint="eastAsia"/>
        </w:rPr>
        <w:t>班作成の</w:t>
      </w:r>
      <w:r w:rsidR="007C38F7">
        <w:rPr>
          <w:rFonts w:ascii="ＭＳ Ｐゴシック" w:eastAsia="ＭＳ Ｐゴシック" w:hAnsi="ＭＳ Ｐゴシック" w:hint="eastAsia"/>
        </w:rPr>
        <w:t>診断基準あり</w:t>
      </w:r>
      <w:r w:rsidR="00B73A1F">
        <w:rPr>
          <w:rFonts w:ascii="ＭＳ Ｐゴシック" w:eastAsia="ＭＳ Ｐゴシック" w:hAnsi="ＭＳ Ｐゴシック" w:hint="eastAsia"/>
        </w:rPr>
        <w:t>。</w:t>
      </w:r>
      <w:r>
        <w:rPr>
          <w:rFonts w:ascii="ＭＳ Ｐゴシック" w:eastAsia="ＭＳ Ｐゴシック" w:hAnsi="ＭＳ Ｐゴシック" w:hint="eastAsia"/>
        </w:rPr>
        <w:t>）</w:t>
      </w:r>
    </w:p>
    <w:p w14:paraId="0A8F8468" w14:textId="7777777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ED72FD9" w14:textId="4808D13D" w:rsidR="00A32630" w:rsidRDefault="00A32630" w:rsidP="00CC64BB">
      <w:pPr>
        <w:pStyle w:val="a5"/>
        <w:ind w:leftChars="0" w:left="570"/>
        <w:rPr>
          <w:rFonts w:ascii="ＭＳ Ｐゴシック" w:eastAsia="ＭＳ Ｐゴシック" w:hAnsi="ＭＳ Ｐゴシック"/>
        </w:rPr>
      </w:pPr>
      <w:r w:rsidRPr="00A32630">
        <w:rPr>
          <w:rFonts w:ascii="ＭＳ Ｐゴシック" w:eastAsia="ＭＳ Ｐゴシック" w:hAnsi="ＭＳ Ｐゴシック" w:hint="eastAsia"/>
        </w:rPr>
        <w:t>精神保健福祉手帳診断書における「G40てんかん」の障害等級判定区分</w:t>
      </w:r>
      <w:r w:rsidR="00593F82">
        <w:rPr>
          <w:rFonts w:ascii="ＭＳ Ｐゴシック" w:eastAsia="ＭＳ Ｐゴシック" w:hAnsi="ＭＳ Ｐゴシック" w:hint="eastAsia"/>
        </w:rPr>
        <w:t>及</w:t>
      </w:r>
      <w:r w:rsidRPr="00A32630">
        <w:rPr>
          <w:rFonts w:ascii="ＭＳ Ｐゴシック" w:eastAsia="ＭＳ Ｐゴシック" w:hAnsi="ＭＳ Ｐゴシック" w:hint="eastAsia"/>
        </w:rPr>
        <w:t>び障害者総合支援法における障害支援区分における「精神症状・能力障害二軸評価」</w:t>
      </w:r>
      <w:r>
        <w:rPr>
          <w:rFonts w:ascii="ＭＳ Ｐゴシック" w:eastAsia="ＭＳ Ｐゴシック" w:hAnsi="ＭＳ Ｐゴシック" w:hint="eastAsia"/>
        </w:rPr>
        <w:t>を</w:t>
      </w:r>
      <w:r w:rsidR="00334A15">
        <w:rPr>
          <w:rFonts w:ascii="ＭＳ Ｐゴシック" w:eastAsia="ＭＳ Ｐゴシック" w:hAnsi="ＭＳ Ｐゴシック" w:hint="eastAsia"/>
        </w:rPr>
        <w:t>用いて</w:t>
      </w:r>
      <w:r>
        <w:rPr>
          <w:rFonts w:ascii="ＭＳ Ｐゴシック" w:eastAsia="ＭＳ Ｐゴシック" w:hAnsi="ＭＳ Ｐゴシック" w:hint="eastAsia"/>
        </w:rPr>
        <w:t>、</w:t>
      </w:r>
      <w:r w:rsidR="00F94B6B">
        <w:rPr>
          <w:rFonts w:ascii="ＭＳ Ｐゴシック" w:eastAsia="ＭＳ Ｐゴシック" w:hAnsi="ＭＳ Ｐゴシック" w:hint="eastAsia"/>
        </w:rPr>
        <w:t>以下</w:t>
      </w:r>
      <w:r w:rsidR="000C68BD">
        <w:rPr>
          <w:rFonts w:ascii="ＭＳ Ｐゴシック" w:eastAsia="ＭＳ Ｐゴシック" w:hAnsi="ＭＳ Ｐゴシック" w:hint="eastAsia"/>
        </w:rPr>
        <w:t>のいずれか</w:t>
      </w:r>
      <w:r w:rsidR="00F94B6B">
        <w:rPr>
          <w:rFonts w:ascii="ＭＳ Ｐゴシック" w:eastAsia="ＭＳ Ｐゴシック" w:hAnsi="ＭＳ Ｐゴシック" w:hint="eastAsia"/>
        </w:rPr>
        <w:t>に該当する患者</w:t>
      </w:r>
      <w:r w:rsidR="00334A15">
        <w:rPr>
          <w:rFonts w:ascii="ＭＳ Ｐゴシック" w:eastAsia="ＭＳ Ｐゴシック" w:hAnsi="ＭＳ Ｐゴシック" w:hint="eastAsia"/>
        </w:rPr>
        <w:t>を対象とする。</w:t>
      </w:r>
    </w:p>
    <w:p w14:paraId="6053642C" w14:textId="77777777" w:rsidR="000C68BD" w:rsidRDefault="000C68BD" w:rsidP="00CC64BB">
      <w:pPr>
        <w:pStyle w:val="a5"/>
        <w:ind w:leftChars="0" w:left="57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F94B6B" w14:paraId="5DF47DCD" w14:textId="77777777" w:rsidTr="00F94B6B">
        <w:trPr>
          <w:trHeight w:val="349"/>
        </w:trPr>
        <w:tc>
          <w:tcPr>
            <w:tcW w:w="2838" w:type="dxa"/>
          </w:tcPr>
          <w:p w14:paraId="7A36E06B" w14:textId="77777777" w:rsidR="00F94B6B" w:rsidRDefault="00F94B6B" w:rsidP="00222368">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264C736A" w14:textId="77777777" w:rsidR="00F94B6B" w:rsidRPr="00220085" w:rsidRDefault="00F94B6B" w:rsidP="00222368">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EA0843" w14:paraId="2CDD2556" w14:textId="77777777" w:rsidTr="00F94B6B">
        <w:trPr>
          <w:trHeight w:val="349"/>
        </w:trPr>
        <w:tc>
          <w:tcPr>
            <w:tcW w:w="2838" w:type="dxa"/>
          </w:tcPr>
          <w:p w14:paraId="078B0894" w14:textId="3439A4B8" w:rsidR="00EA0843"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7BD4C6D7" w14:textId="0ABDC382" w:rsidR="00EA0843" w:rsidRPr="00220085" w:rsidRDefault="00EA0843" w:rsidP="00593F82">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593F82">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EA0843" w14:paraId="75367449" w14:textId="77777777" w:rsidTr="009215A3">
        <w:trPr>
          <w:trHeight w:val="70"/>
        </w:trPr>
        <w:tc>
          <w:tcPr>
            <w:tcW w:w="2838" w:type="dxa"/>
          </w:tcPr>
          <w:p w14:paraId="3AEE1834" w14:textId="4100A34E" w:rsidR="00EA0843"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5B235310" w14:textId="36566CC3" w:rsidR="00EA0843" w:rsidRPr="00220085"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EA0843" w14:paraId="6855B9C3" w14:textId="77777777" w:rsidTr="009215A3">
        <w:trPr>
          <w:trHeight w:val="70"/>
        </w:trPr>
        <w:tc>
          <w:tcPr>
            <w:tcW w:w="2838" w:type="dxa"/>
          </w:tcPr>
          <w:p w14:paraId="45180ECD" w14:textId="4264C9E2" w:rsidR="00EA0843"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46FCB918" w14:textId="6D6F5D7A" w:rsidR="00EA0843" w:rsidRPr="00220085"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3BC46B32" w14:textId="77777777" w:rsidR="00A32630" w:rsidRDefault="00A32630" w:rsidP="00CC64BB">
      <w:pPr>
        <w:pStyle w:val="a5"/>
        <w:ind w:leftChars="0" w:left="570"/>
        <w:rPr>
          <w:rFonts w:ascii="ＭＳ Ｐゴシック" w:eastAsia="ＭＳ Ｐゴシック" w:hAnsi="ＭＳ Ｐゴシック"/>
        </w:rPr>
      </w:pPr>
    </w:p>
    <w:p w14:paraId="79513294" w14:textId="77777777" w:rsidR="00A32630" w:rsidRPr="00CC64BB" w:rsidRDefault="00A32630" w:rsidP="00CC64BB">
      <w:pPr>
        <w:pStyle w:val="a5"/>
        <w:ind w:leftChars="0" w:left="570"/>
        <w:rPr>
          <w:rFonts w:ascii="ＭＳ Ｐゴシック" w:eastAsia="ＭＳ Ｐゴシック" w:hAnsi="ＭＳ Ｐゴシック"/>
        </w:rPr>
      </w:pPr>
    </w:p>
    <w:p w14:paraId="3B0E5AAA" w14:textId="77777777" w:rsidR="009261C9" w:rsidRPr="00CC64BB" w:rsidRDefault="009261C9" w:rsidP="009261C9">
      <w:pPr>
        <w:rPr>
          <w:rFonts w:ascii="ＭＳ Ｐゴシック" w:eastAsia="ＭＳ Ｐゴシック" w:hAnsi="ＭＳ Ｐゴシック"/>
        </w:rPr>
      </w:pPr>
    </w:p>
    <w:p w14:paraId="30B91230" w14:textId="77777777"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46FB7A87" w14:textId="501645BC" w:rsidR="009261C9" w:rsidRPr="00CC64BB"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3C399B" w:rsidRPr="003C399B">
        <w:rPr>
          <w:rFonts w:ascii="ＭＳ Ｐゴシック" w:eastAsia="ＭＳ Ｐゴシック" w:hAnsi="ＭＳ Ｐゴシック" w:hint="eastAsia"/>
        </w:rPr>
        <w:t>希少難治性てんかんのレジストリ構築による総合的研究</w:t>
      </w:r>
      <w:r w:rsidRPr="00CC64BB">
        <w:rPr>
          <w:rFonts w:ascii="ＭＳ Ｐゴシック" w:eastAsia="ＭＳ Ｐゴシック" w:hAnsi="ＭＳ Ｐゴシック"/>
        </w:rPr>
        <w:t>」</w:t>
      </w:r>
    </w:p>
    <w:p w14:paraId="389864A3" w14:textId="77777777" w:rsidR="000F531D" w:rsidRDefault="009261C9" w:rsidP="00CC64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F94B6B">
        <w:rPr>
          <w:rFonts w:ascii="ＭＳ Ｐゴシック" w:eastAsia="ＭＳ Ｐゴシック" w:hAnsi="ＭＳ Ｐゴシック" w:hint="eastAsia"/>
        </w:rPr>
        <w:t>国立病院機構　静岡てんかん・神経医療センター</w:t>
      </w:r>
      <w:r w:rsidRPr="00CC64BB">
        <w:rPr>
          <w:rFonts w:ascii="ＭＳ Ｐゴシック" w:eastAsia="ＭＳ Ｐゴシック" w:hAnsi="ＭＳ Ｐゴシック" w:hint="eastAsia"/>
        </w:rPr>
        <w:t xml:space="preserve">　</w:t>
      </w:r>
      <w:r w:rsidR="00F94B6B">
        <w:rPr>
          <w:rFonts w:ascii="ＭＳ Ｐゴシック" w:eastAsia="ＭＳ Ｐゴシック" w:hAnsi="ＭＳ Ｐゴシック" w:hint="eastAsia"/>
        </w:rPr>
        <w:t>院長</w:t>
      </w:r>
      <w:r w:rsidRPr="00CC64BB">
        <w:rPr>
          <w:rFonts w:ascii="ＭＳ Ｐゴシック" w:eastAsia="ＭＳ Ｐゴシック" w:hAnsi="ＭＳ Ｐゴシック" w:hint="eastAsia"/>
        </w:rPr>
        <w:t xml:space="preserve">　</w:t>
      </w:r>
      <w:r w:rsidR="00253762">
        <w:rPr>
          <w:rFonts w:ascii="ＭＳ Ｐゴシック" w:eastAsia="ＭＳ Ｐゴシック" w:hAnsi="ＭＳ Ｐゴシック" w:hint="eastAsia"/>
        </w:rPr>
        <w:t>井上有史</w:t>
      </w:r>
    </w:p>
    <w:p w14:paraId="495981A7" w14:textId="4DFFB608" w:rsidR="00B81F3A" w:rsidRDefault="000F531D">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5C8BFE22" w14:textId="77777777" w:rsidR="00256A2A"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16947733" w14:textId="3988E531" w:rsidR="007C38F7" w:rsidRDefault="00DD2889" w:rsidP="009261C9">
      <w:pPr>
        <w:jc w:val="left"/>
        <w:rPr>
          <w:rFonts w:ascii="ＭＳ Ｐゴシック" w:eastAsia="ＭＳ Ｐゴシック" w:hAnsi="ＭＳ Ｐゴシック"/>
        </w:rPr>
      </w:pPr>
      <w:r>
        <w:rPr>
          <w:rFonts w:ascii="ＭＳ Ｐゴシック" w:eastAsia="ＭＳ Ｐゴシック" w:hAnsi="ＭＳ Ｐゴシック" w:hint="eastAsia"/>
        </w:rPr>
        <w:t>Definite</w:t>
      </w:r>
      <w:r w:rsidR="007C38F7">
        <w:rPr>
          <w:rFonts w:ascii="ＭＳ Ｐゴシック" w:eastAsia="ＭＳ Ｐゴシック" w:hAnsi="ＭＳ Ｐゴシック" w:hint="eastAsia"/>
        </w:rPr>
        <w:t>を対象とする。</w:t>
      </w:r>
    </w:p>
    <w:p w14:paraId="254846B0" w14:textId="77777777" w:rsidR="00966DEE" w:rsidRDefault="00966DEE" w:rsidP="004E507E">
      <w:pPr>
        <w:rPr>
          <w:rFonts w:asciiTheme="minorEastAsia" w:hAnsiTheme="minorEastAsia"/>
          <w:lang w:val="fr-FR"/>
        </w:rPr>
      </w:pPr>
    </w:p>
    <w:p w14:paraId="60CC908C" w14:textId="7D65FC7C" w:rsidR="000C6BDB" w:rsidRPr="000C6BDB" w:rsidRDefault="00C76FE7" w:rsidP="00C76FE7">
      <w:pPr>
        <w:rPr>
          <w:rFonts w:ascii="ＭＳ Ｐゴシック" w:eastAsia="ＭＳ Ｐゴシック" w:hAnsi="ＭＳ Ｐゴシック"/>
        </w:rPr>
      </w:pPr>
      <w:r w:rsidRPr="00C76FE7">
        <w:rPr>
          <w:rFonts w:ascii="ＭＳ Ｐゴシック" w:eastAsia="ＭＳ Ｐゴシック" w:hAnsi="ＭＳ Ｐゴシック" w:hint="eastAsia"/>
        </w:rPr>
        <w:t>環状20番染色体症候群</w:t>
      </w:r>
      <w:r w:rsidR="000C6BDB" w:rsidRPr="000C6BDB">
        <w:rPr>
          <w:rFonts w:ascii="ＭＳ Ｐゴシック" w:eastAsia="ＭＳ Ｐゴシック" w:hAnsi="ＭＳ Ｐゴシック" w:hint="eastAsia"/>
        </w:rPr>
        <w:t>の診断基準</w:t>
      </w:r>
    </w:p>
    <w:p w14:paraId="4F246808" w14:textId="77777777" w:rsidR="00966DEE" w:rsidRPr="000C6BDB" w:rsidRDefault="00966DEE" w:rsidP="00966DEE">
      <w:pPr>
        <w:ind w:firstLineChars="200" w:firstLine="420"/>
        <w:rPr>
          <w:rFonts w:ascii="ＭＳ Ｐゴシック" w:eastAsia="ＭＳ Ｐゴシック" w:hAnsi="ＭＳ Ｐゴシック"/>
          <w:lang w:val="fr-FR"/>
        </w:rPr>
      </w:pPr>
    </w:p>
    <w:p w14:paraId="42B7E634" w14:textId="53CD627D" w:rsidR="003F35DB" w:rsidRPr="0018095A" w:rsidRDefault="00DD2889">
      <w:pPr>
        <w:widowControl/>
        <w:jc w:val="left"/>
        <w:rPr>
          <w:rFonts w:ascii="ＭＳ Ｐゴシック" w:eastAsia="ＭＳ Ｐゴシック" w:hAnsi="ＭＳ Ｐゴシック"/>
        </w:rPr>
      </w:pPr>
      <w:r>
        <w:rPr>
          <w:rFonts w:ascii="ＭＳ Ｐゴシック" w:eastAsia="ＭＳ Ｐゴシック" w:hAnsi="ＭＳ Ｐゴシック" w:hint="eastAsia"/>
        </w:rPr>
        <w:t>Ａ．</w:t>
      </w:r>
      <w:r w:rsidR="007F1C0B" w:rsidRPr="0018095A">
        <w:rPr>
          <w:rFonts w:ascii="ＭＳ Ｐゴシック" w:eastAsia="ＭＳ Ｐゴシック" w:hAnsi="ＭＳ Ｐゴシック" w:hint="eastAsia"/>
        </w:rPr>
        <w:t>症状</w:t>
      </w:r>
      <w:r w:rsidR="007F1C0B" w:rsidRPr="0018095A">
        <w:rPr>
          <w:rFonts w:ascii="ＭＳ Ｐゴシック" w:eastAsia="ＭＳ Ｐゴシック" w:hAnsi="ＭＳ Ｐゴシック"/>
        </w:rPr>
        <w:t xml:space="preserve"> </w:t>
      </w:r>
    </w:p>
    <w:p w14:paraId="240736ED" w14:textId="59B58E90" w:rsidR="003F35DB" w:rsidRPr="0018095A" w:rsidRDefault="00C76FE7" w:rsidP="00692BDE">
      <w:pPr>
        <w:pStyle w:val="a5"/>
        <w:widowControl/>
        <w:numPr>
          <w:ilvl w:val="0"/>
          <w:numId w:val="2"/>
        </w:numPr>
        <w:ind w:leftChars="100" w:left="567" w:hanging="357"/>
        <w:jc w:val="left"/>
        <w:rPr>
          <w:rFonts w:ascii="ＭＳ Ｐゴシック" w:eastAsia="ＭＳ Ｐゴシック" w:hAnsi="ＭＳ Ｐゴシック"/>
        </w:rPr>
      </w:pPr>
      <w:r w:rsidRPr="003C1238">
        <w:rPr>
          <w:rFonts w:ascii="ＭＳ Ｐゴシック" w:eastAsia="ＭＳ Ｐゴシック" w:hAnsi="ＭＳ Ｐゴシック" w:cs="ＭＳ ゴシック" w:hint="eastAsia"/>
          <w:kern w:val="0"/>
          <w:szCs w:val="21"/>
        </w:rPr>
        <w:t>非</w:t>
      </w:r>
      <w:r w:rsidR="00B73A1F">
        <w:rPr>
          <w:rFonts w:ascii="ＭＳ Ｐゴシック" w:eastAsia="ＭＳ Ｐゴシック" w:hAnsi="ＭＳ Ｐゴシック" w:cs="ＭＳ ゴシック" w:hint="eastAsia"/>
          <w:kern w:val="0"/>
          <w:szCs w:val="21"/>
        </w:rPr>
        <w:t>痙攣</w:t>
      </w:r>
      <w:r w:rsidRPr="003C1238">
        <w:rPr>
          <w:rFonts w:ascii="ＭＳ Ｐゴシック" w:eastAsia="ＭＳ Ｐゴシック" w:hAnsi="ＭＳ Ｐゴシック" w:cs="ＭＳ ゴシック" w:hint="eastAsia"/>
          <w:kern w:val="0"/>
          <w:szCs w:val="21"/>
        </w:rPr>
        <w:t>性てんかん重積状態</w:t>
      </w:r>
      <w:r w:rsidR="001C5D24" w:rsidRPr="0018095A">
        <w:rPr>
          <w:rFonts w:ascii="ＭＳ Ｐゴシック" w:eastAsia="ＭＳ Ｐゴシック" w:hAnsi="ＭＳ Ｐゴシック" w:hint="eastAsia"/>
          <w:lang w:val="fr-FR"/>
        </w:rPr>
        <w:t>：</w:t>
      </w:r>
      <w:r w:rsidR="003F1B09">
        <w:rPr>
          <w:rFonts w:ascii="ＭＳ Ｐゴシック" w:eastAsia="ＭＳ Ｐゴシック" w:hAnsi="ＭＳ Ｐゴシック" w:hint="eastAsia"/>
          <w:lang w:val="fr-FR"/>
        </w:rPr>
        <w:t>動揺性の意識障害や認知障害を示し、口周囲などのミオクローヌスを伴うことがある。１回の持続は数分から数十分で、１時間以上続くことは少ない。発作は頻回でしばしば日に何回もみられる</w:t>
      </w:r>
      <w:r w:rsidR="001C5D24" w:rsidRPr="0018095A">
        <w:rPr>
          <w:rFonts w:ascii="ＭＳ Ｐゴシック" w:eastAsia="ＭＳ Ｐゴシック" w:hAnsi="ＭＳ Ｐゴシック" w:hint="eastAsia"/>
          <w:lang w:val="fr-FR"/>
        </w:rPr>
        <w:t>。</w:t>
      </w:r>
    </w:p>
    <w:p w14:paraId="43D2FA5D" w14:textId="09483F83" w:rsidR="003F35DB" w:rsidRPr="0018095A" w:rsidRDefault="003F1B09" w:rsidP="00692BDE">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lang w:val="fr-FR"/>
        </w:rPr>
        <w:t>小型</w:t>
      </w:r>
      <w:r w:rsidR="00593F82">
        <w:rPr>
          <w:rFonts w:ascii="ＭＳ Ｐゴシック" w:eastAsia="ＭＳ Ｐゴシック" w:hAnsi="ＭＳ Ｐゴシック" w:hint="eastAsia"/>
          <w:lang w:val="fr-FR"/>
        </w:rPr>
        <w:t>又</w:t>
      </w:r>
      <w:r>
        <w:rPr>
          <w:rFonts w:ascii="ＭＳ Ｐゴシック" w:eastAsia="ＭＳ Ｐゴシック" w:hAnsi="ＭＳ Ｐゴシック" w:hint="eastAsia"/>
          <w:lang w:val="fr-FR"/>
        </w:rPr>
        <w:t>は大型の運動</w:t>
      </w:r>
      <w:r w:rsidR="00C76FE7">
        <w:rPr>
          <w:rFonts w:ascii="ＭＳ Ｐゴシック" w:eastAsia="ＭＳ Ｐゴシック" w:hAnsi="ＭＳ Ｐゴシック" w:hint="eastAsia"/>
          <w:lang w:val="fr-FR"/>
        </w:rPr>
        <w:t>発作</w:t>
      </w:r>
      <w:r w:rsidR="001C5D24" w:rsidRPr="0018095A">
        <w:rPr>
          <w:rFonts w:ascii="ＭＳ Ｐゴシック" w:eastAsia="ＭＳ Ｐゴシック" w:hAnsi="ＭＳ Ｐゴシック" w:hint="eastAsia"/>
          <w:lang w:val="fr-FR"/>
        </w:rPr>
        <w:t>：</w:t>
      </w:r>
      <w:r>
        <w:rPr>
          <w:rFonts w:ascii="ＭＳ Ｐゴシック" w:eastAsia="ＭＳ Ｐゴシック" w:hAnsi="ＭＳ Ｐゴシック" w:hint="eastAsia"/>
          <w:lang w:val="fr-FR"/>
        </w:rPr>
        <w:t>小児期には自動症や運動現象を伴う短い複雑部分発作や幻視や恐怖感などがみられることがある。夜間睡眠時に多い。全身</w:t>
      </w:r>
      <w:r w:rsidR="00B73A1F">
        <w:rPr>
          <w:rFonts w:ascii="ＭＳ Ｐゴシック" w:eastAsia="ＭＳ Ｐゴシック" w:hAnsi="ＭＳ Ｐゴシック" w:hint="eastAsia"/>
          <w:lang w:val="fr-FR"/>
        </w:rPr>
        <w:t>痙攣</w:t>
      </w:r>
      <w:r>
        <w:rPr>
          <w:rFonts w:ascii="ＭＳ Ｐゴシック" w:eastAsia="ＭＳ Ｐゴシック" w:hAnsi="ＭＳ Ｐゴシック" w:hint="eastAsia"/>
          <w:lang w:val="fr-FR"/>
        </w:rPr>
        <w:t>発作が</w:t>
      </w:r>
      <w:r w:rsidR="001C5D24" w:rsidRPr="0018095A">
        <w:rPr>
          <w:rFonts w:ascii="ＭＳ Ｐゴシック" w:eastAsia="ＭＳ Ｐゴシック" w:hAnsi="ＭＳ Ｐゴシック" w:hint="eastAsia"/>
          <w:lang w:val="fr-FR"/>
        </w:rPr>
        <w:t>見られることもある。</w:t>
      </w:r>
    </w:p>
    <w:p w14:paraId="0FDB9A94" w14:textId="36117029" w:rsidR="003F35DB" w:rsidRPr="0018095A" w:rsidRDefault="003F1B09" w:rsidP="00692BDE">
      <w:pPr>
        <w:pStyle w:val="a5"/>
        <w:widowControl/>
        <w:numPr>
          <w:ilvl w:val="0"/>
          <w:numId w:val="2"/>
        </w:numPr>
        <w:ind w:leftChars="100" w:left="567" w:hanging="357"/>
        <w:jc w:val="left"/>
        <w:rPr>
          <w:rFonts w:ascii="ＭＳ Ｐゴシック" w:eastAsia="ＭＳ Ｐゴシック" w:hAnsi="ＭＳ Ｐゴシック"/>
        </w:rPr>
      </w:pPr>
      <w:r>
        <w:rPr>
          <w:rFonts w:ascii="ＭＳ Ｐゴシック" w:eastAsia="ＭＳ Ｐゴシック" w:hAnsi="ＭＳ Ｐゴシック" w:hint="eastAsia"/>
        </w:rPr>
        <w:t>精神遅滞や衝動性・攻撃性などの行動障害を呈することもある</w:t>
      </w:r>
      <w:r w:rsidR="00B34146" w:rsidRPr="0018095A">
        <w:rPr>
          <w:rFonts w:ascii="ＭＳ Ｐゴシック" w:eastAsia="ＭＳ Ｐゴシック" w:hAnsi="ＭＳ Ｐゴシック" w:hint="eastAsia"/>
        </w:rPr>
        <w:t>。</w:t>
      </w:r>
      <w:r>
        <w:rPr>
          <w:rFonts w:ascii="ＭＳ Ｐゴシック" w:eastAsia="ＭＳ Ｐゴシック" w:hAnsi="ＭＳ Ｐゴシック" w:hint="eastAsia"/>
        </w:rPr>
        <w:t>特徴的な奇形はなく、あっても軽微である。</w:t>
      </w:r>
    </w:p>
    <w:p w14:paraId="76C5DC9B" w14:textId="77777777" w:rsidR="003F35DB" w:rsidRPr="0018095A" w:rsidRDefault="003F35DB">
      <w:pPr>
        <w:widowControl/>
        <w:jc w:val="left"/>
        <w:rPr>
          <w:rFonts w:ascii="ＭＳ Ｐゴシック" w:eastAsia="ＭＳ Ｐゴシック" w:hAnsi="ＭＳ Ｐゴシック"/>
          <w:lang w:val="fr-FR"/>
        </w:rPr>
      </w:pPr>
    </w:p>
    <w:p w14:paraId="1FAD1308" w14:textId="33B93FDC" w:rsidR="003F35DB" w:rsidRPr="0018095A" w:rsidRDefault="00DD2889">
      <w:pPr>
        <w:widowControl/>
        <w:jc w:val="left"/>
        <w:rPr>
          <w:rFonts w:ascii="ＭＳ Ｐゴシック" w:eastAsia="ＭＳ Ｐゴシック" w:hAnsi="ＭＳ Ｐゴシック"/>
        </w:rPr>
      </w:pPr>
      <w:r>
        <w:rPr>
          <w:rFonts w:ascii="ＭＳ Ｐゴシック" w:eastAsia="ＭＳ Ｐゴシック" w:hAnsi="ＭＳ Ｐゴシック" w:hint="eastAsia"/>
        </w:rPr>
        <w:t>Ｂ．</w:t>
      </w:r>
      <w:r w:rsidR="007F1C0B" w:rsidRPr="0018095A">
        <w:rPr>
          <w:rFonts w:ascii="ＭＳ Ｐゴシック" w:eastAsia="ＭＳ Ｐゴシック" w:hAnsi="ＭＳ Ｐゴシック" w:hint="eastAsia"/>
        </w:rPr>
        <w:t>検査所見</w:t>
      </w:r>
    </w:p>
    <w:p w14:paraId="4DBFE2F6" w14:textId="39F738F6" w:rsidR="008B7208" w:rsidRPr="0018095A" w:rsidRDefault="007F1C0B" w:rsidP="00692BDE">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血液・生化学的検査所見</w:t>
      </w:r>
      <w:r w:rsidR="004C20E4">
        <w:rPr>
          <w:rFonts w:ascii="ＭＳ Ｐゴシック" w:eastAsia="ＭＳ Ｐゴシック" w:hAnsi="ＭＳ Ｐゴシック" w:hint="eastAsia"/>
        </w:rPr>
        <w:t>：特異的</w:t>
      </w:r>
      <w:r w:rsidR="00527C94" w:rsidRPr="0018095A">
        <w:rPr>
          <w:rFonts w:ascii="ＭＳ Ｐゴシック" w:eastAsia="ＭＳ Ｐゴシック" w:hAnsi="ＭＳ Ｐゴシック" w:hint="eastAsia"/>
        </w:rPr>
        <w:t>所見なし。</w:t>
      </w:r>
    </w:p>
    <w:p w14:paraId="5572D507" w14:textId="2CF213BB" w:rsidR="003F35DB" w:rsidRPr="0018095A" w:rsidRDefault="007F1C0B" w:rsidP="00692BDE">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画像検査所見</w:t>
      </w:r>
      <w:r w:rsidR="00527C94" w:rsidRPr="0018095A">
        <w:rPr>
          <w:rFonts w:ascii="ＭＳ Ｐゴシック" w:eastAsia="ＭＳ Ｐゴシック" w:hAnsi="ＭＳ Ｐゴシック" w:hint="eastAsia"/>
        </w:rPr>
        <w:t>：</w:t>
      </w:r>
      <w:r w:rsidR="004C20E4">
        <w:rPr>
          <w:rFonts w:ascii="ＭＳ Ｐゴシック" w:eastAsia="ＭＳ Ｐゴシック" w:hAnsi="ＭＳ Ｐゴシック" w:hint="eastAsia"/>
        </w:rPr>
        <w:t>特異的</w:t>
      </w:r>
      <w:r w:rsidR="003F1B09" w:rsidRPr="0018095A">
        <w:rPr>
          <w:rFonts w:ascii="ＭＳ Ｐゴシック" w:eastAsia="ＭＳ Ｐゴシック" w:hAnsi="ＭＳ Ｐゴシック" w:hint="eastAsia"/>
        </w:rPr>
        <w:t>所見なし。</w:t>
      </w:r>
    </w:p>
    <w:p w14:paraId="31634955" w14:textId="1573CEC1" w:rsidR="003F35DB" w:rsidRPr="0018095A" w:rsidRDefault="007F1C0B" w:rsidP="00692BDE">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生理学的所見</w:t>
      </w:r>
      <w:r w:rsidR="003F1B09">
        <w:rPr>
          <w:rFonts w:ascii="ＭＳ Ｐゴシック" w:eastAsia="ＭＳ Ｐゴシック" w:hAnsi="ＭＳ Ｐゴシック" w:hint="eastAsia"/>
        </w:rPr>
        <w:t>：脳波</w:t>
      </w:r>
      <w:r w:rsidR="00527C94" w:rsidRPr="0018095A">
        <w:rPr>
          <w:rFonts w:ascii="ＭＳ Ｐゴシック" w:eastAsia="ＭＳ Ｐゴシック" w:hAnsi="ＭＳ Ｐゴシック" w:hint="eastAsia"/>
        </w:rPr>
        <w:t>では</w:t>
      </w:r>
      <w:r w:rsidR="003F1B09">
        <w:rPr>
          <w:rFonts w:ascii="ＭＳ Ｐゴシック" w:eastAsia="ＭＳ Ｐゴシック" w:hAnsi="ＭＳ Ｐゴシック" w:hint="eastAsia"/>
        </w:rPr>
        <w:t>高振幅徐波や鋭波が単発あるいは短い連続で頻回に出現し、前頭・側頭部に優位性を示したり、側方性を示すこともあるが、容易に両側化する。</w:t>
      </w:r>
      <w:r w:rsidR="00813EB6">
        <w:rPr>
          <w:rFonts w:ascii="ＭＳ Ｐゴシック" w:eastAsia="ＭＳ Ｐゴシック" w:hAnsi="ＭＳ Ｐゴシック" w:hint="eastAsia"/>
        </w:rPr>
        <w:t>小児では比較的脳波異常が乏しいこともあるが、長じるにつれ顕著となる。発作時の脳波は長時間持続する両側性の高振幅徐波であり、その周波数はしばしば変動し、小棘波や棘徐波複合が混在する</w:t>
      </w:r>
      <w:r w:rsidR="00527C94" w:rsidRPr="0018095A">
        <w:rPr>
          <w:rFonts w:ascii="ＭＳ Ｐゴシック" w:eastAsia="ＭＳ Ｐゴシック" w:hAnsi="ＭＳ Ｐゴシック" w:hint="eastAsia"/>
        </w:rPr>
        <w:t>。</w:t>
      </w:r>
    </w:p>
    <w:p w14:paraId="47BFB3FA" w14:textId="2DD944AB" w:rsidR="0018095A" w:rsidRPr="004E507E" w:rsidRDefault="007F1C0B" w:rsidP="00692BDE">
      <w:pPr>
        <w:pStyle w:val="a5"/>
        <w:widowControl/>
        <w:numPr>
          <w:ilvl w:val="0"/>
          <w:numId w:val="3"/>
        </w:numPr>
        <w:ind w:leftChars="100" w:left="567" w:hanging="357"/>
        <w:jc w:val="left"/>
        <w:rPr>
          <w:rFonts w:ascii="ＭＳ Ｐゴシック" w:eastAsia="ＭＳ Ｐゴシック" w:hAnsi="ＭＳ Ｐゴシック"/>
        </w:rPr>
      </w:pPr>
      <w:r w:rsidRPr="0018095A">
        <w:rPr>
          <w:rFonts w:ascii="ＭＳ Ｐゴシック" w:eastAsia="ＭＳ Ｐゴシック" w:hAnsi="ＭＳ Ｐゴシック" w:hint="eastAsia"/>
        </w:rPr>
        <w:t>病理所見</w:t>
      </w:r>
      <w:r w:rsidR="0018095A">
        <w:rPr>
          <w:rFonts w:ascii="ＭＳ Ｐゴシック" w:eastAsia="ＭＳ Ｐゴシック" w:hAnsi="ＭＳ Ｐゴシック" w:hint="eastAsia"/>
        </w:rPr>
        <w:t>：</w:t>
      </w:r>
      <w:r w:rsidR="003F1B09">
        <w:rPr>
          <w:rFonts w:ascii="ＭＳ Ｐゴシック" w:eastAsia="ＭＳ Ｐゴシック" w:hAnsi="ＭＳ Ｐゴシック" w:hint="eastAsia"/>
        </w:rPr>
        <w:t>外科的切除標本で異常が指摘されたことはない</w:t>
      </w:r>
      <w:r w:rsidR="0018095A">
        <w:rPr>
          <w:rFonts w:ascii="ＭＳ Ｐゴシック" w:eastAsia="ＭＳ Ｐゴシック" w:hAnsi="ＭＳ Ｐゴシック" w:hint="eastAsia"/>
        </w:rPr>
        <w:t>。</w:t>
      </w:r>
    </w:p>
    <w:p w14:paraId="206855CA" w14:textId="77777777" w:rsidR="003F35DB" w:rsidRPr="0018095A" w:rsidRDefault="003F35DB">
      <w:pPr>
        <w:widowControl/>
        <w:jc w:val="left"/>
        <w:rPr>
          <w:rFonts w:ascii="ＭＳ Ｐゴシック" w:eastAsia="ＭＳ Ｐゴシック" w:hAnsi="ＭＳ Ｐゴシック"/>
        </w:rPr>
      </w:pPr>
    </w:p>
    <w:p w14:paraId="5DAFE34C" w14:textId="64D3A865" w:rsidR="008B7208" w:rsidRDefault="00DD2889"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Ｃ．</w:t>
      </w:r>
      <w:r w:rsidR="007F1C0B">
        <w:rPr>
          <w:rFonts w:ascii="ＭＳ Ｐゴシック" w:eastAsia="ＭＳ Ｐゴシック" w:hAnsi="ＭＳ Ｐゴシック" w:hint="eastAsia"/>
        </w:rPr>
        <w:t>鑑別診断</w:t>
      </w:r>
    </w:p>
    <w:p w14:paraId="568A24D5" w14:textId="7E313F00" w:rsidR="008B7208" w:rsidRPr="008B7208" w:rsidRDefault="00C76FE7" w:rsidP="00692BDE">
      <w:pPr>
        <w:widowControl/>
        <w:ind w:leftChars="100" w:left="210"/>
        <w:jc w:val="left"/>
        <w:rPr>
          <w:rFonts w:ascii="ＭＳ Ｐゴシック" w:eastAsia="ＭＳ Ｐゴシック" w:hAnsi="ＭＳ Ｐゴシック"/>
        </w:rPr>
      </w:pPr>
      <w:r>
        <w:rPr>
          <w:rFonts w:ascii="ＭＳ Ｐゴシック" w:eastAsia="ＭＳ Ｐゴシック" w:hAnsi="ＭＳ Ｐゴシック" w:hint="eastAsia"/>
        </w:rPr>
        <w:t xml:space="preserve">　レノックス・ガストー症候群、前頭葉てんかん、</w:t>
      </w:r>
      <w:r w:rsidRPr="003C1238">
        <w:rPr>
          <w:rFonts w:ascii="ＭＳ Ｐゴシック" w:eastAsia="ＭＳ Ｐゴシック" w:hAnsi="ＭＳ Ｐゴシック" w:cs="ＭＳ ゴシック" w:hint="eastAsia"/>
          <w:kern w:val="0"/>
          <w:szCs w:val="21"/>
        </w:rPr>
        <w:t>非</w:t>
      </w:r>
      <w:r w:rsidR="00B73A1F">
        <w:rPr>
          <w:rFonts w:ascii="ＭＳ Ｐゴシック" w:eastAsia="ＭＳ Ｐゴシック" w:hAnsi="ＭＳ Ｐゴシック" w:cs="ＭＳ ゴシック" w:hint="eastAsia"/>
          <w:kern w:val="0"/>
          <w:szCs w:val="21"/>
        </w:rPr>
        <w:t>痙攣</w:t>
      </w:r>
      <w:r w:rsidRPr="003C1238">
        <w:rPr>
          <w:rFonts w:ascii="ＭＳ Ｐゴシック" w:eastAsia="ＭＳ Ｐゴシック" w:hAnsi="ＭＳ Ｐゴシック" w:cs="ＭＳ ゴシック" w:hint="eastAsia"/>
          <w:kern w:val="0"/>
          <w:szCs w:val="21"/>
        </w:rPr>
        <w:t>性てんかん重積状態</w:t>
      </w:r>
      <w:r>
        <w:rPr>
          <w:rFonts w:ascii="ＭＳ Ｐゴシック" w:eastAsia="ＭＳ Ｐゴシック" w:hAnsi="ＭＳ Ｐゴシック" w:cs="ＭＳ ゴシック" w:hint="eastAsia"/>
          <w:kern w:val="0"/>
          <w:szCs w:val="21"/>
        </w:rPr>
        <w:t>を示す他のてんかん、非てんかん性心因性発作</w:t>
      </w:r>
      <w:r w:rsidR="00C2102E" w:rsidRPr="00C2102E">
        <w:rPr>
          <w:rFonts w:ascii="ＭＳ Ｐゴシック" w:eastAsia="ＭＳ Ｐゴシック" w:hAnsi="ＭＳ Ｐゴシック" w:hint="eastAsia"/>
        </w:rPr>
        <w:t>などを鑑別する。</w:t>
      </w:r>
    </w:p>
    <w:p w14:paraId="0CB3D673" w14:textId="77777777" w:rsidR="008B7208" w:rsidRPr="00C2102E" w:rsidRDefault="008B7208" w:rsidP="008B7208">
      <w:pPr>
        <w:widowControl/>
        <w:jc w:val="left"/>
        <w:rPr>
          <w:rFonts w:ascii="ＭＳ Ｐゴシック" w:eastAsia="ＭＳ Ｐゴシック" w:hAnsi="ＭＳ Ｐゴシック"/>
        </w:rPr>
      </w:pPr>
    </w:p>
    <w:p w14:paraId="6A36AFCC" w14:textId="26F023DA" w:rsidR="007F1C0B" w:rsidRDefault="00DD2889"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Ｄ．</w:t>
      </w:r>
      <w:r w:rsidR="00C76FE7">
        <w:rPr>
          <w:rFonts w:ascii="ＭＳ Ｐゴシック" w:eastAsia="ＭＳ Ｐゴシック" w:hAnsi="ＭＳ Ｐゴシック" w:hint="eastAsia"/>
        </w:rPr>
        <w:t>染色体</w:t>
      </w:r>
      <w:r w:rsidR="007F1C0B">
        <w:rPr>
          <w:rFonts w:ascii="ＭＳ Ｐゴシック" w:eastAsia="ＭＳ Ｐゴシック" w:hAnsi="ＭＳ Ｐゴシック" w:hint="eastAsia"/>
        </w:rPr>
        <w:t>検査</w:t>
      </w:r>
    </w:p>
    <w:p w14:paraId="4F0323E3" w14:textId="659C3105" w:rsidR="007F1C0B" w:rsidRPr="00CC64BB" w:rsidRDefault="00C76FE7" w:rsidP="00692BDE">
      <w:pPr>
        <w:widowControl/>
        <w:ind w:leftChars="100" w:left="21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20番染色体の精査</w:t>
      </w:r>
      <w:r w:rsidR="004E507E">
        <w:rPr>
          <w:rFonts w:ascii="ＭＳ Ｐゴシック" w:eastAsia="ＭＳ Ｐゴシック" w:hAnsi="ＭＳ Ｐゴシック" w:hint="eastAsia"/>
        </w:rPr>
        <w:t>を行う</w:t>
      </w:r>
      <w:r>
        <w:rPr>
          <w:rFonts w:ascii="ＭＳ Ｐゴシック" w:eastAsia="ＭＳ Ｐゴシック" w:hAnsi="ＭＳ Ｐゴシック" w:hint="eastAsia"/>
        </w:rPr>
        <w:t>。環状染色体は</w:t>
      </w:r>
      <w:r w:rsidRPr="00C76FE7">
        <w:rPr>
          <w:rFonts w:ascii="ＭＳ Ｐゴシック" w:eastAsia="ＭＳ Ｐゴシック" w:hAnsi="ＭＳ Ｐゴシック" w:hint="eastAsia"/>
        </w:rPr>
        <w:t>0.5</w:t>
      </w:r>
      <w:r w:rsidR="00BA518C">
        <w:rPr>
          <w:rFonts w:ascii="ＭＳ Ｐゴシック" w:eastAsia="ＭＳ Ｐゴシック" w:hAnsi="ＭＳ Ｐゴシック" w:cs="ＭＳ ゴシック" w:hint="eastAsia"/>
          <w:color w:val="000000"/>
          <w:kern w:val="0"/>
          <w:szCs w:val="21"/>
        </w:rPr>
        <w:t>～</w:t>
      </w:r>
      <w:r w:rsidRPr="00C76FE7">
        <w:rPr>
          <w:rFonts w:ascii="ＭＳ Ｐゴシック" w:eastAsia="ＭＳ Ｐゴシック" w:hAnsi="ＭＳ Ｐゴシック" w:hint="eastAsia"/>
        </w:rPr>
        <w:t>100％のモザイク</w:t>
      </w:r>
      <w:r>
        <w:rPr>
          <w:rFonts w:ascii="ＭＳ Ｐゴシック" w:eastAsia="ＭＳ Ｐゴシック" w:hAnsi="ＭＳ Ｐゴシック" w:hint="eastAsia"/>
        </w:rPr>
        <w:t>の</w:t>
      </w:r>
      <w:r w:rsidRPr="00C76FE7">
        <w:rPr>
          <w:rFonts w:ascii="ＭＳ Ｐゴシック" w:eastAsia="ＭＳ Ｐゴシック" w:hAnsi="ＭＳ Ｐゴシック" w:hint="eastAsia"/>
        </w:rPr>
        <w:t>ため、多くの細胞を調べないとわからないことがある。</w:t>
      </w:r>
    </w:p>
    <w:p w14:paraId="4684A231" w14:textId="77777777" w:rsidR="007F1C0B" w:rsidRDefault="007F1C0B" w:rsidP="008B7208">
      <w:pPr>
        <w:widowControl/>
        <w:jc w:val="left"/>
        <w:rPr>
          <w:rFonts w:ascii="ＭＳ Ｐゴシック" w:eastAsia="ＭＳ Ｐゴシック" w:hAnsi="ＭＳ Ｐゴシック"/>
        </w:rPr>
      </w:pPr>
    </w:p>
    <w:p w14:paraId="694F0CC3" w14:textId="77777777" w:rsidR="008B7208" w:rsidRDefault="00DE4C90" w:rsidP="008B7208">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r w:rsidR="008B7208">
        <w:rPr>
          <w:rFonts w:ascii="ＭＳ Ｐゴシック" w:eastAsia="ＭＳ Ｐゴシック" w:hAnsi="ＭＳ Ｐゴシック" w:hint="eastAsia"/>
        </w:rPr>
        <w:t>＞</w:t>
      </w:r>
    </w:p>
    <w:p w14:paraId="18A98250" w14:textId="48C8FE31" w:rsidR="00DE4C90" w:rsidRDefault="00DC52B2" w:rsidP="00692BDE">
      <w:pPr>
        <w:widowControl/>
        <w:ind w:firstLineChars="100" w:firstLine="210"/>
        <w:jc w:val="left"/>
        <w:rPr>
          <w:rFonts w:ascii="ＭＳ Ｐゴシック" w:eastAsia="ＭＳ Ｐゴシック" w:hAnsi="ＭＳ Ｐゴシック"/>
          <w:lang w:val="fr-FR"/>
        </w:rPr>
      </w:pPr>
      <w:r>
        <w:rPr>
          <w:rFonts w:ascii="ＭＳ Ｐゴシック" w:eastAsia="ＭＳ Ｐゴシック" w:hAnsi="ＭＳ Ｐゴシック" w:hint="eastAsia"/>
          <w:lang w:val="fr-FR"/>
        </w:rPr>
        <w:t xml:space="preserve">Definite： </w:t>
      </w:r>
      <w:r w:rsidR="00BA518C">
        <w:rPr>
          <w:rFonts w:ascii="ＭＳ Ｐゴシック" w:eastAsia="ＭＳ Ｐゴシック" w:hAnsi="ＭＳ Ｐゴシック" w:hint="eastAsia"/>
          <w:lang w:val="fr-FR"/>
        </w:rPr>
        <w:t>Ａ</w:t>
      </w:r>
      <w:r w:rsidR="00241A79">
        <w:rPr>
          <w:rFonts w:ascii="ＭＳ Ｐゴシック" w:eastAsia="ＭＳ Ｐゴシック" w:hAnsi="ＭＳ Ｐゴシック" w:hint="eastAsia"/>
          <w:lang w:val="fr-FR"/>
        </w:rPr>
        <w:t>-</w:t>
      </w:r>
      <w:r w:rsidR="00BA518C">
        <w:rPr>
          <w:rFonts w:ascii="ＭＳ Ｐゴシック" w:eastAsia="ＭＳ Ｐゴシック" w:hAnsi="ＭＳ Ｐゴシック" w:hint="eastAsia"/>
          <w:lang w:val="fr-FR"/>
        </w:rPr>
        <w:t>１</w:t>
      </w:r>
      <w:r w:rsidR="00241A79">
        <w:rPr>
          <w:rFonts w:ascii="ＭＳ Ｐゴシック" w:eastAsia="ＭＳ Ｐゴシック" w:hAnsi="ＭＳ Ｐゴシック" w:hint="eastAsia"/>
          <w:lang w:val="fr-FR"/>
        </w:rPr>
        <w:t>、</w:t>
      </w:r>
      <w:r w:rsidR="00BA518C">
        <w:rPr>
          <w:rFonts w:ascii="ＭＳ Ｐゴシック" w:eastAsia="ＭＳ Ｐゴシック" w:hAnsi="ＭＳ Ｐゴシック" w:hint="eastAsia"/>
          <w:lang w:val="fr-FR"/>
        </w:rPr>
        <w:t>２</w:t>
      </w:r>
      <w:r w:rsidR="00593F82">
        <w:rPr>
          <w:rFonts w:ascii="ＭＳ Ｐゴシック" w:eastAsia="ＭＳ Ｐゴシック" w:hAnsi="ＭＳ Ｐゴシック" w:hint="eastAsia"/>
          <w:lang w:val="fr-FR"/>
        </w:rPr>
        <w:t>及</w:t>
      </w:r>
      <w:r w:rsidR="004E507E">
        <w:rPr>
          <w:rFonts w:ascii="ＭＳ Ｐゴシック" w:eastAsia="ＭＳ Ｐゴシック" w:hAnsi="ＭＳ Ｐゴシック" w:hint="eastAsia"/>
          <w:lang w:val="fr-FR"/>
        </w:rPr>
        <w:t>び</w:t>
      </w:r>
      <w:r w:rsidR="00BA518C">
        <w:rPr>
          <w:rFonts w:ascii="ＭＳ Ｐゴシック" w:eastAsia="ＭＳ Ｐゴシック" w:hAnsi="ＭＳ Ｐゴシック" w:hint="eastAsia"/>
          <w:lang w:val="fr-FR"/>
        </w:rPr>
        <w:t>Ｂ３</w:t>
      </w:r>
      <w:r w:rsidR="004E507E">
        <w:rPr>
          <w:rFonts w:ascii="ＭＳ Ｐゴシック" w:eastAsia="ＭＳ Ｐゴシック" w:hAnsi="ＭＳ Ｐゴシック" w:hint="eastAsia"/>
          <w:lang w:val="fr-FR"/>
        </w:rPr>
        <w:t>から本症候群を疑い、染色体検査で確定する。</w:t>
      </w:r>
    </w:p>
    <w:p w14:paraId="6C2D7371" w14:textId="77777777" w:rsidR="004E507E" w:rsidRPr="00D03227" w:rsidRDefault="004E507E" w:rsidP="008B7208">
      <w:pPr>
        <w:widowControl/>
        <w:jc w:val="left"/>
        <w:rPr>
          <w:rFonts w:ascii="ＭＳ Ｐゴシック" w:eastAsia="ＭＳ Ｐゴシック" w:hAnsi="ＭＳ Ｐゴシック"/>
          <w:lang w:val="fr-FR"/>
        </w:rPr>
      </w:pPr>
    </w:p>
    <w:p w14:paraId="39F8F900" w14:textId="70E8601E" w:rsidR="007C38F7" w:rsidRDefault="007C38F7">
      <w:pPr>
        <w:widowControl/>
        <w:jc w:val="left"/>
        <w:rPr>
          <w:rFonts w:ascii="ＭＳ Ｐゴシック" w:eastAsia="ＭＳ Ｐゴシック" w:hAnsi="ＭＳ Ｐゴシック"/>
        </w:rPr>
      </w:pPr>
      <w:r>
        <w:rPr>
          <w:rFonts w:ascii="ＭＳ Ｐゴシック" w:eastAsia="ＭＳ Ｐゴシック" w:hAnsi="ＭＳ Ｐゴシック"/>
        </w:rPr>
        <w:br w:type="page"/>
      </w:r>
    </w:p>
    <w:p w14:paraId="1F7548D9" w14:textId="77777777" w:rsidR="00AA25D5" w:rsidRPr="00637254" w:rsidRDefault="00AA25D5" w:rsidP="00AA25D5">
      <w:pPr>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71786A1F" w14:textId="61CC808E" w:rsidR="003003F0" w:rsidRDefault="004E507E" w:rsidP="003003F0">
      <w:pPr>
        <w:pStyle w:val="a5"/>
        <w:ind w:leftChars="0" w:left="0"/>
        <w:rPr>
          <w:rFonts w:ascii="ＭＳ Ｐゴシック" w:eastAsia="ＭＳ Ｐゴシック" w:hAnsi="ＭＳ Ｐゴシック"/>
        </w:rPr>
      </w:pPr>
      <w:r>
        <w:rPr>
          <w:rFonts w:ascii="ＭＳ Ｐゴシック" w:eastAsia="ＭＳ Ｐゴシック" w:hAnsi="ＭＳ Ｐゴシック" w:hint="eastAsia"/>
        </w:rPr>
        <w:t xml:space="preserve">　</w:t>
      </w:r>
      <w:r w:rsidR="003003F0" w:rsidRPr="00A32630">
        <w:rPr>
          <w:rFonts w:ascii="ＭＳ Ｐゴシック" w:eastAsia="ＭＳ Ｐゴシック" w:hAnsi="ＭＳ Ｐゴシック" w:hint="eastAsia"/>
        </w:rPr>
        <w:t>精神保健福祉手帳診断書における「G40てんかん」の障害等級判定区分</w:t>
      </w:r>
      <w:r w:rsidR="00593F82">
        <w:rPr>
          <w:rFonts w:ascii="ＭＳ Ｐゴシック" w:eastAsia="ＭＳ Ｐゴシック" w:hAnsi="ＭＳ Ｐゴシック" w:hint="eastAsia"/>
        </w:rPr>
        <w:t>及</w:t>
      </w:r>
      <w:r w:rsidR="003003F0" w:rsidRPr="00A32630">
        <w:rPr>
          <w:rFonts w:ascii="ＭＳ Ｐゴシック" w:eastAsia="ＭＳ Ｐゴシック" w:hAnsi="ＭＳ Ｐゴシック" w:hint="eastAsia"/>
        </w:rPr>
        <w:t>び障害者総合支援法における障害支援区分における「精神症状・能力障害二軸評価」</w:t>
      </w:r>
      <w:r w:rsidR="003003F0">
        <w:rPr>
          <w:rFonts w:ascii="ＭＳ Ｐゴシック" w:eastAsia="ＭＳ Ｐゴシック" w:hAnsi="ＭＳ Ｐゴシック" w:hint="eastAsia"/>
        </w:rPr>
        <w:t>を用いて、以下</w:t>
      </w:r>
      <w:r w:rsidR="000C68BD">
        <w:rPr>
          <w:rFonts w:ascii="ＭＳ Ｐゴシック" w:eastAsia="ＭＳ Ｐゴシック" w:hAnsi="ＭＳ Ｐゴシック" w:hint="eastAsia"/>
        </w:rPr>
        <w:t>のいずれか</w:t>
      </w:r>
      <w:r w:rsidR="003003F0">
        <w:rPr>
          <w:rFonts w:ascii="ＭＳ Ｐゴシック" w:eastAsia="ＭＳ Ｐゴシック" w:hAnsi="ＭＳ Ｐゴシック" w:hint="eastAsia"/>
        </w:rPr>
        <w:t>に該当する患者を対象とする。</w:t>
      </w:r>
    </w:p>
    <w:p w14:paraId="338C176E" w14:textId="77777777" w:rsidR="00717F2C" w:rsidRDefault="00717F2C" w:rsidP="003003F0">
      <w:pPr>
        <w:pStyle w:val="a5"/>
        <w:ind w:leftChars="0" w:left="0"/>
        <w:rPr>
          <w:rFonts w:ascii="ＭＳ Ｐゴシック" w:eastAsia="ＭＳ Ｐゴシック" w:hAnsi="ＭＳ Ｐゴシック"/>
        </w:rPr>
      </w:pPr>
    </w:p>
    <w:tbl>
      <w:tblPr>
        <w:tblStyle w:val="aa"/>
        <w:tblW w:w="0" w:type="auto"/>
        <w:tblInd w:w="1800" w:type="dxa"/>
        <w:tblLook w:val="04A0" w:firstRow="1" w:lastRow="0" w:firstColumn="1" w:lastColumn="0" w:noHBand="0" w:noVBand="1"/>
      </w:tblPr>
      <w:tblGrid>
        <w:gridCol w:w="2838"/>
        <w:gridCol w:w="1946"/>
      </w:tblGrid>
      <w:tr w:rsidR="003003F0" w14:paraId="1E4F576D" w14:textId="77777777" w:rsidTr="00222368">
        <w:trPr>
          <w:trHeight w:val="349"/>
        </w:trPr>
        <w:tc>
          <w:tcPr>
            <w:tcW w:w="2838" w:type="dxa"/>
          </w:tcPr>
          <w:p w14:paraId="206BADA8" w14:textId="77777777" w:rsidR="003003F0" w:rsidRDefault="003003F0" w:rsidP="00222368">
            <w:pPr>
              <w:widowControl/>
              <w:jc w:val="left"/>
              <w:rPr>
                <w:rFonts w:ascii="ＭＳ Ｐゴシック" w:eastAsia="ＭＳ Ｐゴシック" w:hAnsi="ＭＳ Ｐゴシック"/>
              </w:rPr>
            </w:pPr>
            <w:r w:rsidRPr="00A32630">
              <w:rPr>
                <w:rFonts w:ascii="ＭＳ Ｐゴシック" w:eastAsia="ＭＳ Ｐゴシック" w:hAnsi="ＭＳ Ｐゴシック" w:hint="eastAsia"/>
              </w:rPr>
              <w:t>「G40てんかん」の障害等級</w:t>
            </w:r>
          </w:p>
        </w:tc>
        <w:tc>
          <w:tcPr>
            <w:tcW w:w="1946" w:type="dxa"/>
          </w:tcPr>
          <w:p w14:paraId="5DF1BF93" w14:textId="77777777" w:rsidR="003003F0" w:rsidRPr="00220085" w:rsidRDefault="003003F0" w:rsidP="00222368">
            <w:pPr>
              <w:widowControl/>
              <w:jc w:val="left"/>
              <w:rPr>
                <w:rFonts w:ascii="ＭＳ Ｐゴシック" w:eastAsia="ＭＳ Ｐゴシック" w:hAnsi="ＭＳ Ｐゴシック"/>
              </w:rPr>
            </w:pPr>
            <w:r w:rsidRPr="00FB0448">
              <w:rPr>
                <w:rFonts w:ascii="ＭＳ Ｐゴシック" w:eastAsia="ＭＳ Ｐゴシック" w:hAnsi="ＭＳ Ｐゴシック" w:hint="eastAsia"/>
              </w:rPr>
              <w:t>能力障害評価</w:t>
            </w:r>
          </w:p>
        </w:tc>
      </w:tr>
      <w:tr w:rsidR="00EA0843" w14:paraId="4E7434B8" w14:textId="77777777" w:rsidTr="009215A3">
        <w:trPr>
          <w:trHeight w:val="70"/>
        </w:trPr>
        <w:tc>
          <w:tcPr>
            <w:tcW w:w="2838" w:type="dxa"/>
          </w:tcPr>
          <w:p w14:paraId="64D9AF16" w14:textId="4DC9C9A1" w:rsidR="00EA0843"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c>
          <w:tcPr>
            <w:tcW w:w="1946" w:type="dxa"/>
          </w:tcPr>
          <w:p w14:paraId="0E1ECB91" w14:textId="2C8441B3" w:rsidR="00EA0843" w:rsidRPr="00220085" w:rsidRDefault="00EA0843" w:rsidP="00593F82">
            <w:pPr>
              <w:widowControl/>
              <w:jc w:val="left"/>
              <w:rPr>
                <w:rFonts w:ascii="ＭＳ Ｐゴシック" w:eastAsia="ＭＳ Ｐゴシック" w:hAnsi="ＭＳ Ｐゴシック"/>
              </w:rPr>
            </w:pPr>
            <w:r>
              <w:rPr>
                <w:rFonts w:ascii="ＭＳ Ｐゴシック" w:eastAsia="ＭＳ Ｐゴシック" w:hAnsi="ＭＳ Ｐゴシック" w:hint="eastAsia"/>
              </w:rPr>
              <w:t>１～５</w:t>
            </w:r>
            <w:r w:rsidR="00593F82">
              <w:rPr>
                <w:rFonts w:ascii="ＭＳ Ｐゴシック" w:eastAsia="ＭＳ Ｐゴシック" w:hAnsi="ＭＳ Ｐゴシック" w:hint="eastAsia"/>
              </w:rPr>
              <w:t>全</w:t>
            </w:r>
            <w:r>
              <w:rPr>
                <w:rFonts w:ascii="ＭＳ Ｐゴシック" w:eastAsia="ＭＳ Ｐゴシック" w:hAnsi="ＭＳ Ｐゴシック" w:hint="eastAsia"/>
              </w:rPr>
              <w:t>て</w:t>
            </w:r>
          </w:p>
        </w:tc>
      </w:tr>
      <w:tr w:rsidR="00EA0843" w14:paraId="79F939D7" w14:textId="77777777" w:rsidTr="009215A3">
        <w:trPr>
          <w:trHeight w:val="70"/>
        </w:trPr>
        <w:tc>
          <w:tcPr>
            <w:tcW w:w="2838" w:type="dxa"/>
          </w:tcPr>
          <w:p w14:paraId="5B1755C7" w14:textId="72EDDB93" w:rsidR="00EA0843"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c>
          <w:tcPr>
            <w:tcW w:w="1946" w:type="dxa"/>
          </w:tcPr>
          <w:p w14:paraId="29429274" w14:textId="67827C9A" w:rsidR="00EA0843" w:rsidRPr="00220085"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３～５のみ</w:t>
            </w:r>
          </w:p>
        </w:tc>
      </w:tr>
      <w:tr w:rsidR="00EA0843" w14:paraId="524DF0A7" w14:textId="77777777" w:rsidTr="009215A3">
        <w:trPr>
          <w:trHeight w:val="70"/>
        </w:trPr>
        <w:tc>
          <w:tcPr>
            <w:tcW w:w="2838" w:type="dxa"/>
          </w:tcPr>
          <w:p w14:paraId="692CD4CE" w14:textId="7122439A" w:rsidR="00EA0843"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c>
          <w:tcPr>
            <w:tcW w:w="1946" w:type="dxa"/>
          </w:tcPr>
          <w:p w14:paraId="77ECCBA8" w14:textId="6F103C23" w:rsidR="00EA0843" w:rsidRPr="00220085" w:rsidRDefault="00EA0843" w:rsidP="00EA0843">
            <w:pPr>
              <w:widowControl/>
              <w:jc w:val="left"/>
              <w:rPr>
                <w:rFonts w:ascii="ＭＳ Ｐゴシック" w:eastAsia="ＭＳ Ｐゴシック" w:hAnsi="ＭＳ Ｐゴシック"/>
              </w:rPr>
            </w:pPr>
            <w:r>
              <w:rPr>
                <w:rFonts w:ascii="ＭＳ Ｐゴシック" w:eastAsia="ＭＳ Ｐゴシック" w:hAnsi="ＭＳ Ｐゴシック" w:hint="eastAsia"/>
              </w:rPr>
              <w:t>４～５のみ</w:t>
            </w:r>
          </w:p>
        </w:tc>
      </w:tr>
    </w:tbl>
    <w:p w14:paraId="131623FE" w14:textId="77777777" w:rsidR="003003F0" w:rsidRDefault="003003F0" w:rsidP="003003F0">
      <w:pPr>
        <w:widowControl/>
        <w:jc w:val="left"/>
        <w:rPr>
          <w:rFonts w:ascii="ＭＳ Ｐゴシック" w:eastAsia="ＭＳ Ｐゴシック" w:hAnsi="ＭＳ Ｐゴシック"/>
        </w:rPr>
      </w:pPr>
    </w:p>
    <w:p w14:paraId="536F7B46" w14:textId="77777777" w:rsidR="003003F0" w:rsidRDefault="003003F0" w:rsidP="003003F0">
      <w:pPr>
        <w:widowControl/>
        <w:jc w:val="left"/>
        <w:rPr>
          <w:rFonts w:ascii="ＭＳ Ｐゴシック" w:eastAsia="ＭＳ Ｐゴシック" w:hAnsi="ＭＳ Ｐゴシック"/>
        </w:rPr>
      </w:pPr>
    </w:p>
    <w:p w14:paraId="7F2892DB" w14:textId="1E1FD39F" w:rsidR="003003F0" w:rsidRPr="004E507E" w:rsidRDefault="003003F0" w:rsidP="003003F0">
      <w:pPr>
        <w:widowControl/>
        <w:jc w:val="left"/>
        <w:rPr>
          <w:rFonts w:ascii="ＭＳ Ｐゴシック" w:eastAsia="ＭＳ Ｐゴシック" w:hAnsi="ＭＳ Ｐゴシック"/>
        </w:rPr>
      </w:pPr>
      <w:r w:rsidRPr="003003F0">
        <w:rPr>
          <w:rFonts w:ascii="ＭＳ Ｐゴシック" w:eastAsia="ＭＳ Ｐゴシック" w:hAnsi="ＭＳ Ｐゴシック" w:hint="eastAsia"/>
          <w:szCs w:val="21"/>
        </w:rPr>
        <w:t>精神保健福祉手帳診断書における「G40てんかん」の障害等級判定区分</w:t>
      </w:r>
    </w:p>
    <w:p w14:paraId="5296D2C5" w14:textId="77777777" w:rsidR="00D03227" w:rsidRPr="003003F0" w:rsidRDefault="00D03227" w:rsidP="003003F0">
      <w:pPr>
        <w:widowControl/>
        <w:jc w:val="left"/>
        <w:rPr>
          <w:rFonts w:ascii="ＭＳ Ｐゴシック" w:eastAsia="ＭＳ Ｐゴシック" w:hAnsi="ＭＳ Ｐゴシック"/>
          <w:szCs w:val="21"/>
        </w:rPr>
      </w:pPr>
    </w:p>
    <w:tbl>
      <w:tblPr>
        <w:tblStyle w:val="aa"/>
        <w:tblW w:w="0" w:type="auto"/>
        <w:tblInd w:w="531" w:type="dxa"/>
        <w:tblLook w:val="04A0" w:firstRow="1" w:lastRow="0" w:firstColumn="1" w:lastColumn="0" w:noHBand="0" w:noVBand="1"/>
      </w:tblPr>
      <w:tblGrid>
        <w:gridCol w:w="4804"/>
        <w:gridCol w:w="2392"/>
      </w:tblGrid>
      <w:tr w:rsidR="003003F0" w:rsidRPr="003003F0" w14:paraId="7709B01D" w14:textId="77777777" w:rsidTr="00222368">
        <w:trPr>
          <w:trHeight w:val="349"/>
        </w:trPr>
        <w:tc>
          <w:tcPr>
            <w:tcW w:w="4804" w:type="dxa"/>
          </w:tcPr>
          <w:p w14:paraId="7F20A91A"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てんかん発作のタイプと頻度</w:t>
            </w:r>
          </w:p>
        </w:tc>
        <w:tc>
          <w:tcPr>
            <w:tcW w:w="2392" w:type="dxa"/>
          </w:tcPr>
          <w:p w14:paraId="23044CF9"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等級</w:t>
            </w:r>
          </w:p>
        </w:tc>
      </w:tr>
      <w:tr w:rsidR="00EA0843" w:rsidRPr="003003F0" w14:paraId="7CB67ECE" w14:textId="77777777" w:rsidTr="00222368">
        <w:trPr>
          <w:trHeight w:val="349"/>
        </w:trPr>
        <w:tc>
          <w:tcPr>
            <w:tcW w:w="4804" w:type="dxa"/>
          </w:tcPr>
          <w:p w14:paraId="49B64990" w14:textId="61BDDD99" w:rsidR="00EA0843" w:rsidRPr="003003F0" w:rsidRDefault="00EA0843" w:rsidP="00EA0843">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7130EB0E" w14:textId="1731CAC2" w:rsidR="00EA0843" w:rsidRPr="003003F0" w:rsidRDefault="00EA0843" w:rsidP="00EA0843">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級程度</w:t>
            </w:r>
          </w:p>
        </w:tc>
      </w:tr>
      <w:tr w:rsidR="00EA0843" w:rsidRPr="003003F0" w14:paraId="2F7A92E6" w14:textId="77777777" w:rsidTr="00222368">
        <w:trPr>
          <w:trHeight w:val="715"/>
        </w:trPr>
        <w:tc>
          <w:tcPr>
            <w:tcW w:w="4804" w:type="dxa"/>
          </w:tcPr>
          <w:p w14:paraId="222A14D0" w14:textId="77777777" w:rsidR="00EA0843" w:rsidRPr="00220085" w:rsidRDefault="00EA0843" w:rsidP="00EA0843">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回以上ある場合</w:t>
            </w:r>
          </w:p>
          <w:p w14:paraId="23115D48" w14:textId="7DF85C8F" w:rsidR="00EA0843" w:rsidRPr="003003F0" w:rsidRDefault="00EA0843" w:rsidP="00EA0843">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回以上ある場合</w:t>
            </w:r>
            <w:r w:rsidRPr="00220085">
              <w:rPr>
                <w:rFonts w:ascii="ＭＳ Ｐゴシック" w:eastAsia="ＭＳ Ｐゴシック" w:hAnsi="ＭＳ Ｐゴシック" w:hint="eastAsia"/>
              </w:rPr>
              <w:tab/>
            </w:r>
          </w:p>
        </w:tc>
        <w:tc>
          <w:tcPr>
            <w:tcW w:w="2392" w:type="dxa"/>
          </w:tcPr>
          <w:p w14:paraId="6C345A56" w14:textId="7B1F988D" w:rsidR="00EA0843" w:rsidRPr="003003F0" w:rsidRDefault="00EA0843" w:rsidP="00EA0843">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級程度</w:t>
            </w:r>
          </w:p>
        </w:tc>
      </w:tr>
      <w:tr w:rsidR="00EA0843" w:rsidRPr="003003F0" w14:paraId="6EB8E46C" w14:textId="77777777" w:rsidTr="00222368">
        <w:trPr>
          <w:trHeight w:val="715"/>
        </w:trPr>
        <w:tc>
          <w:tcPr>
            <w:tcW w:w="4804" w:type="dxa"/>
          </w:tcPr>
          <w:p w14:paraId="39BC8F27" w14:textId="77777777" w:rsidR="00EA0843" w:rsidRPr="00220085" w:rsidRDefault="00EA0843" w:rsidP="00EA0843">
            <w:pPr>
              <w:widowControl/>
              <w:jc w:val="left"/>
              <w:rPr>
                <w:rFonts w:ascii="ＭＳ Ｐゴシック" w:eastAsia="ＭＳ Ｐゴシック" w:hAnsi="ＭＳ Ｐゴシック"/>
              </w:rPr>
            </w:pPr>
            <w:r w:rsidRPr="00220085">
              <w:rPr>
                <w:rFonts w:ascii="ＭＳ Ｐゴシック" w:eastAsia="ＭＳ Ｐゴシック" w:hAnsi="ＭＳ Ｐゴシック" w:hint="eastAsia"/>
              </w:rPr>
              <w:t>イ、ロの発作が月に</w:t>
            </w:r>
            <w:r>
              <w:rPr>
                <w:rFonts w:ascii="ＭＳ Ｐゴシック" w:eastAsia="ＭＳ Ｐゴシック" w:hAnsi="ＭＳ Ｐゴシック" w:hint="eastAsia"/>
              </w:rPr>
              <w:t>１</w:t>
            </w:r>
            <w:r w:rsidRPr="00220085">
              <w:rPr>
                <w:rFonts w:ascii="ＭＳ Ｐゴシック" w:eastAsia="ＭＳ Ｐゴシック" w:hAnsi="ＭＳ Ｐゴシック" w:hint="eastAsia"/>
              </w:rPr>
              <w:t>回未満の場合</w:t>
            </w:r>
          </w:p>
          <w:p w14:paraId="321FDCF9" w14:textId="2E23ABE1" w:rsidR="00EA0843" w:rsidRPr="003003F0" w:rsidRDefault="00EA0843" w:rsidP="00EA0843">
            <w:pPr>
              <w:widowControl/>
              <w:jc w:val="left"/>
              <w:rPr>
                <w:rFonts w:ascii="ＭＳ Ｐゴシック" w:eastAsia="ＭＳ Ｐゴシック" w:hAnsi="ＭＳ Ｐゴシック"/>
                <w:szCs w:val="21"/>
              </w:rPr>
            </w:pPr>
            <w:r w:rsidRPr="00220085">
              <w:rPr>
                <w:rFonts w:ascii="ＭＳ Ｐゴシック" w:eastAsia="ＭＳ Ｐゴシック" w:hAnsi="ＭＳ Ｐゴシック" w:hint="eastAsia"/>
              </w:rPr>
              <w:t>ハ、ニの発作が年に</w:t>
            </w:r>
            <w:r>
              <w:rPr>
                <w:rFonts w:ascii="ＭＳ Ｐゴシック" w:eastAsia="ＭＳ Ｐゴシック" w:hAnsi="ＭＳ Ｐゴシック" w:hint="eastAsia"/>
              </w:rPr>
              <w:t>２</w:t>
            </w:r>
            <w:r w:rsidRPr="00220085">
              <w:rPr>
                <w:rFonts w:ascii="ＭＳ Ｐゴシック" w:eastAsia="ＭＳ Ｐゴシック" w:hAnsi="ＭＳ Ｐゴシック" w:hint="eastAsia"/>
              </w:rPr>
              <w:t>回未満の場合</w:t>
            </w:r>
            <w:r w:rsidRPr="00220085">
              <w:rPr>
                <w:rFonts w:ascii="ＭＳ Ｐゴシック" w:eastAsia="ＭＳ Ｐゴシック" w:hAnsi="ＭＳ Ｐゴシック" w:hint="eastAsia"/>
              </w:rPr>
              <w:tab/>
            </w:r>
          </w:p>
        </w:tc>
        <w:tc>
          <w:tcPr>
            <w:tcW w:w="2392" w:type="dxa"/>
          </w:tcPr>
          <w:p w14:paraId="0B6CF9D4" w14:textId="0669EB3F" w:rsidR="00EA0843" w:rsidRPr="003003F0" w:rsidRDefault="00EA0843" w:rsidP="00EA0843">
            <w:pPr>
              <w:widowControl/>
              <w:jc w:val="left"/>
              <w:rPr>
                <w:rFonts w:ascii="ＭＳ Ｐゴシック" w:eastAsia="ＭＳ Ｐゴシック" w:hAnsi="ＭＳ Ｐゴシック"/>
                <w:szCs w:val="21"/>
              </w:rPr>
            </w:pPr>
            <w:r>
              <w:rPr>
                <w:rFonts w:ascii="ＭＳ Ｐゴシック" w:eastAsia="ＭＳ Ｐゴシック" w:hAnsi="ＭＳ Ｐゴシック" w:hint="eastAsia"/>
              </w:rPr>
              <w:t>３</w:t>
            </w:r>
            <w:r w:rsidRPr="00220085">
              <w:rPr>
                <w:rFonts w:ascii="ＭＳ Ｐゴシック" w:eastAsia="ＭＳ Ｐゴシック" w:hAnsi="ＭＳ Ｐゴシック" w:hint="eastAsia"/>
              </w:rPr>
              <w:t>級程度</w:t>
            </w:r>
          </w:p>
        </w:tc>
      </w:tr>
    </w:tbl>
    <w:p w14:paraId="461FFC18" w14:textId="77777777" w:rsidR="003003F0" w:rsidRPr="003003F0" w:rsidRDefault="003003F0" w:rsidP="003003F0">
      <w:pPr>
        <w:widowControl/>
        <w:jc w:val="left"/>
        <w:rPr>
          <w:rFonts w:ascii="ＭＳ Ｐゴシック" w:eastAsia="ＭＳ Ｐゴシック" w:hAnsi="ＭＳ Ｐゴシック"/>
          <w:szCs w:val="21"/>
        </w:rPr>
      </w:pPr>
    </w:p>
    <w:p w14:paraId="5416FE1B"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「てんかん発作のタイプ」</w:t>
      </w:r>
    </w:p>
    <w:p w14:paraId="111F4666"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イ　意識障害はないが、随意運動が失われる発作</w:t>
      </w:r>
    </w:p>
    <w:p w14:paraId="77DC82CE"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ロ　意識を失い、行為が途絶するが、倒れない発作</w:t>
      </w:r>
    </w:p>
    <w:p w14:paraId="61930B2D"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ハ　意識障害の有無を問わず、転倒する発作</w:t>
      </w:r>
    </w:p>
    <w:p w14:paraId="61209E61" w14:textId="77777777" w:rsidR="003003F0" w:rsidRPr="003003F0" w:rsidRDefault="003003F0" w:rsidP="003003F0">
      <w:pPr>
        <w:widowControl/>
        <w:ind w:leftChars="1100" w:left="23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ニ　意識障害を呈し、状況にそぐわない行為を示す発作</w:t>
      </w:r>
    </w:p>
    <w:p w14:paraId="3B68D1B2" w14:textId="77777777" w:rsidR="003003F0" w:rsidRPr="003003F0" w:rsidRDefault="003003F0" w:rsidP="003003F0">
      <w:pPr>
        <w:pStyle w:val="a5"/>
        <w:ind w:leftChars="0" w:left="0"/>
        <w:rPr>
          <w:rFonts w:ascii="ＭＳ Ｐゴシック" w:eastAsia="ＭＳ Ｐゴシック" w:hAnsi="ＭＳ Ｐゴシック"/>
          <w:szCs w:val="21"/>
        </w:rPr>
      </w:pPr>
    </w:p>
    <w:p w14:paraId="3F416711" w14:textId="77777777"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精神症状・能力障害二軸評価　（２）能力障害評価</w:t>
      </w:r>
    </w:p>
    <w:p w14:paraId="4B1BC301" w14:textId="28728696"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○判定に当たっては以下のことを考慮する。</w:t>
      </w:r>
    </w:p>
    <w:p w14:paraId="0314D050" w14:textId="4CA1F2E5" w:rsidR="003003F0" w:rsidRPr="003003F0" w:rsidRDefault="003003F0" w:rsidP="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①日常生活あるいは社会生活において必要な「支援」とは助言、指導、介助などをいう。</w:t>
      </w:r>
    </w:p>
    <w:p w14:paraId="1690DAC4" w14:textId="4682ED23" w:rsidR="003003F0" w:rsidRDefault="003003F0" w:rsidP="00692BDE">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②保護的な環境</w:t>
      </w:r>
      <w:r w:rsidRPr="003003F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例えば入院・施設入所しているような状態</w:t>
      </w:r>
      <w:r w:rsidRPr="003003F0">
        <w:rPr>
          <w:rFonts w:ascii="ＭＳ Ｐゴシック" w:eastAsia="ＭＳ Ｐゴシック" w:hAnsi="ＭＳ Ｐゴシック"/>
          <w:szCs w:val="21"/>
        </w:rPr>
        <w:t>)</w:t>
      </w:r>
      <w:r w:rsidRPr="003003F0">
        <w:rPr>
          <w:rFonts w:ascii="ＭＳ Ｐゴシック" w:eastAsia="ＭＳ Ｐゴシック" w:hAnsi="ＭＳ Ｐゴシック" w:hint="eastAsia"/>
          <w:szCs w:val="21"/>
        </w:rPr>
        <w:t>でなく、例えばアパート等で単身生活を行った場合を想定して、その場合の生活能力の障害の状態を判定する。</w:t>
      </w:r>
    </w:p>
    <w:p w14:paraId="4E2553F7" w14:textId="77777777" w:rsidR="00222368" w:rsidRPr="003003F0" w:rsidRDefault="00222368" w:rsidP="003003F0">
      <w:pPr>
        <w:widowControl/>
        <w:jc w:val="left"/>
        <w:rPr>
          <w:rFonts w:ascii="ＭＳ Ｐゴシック" w:eastAsia="ＭＳ Ｐゴシック" w:hAnsi="ＭＳ Ｐゴシック"/>
          <w:szCs w:val="21"/>
        </w:rPr>
      </w:pPr>
    </w:p>
    <w:tbl>
      <w:tblPr>
        <w:tblStyle w:val="aa"/>
        <w:tblW w:w="0" w:type="auto"/>
        <w:tblInd w:w="250" w:type="dxa"/>
        <w:tblLook w:val="04A0" w:firstRow="1" w:lastRow="0" w:firstColumn="1" w:lastColumn="0" w:noHBand="0" w:noVBand="1"/>
      </w:tblPr>
      <w:tblGrid>
        <w:gridCol w:w="567"/>
        <w:gridCol w:w="8940"/>
      </w:tblGrid>
      <w:tr w:rsidR="003003F0" w:rsidRPr="003003F0" w14:paraId="220DA302" w14:textId="77777777" w:rsidTr="00222368">
        <w:trPr>
          <w:trHeight w:val="360"/>
        </w:trPr>
        <w:tc>
          <w:tcPr>
            <w:tcW w:w="567" w:type="dxa"/>
          </w:tcPr>
          <w:p w14:paraId="0912FE81"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１</w:t>
            </w:r>
          </w:p>
        </w:tc>
        <w:tc>
          <w:tcPr>
            <w:tcW w:w="8940" w:type="dxa"/>
          </w:tcPr>
          <w:p w14:paraId="38BA5130" w14:textId="773DFAF2"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精神障害や知的障害を認めないか、</w:t>
            </w:r>
            <w:r w:rsidR="00593F82">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は、精神障害、知的障害を認めるが、日常生活</w:t>
            </w:r>
            <w:r w:rsidR="00593F82">
              <w:rPr>
                <w:rFonts w:ascii="ＭＳ Ｐゴシック" w:eastAsia="ＭＳ Ｐゴシック" w:hAnsi="ＭＳ Ｐゴシック" w:hint="eastAsia"/>
                <w:szCs w:val="21"/>
              </w:rPr>
              <w:t>及</w:t>
            </w:r>
            <w:r w:rsidRPr="003003F0">
              <w:rPr>
                <w:rFonts w:ascii="ＭＳ Ｐゴシック" w:eastAsia="ＭＳ Ｐゴシック" w:hAnsi="ＭＳ Ｐゴシック" w:hint="eastAsia"/>
                <w:szCs w:val="21"/>
              </w:rPr>
              <w:t>び社会生活は普通に出来る。</w:t>
            </w:r>
          </w:p>
          <w:p w14:paraId="5EC96C5D" w14:textId="344D0302" w:rsidR="003003F0" w:rsidRPr="003003F0" w:rsidRDefault="003003F0" w:rsidP="00692BDE">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○適切な食事摂取、身辺の清潔保持、金銭管理や買い物、通院や服薬、適切な対人交流、身辺</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の安全保持や危機対応、社会的手続きや公共施設の利用、趣味や娯楽あるいは文化的社会的活動への参加などが自発的に出来るあるいは適切に出来る。</w:t>
            </w:r>
          </w:p>
          <w:p w14:paraId="704F0206" w14:textId="09792A76" w:rsidR="003003F0" w:rsidRPr="003003F0" w:rsidRDefault="003003F0">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○精神障害を持たない人と同じように日常生活及び社会生活を送ることが出来る。</w:t>
            </w:r>
          </w:p>
        </w:tc>
      </w:tr>
      <w:tr w:rsidR="003003F0" w:rsidRPr="003003F0" w14:paraId="15D3880C" w14:textId="77777777" w:rsidTr="00222368">
        <w:trPr>
          <w:trHeight w:val="360"/>
        </w:trPr>
        <w:tc>
          <w:tcPr>
            <w:tcW w:w="567" w:type="dxa"/>
          </w:tcPr>
          <w:p w14:paraId="00333CE7"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２</w:t>
            </w:r>
          </w:p>
        </w:tc>
        <w:tc>
          <w:tcPr>
            <w:tcW w:w="8940" w:type="dxa"/>
          </w:tcPr>
          <w:p w14:paraId="48B40DBC" w14:textId="085EB654"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593F82">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は社会生活に一定の制限を受ける。</w:t>
            </w:r>
          </w:p>
          <w:p w14:paraId="3E7FB865" w14:textId="7F23D3B9"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w:t>
            </w:r>
            <w:r w:rsidR="00B73A1F">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」に記載のことが自発的あるいは</w:t>
            </w:r>
            <w:r w:rsidR="00593F82">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ね出来るが、一部支援を必要とする場合がある。</w:t>
            </w:r>
            <w:r w:rsidRPr="003003F0">
              <w:rPr>
                <w:rFonts w:ascii="ＭＳ Ｐゴシック" w:eastAsia="ＭＳ Ｐゴシック" w:hAnsi="ＭＳ Ｐゴシック"/>
                <w:szCs w:val="21"/>
              </w:rPr>
              <w:t xml:space="preserve"> </w:t>
            </w:r>
          </w:p>
          <w:p w14:paraId="44D1CD6A" w14:textId="3781CB1A"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○例えば、一人で外出できるが、過大なストレスがかかる状況が生じた場合に対処が困難である。</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○デイケアや就労継続支援事業などに参加するもの、あるいは保護的配慮のある事業所で、雇</w:t>
            </w:r>
          </w:p>
          <w:p w14:paraId="3FC2235D" w14:textId="09597406" w:rsidR="003003F0" w:rsidRPr="003003F0" w:rsidRDefault="003003F0" w:rsidP="00692BDE">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用契約による一般就労をしている者も含まれる。日常的な家事をこなすことは出来るが、状況や手順が変化したりすると困難が生じることがある。清潔保持は困難が少ない。対人交流は乏しくない。引きこもりがちではない。自発的な行動や、社会生活の中で発言が適切に出来ないことがある。行動のテンポはほぼ他の人に合わせることができる。普通のストレスでは症状の再燃や悪化が起きにくい。金銭管理は</w:t>
            </w:r>
            <w:r w:rsidR="00593F82">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ね出来る。社会生活の中で不適切な行動をとってしまうことは少ない。</w:t>
            </w:r>
          </w:p>
        </w:tc>
      </w:tr>
      <w:tr w:rsidR="003003F0" w:rsidRPr="003003F0" w14:paraId="70EB68DD" w14:textId="77777777" w:rsidTr="00222368">
        <w:trPr>
          <w:trHeight w:val="376"/>
        </w:trPr>
        <w:tc>
          <w:tcPr>
            <w:tcW w:w="567" w:type="dxa"/>
          </w:tcPr>
          <w:p w14:paraId="6F16DEFE"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lastRenderedPageBreak/>
              <w:t>３</w:t>
            </w:r>
          </w:p>
        </w:tc>
        <w:tc>
          <w:tcPr>
            <w:tcW w:w="8940" w:type="dxa"/>
          </w:tcPr>
          <w:p w14:paraId="5B759DAC" w14:textId="47C4B9E9"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593F82">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は社会生活に著しい制限を受けており、時に応じて支援</w:t>
            </w:r>
            <w:r w:rsidRPr="003003F0">
              <w:rPr>
                <w:rFonts w:ascii="ＭＳ Ｐゴシック" w:eastAsia="ＭＳ Ｐゴシック" w:hAnsi="ＭＳ Ｐゴシック"/>
                <w:szCs w:val="21"/>
              </w:rPr>
              <w:t xml:space="preserve"> </w:t>
            </w:r>
            <w:r w:rsidRPr="003003F0">
              <w:rPr>
                <w:rFonts w:ascii="ＭＳ Ｐゴシック" w:eastAsia="ＭＳ Ｐゴシック" w:hAnsi="ＭＳ Ｐゴシック" w:hint="eastAsia"/>
                <w:szCs w:val="21"/>
              </w:rPr>
              <w:t>を必要とする。</w:t>
            </w:r>
          </w:p>
          <w:p w14:paraId="4A2EC2CC" w14:textId="2DE9CF40"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B73A1F">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」に記載のことが</w:t>
            </w:r>
            <w:r w:rsidR="00593F82">
              <w:rPr>
                <w:rFonts w:ascii="ＭＳ Ｐゴシック" w:eastAsia="ＭＳ Ｐゴシック" w:hAnsi="ＭＳ Ｐゴシック" w:hint="eastAsia"/>
                <w:szCs w:val="21"/>
              </w:rPr>
              <w:t>おおむ</w:t>
            </w:r>
            <w:r w:rsidRPr="003003F0">
              <w:rPr>
                <w:rFonts w:ascii="ＭＳ Ｐゴシック" w:eastAsia="ＭＳ Ｐゴシック" w:hAnsi="ＭＳ Ｐゴシック" w:hint="eastAsia"/>
                <w:szCs w:val="21"/>
              </w:rPr>
              <w:t>ね出来るが、支援を必要とする場合が多い。</w:t>
            </w:r>
          </w:p>
          <w:p w14:paraId="7EF3FADA" w14:textId="5DD7AC67" w:rsidR="003003F0" w:rsidRPr="003003F0" w:rsidRDefault="003003F0" w:rsidP="00692BDE">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付き添われなくても自ら外出できるものの、ストレスがかかる状況が生じた場合に対処することが困難である。医療機関等に行くなどの習慣化された外出はできる。また、デイケアや就労継続支援事業などに参加することができる。食事をバランスよく用意するなどの家事をこなすために、助言などの支援を必要とする。清潔保持が自発的かつ適切にはできない。社会的な対人交流は乏しいが引きこもりは顕著ではない。自発的な行動に困難がある。日常生活の中での発言が適切にできないことがある。行動のテンポが他の人と隔たってしまうことがある。ストレスが大きいと症状の再燃や悪化を来しやすい。金銭管理ができない場合がある。社会生活の中でその場に適さない行動をとってしまうことがある。</w:t>
            </w:r>
          </w:p>
        </w:tc>
      </w:tr>
      <w:tr w:rsidR="003003F0" w:rsidRPr="003003F0" w14:paraId="05437FA5" w14:textId="77777777" w:rsidTr="00222368">
        <w:trPr>
          <w:trHeight w:val="360"/>
        </w:trPr>
        <w:tc>
          <w:tcPr>
            <w:tcW w:w="567" w:type="dxa"/>
          </w:tcPr>
          <w:p w14:paraId="1222E73D"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４</w:t>
            </w:r>
          </w:p>
        </w:tc>
        <w:tc>
          <w:tcPr>
            <w:tcW w:w="8940" w:type="dxa"/>
          </w:tcPr>
          <w:p w14:paraId="600DD9DD" w14:textId="35FDD84A"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精神障害、知的障害を認め、日常生活</w:t>
            </w:r>
            <w:r w:rsidR="00593F82">
              <w:rPr>
                <w:rFonts w:ascii="ＭＳ Ｐゴシック" w:eastAsia="ＭＳ Ｐゴシック" w:hAnsi="ＭＳ Ｐゴシック" w:hint="eastAsia"/>
                <w:szCs w:val="21"/>
              </w:rPr>
              <w:t>又</w:t>
            </w:r>
            <w:r w:rsidRPr="003003F0">
              <w:rPr>
                <w:rFonts w:ascii="ＭＳ Ｐゴシック" w:eastAsia="ＭＳ Ｐゴシック" w:hAnsi="ＭＳ Ｐゴシック" w:hint="eastAsia"/>
                <w:szCs w:val="21"/>
              </w:rPr>
              <w:t>は社会生活に著しい制限を受けており、常時支援を要する。</w:t>
            </w:r>
          </w:p>
          <w:p w14:paraId="0E6BD0CD" w14:textId="665F65CC"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B73A1F">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」に記載のことは常時支援がなければ出来ない。</w:t>
            </w:r>
          </w:p>
          <w:p w14:paraId="5935EFF5" w14:textId="195B3965" w:rsidR="003003F0" w:rsidRPr="003003F0" w:rsidRDefault="003003F0" w:rsidP="00692BDE">
            <w:pPr>
              <w:widowControl/>
              <w:ind w:left="210" w:hangingChars="100" w:hanging="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例えば、親しい人との交流も乏しく引きこもりがちである、自発性が著しく乏しい。自発的な発言が少なく発言内容が不適切であったり不明瞭であったりする。日常生活において行動のテンポが他の人のペースと大きく隔たってしまう。些細な出来事で、病状の再燃や悪化を来しやすい。金銭管理は困難である。日常生活の中でその場に適さない行動をとってしまいがちである。</w:t>
            </w:r>
          </w:p>
        </w:tc>
      </w:tr>
      <w:tr w:rsidR="003003F0" w:rsidRPr="003003F0" w14:paraId="4ED1C1A4" w14:textId="77777777" w:rsidTr="00222368">
        <w:trPr>
          <w:trHeight w:val="360"/>
        </w:trPr>
        <w:tc>
          <w:tcPr>
            <w:tcW w:w="567" w:type="dxa"/>
          </w:tcPr>
          <w:p w14:paraId="0984972A"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５</w:t>
            </w:r>
          </w:p>
        </w:tc>
        <w:tc>
          <w:tcPr>
            <w:tcW w:w="8940" w:type="dxa"/>
          </w:tcPr>
          <w:p w14:paraId="3EA7DEE7" w14:textId="7777777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精神障害、知的障害を認め、身の回りのことはほとんど出来ない。</w:t>
            </w:r>
          </w:p>
          <w:p w14:paraId="491F2A0C" w14:textId="5BB5974E"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w:t>
            </w:r>
            <w:r w:rsidR="00B73A1F">
              <w:rPr>
                <w:rFonts w:ascii="ＭＳ Ｐゴシック" w:eastAsia="ＭＳ Ｐゴシック" w:hAnsi="ＭＳ Ｐゴシック" w:hint="eastAsia"/>
                <w:szCs w:val="21"/>
              </w:rPr>
              <w:t>１</w:t>
            </w:r>
            <w:r w:rsidRPr="003003F0">
              <w:rPr>
                <w:rFonts w:ascii="ＭＳ Ｐゴシック" w:eastAsia="ＭＳ Ｐゴシック" w:hAnsi="ＭＳ Ｐゴシック" w:hint="eastAsia"/>
                <w:szCs w:val="21"/>
              </w:rPr>
              <w:t>」に記載のことは支援があってもほとんど出来ない。</w:t>
            </w:r>
          </w:p>
          <w:p w14:paraId="4B9CD7F0" w14:textId="607A6D57" w:rsidR="003003F0" w:rsidRPr="003003F0" w:rsidRDefault="003003F0" w:rsidP="00222368">
            <w:pPr>
              <w:widowControl/>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○入院・入所施設等患者においては、院内・施設内等の生活に常時支援を必要とする。在宅患</w:t>
            </w:r>
          </w:p>
          <w:p w14:paraId="5B14FA43" w14:textId="68E434C5" w:rsidR="003003F0" w:rsidRPr="003003F0" w:rsidRDefault="003003F0" w:rsidP="00692BDE">
            <w:pPr>
              <w:widowControl/>
              <w:ind w:leftChars="100" w:left="210"/>
              <w:jc w:val="left"/>
              <w:rPr>
                <w:rFonts w:ascii="ＭＳ Ｐゴシック" w:eastAsia="ＭＳ Ｐゴシック" w:hAnsi="ＭＳ Ｐゴシック"/>
                <w:szCs w:val="21"/>
              </w:rPr>
            </w:pPr>
            <w:r w:rsidRPr="003003F0">
              <w:rPr>
                <w:rFonts w:ascii="ＭＳ Ｐゴシック" w:eastAsia="ＭＳ Ｐゴシック" w:hAnsi="ＭＳ Ｐゴシック" w:hint="eastAsia"/>
                <w:szCs w:val="21"/>
              </w:rPr>
              <w:t>者においては、医療機関等への外出も自発的にできず、付き添いが必要である。家庭生活においても、適切な食事を用意したり、後片付けなどの家事や身辺の清潔保持も自発的には行えず、常時支援を必要とする。</w:t>
            </w:r>
          </w:p>
        </w:tc>
      </w:tr>
    </w:tbl>
    <w:p w14:paraId="5FFEA098" w14:textId="77777777" w:rsidR="003003F0" w:rsidRPr="003003F0" w:rsidRDefault="003003F0" w:rsidP="003003F0">
      <w:pPr>
        <w:widowControl/>
        <w:jc w:val="left"/>
        <w:rPr>
          <w:rFonts w:ascii="ＭＳ Ｐゴシック" w:eastAsia="ＭＳ Ｐゴシック" w:hAnsi="ＭＳ Ｐゴシック"/>
          <w:kern w:val="0"/>
          <w:szCs w:val="21"/>
        </w:rPr>
      </w:pPr>
    </w:p>
    <w:p w14:paraId="0C24FCFD" w14:textId="77777777" w:rsidR="00D124D6" w:rsidRDefault="00D124D6" w:rsidP="00D124D6">
      <w:pPr>
        <w:widowControl/>
        <w:jc w:val="left"/>
        <w:rPr>
          <w:rFonts w:asciiTheme="minorEastAsia" w:hAnsiTheme="minorEastAsia"/>
          <w:kern w:val="0"/>
          <w:szCs w:val="21"/>
        </w:rPr>
      </w:pPr>
    </w:p>
    <w:p w14:paraId="020A292A" w14:textId="77777777" w:rsidR="00D124D6" w:rsidRDefault="00D124D6" w:rsidP="00D124D6">
      <w:pPr>
        <w:widowControl/>
        <w:jc w:val="left"/>
        <w:rPr>
          <w:rFonts w:asciiTheme="minorEastAsia" w:hAnsiTheme="minorEastAsia"/>
          <w:kern w:val="0"/>
          <w:szCs w:val="21"/>
        </w:rPr>
      </w:pPr>
    </w:p>
    <w:p w14:paraId="5AD9ED06" w14:textId="77777777" w:rsidR="00D124D6" w:rsidRDefault="00D124D6" w:rsidP="00D124D6">
      <w:pPr>
        <w:widowControl/>
        <w:jc w:val="left"/>
        <w:rPr>
          <w:rFonts w:asciiTheme="minorEastAsia" w:hAnsiTheme="minorEastAsia"/>
          <w:kern w:val="0"/>
          <w:szCs w:val="21"/>
        </w:rPr>
      </w:pPr>
    </w:p>
    <w:p w14:paraId="7566E4EF" w14:textId="77777777" w:rsidR="00D124D6" w:rsidRDefault="00D124D6" w:rsidP="00D124D6">
      <w:pPr>
        <w:widowControl/>
        <w:jc w:val="left"/>
        <w:rPr>
          <w:rFonts w:asciiTheme="minorEastAsia" w:hAnsiTheme="minorEastAsia"/>
          <w:kern w:val="0"/>
          <w:szCs w:val="21"/>
        </w:rPr>
      </w:pPr>
    </w:p>
    <w:p w14:paraId="376D7B65" w14:textId="77777777" w:rsidR="00D124D6" w:rsidRDefault="00D124D6" w:rsidP="00D124D6">
      <w:pPr>
        <w:widowControl/>
        <w:jc w:val="left"/>
        <w:rPr>
          <w:rFonts w:asciiTheme="minorEastAsia" w:hAnsiTheme="minorEastAsia"/>
          <w:kern w:val="0"/>
          <w:szCs w:val="21"/>
        </w:rPr>
      </w:pPr>
      <w:r>
        <w:rPr>
          <w:rFonts w:asciiTheme="minorEastAsia" w:hAnsiTheme="minorEastAsia" w:hint="eastAsia"/>
          <w:kern w:val="0"/>
          <w:szCs w:val="21"/>
        </w:rPr>
        <w:lastRenderedPageBreak/>
        <w:t>※診断基準及び重症度分類の適応における留意事項</w:t>
      </w:r>
    </w:p>
    <w:p w14:paraId="7E23B1E5" w14:textId="37B791F5" w:rsidR="00D124D6" w:rsidRDefault="00D124D6" w:rsidP="00D124D6">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w:t>
      </w:r>
      <w:r w:rsidR="009B5818">
        <w:rPr>
          <w:rFonts w:asciiTheme="minorEastAsia" w:hAnsiTheme="minorEastAsia" w:hint="eastAsia"/>
          <w:szCs w:val="21"/>
        </w:rPr>
        <w:t>し支えない</w:t>
      </w:r>
      <w:r>
        <w:rPr>
          <w:rFonts w:asciiTheme="minorEastAsia" w:hAnsiTheme="minorEastAsia" w:hint="eastAsia"/>
          <w:szCs w:val="21"/>
        </w:rPr>
        <w:t>（ただし、当該疾病の経過を示す臨床症状等であって、確認可能なものに限る</w:t>
      </w:r>
      <w:r w:rsidR="00593F82">
        <w:rPr>
          <w:rFonts w:asciiTheme="minorEastAsia" w:hAnsiTheme="minorEastAsia" w:hint="eastAsia"/>
          <w:szCs w:val="21"/>
        </w:rPr>
        <w:t>。</w:t>
      </w:r>
      <w:r>
        <w:rPr>
          <w:rFonts w:asciiTheme="minorEastAsia" w:hAnsiTheme="minorEastAsia" w:hint="eastAsia"/>
          <w:szCs w:val="21"/>
        </w:rPr>
        <w:t>）</w:t>
      </w:r>
      <w:r w:rsidR="009B5818">
        <w:rPr>
          <w:rFonts w:asciiTheme="minorEastAsia" w:hAnsiTheme="minorEastAsia" w:hint="eastAsia"/>
          <w:szCs w:val="21"/>
        </w:rPr>
        <w:t>。</w:t>
      </w:r>
    </w:p>
    <w:p w14:paraId="3A6CA716" w14:textId="53C192EC" w:rsidR="00D124D6" w:rsidRDefault="00D124D6" w:rsidP="00D124D6">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593F82">
        <w:rPr>
          <w:rFonts w:asciiTheme="minorEastAsia" w:hAnsiTheme="minorEastAsia" w:hint="eastAsia"/>
          <w:szCs w:val="21"/>
        </w:rPr>
        <w:t>あって</w:t>
      </w:r>
      <w:r>
        <w:rPr>
          <w:rFonts w:asciiTheme="minorEastAsia" w:hAnsiTheme="minorEastAsia" w:hint="eastAsia"/>
          <w:szCs w:val="21"/>
        </w:rPr>
        <w:t>、直近６</w:t>
      </w:r>
      <w:r w:rsidR="00EA0843">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7552CB6F" w14:textId="77777777" w:rsidR="00D124D6" w:rsidRDefault="00D124D6" w:rsidP="00D124D6">
      <w:pPr>
        <w:rPr>
          <w:kern w:val="0"/>
          <w:szCs w:val="21"/>
        </w:rPr>
      </w:pPr>
      <w:r>
        <w:rPr>
          <w:rFonts w:hint="eastAsia"/>
          <w:kern w:val="0"/>
          <w:szCs w:val="21"/>
        </w:rPr>
        <w:t>３．なお、症状の程度が上記の重症度分類等で一定以上に該当しない者であるが、高額な医療を継続す</w:t>
      </w:r>
    </w:p>
    <w:p w14:paraId="7F1FA985" w14:textId="442E4C4A" w:rsidR="003003F0" w:rsidRPr="00CD1578" w:rsidRDefault="00D124D6" w:rsidP="009215A3">
      <w:pPr>
        <w:ind w:firstLineChars="200" w:firstLine="420"/>
        <w:rPr>
          <w:rFonts w:ascii="ＭＳ Ｐゴシック" w:eastAsia="ＭＳ Ｐゴシック" w:hAnsi="ＭＳ Ｐゴシック"/>
          <w:b/>
        </w:rPr>
      </w:pPr>
      <w:r>
        <w:rPr>
          <w:rFonts w:hint="eastAsia"/>
          <w:kern w:val="0"/>
          <w:szCs w:val="21"/>
        </w:rPr>
        <w:t>ることが必要な</w:t>
      </w:r>
      <w:r w:rsidR="00593F82">
        <w:rPr>
          <w:rFonts w:hint="eastAsia"/>
          <w:kern w:val="0"/>
          <w:szCs w:val="21"/>
        </w:rPr>
        <w:t>もの</w:t>
      </w:r>
      <w:r>
        <w:rPr>
          <w:rFonts w:hint="eastAsia"/>
          <w:kern w:val="0"/>
          <w:szCs w:val="21"/>
        </w:rPr>
        <w:t>については、医療費助成の対象とする。</w:t>
      </w:r>
    </w:p>
    <w:p w14:paraId="21BACE73" w14:textId="77777777" w:rsidR="003755BD" w:rsidRPr="00CD1578" w:rsidRDefault="003755BD">
      <w:pPr>
        <w:rPr>
          <w:rFonts w:ascii="ＭＳ Ｐゴシック" w:eastAsia="ＭＳ Ｐゴシック" w:hAnsi="ＭＳ Ｐゴシック"/>
          <w:b/>
        </w:rPr>
      </w:pP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9226BF7" w14:textId="77777777" w:rsidR="00296A9E" w:rsidRDefault="00296A9E" w:rsidP="005C0141">
      <w:r>
        <w:separator/>
      </w:r>
    </w:p>
  </w:endnote>
  <w:endnote w:type="continuationSeparator" w:id="0">
    <w:p w14:paraId="2DAE37BB" w14:textId="77777777" w:rsidR="00296A9E" w:rsidRDefault="00296A9E"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E7B2A6B" w14:textId="77777777" w:rsidR="00296A9E" w:rsidRDefault="00296A9E" w:rsidP="005C0141">
      <w:r>
        <w:separator/>
      </w:r>
    </w:p>
  </w:footnote>
  <w:footnote w:type="continuationSeparator" w:id="0">
    <w:p w14:paraId="5C142366" w14:textId="77777777" w:rsidR="00296A9E" w:rsidRDefault="00296A9E"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1">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1E0A17FE"/>
    <w:multiLevelType w:val="hybridMultilevel"/>
    <w:tmpl w:val="C4DA6EEE"/>
    <w:lvl w:ilvl="0" w:tplc="0776AC58">
      <w:start w:val="1"/>
      <w:numFmt w:val="bullet"/>
      <w:lvlText w:val="•"/>
      <w:lvlJc w:val="left"/>
      <w:pPr>
        <w:tabs>
          <w:tab w:val="num" w:pos="720"/>
        </w:tabs>
        <w:ind w:left="720" w:hanging="360"/>
      </w:pPr>
      <w:rPr>
        <w:rFonts w:ascii="Arial" w:hAnsi="Arial" w:hint="default"/>
      </w:rPr>
    </w:lvl>
    <w:lvl w:ilvl="1" w:tplc="5EBA7A54" w:tentative="1">
      <w:start w:val="1"/>
      <w:numFmt w:val="bullet"/>
      <w:lvlText w:val="•"/>
      <w:lvlJc w:val="left"/>
      <w:pPr>
        <w:tabs>
          <w:tab w:val="num" w:pos="1440"/>
        </w:tabs>
        <w:ind w:left="1440" w:hanging="360"/>
      </w:pPr>
      <w:rPr>
        <w:rFonts w:ascii="Arial" w:hAnsi="Arial" w:hint="default"/>
      </w:rPr>
    </w:lvl>
    <w:lvl w:ilvl="2" w:tplc="85F468BC" w:tentative="1">
      <w:start w:val="1"/>
      <w:numFmt w:val="bullet"/>
      <w:lvlText w:val="•"/>
      <w:lvlJc w:val="left"/>
      <w:pPr>
        <w:tabs>
          <w:tab w:val="num" w:pos="2160"/>
        </w:tabs>
        <w:ind w:left="2160" w:hanging="360"/>
      </w:pPr>
      <w:rPr>
        <w:rFonts w:ascii="Arial" w:hAnsi="Arial" w:hint="default"/>
      </w:rPr>
    </w:lvl>
    <w:lvl w:ilvl="3" w:tplc="716CA206" w:tentative="1">
      <w:start w:val="1"/>
      <w:numFmt w:val="bullet"/>
      <w:lvlText w:val="•"/>
      <w:lvlJc w:val="left"/>
      <w:pPr>
        <w:tabs>
          <w:tab w:val="num" w:pos="2880"/>
        </w:tabs>
        <w:ind w:left="2880" w:hanging="360"/>
      </w:pPr>
      <w:rPr>
        <w:rFonts w:ascii="Arial" w:hAnsi="Arial" w:hint="default"/>
      </w:rPr>
    </w:lvl>
    <w:lvl w:ilvl="4" w:tplc="4DDC6D64" w:tentative="1">
      <w:start w:val="1"/>
      <w:numFmt w:val="bullet"/>
      <w:lvlText w:val="•"/>
      <w:lvlJc w:val="left"/>
      <w:pPr>
        <w:tabs>
          <w:tab w:val="num" w:pos="3600"/>
        </w:tabs>
        <w:ind w:left="3600" w:hanging="360"/>
      </w:pPr>
      <w:rPr>
        <w:rFonts w:ascii="Arial" w:hAnsi="Arial" w:hint="default"/>
      </w:rPr>
    </w:lvl>
    <w:lvl w:ilvl="5" w:tplc="17F2EFFE" w:tentative="1">
      <w:start w:val="1"/>
      <w:numFmt w:val="bullet"/>
      <w:lvlText w:val="•"/>
      <w:lvlJc w:val="left"/>
      <w:pPr>
        <w:tabs>
          <w:tab w:val="num" w:pos="4320"/>
        </w:tabs>
        <w:ind w:left="4320" w:hanging="360"/>
      </w:pPr>
      <w:rPr>
        <w:rFonts w:ascii="Arial" w:hAnsi="Arial" w:hint="default"/>
      </w:rPr>
    </w:lvl>
    <w:lvl w:ilvl="6" w:tplc="9E4E99F8" w:tentative="1">
      <w:start w:val="1"/>
      <w:numFmt w:val="bullet"/>
      <w:lvlText w:val="•"/>
      <w:lvlJc w:val="left"/>
      <w:pPr>
        <w:tabs>
          <w:tab w:val="num" w:pos="5040"/>
        </w:tabs>
        <w:ind w:left="5040" w:hanging="360"/>
      </w:pPr>
      <w:rPr>
        <w:rFonts w:ascii="Arial" w:hAnsi="Arial" w:hint="default"/>
      </w:rPr>
    </w:lvl>
    <w:lvl w:ilvl="7" w:tplc="3CCCF226" w:tentative="1">
      <w:start w:val="1"/>
      <w:numFmt w:val="bullet"/>
      <w:lvlText w:val="•"/>
      <w:lvlJc w:val="left"/>
      <w:pPr>
        <w:tabs>
          <w:tab w:val="num" w:pos="5760"/>
        </w:tabs>
        <w:ind w:left="5760" w:hanging="360"/>
      </w:pPr>
      <w:rPr>
        <w:rFonts w:ascii="Arial" w:hAnsi="Arial" w:hint="default"/>
      </w:rPr>
    </w:lvl>
    <w:lvl w:ilvl="8" w:tplc="3B964EFE" w:tentative="1">
      <w:start w:val="1"/>
      <w:numFmt w:val="bullet"/>
      <w:lvlText w:val="•"/>
      <w:lvlJc w:val="left"/>
      <w:pPr>
        <w:tabs>
          <w:tab w:val="num" w:pos="6480"/>
        </w:tabs>
        <w:ind w:left="6480" w:hanging="360"/>
      </w:pPr>
      <w:rPr>
        <w:rFonts w:ascii="Arial" w:hAnsi="Arial" w:hint="default"/>
      </w:rPr>
    </w:lvl>
  </w:abstractNum>
  <w:abstractNum w:abstractNumId="3">
    <w:nsid w:val="33E34DCB"/>
    <w:multiLevelType w:val="hybridMultilevel"/>
    <w:tmpl w:val="35C8A08A"/>
    <w:lvl w:ilvl="0" w:tplc="650AC26E">
      <w:start w:val="1"/>
      <w:numFmt w:val="bullet"/>
      <w:lvlText w:val="•"/>
      <w:lvlJc w:val="left"/>
      <w:pPr>
        <w:tabs>
          <w:tab w:val="num" w:pos="720"/>
        </w:tabs>
        <w:ind w:left="720" w:hanging="360"/>
      </w:pPr>
      <w:rPr>
        <w:rFonts w:ascii="Arial" w:hAnsi="Arial" w:hint="default"/>
      </w:rPr>
    </w:lvl>
    <w:lvl w:ilvl="1" w:tplc="B1B4DA6C" w:tentative="1">
      <w:start w:val="1"/>
      <w:numFmt w:val="bullet"/>
      <w:lvlText w:val="•"/>
      <w:lvlJc w:val="left"/>
      <w:pPr>
        <w:tabs>
          <w:tab w:val="num" w:pos="1440"/>
        </w:tabs>
        <w:ind w:left="1440" w:hanging="360"/>
      </w:pPr>
      <w:rPr>
        <w:rFonts w:ascii="Arial" w:hAnsi="Arial" w:hint="default"/>
      </w:rPr>
    </w:lvl>
    <w:lvl w:ilvl="2" w:tplc="00BCAD34" w:tentative="1">
      <w:start w:val="1"/>
      <w:numFmt w:val="bullet"/>
      <w:lvlText w:val="•"/>
      <w:lvlJc w:val="left"/>
      <w:pPr>
        <w:tabs>
          <w:tab w:val="num" w:pos="2160"/>
        </w:tabs>
        <w:ind w:left="2160" w:hanging="360"/>
      </w:pPr>
      <w:rPr>
        <w:rFonts w:ascii="Arial" w:hAnsi="Arial" w:hint="default"/>
      </w:rPr>
    </w:lvl>
    <w:lvl w:ilvl="3" w:tplc="28D257B6" w:tentative="1">
      <w:start w:val="1"/>
      <w:numFmt w:val="bullet"/>
      <w:lvlText w:val="•"/>
      <w:lvlJc w:val="left"/>
      <w:pPr>
        <w:tabs>
          <w:tab w:val="num" w:pos="2880"/>
        </w:tabs>
        <w:ind w:left="2880" w:hanging="360"/>
      </w:pPr>
      <w:rPr>
        <w:rFonts w:ascii="Arial" w:hAnsi="Arial" w:hint="default"/>
      </w:rPr>
    </w:lvl>
    <w:lvl w:ilvl="4" w:tplc="773EFB80" w:tentative="1">
      <w:start w:val="1"/>
      <w:numFmt w:val="bullet"/>
      <w:lvlText w:val="•"/>
      <w:lvlJc w:val="left"/>
      <w:pPr>
        <w:tabs>
          <w:tab w:val="num" w:pos="3600"/>
        </w:tabs>
        <w:ind w:left="3600" w:hanging="360"/>
      </w:pPr>
      <w:rPr>
        <w:rFonts w:ascii="Arial" w:hAnsi="Arial" w:hint="default"/>
      </w:rPr>
    </w:lvl>
    <w:lvl w:ilvl="5" w:tplc="FA96D3CA" w:tentative="1">
      <w:start w:val="1"/>
      <w:numFmt w:val="bullet"/>
      <w:lvlText w:val="•"/>
      <w:lvlJc w:val="left"/>
      <w:pPr>
        <w:tabs>
          <w:tab w:val="num" w:pos="4320"/>
        </w:tabs>
        <w:ind w:left="4320" w:hanging="360"/>
      </w:pPr>
      <w:rPr>
        <w:rFonts w:ascii="Arial" w:hAnsi="Arial" w:hint="default"/>
      </w:rPr>
    </w:lvl>
    <w:lvl w:ilvl="6" w:tplc="630084BE" w:tentative="1">
      <w:start w:val="1"/>
      <w:numFmt w:val="bullet"/>
      <w:lvlText w:val="•"/>
      <w:lvlJc w:val="left"/>
      <w:pPr>
        <w:tabs>
          <w:tab w:val="num" w:pos="5040"/>
        </w:tabs>
        <w:ind w:left="5040" w:hanging="360"/>
      </w:pPr>
      <w:rPr>
        <w:rFonts w:ascii="Arial" w:hAnsi="Arial" w:hint="default"/>
      </w:rPr>
    </w:lvl>
    <w:lvl w:ilvl="7" w:tplc="F9306968" w:tentative="1">
      <w:start w:val="1"/>
      <w:numFmt w:val="bullet"/>
      <w:lvlText w:val="•"/>
      <w:lvlJc w:val="left"/>
      <w:pPr>
        <w:tabs>
          <w:tab w:val="num" w:pos="5760"/>
        </w:tabs>
        <w:ind w:left="5760" w:hanging="360"/>
      </w:pPr>
      <w:rPr>
        <w:rFonts w:ascii="Arial" w:hAnsi="Arial" w:hint="default"/>
      </w:rPr>
    </w:lvl>
    <w:lvl w:ilvl="8" w:tplc="5AB675FE" w:tentative="1">
      <w:start w:val="1"/>
      <w:numFmt w:val="bullet"/>
      <w:lvlText w:val="•"/>
      <w:lvlJc w:val="left"/>
      <w:pPr>
        <w:tabs>
          <w:tab w:val="num" w:pos="6480"/>
        </w:tabs>
        <w:ind w:left="6480" w:hanging="360"/>
      </w:pPr>
      <w:rPr>
        <w:rFonts w:ascii="Arial" w:hAnsi="Arial" w:hint="default"/>
      </w:rPr>
    </w:lvl>
  </w:abstractNum>
  <w:abstractNum w:abstractNumId="4">
    <w:nsid w:val="386C595D"/>
    <w:multiLevelType w:val="hybridMultilevel"/>
    <w:tmpl w:val="0C3EF7F6"/>
    <w:lvl w:ilvl="0" w:tplc="8DF09B82">
      <w:start w:val="1"/>
      <w:numFmt w:val="bullet"/>
      <w:lvlText w:val="•"/>
      <w:lvlJc w:val="left"/>
      <w:pPr>
        <w:tabs>
          <w:tab w:val="num" w:pos="720"/>
        </w:tabs>
        <w:ind w:left="720" w:hanging="360"/>
      </w:pPr>
      <w:rPr>
        <w:rFonts w:ascii="Arial" w:hAnsi="Arial"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7">
    <w:nsid w:val="45D66221"/>
    <w:multiLevelType w:val="hybridMultilevel"/>
    <w:tmpl w:val="8918D33E"/>
    <w:lvl w:ilvl="0" w:tplc="9272A85A">
      <w:start w:val="1"/>
      <w:numFmt w:val="bullet"/>
      <w:lvlText w:val="•"/>
      <w:lvlJc w:val="left"/>
      <w:pPr>
        <w:tabs>
          <w:tab w:val="num" w:pos="720"/>
        </w:tabs>
        <w:ind w:left="720" w:hanging="360"/>
      </w:pPr>
      <w:rPr>
        <w:rFonts w:ascii="Arial" w:hAnsi="Arial" w:hint="default"/>
      </w:rPr>
    </w:lvl>
    <w:lvl w:ilvl="1" w:tplc="21A06C3C" w:tentative="1">
      <w:start w:val="1"/>
      <w:numFmt w:val="bullet"/>
      <w:lvlText w:val="•"/>
      <w:lvlJc w:val="left"/>
      <w:pPr>
        <w:tabs>
          <w:tab w:val="num" w:pos="1440"/>
        </w:tabs>
        <w:ind w:left="1440" w:hanging="360"/>
      </w:pPr>
      <w:rPr>
        <w:rFonts w:ascii="Arial" w:hAnsi="Arial" w:hint="default"/>
      </w:rPr>
    </w:lvl>
    <w:lvl w:ilvl="2" w:tplc="97CACE66" w:tentative="1">
      <w:start w:val="1"/>
      <w:numFmt w:val="bullet"/>
      <w:lvlText w:val="•"/>
      <w:lvlJc w:val="left"/>
      <w:pPr>
        <w:tabs>
          <w:tab w:val="num" w:pos="2160"/>
        </w:tabs>
        <w:ind w:left="2160" w:hanging="360"/>
      </w:pPr>
      <w:rPr>
        <w:rFonts w:ascii="Arial" w:hAnsi="Arial" w:hint="default"/>
      </w:rPr>
    </w:lvl>
    <w:lvl w:ilvl="3" w:tplc="D0863D66" w:tentative="1">
      <w:start w:val="1"/>
      <w:numFmt w:val="bullet"/>
      <w:lvlText w:val="•"/>
      <w:lvlJc w:val="left"/>
      <w:pPr>
        <w:tabs>
          <w:tab w:val="num" w:pos="2880"/>
        </w:tabs>
        <w:ind w:left="2880" w:hanging="360"/>
      </w:pPr>
      <w:rPr>
        <w:rFonts w:ascii="Arial" w:hAnsi="Arial" w:hint="default"/>
      </w:rPr>
    </w:lvl>
    <w:lvl w:ilvl="4" w:tplc="D47292D6" w:tentative="1">
      <w:start w:val="1"/>
      <w:numFmt w:val="bullet"/>
      <w:lvlText w:val="•"/>
      <w:lvlJc w:val="left"/>
      <w:pPr>
        <w:tabs>
          <w:tab w:val="num" w:pos="3600"/>
        </w:tabs>
        <w:ind w:left="3600" w:hanging="360"/>
      </w:pPr>
      <w:rPr>
        <w:rFonts w:ascii="Arial" w:hAnsi="Arial" w:hint="default"/>
      </w:rPr>
    </w:lvl>
    <w:lvl w:ilvl="5" w:tplc="C93467E4" w:tentative="1">
      <w:start w:val="1"/>
      <w:numFmt w:val="bullet"/>
      <w:lvlText w:val="•"/>
      <w:lvlJc w:val="left"/>
      <w:pPr>
        <w:tabs>
          <w:tab w:val="num" w:pos="4320"/>
        </w:tabs>
        <w:ind w:left="4320" w:hanging="360"/>
      </w:pPr>
      <w:rPr>
        <w:rFonts w:ascii="Arial" w:hAnsi="Arial" w:hint="default"/>
      </w:rPr>
    </w:lvl>
    <w:lvl w:ilvl="6" w:tplc="F4840224" w:tentative="1">
      <w:start w:val="1"/>
      <w:numFmt w:val="bullet"/>
      <w:lvlText w:val="•"/>
      <w:lvlJc w:val="left"/>
      <w:pPr>
        <w:tabs>
          <w:tab w:val="num" w:pos="5040"/>
        </w:tabs>
        <w:ind w:left="5040" w:hanging="360"/>
      </w:pPr>
      <w:rPr>
        <w:rFonts w:ascii="Arial" w:hAnsi="Arial" w:hint="default"/>
      </w:rPr>
    </w:lvl>
    <w:lvl w:ilvl="7" w:tplc="7DE2EAFC" w:tentative="1">
      <w:start w:val="1"/>
      <w:numFmt w:val="bullet"/>
      <w:lvlText w:val="•"/>
      <w:lvlJc w:val="left"/>
      <w:pPr>
        <w:tabs>
          <w:tab w:val="num" w:pos="5760"/>
        </w:tabs>
        <w:ind w:left="5760" w:hanging="360"/>
      </w:pPr>
      <w:rPr>
        <w:rFonts w:ascii="Arial" w:hAnsi="Arial" w:hint="default"/>
      </w:rPr>
    </w:lvl>
    <w:lvl w:ilvl="8" w:tplc="451CD4DC" w:tentative="1">
      <w:start w:val="1"/>
      <w:numFmt w:val="bullet"/>
      <w:lvlText w:val="•"/>
      <w:lvlJc w:val="left"/>
      <w:pPr>
        <w:tabs>
          <w:tab w:val="num" w:pos="6480"/>
        </w:tabs>
        <w:ind w:left="6480" w:hanging="360"/>
      </w:pPr>
      <w:rPr>
        <w:rFonts w:ascii="Arial" w:hAnsi="Arial" w:hint="default"/>
      </w:rPr>
    </w:lvl>
  </w:abstractNum>
  <w:abstractNum w:abstractNumId="8">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7021778E"/>
    <w:multiLevelType w:val="hybridMultilevel"/>
    <w:tmpl w:val="6376FFE2"/>
    <w:lvl w:ilvl="0" w:tplc="94E6E9D2">
      <w:start w:val="1"/>
      <w:numFmt w:val="bullet"/>
      <w:lvlText w:val="•"/>
      <w:lvlJc w:val="left"/>
      <w:pPr>
        <w:tabs>
          <w:tab w:val="num" w:pos="720"/>
        </w:tabs>
        <w:ind w:left="720" w:hanging="360"/>
      </w:pPr>
      <w:rPr>
        <w:rFonts w:ascii="Arial" w:hAnsi="Arial" w:hint="default"/>
      </w:rPr>
    </w:lvl>
    <w:lvl w:ilvl="1" w:tplc="D7FC68BC" w:tentative="1">
      <w:start w:val="1"/>
      <w:numFmt w:val="bullet"/>
      <w:lvlText w:val="•"/>
      <w:lvlJc w:val="left"/>
      <w:pPr>
        <w:tabs>
          <w:tab w:val="num" w:pos="1440"/>
        </w:tabs>
        <w:ind w:left="1440" w:hanging="360"/>
      </w:pPr>
      <w:rPr>
        <w:rFonts w:ascii="Arial" w:hAnsi="Arial" w:hint="default"/>
      </w:rPr>
    </w:lvl>
    <w:lvl w:ilvl="2" w:tplc="64384892" w:tentative="1">
      <w:start w:val="1"/>
      <w:numFmt w:val="bullet"/>
      <w:lvlText w:val="•"/>
      <w:lvlJc w:val="left"/>
      <w:pPr>
        <w:tabs>
          <w:tab w:val="num" w:pos="2160"/>
        </w:tabs>
        <w:ind w:left="2160" w:hanging="360"/>
      </w:pPr>
      <w:rPr>
        <w:rFonts w:ascii="Arial" w:hAnsi="Arial" w:hint="default"/>
      </w:rPr>
    </w:lvl>
    <w:lvl w:ilvl="3" w:tplc="78388882" w:tentative="1">
      <w:start w:val="1"/>
      <w:numFmt w:val="bullet"/>
      <w:lvlText w:val="•"/>
      <w:lvlJc w:val="left"/>
      <w:pPr>
        <w:tabs>
          <w:tab w:val="num" w:pos="2880"/>
        </w:tabs>
        <w:ind w:left="2880" w:hanging="360"/>
      </w:pPr>
      <w:rPr>
        <w:rFonts w:ascii="Arial" w:hAnsi="Arial" w:hint="default"/>
      </w:rPr>
    </w:lvl>
    <w:lvl w:ilvl="4" w:tplc="43E88846" w:tentative="1">
      <w:start w:val="1"/>
      <w:numFmt w:val="bullet"/>
      <w:lvlText w:val="•"/>
      <w:lvlJc w:val="left"/>
      <w:pPr>
        <w:tabs>
          <w:tab w:val="num" w:pos="3600"/>
        </w:tabs>
        <w:ind w:left="3600" w:hanging="360"/>
      </w:pPr>
      <w:rPr>
        <w:rFonts w:ascii="Arial" w:hAnsi="Arial" w:hint="default"/>
      </w:rPr>
    </w:lvl>
    <w:lvl w:ilvl="5" w:tplc="8B0A658C" w:tentative="1">
      <w:start w:val="1"/>
      <w:numFmt w:val="bullet"/>
      <w:lvlText w:val="•"/>
      <w:lvlJc w:val="left"/>
      <w:pPr>
        <w:tabs>
          <w:tab w:val="num" w:pos="4320"/>
        </w:tabs>
        <w:ind w:left="4320" w:hanging="360"/>
      </w:pPr>
      <w:rPr>
        <w:rFonts w:ascii="Arial" w:hAnsi="Arial" w:hint="default"/>
      </w:rPr>
    </w:lvl>
    <w:lvl w:ilvl="6" w:tplc="25C07BBE" w:tentative="1">
      <w:start w:val="1"/>
      <w:numFmt w:val="bullet"/>
      <w:lvlText w:val="•"/>
      <w:lvlJc w:val="left"/>
      <w:pPr>
        <w:tabs>
          <w:tab w:val="num" w:pos="5040"/>
        </w:tabs>
        <w:ind w:left="5040" w:hanging="360"/>
      </w:pPr>
      <w:rPr>
        <w:rFonts w:ascii="Arial" w:hAnsi="Arial" w:hint="default"/>
      </w:rPr>
    </w:lvl>
    <w:lvl w:ilvl="7" w:tplc="AFF0055C" w:tentative="1">
      <w:start w:val="1"/>
      <w:numFmt w:val="bullet"/>
      <w:lvlText w:val="•"/>
      <w:lvlJc w:val="left"/>
      <w:pPr>
        <w:tabs>
          <w:tab w:val="num" w:pos="5760"/>
        </w:tabs>
        <w:ind w:left="5760" w:hanging="360"/>
      </w:pPr>
      <w:rPr>
        <w:rFonts w:ascii="Arial" w:hAnsi="Arial" w:hint="default"/>
      </w:rPr>
    </w:lvl>
    <w:lvl w:ilvl="8" w:tplc="F1FA839E" w:tentative="1">
      <w:start w:val="1"/>
      <w:numFmt w:val="bullet"/>
      <w:lvlText w:val="•"/>
      <w:lvlJc w:val="left"/>
      <w:pPr>
        <w:tabs>
          <w:tab w:val="num" w:pos="6480"/>
        </w:tabs>
        <w:ind w:left="6480" w:hanging="360"/>
      </w:pPr>
      <w:rPr>
        <w:rFonts w:ascii="Arial" w:hAnsi="Arial" w:hint="default"/>
      </w:rPr>
    </w:lvl>
  </w:abstractNum>
  <w:abstractNum w:abstractNumId="12">
    <w:nsid w:val="7D9A5D7E"/>
    <w:multiLevelType w:val="hybridMultilevel"/>
    <w:tmpl w:val="CEDC4BAC"/>
    <w:lvl w:ilvl="0" w:tplc="8DF09B82">
      <w:start w:val="1"/>
      <w:numFmt w:val="bullet"/>
      <w:lvlText w:val="•"/>
      <w:lvlJc w:val="left"/>
      <w:pPr>
        <w:tabs>
          <w:tab w:val="num" w:pos="720"/>
        </w:tabs>
        <w:ind w:left="720" w:hanging="360"/>
      </w:pPr>
      <w:rPr>
        <w:rFonts w:ascii="Arial" w:hAnsi="Arial" w:hint="default"/>
      </w:rPr>
    </w:lvl>
    <w:lvl w:ilvl="1" w:tplc="52AC15A2" w:tentative="1">
      <w:start w:val="1"/>
      <w:numFmt w:val="bullet"/>
      <w:lvlText w:val="•"/>
      <w:lvlJc w:val="left"/>
      <w:pPr>
        <w:tabs>
          <w:tab w:val="num" w:pos="1440"/>
        </w:tabs>
        <w:ind w:left="1440" w:hanging="360"/>
      </w:pPr>
      <w:rPr>
        <w:rFonts w:ascii="Arial" w:hAnsi="Arial" w:hint="default"/>
      </w:rPr>
    </w:lvl>
    <w:lvl w:ilvl="2" w:tplc="2EC00756" w:tentative="1">
      <w:start w:val="1"/>
      <w:numFmt w:val="bullet"/>
      <w:lvlText w:val="•"/>
      <w:lvlJc w:val="left"/>
      <w:pPr>
        <w:tabs>
          <w:tab w:val="num" w:pos="2160"/>
        </w:tabs>
        <w:ind w:left="2160" w:hanging="360"/>
      </w:pPr>
      <w:rPr>
        <w:rFonts w:ascii="Arial" w:hAnsi="Arial" w:hint="default"/>
      </w:rPr>
    </w:lvl>
    <w:lvl w:ilvl="3" w:tplc="EB4A1964" w:tentative="1">
      <w:start w:val="1"/>
      <w:numFmt w:val="bullet"/>
      <w:lvlText w:val="•"/>
      <w:lvlJc w:val="left"/>
      <w:pPr>
        <w:tabs>
          <w:tab w:val="num" w:pos="2880"/>
        </w:tabs>
        <w:ind w:left="2880" w:hanging="360"/>
      </w:pPr>
      <w:rPr>
        <w:rFonts w:ascii="Arial" w:hAnsi="Arial" w:hint="default"/>
      </w:rPr>
    </w:lvl>
    <w:lvl w:ilvl="4" w:tplc="5B9E57CE" w:tentative="1">
      <w:start w:val="1"/>
      <w:numFmt w:val="bullet"/>
      <w:lvlText w:val="•"/>
      <w:lvlJc w:val="left"/>
      <w:pPr>
        <w:tabs>
          <w:tab w:val="num" w:pos="3600"/>
        </w:tabs>
        <w:ind w:left="3600" w:hanging="360"/>
      </w:pPr>
      <w:rPr>
        <w:rFonts w:ascii="Arial" w:hAnsi="Arial" w:hint="default"/>
      </w:rPr>
    </w:lvl>
    <w:lvl w:ilvl="5" w:tplc="F210E742" w:tentative="1">
      <w:start w:val="1"/>
      <w:numFmt w:val="bullet"/>
      <w:lvlText w:val="•"/>
      <w:lvlJc w:val="left"/>
      <w:pPr>
        <w:tabs>
          <w:tab w:val="num" w:pos="4320"/>
        </w:tabs>
        <w:ind w:left="4320" w:hanging="360"/>
      </w:pPr>
      <w:rPr>
        <w:rFonts w:ascii="Arial" w:hAnsi="Arial" w:hint="default"/>
      </w:rPr>
    </w:lvl>
    <w:lvl w:ilvl="6" w:tplc="92E4D606" w:tentative="1">
      <w:start w:val="1"/>
      <w:numFmt w:val="bullet"/>
      <w:lvlText w:val="•"/>
      <w:lvlJc w:val="left"/>
      <w:pPr>
        <w:tabs>
          <w:tab w:val="num" w:pos="5040"/>
        </w:tabs>
        <w:ind w:left="5040" w:hanging="360"/>
      </w:pPr>
      <w:rPr>
        <w:rFonts w:ascii="Arial" w:hAnsi="Arial" w:hint="default"/>
      </w:rPr>
    </w:lvl>
    <w:lvl w:ilvl="7" w:tplc="222A05B4" w:tentative="1">
      <w:start w:val="1"/>
      <w:numFmt w:val="bullet"/>
      <w:lvlText w:val="•"/>
      <w:lvlJc w:val="left"/>
      <w:pPr>
        <w:tabs>
          <w:tab w:val="num" w:pos="5760"/>
        </w:tabs>
        <w:ind w:left="5760" w:hanging="360"/>
      </w:pPr>
      <w:rPr>
        <w:rFonts w:ascii="Arial" w:hAnsi="Arial" w:hint="default"/>
      </w:rPr>
    </w:lvl>
    <w:lvl w:ilvl="8" w:tplc="45B8F976" w:tentative="1">
      <w:start w:val="1"/>
      <w:numFmt w:val="bullet"/>
      <w:lvlText w:val="•"/>
      <w:lvlJc w:val="left"/>
      <w:pPr>
        <w:tabs>
          <w:tab w:val="num" w:pos="6480"/>
        </w:tabs>
        <w:ind w:left="6480" w:hanging="360"/>
      </w:pPr>
      <w:rPr>
        <w:rFonts w:ascii="Arial" w:hAnsi="Arial" w:hint="default"/>
      </w:rPr>
    </w:lvl>
  </w:abstractNum>
  <w:num w:numId="1">
    <w:abstractNumId w:val="1"/>
  </w:num>
  <w:num w:numId="2">
    <w:abstractNumId w:val="8"/>
  </w:num>
  <w:num w:numId="3">
    <w:abstractNumId w:val="9"/>
  </w:num>
  <w:num w:numId="4">
    <w:abstractNumId w:val="10"/>
  </w:num>
  <w:num w:numId="5">
    <w:abstractNumId w:val="0"/>
  </w:num>
  <w:num w:numId="6">
    <w:abstractNumId w:val="5"/>
  </w:num>
  <w:num w:numId="7">
    <w:abstractNumId w:val="6"/>
  </w:num>
  <w:num w:numId="8">
    <w:abstractNumId w:val="12"/>
  </w:num>
  <w:num w:numId="9">
    <w:abstractNumId w:val="7"/>
  </w:num>
  <w:num w:numId="10">
    <w:abstractNumId w:val="2"/>
  </w:num>
  <w:num w:numId="11">
    <w:abstractNumId w:val="11"/>
  </w:num>
  <w:num w:numId="12">
    <w:abstractNumId w:val="4"/>
  </w:num>
  <w:num w:numId="13">
    <w:abstractNumId w:val="3"/>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乾和歌子">
    <w15:presenceInfo w15:providerId="Windows Live" w15:userId="8c5602c70c899522"/>
  </w15:person>
  <w15:person w15:author="maeyama">
    <w15:presenceInfo w15:providerId="None" w15:userId="maeyam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08B3"/>
    <w:rsid w:val="00026BD2"/>
    <w:rsid w:val="00052B72"/>
    <w:rsid w:val="00052C64"/>
    <w:rsid w:val="0005720E"/>
    <w:rsid w:val="00057D0A"/>
    <w:rsid w:val="000955F1"/>
    <w:rsid w:val="000B47D6"/>
    <w:rsid w:val="000C68BD"/>
    <w:rsid w:val="000C6BDB"/>
    <w:rsid w:val="000E1AA8"/>
    <w:rsid w:val="000F531D"/>
    <w:rsid w:val="00134ECA"/>
    <w:rsid w:val="00137F5B"/>
    <w:rsid w:val="001416A1"/>
    <w:rsid w:val="001676A2"/>
    <w:rsid w:val="0018095A"/>
    <w:rsid w:val="001A0B38"/>
    <w:rsid w:val="001A4050"/>
    <w:rsid w:val="001C5D24"/>
    <w:rsid w:val="001D59F4"/>
    <w:rsid w:val="0020413C"/>
    <w:rsid w:val="00222368"/>
    <w:rsid w:val="00241A79"/>
    <w:rsid w:val="002514D1"/>
    <w:rsid w:val="00253762"/>
    <w:rsid w:val="00256A2A"/>
    <w:rsid w:val="00296A9E"/>
    <w:rsid w:val="002B7DAA"/>
    <w:rsid w:val="002C000C"/>
    <w:rsid w:val="002D5610"/>
    <w:rsid w:val="003003F0"/>
    <w:rsid w:val="00307DA3"/>
    <w:rsid w:val="00334A15"/>
    <w:rsid w:val="00350417"/>
    <w:rsid w:val="00353128"/>
    <w:rsid w:val="003755BD"/>
    <w:rsid w:val="00377D88"/>
    <w:rsid w:val="003C1238"/>
    <w:rsid w:val="003C399B"/>
    <w:rsid w:val="003E1B96"/>
    <w:rsid w:val="003E3A5E"/>
    <w:rsid w:val="003F1B09"/>
    <w:rsid w:val="003F35DB"/>
    <w:rsid w:val="003F55C7"/>
    <w:rsid w:val="00401FD2"/>
    <w:rsid w:val="004227BE"/>
    <w:rsid w:val="004C20E4"/>
    <w:rsid w:val="004C230A"/>
    <w:rsid w:val="004D2C37"/>
    <w:rsid w:val="004E507E"/>
    <w:rsid w:val="004F3191"/>
    <w:rsid w:val="005008AF"/>
    <w:rsid w:val="00524966"/>
    <w:rsid w:val="00527C94"/>
    <w:rsid w:val="0053410E"/>
    <w:rsid w:val="00544105"/>
    <w:rsid w:val="00554573"/>
    <w:rsid w:val="005625B8"/>
    <w:rsid w:val="00565952"/>
    <w:rsid w:val="005934B8"/>
    <w:rsid w:val="00593F82"/>
    <w:rsid w:val="005C0141"/>
    <w:rsid w:val="005F79F6"/>
    <w:rsid w:val="00613421"/>
    <w:rsid w:val="00614936"/>
    <w:rsid w:val="00617725"/>
    <w:rsid w:val="0063044F"/>
    <w:rsid w:val="00636C45"/>
    <w:rsid w:val="00661F74"/>
    <w:rsid w:val="006659CD"/>
    <w:rsid w:val="00687A09"/>
    <w:rsid w:val="00692BDE"/>
    <w:rsid w:val="006B01DA"/>
    <w:rsid w:val="006C5EA7"/>
    <w:rsid w:val="006E28B7"/>
    <w:rsid w:val="006E4E0A"/>
    <w:rsid w:val="007136CF"/>
    <w:rsid w:val="00717533"/>
    <w:rsid w:val="00717F2C"/>
    <w:rsid w:val="007414C9"/>
    <w:rsid w:val="0074777A"/>
    <w:rsid w:val="00750061"/>
    <w:rsid w:val="007559F1"/>
    <w:rsid w:val="007639DC"/>
    <w:rsid w:val="00771659"/>
    <w:rsid w:val="00781BCC"/>
    <w:rsid w:val="007C38F7"/>
    <w:rsid w:val="007E4A30"/>
    <w:rsid w:val="007F1C0B"/>
    <w:rsid w:val="0081327F"/>
    <w:rsid w:val="00813EB6"/>
    <w:rsid w:val="00840530"/>
    <w:rsid w:val="00847D4D"/>
    <w:rsid w:val="008B7208"/>
    <w:rsid w:val="008C36E5"/>
    <w:rsid w:val="0091373E"/>
    <w:rsid w:val="00914A9B"/>
    <w:rsid w:val="009215A3"/>
    <w:rsid w:val="0092173F"/>
    <w:rsid w:val="00923FD1"/>
    <w:rsid w:val="00924ABA"/>
    <w:rsid w:val="009261C9"/>
    <w:rsid w:val="0093210D"/>
    <w:rsid w:val="009566E9"/>
    <w:rsid w:val="00964923"/>
    <w:rsid w:val="00965C69"/>
    <w:rsid w:val="00966DEE"/>
    <w:rsid w:val="00983AC3"/>
    <w:rsid w:val="009A0C7E"/>
    <w:rsid w:val="009B5818"/>
    <w:rsid w:val="00A05D3E"/>
    <w:rsid w:val="00A06163"/>
    <w:rsid w:val="00A277B1"/>
    <w:rsid w:val="00A32630"/>
    <w:rsid w:val="00A43204"/>
    <w:rsid w:val="00A91562"/>
    <w:rsid w:val="00AA25D5"/>
    <w:rsid w:val="00AF1F4D"/>
    <w:rsid w:val="00B34146"/>
    <w:rsid w:val="00B44571"/>
    <w:rsid w:val="00B55205"/>
    <w:rsid w:val="00B56131"/>
    <w:rsid w:val="00B73A1F"/>
    <w:rsid w:val="00B81F3A"/>
    <w:rsid w:val="00B84BBC"/>
    <w:rsid w:val="00BA518C"/>
    <w:rsid w:val="00C05292"/>
    <w:rsid w:val="00C07B41"/>
    <w:rsid w:val="00C2102E"/>
    <w:rsid w:val="00C31BD1"/>
    <w:rsid w:val="00C37AC2"/>
    <w:rsid w:val="00C6258D"/>
    <w:rsid w:val="00C7489E"/>
    <w:rsid w:val="00C76FE7"/>
    <w:rsid w:val="00C8319B"/>
    <w:rsid w:val="00C91350"/>
    <w:rsid w:val="00CC64BB"/>
    <w:rsid w:val="00CC7964"/>
    <w:rsid w:val="00CD1578"/>
    <w:rsid w:val="00CF2D66"/>
    <w:rsid w:val="00CF7464"/>
    <w:rsid w:val="00D03227"/>
    <w:rsid w:val="00D078D2"/>
    <w:rsid w:val="00D124D6"/>
    <w:rsid w:val="00D25D5F"/>
    <w:rsid w:val="00D46C69"/>
    <w:rsid w:val="00D54BDA"/>
    <w:rsid w:val="00D56B24"/>
    <w:rsid w:val="00D67B60"/>
    <w:rsid w:val="00DC52B2"/>
    <w:rsid w:val="00DD2889"/>
    <w:rsid w:val="00DE4C90"/>
    <w:rsid w:val="00E76347"/>
    <w:rsid w:val="00EA0843"/>
    <w:rsid w:val="00EB6F6D"/>
    <w:rsid w:val="00EC1F2A"/>
    <w:rsid w:val="00EE5272"/>
    <w:rsid w:val="00F02EAC"/>
    <w:rsid w:val="00F327F7"/>
    <w:rsid w:val="00F37EA7"/>
    <w:rsid w:val="00F63A87"/>
    <w:rsid w:val="00F71A42"/>
    <w:rsid w:val="00F73775"/>
    <w:rsid w:val="00F809D1"/>
    <w:rsid w:val="00F94B6B"/>
    <w:rsid w:val="00FA0760"/>
    <w:rsid w:val="00FF20A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0D78F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2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32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E527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table" w:styleId="aa">
    <w:name w:val="Table Grid"/>
    <w:basedOn w:val="a1"/>
    <w:uiPriority w:val="59"/>
    <w:rsid w:val="00A3263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613710168">
      <w:bodyDiv w:val="1"/>
      <w:marLeft w:val="0"/>
      <w:marRight w:val="0"/>
      <w:marTop w:val="0"/>
      <w:marBottom w:val="0"/>
      <w:divBdr>
        <w:top w:val="none" w:sz="0" w:space="0" w:color="auto"/>
        <w:left w:val="none" w:sz="0" w:space="0" w:color="auto"/>
        <w:bottom w:val="none" w:sz="0" w:space="0" w:color="auto"/>
        <w:right w:val="none" w:sz="0" w:space="0" w:color="auto"/>
      </w:divBdr>
      <w:divsChild>
        <w:div w:id="790586813">
          <w:marLeft w:val="547"/>
          <w:marRight w:val="0"/>
          <w:marTop w:val="96"/>
          <w:marBottom w:val="0"/>
          <w:divBdr>
            <w:top w:val="none" w:sz="0" w:space="0" w:color="auto"/>
            <w:left w:val="none" w:sz="0" w:space="0" w:color="auto"/>
            <w:bottom w:val="none" w:sz="0" w:space="0" w:color="auto"/>
            <w:right w:val="none" w:sz="0" w:space="0" w:color="auto"/>
          </w:divBdr>
        </w:div>
        <w:div w:id="608050134">
          <w:marLeft w:val="547"/>
          <w:marRight w:val="0"/>
          <w:marTop w:val="96"/>
          <w:marBottom w:val="0"/>
          <w:divBdr>
            <w:top w:val="none" w:sz="0" w:space="0" w:color="auto"/>
            <w:left w:val="none" w:sz="0" w:space="0" w:color="auto"/>
            <w:bottom w:val="none" w:sz="0" w:space="0" w:color="auto"/>
            <w:right w:val="none" w:sz="0" w:space="0" w:color="auto"/>
          </w:divBdr>
        </w:div>
        <w:div w:id="807817096">
          <w:marLeft w:val="547"/>
          <w:marRight w:val="0"/>
          <w:marTop w:val="96"/>
          <w:marBottom w:val="0"/>
          <w:divBdr>
            <w:top w:val="none" w:sz="0" w:space="0" w:color="auto"/>
            <w:left w:val="none" w:sz="0" w:space="0" w:color="auto"/>
            <w:bottom w:val="none" w:sz="0" w:space="0" w:color="auto"/>
            <w:right w:val="none" w:sz="0" w:space="0" w:color="auto"/>
          </w:divBdr>
        </w:div>
      </w:divsChild>
    </w:div>
    <w:div w:id="657927683">
      <w:bodyDiv w:val="1"/>
      <w:marLeft w:val="0"/>
      <w:marRight w:val="0"/>
      <w:marTop w:val="0"/>
      <w:marBottom w:val="0"/>
      <w:divBdr>
        <w:top w:val="none" w:sz="0" w:space="0" w:color="auto"/>
        <w:left w:val="none" w:sz="0" w:space="0" w:color="auto"/>
        <w:bottom w:val="none" w:sz="0" w:space="0" w:color="auto"/>
        <w:right w:val="none" w:sz="0" w:space="0" w:color="auto"/>
      </w:divBdr>
    </w:div>
    <w:div w:id="703559791">
      <w:bodyDiv w:val="1"/>
      <w:marLeft w:val="0"/>
      <w:marRight w:val="0"/>
      <w:marTop w:val="0"/>
      <w:marBottom w:val="0"/>
      <w:divBdr>
        <w:top w:val="none" w:sz="0" w:space="0" w:color="auto"/>
        <w:left w:val="none" w:sz="0" w:space="0" w:color="auto"/>
        <w:bottom w:val="none" w:sz="0" w:space="0" w:color="auto"/>
        <w:right w:val="none" w:sz="0" w:space="0" w:color="auto"/>
      </w:divBdr>
      <w:divsChild>
        <w:div w:id="665939799">
          <w:marLeft w:val="547"/>
          <w:marRight w:val="0"/>
          <w:marTop w:val="96"/>
          <w:marBottom w:val="0"/>
          <w:divBdr>
            <w:top w:val="none" w:sz="0" w:space="0" w:color="auto"/>
            <w:left w:val="none" w:sz="0" w:space="0" w:color="auto"/>
            <w:bottom w:val="none" w:sz="0" w:space="0" w:color="auto"/>
            <w:right w:val="none" w:sz="0" w:space="0" w:color="auto"/>
          </w:divBdr>
        </w:div>
        <w:div w:id="2146390776">
          <w:marLeft w:val="547"/>
          <w:marRight w:val="0"/>
          <w:marTop w:val="96"/>
          <w:marBottom w:val="0"/>
          <w:divBdr>
            <w:top w:val="none" w:sz="0" w:space="0" w:color="auto"/>
            <w:left w:val="none" w:sz="0" w:space="0" w:color="auto"/>
            <w:bottom w:val="none" w:sz="0" w:space="0" w:color="auto"/>
            <w:right w:val="none" w:sz="0" w:space="0" w:color="auto"/>
          </w:divBdr>
        </w:div>
        <w:div w:id="1218928963">
          <w:marLeft w:val="547"/>
          <w:marRight w:val="0"/>
          <w:marTop w:val="96"/>
          <w:marBottom w:val="0"/>
          <w:divBdr>
            <w:top w:val="none" w:sz="0" w:space="0" w:color="auto"/>
            <w:left w:val="none" w:sz="0" w:space="0" w:color="auto"/>
            <w:bottom w:val="none" w:sz="0" w:space="0" w:color="auto"/>
            <w:right w:val="none" w:sz="0" w:space="0" w:color="auto"/>
          </w:divBdr>
        </w:div>
        <w:div w:id="1229683365">
          <w:marLeft w:val="547"/>
          <w:marRight w:val="0"/>
          <w:marTop w:val="96"/>
          <w:marBottom w:val="0"/>
          <w:divBdr>
            <w:top w:val="none" w:sz="0" w:space="0" w:color="auto"/>
            <w:left w:val="none" w:sz="0" w:space="0" w:color="auto"/>
            <w:bottom w:val="none" w:sz="0" w:space="0" w:color="auto"/>
            <w:right w:val="none" w:sz="0" w:space="0" w:color="auto"/>
          </w:divBdr>
        </w:div>
        <w:div w:id="660083803">
          <w:marLeft w:val="547"/>
          <w:marRight w:val="0"/>
          <w:marTop w:val="96"/>
          <w:marBottom w:val="0"/>
          <w:divBdr>
            <w:top w:val="none" w:sz="0" w:space="0" w:color="auto"/>
            <w:left w:val="none" w:sz="0" w:space="0" w:color="auto"/>
            <w:bottom w:val="none" w:sz="0" w:space="0" w:color="auto"/>
            <w:right w:val="none" w:sz="0" w:space="0" w:color="auto"/>
          </w:divBdr>
        </w:div>
        <w:div w:id="684676910">
          <w:marLeft w:val="547"/>
          <w:marRight w:val="0"/>
          <w:marTop w:val="96"/>
          <w:marBottom w:val="0"/>
          <w:divBdr>
            <w:top w:val="none" w:sz="0" w:space="0" w:color="auto"/>
            <w:left w:val="none" w:sz="0" w:space="0" w:color="auto"/>
            <w:bottom w:val="none" w:sz="0" w:space="0" w:color="auto"/>
            <w:right w:val="none" w:sz="0" w:space="0" w:color="auto"/>
          </w:divBdr>
        </w:div>
        <w:div w:id="1203634605">
          <w:marLeft w:val="547"/>
          <w:marRight w:val="0"/>
          <w:marTop w:val="96"/>
          <w:marBottom w:val="0"/>
          <w:divBdr>
            <w:top w:val="none" w:sz="0" w:space="0" w:color="auto"/>
            <w:left w:val="none" w:sz="0" w:space="0" w:color="auto"/>
            <w:bottom w:val="none" w:sz="0" w:space="0" w:color="auto"/>
            <w:right w:val="none" w:sz="0" w:space="0" w:color="auto"/>
          </w:divBdr>
        </w:div>
        <w:div w:id="1162042941">
          <w:marLeft w:val="0"/>
          <w:marRight w:val="0"/>
          <w:marTop w:val="77"/>
          <w:marBottom w:val="0"/>
          <w:divBdr>
            <w:top w:val="none" w:sz="0" w:space="0" w:color="auto"/>
            <w:left w:val="none" w:sz="0" w:space="0" w:color="auto"/>
            <w:bottom w:val="none" w:sz="0" w:space="0" w:color="auto"/>
            <w:right w:val="none" w:sz="0" w:space="0" w:color="auto"/>
          </w:divBdr>
        </w:div>
        <w:div w:id="1164051031">
          <w:marLeft w:val="0"/>
          <w:marRight w:val="0"/>
          <w:marTop w:val="77"/>
          <w:marBottom w:val="0"/>
          <w:divBdr>
            <w:top w:val="none" w:sz="0" w:space="0" w:color="auto"/>
            <w:left w:val="none" w:sz="0" w:space="0" w:color="auto"/>
            <w:bottom w:val="none" w:sz="0" w:space="0" w:color="auto"/>
            <w:right w:val="none" w:sz="0" w:space="0" w:color="auto"/>
          </w:divBdr>
        </w:div>
        <w:div w:id="868371888">
          <w:marLeft w:val="547"/>
          <w:marRight w:val="0"/>
          <w:marTop w:val="96"/>
          <w:marBottom w:val="0"/>
          <w:divBdr>
            <w:top w:val="none" w:sz="0" w:space="0" w:color="auto"/>
            <w:left w:val="none" w:sz="0" w:space="0" w:color="auto"/>
            <w:bottom w:val="none" w:sz="0" w:space="0" w:color="auto"/>
            <w:right w:val="none" w:sz="0" w:space="0" w:color="auto"/>
          </w:divBdr>
        </w:div>
        <w:div w:id="197007530">
          <w:marLeft w:val="547"/>
          <w:marRight w:val="0"/>
          <w:marTop w:val="96"/>
          <w:marBottom w:val="0"/>
          <w:divBdr>
            <w:top w:val="none" w:sz="0" w:space="0" w:color="auto"/>
            <w:left w:val="none" w:sz="0" w:space="0" w:color="auto"/>
            <w:bottom w:val="none" w:sz="0" w:space="0" w:color="auto"/>
            <w:right w:val="none" w:sz="0" w:space="0" w:color="auto"/>
          </w:divBdr>
        </w:div>
        <w:div w:id="186990721">
          <w:marLeft w:val="547"/>
          <w:marRight w:val="0"/>
          <w:marTop w:val="96"/>
          <w:marBottom w:val="0"/>
          <w:divBdr>
            <w:top w:val="none" w:sz="0" w:space="0" w:color="auto"/>
            <w:left w:val="none" w:sz="0" w:space="0" w:color="auto"/>
            <w:bottom w:val="none" w:sz="0" w:space="0" w:color="auto"/>
            <w:right w:val="none" w:sz="0" w:space="0" w:color="auto"/>
          </w:divBdr>
        </w:div>
        <w:div w:id="2057578952">
          <w:marLeft w:val="547"/>
          <w:marRight w:val="0"/>
          <w:marTop w:val="96"/>
          <w:marBottom w:val="0"/>
          <w:divBdr>
            <w:top w:val="none" w:sz="0" w:space="0" w:color="auto"/>
            <w:left w:val="none" w:sz="0" w:space="0" w:color="auto"/>
            <w:bottom w:val="none" w:sz="0" w:space="0" w:color="auto"/>
            <w:right w:val="none" w:sz="0" w:space="0" w:color="auto"/>
          </w:divBdr>
        </w:div>
      </w:divsChild>
    </w:div>
    <w:div w:id="1395810782">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6</Pages>
  <Words>639</Words>
  <Characters>3643</Characters>
  <Application>Microsoft Office Word</Application>
  <DocSecurity>0</DocSecurity>
  <Lines>30</Lines>
  <Paragraphs>8</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4274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22</cp:revision>
  <cp:lastPrinted>2015-01-29T12:17:00Z</cp:lastPrinted>
  <dcterms:created xsi:type="dcterms:W3CDTF">2015-01-29T12:17:00Z</dcterms:created>
  <dcterms:modified xsi:type="dcterms:W3CDTF">2017-03-21T05:51:00Z</dcterms:modified>
</cp:coreProperties>
</file>